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FA" w:rsidRDefault="00F17DFA" w:rsidP="00F17DFA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F17DFA" w:rsidRDefault="00F17DFA" w:rsidP="00F17DFA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F17DFA" w:rsidRDefault="00F17DFA" w:rsidP="00F17DFA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města Prostějova, konaného dne </w:t>
      </w:r>
      <w:r w:rsidR="00D61501">
        <w:rPr>
          <w:sz w:val="36"/>
        </w:rPr>
        <w:t>21</w:t>
      </w:r>
      <w:r>
        <w:rPr>
          <w:sz w:val="36"/>
        </w:rPr>
        <w:t xml:space="preserve">. </w:t>
      </w:r>
      <w:r w:rsidR="00D61501">
        <w:rPr>
          <w:sz w:val="36"/>
        </w:rPr>
        <w:t>9</w:t>
      </w:r>
      <w:r>
        <w:rPr>
          <w:sz w:val="36"/>
        </w:rPr>
        <w:t>. 2010</w:t>
      </w:r>
    </w:p>
    <w:p w:rsidR="00F17DFA" w:rsidRDefault="00F17DFA" w:rsidP="00F17DFA">
      <w:pPr>
        <w:pStyle w:val="Zkladntext21"/>
        <w:rPr>
          <w:szCs w:val="24"/>
        </w:rPr>
      </w:pPr>
    </w:p>
    <w:p w:rsidR="00D61501" w:rsidRPr="00D61501" w:rsidRDefault="00F17DFA" w:rsidP="00D61501">
      <w:pPr>
        <w:pStyle w:val="Datum"/>
        <w:jc w:val="both"/>
        <w:rPr>
          <w:rFonts w:ascii="Times New Roman" w:hAnsi="Times New Roman"/>
          <w:szCs w:val="24"/>
        </w:rPr>
      </w:pPr>
      <w:r w:rsidRPr="00D61501">
        <w:rPr>
          <w:rFonts w:ascii="Times New Roman" w:hAnsi="Times New Roman"/>
          <w:szCs w:val="24"/>
        </w:rPr>
        <w:t xml:space="preserve">Název materiálu:         </w:t>
      </w:r>
      <w:r w:rsidR="00D61501" w:rsidRPr="00D61501">
        <w:rPr>
          <w:rFonts w:ascii="Times New Roman" w:hAnsi="Times New Roman"/>
          <w:b/>
          <w:szCs w:val="24"/>
        </w:rPr>
        <w:t>Novelizace Zásad poskytování veřejné finanční podpory</w:t>
      </w:r>
    </w:p>
    <w:p w:rsidR="00F17DFA" w:rsidRDefault="00F17DFA" w:rsidP="00F17DFA">
      <w:pPr>
        <w:pStyle w:val="Zkladntext21"/>
        <w:jc w:val="both"/>
      </w:pPr>
      <w:r>
        <w:t xml:space="preserve"> </w:t>
      </w:r>
    </w:p>
    <w:p w:rsidR="00F17DFA" w:rsidRDefault="00F17DFA" w:rsidP="00F17DFA">
      <w:r>
        <w:t>Předkládá:</w:t>
      </w:r>
      <w:r>
        <w:tab/>
        <w:t xml:space="preserve">             Rada města Prostějova</w:t>
      </w:r>
    </w:p>
    <w:p w:rsidR="00F17DFA" w:rsidRDefault="00F17DFA" w:rsidP="00F17DFA">
      <w:r>
        <w:t xml:space="preserve">                                     Miroslav </w:t>
      </w:r>
      <w:proofErr w:type="spellStart"/>
      <w:r>
        <w:t>Pišťák</w:t>
      </w:r>
      <w:proofErr w:type="spellEnd"/>
      <w:r>
        <w:t>, místostarosta města Prostějova</w:t>
      </w:r>
      <w:r w:rsidR="00E31462">
        <w:t>, v. r.</w:t>
      </w:r>
    </w:p>
    <w:p w:rsidR="00F17DFA" w:rsidRDefault="00F17DFA" w:rsidP="00F17DFA">
      <w:pPr>
        <w:pStyle w:val="Zkladntext21"/>
        <w:rPr>
          <w:szCs w:val="24"/>
        </w:rPr>
      </w:pPr>
    </w:p>
    <w:p w:rsidR="00F17DFA" w:rsidRDefault="00F17DFA" w:rsidP="00F17DFA">
      <w:r>
        <w:t>Návrh usnesení:</w:t>
      </w:r>
    </w:p>
    <w:p w:rsidR="00805C6C" w:rsidRDefault="00805C6C" w:rsidP="00F17DFA">
      <w:pPr>
        <w:pStyle w:val="Nadpis2"/>
      </w:pPr>
    </w:p>
    <w:p w:rsidR="00F17DFA" w:rsidRDefault="00F17DFA" w:rsidP="00F17DFA">
      <w:pPr>
        <w:pStyle w:val="Nadpis2"/>
      </w:pPr>
      <w:r>
        <w:t>Zastupitelstvo města Prostějova po projednání</w:t>
      </w:r>
    </w:p>
    <w:p w:rsidR="00D61501" w:rsidRPr="00D61501" w:rsidRDefault="00D61501" w:rsidP="00D61501">
      <w:pPr>
        <w:rPr>
          <w:b/>
          <w:bCs/>
          <w:sz w:val="8"/>
          <w:szCs w:val="8"/>
        </w:rPr>
      </w:pPr>
    </w:p>
    <w:p w:rsidR="00D61501" w:rsidRPr="00D61501" w:rsidRDefault="00D61501" w:rsidP="00D61501">
      <w:pPr>
        <w:rPr>
          <w:b/>
          <w:bCs/>
        </w:rPr>
      </w:pPr>
      <w:r w:rsidRPr="00D61501">
        <w:rPr>
          <w:b/>
          <w:bCs/>
        </w:rPr>
        <w:t>schv</w:t>
      </w:r>
      <w:r>
        <w:rPr>
          <w:b/>
          <w:bCs/>
        </w:rPr>
        <w:t>aluje</w:t>
      </w:r>
      <w:r w:rsidRPr="00D61501">
        <w:rPr>
          <w:b/>
          <w:bCs/>
        </w:rPr>
        <w:t xml:space="preserve"> </w:t>
      </w:r>
    </w:p>
    <w:p w:rsidR="00D61501" w:rsidRPr="00D61501" w:rsidRDefault="00D61501" w:rsidP="00D61501">
      <w:pPr>
        <w:jc w:val="both"/>
        <w:rPr>
          <w:b/>
          <w:bCs/>
          <w:sz w:val="8"/>
          <w:szCs w:val="8"/>
        </w:rPr>
      </w:pPr>
    </w:p>
    <w:p w:rsidR="00805C6C" w:rsidRDefault="00D61501" w:rsidP="007B3129">
      <w:pPr>
        <w:rPr>
          <w:rFonts w:cs="Arial"/>
          <w:color w:val="000000"/>
        </w:rPr>
      </w:pPr>
      <w:r w:rsidRPr="00D61501">
        <w:rPr>
          <w:b/>
          <w:bCs/>
        </w:rPr>
        <w:t>předložené navrhované znění nových Zásad poskytování veřejné finanční podpory</w:t>
      </w:r>
    </w:p>
    <w:p w:rsidR="00805C6C" w:rsidRDefault="00805C6C" w:rsidP="004F26A4">
      <w:pPr>
        <w:pStyle w:val="Zkladntext"/>
        <w:ind w:left="284"/>
        <w:rPr>
          <w:rFonts w:cs="Arial"/>
          <w:color w:val="000000"/>
        </w:rPr>
      </w:pPr>
    </w:p>
    <w:p w:rsidR="00805C6C" w:rsidRPr="004F26A4" w:rsidRDefault="00805C6C" w:rsidP="004F26A4">
      <w:pPr>
        <w:pStyle w:val="Zkladntext"/>
        <w:ind w:left="284"/>
        <w:rPr>
          <w:rFonts w:cs="Arial"/>
          <w:color w:val="000000"/>
        </w:rPr>
      </w:pPr>
    </w:p>
    <w:p w:rsidR="00D61501" w:rsidRPr="004F26A4" w:rsidRDefault="00D61501" w:rsidP="004F26A4">
      <w:pPr>
        <w:pStyle w:val="Zkladntext"/>
        <w:rPr>
          <w:rFonts w:cs="Arial"/>
          <w:color w:val="000000"/>
        </w:rPr>
      </w:pPr>
      <w:r w:rsidRPr="004F26A4">
        <w:rPr>
          <w:rFonts w:cs="Arial"/>
          <w:b/>
          <w:color w:val="000000"/>
        </w:rPr>
        <w:t>Příloha</w:t>
      </w:r>
      <w:r w:rsidRPr="004F26A4">
        <w:rPr>
          <w:rFonts w:cs="Arial"/>
          <w:color w:val="000000"/>
        </w:rPr>
        <w:t xml:space="preserve">:  </w:t>
      </w:r>
    </w:p>
    <w:p w:rsid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>Zásady poskytování veřejné finanční podpory a její přílohy číslo:</w:t>
      </w:r>
    </w:p>
    <w:p w:rsidR="00D61501" w:rsidRP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 xml:space="preserve">1a - </w:t>
      </w:r>
      <w:hyperlink r:id="rId5" w:history="1">
        <w:r w:rsidRPr="00D61501">
          <w:rPr>
            <w:rFonts w:cs="Arial"/>
            <w:color w:val="000000"/>
          </w:rPr>
          <w:t>Žádost o poskytnutí veřejné finanční podpory z rozpočtu města Prostějova</w:t>
        </w:r>
      </w:hyperlink>
    </w:p>
    <w:p w:rsidR="00D61501" w:rsidRP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 xml:space="preserve">1b - </w:t>
      </w:r>
      <w:hyperlink r:id="rId6" w:history="1">
        <w:r w:rsidRPr="00D61501">
          <w:rPr>
            <w:rFonts w:cs="Arial"/>
            <w:color w:val="000000"/>
          </w:rPr>
          <w:t>Žádost o poskytnutí veřejné finanční podpory z rozpočtu města Prostějova</w:t>
        </w:r>
      </w:hyperlink>
      <w:r w:rsidRPr="00D61501">
        <w:rPr>
          <w:rFonts w:cs="Arial"/>
          <w:color w:val="000000"/>
        </w:rPr>
        <w:t xml:space="preserve">  </w:t>
      </w:r>
      <w:r w:rsidRPr="00D61501">
        <w:rPr>
          <w:rFonts w:cs="Arial"/>
          <w:color w:val="000000"/>
        </w:rPr>
        <w:br/>
        <w:t xml:space="preserve">       (z Programu regenerace městské památkové zóny v Prostějově)</w:t>
      </w:r>
    </w:p>
    <w:p w:rsidR="00D61501" w:rsidRP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 xml:space="preserve">2a - </w:t>
      </w:r>
      <w:hyperlink r:id="rId7" w:history="1">
        <w:r w:rsidRPr="00D61501">
          <w:rPr>
            <w:rFonts w:cs="Arial"/>
            <w:color w:val="000000"/>
          </w:rPr>
          <w:t>Prohlášení žadatele o poskytnutí veřejné finanční podpory - fyzická osoba</w:t>
        </w:r>
      </w:hyperlink>
      <w:r w:rsidRPr="00D61501">
        <w:rPr>
          <w:rFonts w:cs="Arial"/>
          <w:color w:val="000000"/>
        </w:rPr>
        <w:t xml:space="preserve"> </w:t>
      </w:r>
      <w:r w:rsidRPr="00D61501">
        <w:rPr>
          <w:rFonts w:cs="Arial"/>
          <w:color w:val="000000"/>
        </w:rPr>
        <w:br/>
        <w:t xml:space="preserve">       nepodnikající</w:t>
      </w:r>
    </w:p>
    <w:p w:rsidR="00D61501" w:rsidRP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 xml:space="preserve">2b - </w:t>
      </w:r>
      <w:hyperlink r:id="rId8" w:history="1">
        <w:r w:rsidRPr="00D61501">
          <w:rPr>
            <w:rFonts w:cs="Arial"/>
            <w:color w:val="000000"/>
          </w:rPr>
          <w:t>Prohlášení žadatele o poskytnutí veřejné finanční podpory - fyzická osoba</w:t>
        </w:r>
      </w:hyperlink>
      <w:r w:rsidRPr="00D61501">
        <w:rPr>
          <w:rFonts w:cs="Arial"/>
          <w:color w:val="000000"/>
        </w:rPr>
        <w:t xml:space="preserve"> </w:t>
      </w:r>
      <w:r w:rsidRPr="00D61501">
        <w:rPr>
          <w:rFonts w:cs="Arial"/>
          <w:color w:val="000000"/>
        </w:rPr>
        <w:br/>
        <w:t xml:space="preserve">       podnikající</w:t>
      </w:r>
      <w:r w:rsidRPr="00D61501">
        <w:rPr>
          <w:rFonts w:cs="Arial"/>
          <w:color w:val="000000"/>
        </w:rPr>
        <w:br/>
        <w:t xml:space="preserve">2c - </w:t>
      </w:r>
      <w:hyperlink r:id="rId9" w:history="1">
        <w:r w:rsidRPr="00D61501">
          <w:rPr>
            <w:rFonts w:cs="Arial"/>
            <w:color w:val="000000"/>
          </w:rPr>
          <w:t>Prohlášení žadatele o poskytnutí veřejné finanční podpory - právnická osoba</w:t>
        </w:r>
      </w:hyperlink>
    </w:p>
    <w:p w:rsidR="00D61501" w:rsidRP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 xml:space="preserve">3   - Čestné prohlášení o celkové výši podpory de </w:t>
      </w:r>
      <w:proofErr w:type="spellStart"/>
      <w:r w:rsidRPr="00D61501">
        <w:rPr>
          <w:rFonts w:cs="Arial"/>
          <w:color w:val="000000"/>
        </w:rPr>
        <w:t>minimis</w:t>
      </w:r>
      <w:proofErr w:type="spellEnd"/>
    </w:p>
    <w:p w:rsidR="00D61501" w:rsidRP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 xml:space="preserve">4a - </w:t>
      </w:r>
      <w:hyperlink r:id="rId10" w:history="1">
        <w:r w:rsidRPr="00D61501">
          <w:rPr>
            <w:rFonts w:cs="Arial"/>
            <w:color w:val="000000"/>
          </w:rPr>
          <w:t xml:space="preserve">Smlouva o poskytnutí veřejné finanční podpory z rozpočtu města Prostějova </w:t>
        </w:r>
        <w:r w:rsidRPr="00D61501">
          <w:rPr>
            <w:rFonts w:cs="Arial"/>
            <w:color w:val="000000"/>
          </w:rPr>
          <w:br/>
          <w:t xml:space="preserve">        - nenávratná</w:t>
        </w:r>
      </w:hyperlink>
    </w:p>
    <w:p w:rsidR="00D61501" w:rsidRP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 xml:space="preserve">4b - </w:t>
      </w:r>
      <w:hyperlink r:id="rId11" w:history="1">
        <w:r w:rsidRPr="00D61501">
          <w:rPr>
            <w:rFonts w:cs="Arial"/>
            <w:color w:val="000000"/>
          </w:rPr>
          <w:t xml:space="preserve">Smlouva o poskytnutí veřejné finanční podpory z rozpočtu města Prostějova </w:t>
        </w:r>
        <w:r w:rsidRPr="00D61501">
          <w:rPr>
            <w:rFonts w:cs="Arial"/>
            <w:color w:val="000000"/>
          </w:rPr>
          <w:br/>
          <w:t xml:space="preserve">        - nenávratná</w:t>
        </w:r>
      </w:hyperlink>
      <w:r w:rsidRPr="00D61501">
        <w:rPr>
          <w:rFonts w:cs="Arial"/>
          <w:color w:val="000000"/>
        </w:rPr>
        <w:t xml:space="preserve"> (z Programu regenerace městské památkové zóny v Prostějově),</w:t>
      </w:r>
    </w:p>
    <w:p w:rsidR="00D61501" w:rsidRP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 xml:space="preserve">4c - Smlouva o poskytnutí veřejné finanční podpory z rozpočtu města Prostějova </w:t>
      </w:r>
      <w:r w:rsidRPr="00D61501">
        <w:rPr>
          <w:rFonts w:cs="Arial"/>
          <w:color w:val="000000"/>
        </w:rPr>
        <w:br/>
        <w:t xml:space="preserve">        (formou návratné finanční výpomoci - půjčky)</w:t>
      </w:r>
    </w:p>
    <w:p w:rsidR="00D61501" w:rsidRPr="00D61501" w:rsidRDefault="00D61501" w:rsidP="00D61501">
      <w:pPr>
        <w:pStyle w:val="Zkladntext"/>
        <w:jc w:val="left"/>
        <w:rPr>
          <w:rFonts w:cs="Arial"/>
          <w:color w:val="000000"/>
        </w:rPr>
      </w:pPr>
      <w:r w:rsidRPr="00D61501">
        <w:rPr>
          <w:rFonts w:cs="Arial"/>
          <w:color w:val="000000"/>
        </w:rPr>
        <w:t>5  - Vyúčtování VFP ke Smlouvě o poskytnutí veřejné finanční podpory</w:t>
      </w:r>
      <w:r w:rsidRPr="00D61501">
        <w:rPr>
          <w:rFonts w:cs="Arial"/>
          <w:color w:val="000000"/>
        </w:rPr>
        <w:br/>
        <w:t xml:space="preserve">6  - Kontrola splnění podmínek užití veřejné finanční podpory ke Smlouvě </w:t>
      </w:r>
      <w:r w:rsidRPr="00D61501">
        <w:rPr>
          <w:rFonts w:cs="Arial"/>
          <w:color w:val="000000"/>
        </w:rPr>
        <w:br/>
        <w:t xml:space="preserve">      o poskytnutí veřejné finanční podpory  </w:t>
      </w:r>
    </w:p>
    <w:p w:rsidR="00F17DFA" w:rsidRDefault="00F17DFA" w:rsidP="00F17DFA"/>
    <w:p w:rsidR="00553DBF" w:rsidRDefault="00553DBF" w:rsidP="00F17DFA"/>
    <w:p w:rsidR="00805C6C" w:rsidRDefault="00805C6C" w:rsidP="00F17DFA"/>
    <w:p w:rsidR="00805C6C" w:rsidRDefault="00805C6C" w:rsidP="00F17DFA"/>
    <w:p w:rsidR="00F17DFA" w:rsidRDefault="00D61501" w:rsidP="00F17DFA">
      <w:r>
        <w:t xml:space="preserve">V Prostějově dne </w:t>
      </w:r>
      <w:r w:rsidR="00213940">
        <w:t>7</w:t>
      </w:r>
      <w:r w:rsidR="00F17DFA">
        <w:t xml:space="preserve">. </w:t>
      </w:r>
      <w:r>
        <w:t>9</w:t>
      </w:r>
      <w:r w:rsidR="00F17DFA">
        <w:t>. 2010</w:t>
      </w:r>
    </w:p>
    <w:p w:rsidR="00553DBF" w:rsidRDefault="00553DBF" w:rsidP="00F17DFA"/>
    <w:p w:rsidR="00805C6C" w:rsidRDefault="00805C6C" w:rsidP="00F17DFA"/>
    <w:p w:rsidR="00805C6C" w:rsidRDefault="00805C6C" w:rsidP="00F17DFA"/>
    <w:p w:rsidR="00F17DFA" w:rsidRDefault="00F17DFA" w:rsidP="00F17DFA">
      <w:r>
        <w:t xml:space="preserve">Za správnost:  Ing. Radim Carda, vedoucí Finančního odboru </w:t>
      </w:r>
      <w:proofErr w:type="spellStart"/>
      <w:r>
        <w:t>MěÚ</w:t>
      </w:r>
      <w:proofErr w:type="spellEnd"/>
      <w:r>
        <w:t xml:space="preserve"> Prostějov</w:t>
      </w:r>
      <w:r w:rsidR="00E31462">
        <w:t>, v. r.</w:t>
      </w:r>
    </w:p>
    <w:p w:rsidR="00805C6C" w:rsidRDefault="00805C6C" w:rsidP="00F17DFA"/>
    <w:p w:rsidR="000E01CC" w:rsidRDefault="00F17DFA">
      <w:r>
        <w:t xml:space="preserve">Zpracovala:     </w:t>
      </w:r>
      <w:r w:rsidR="00D61501">
        <w:t>Ing. Iva Novotná</w:t>
      </w:r>
      <w:r>
        <w:t>, ved</w:t>
      </w:r>
      <w:r w:rsidR="00213940">
        <w:t>oucí</w:t>
      </w:r>
      <w:r>
        <w:t xml:space="preserve"> </w:t>
      </w:r>
      <w:r w:rsidR="00D61501">
        <w:t xml:space="preserve">kontrolního </w:t>
      </w:r>
      <w:r>
        <w:t>odd</w:t>
      </w:r>
      <w:r w:rsidR="00D61501">
        <w:t xml:space="preserve">ělení </w:t>
      </w:r>
      <w:r>
        <w:t xml:space="preserve">Finančního odboru </w:t>
      </w:r>
      <w:r w:rsidR="00213940">
        <w:br/>
        <w:t xml:space="preserve">                        </w:t>
      </w:r>
      <w:proofErr w:type="spellStart"/>
      <w:r>
        <w:t>MěÚ</w:t>
      </w:r>
      <w:proofErr w:type="spellEnd"/>
      <w:r>
        <w:t xml:space="preserve"> </w:t>
      </w:r>
      <w:r w:rsidR="006448B2">
        <w:t>Prostějov</w:t>
      </w:r>
      <w:r w:rsidR="00E31462">
        <w:t>, v. r.</w:t>
      </w:r>
    </w:p>
    <w:sectPr w:rsidR="000E01CC" w:rsidSect="000E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756"/>
    <w:multiLevelType w:val="hybridMultilevel"/>
    <w:tmpl w:val="80EED1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F422E"/>
    <w:multiLevelType w:val="hybridMultilevel"/>
    <w:tmpl w:val="5BB0C99E"/>
    <w:lvl w:ilvl="0" w:tplc="57642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A43E4"/>
    <w:multiLevelType w:val="hybridMultilevel"/>
    <w:tmpl w:val="8D488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7BC8"/>
    <w:multiLevelType w:val="hybridMultilevel"/>
    <w:tmpl w:val="CB004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E158C"/>
    <w:multiLevelType w:val="hybridMultilevel"/>
    <w:tmpl w:val="A6D48E18"/>
    <w:lvl w:ilvl="0" w:tplc="57642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576A8"/>
    <w:multiLevelType w:val="hybridMultilevel"/>
    <w:tmpl w:val="B7F0F20C"/>
    <w:lvl w:ilvl="0" w:tplc="040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DFA"/>
    <w:rsid w:val="000929D1"/>
    <w:rsid w:val="000E01CC"/>
    <w:rsid w:val="001C638F"/>
    <w:rsid w:val="00213940"/>
    <w:rsid w:val="0033510E"/>
    <w:rsid w:val="003E5761"/>
    <w:rsid w:val="004E7908"/>
    <w:rsid w:val="004F26A4"/>
    <w:rsid w:val="00553DBF"/>
    <w:rsid w:val="00596C4F"/>
    <w:rsid w:val="006448B2"/>
    <w:rsid w:val="007B3129"/>
    <w:rsid w:val="007E1568"/>
    <w:rsid w:val="00805C6C"/>
    <w:rsid w:val="008D30A5"/>
    <w:rsid w:val="00966BAE"/>
    <w:rsid w:val="009B1F71"/>
    <w:rsid w:val="00B94019"/>
    <w:rsid w:val="00D61501"/>
    <w:rsid w:val="00E31462"/>
    <w:rsid w:val="00E90EE4"/>
    <w:rsid w:val="00EA6AA3"/>
    <w:rsid w:val="00F1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7DF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7DFA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17DFA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17D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17D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F17DF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17D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F17DFA"/>
    <w:rPr>
      <w:szCs w:val="20"/>
    </w:rPr>
  </w:style>
  <w:style w:type="paragraph" w:styleId="Datum">
    <w:name w:val="Date"/>
    <w:basedOn w:val="Normln"/>
    <w:next w:val="Normln"/>
    <w:link w:val="DatumChar"/>
    <w:rsid w:val="00D61501"/>
    <w:rPr>
      <w:rFonts w:ascii="Arial" w:hAnsi="Arial"/>
      <w:szCs w:val="20"/>
    </w:rPr>
  </w:style>
  <w:style w:type="character" w:customStyle="1" w:styleId="DatumChar">
    <w:name w:val="Datum Char"/>
    <w:basedOn w:val="Standardnpsmoodstavce"/>
    <w:link w:val="Datum"/>
    <w:rsid w:val="00D61501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dc\data\Public\Vnitrni_smernice\dokumenty\VFP\Prohlaseni-FO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bdc\data\Public\Vnitrni_smernice\dokumenty\VFP\Prohlaseni-FO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dc.mesto-prostejov.local\DATA\Public\Vnitrni_smernice\dokumenty\VFP\P_21_01b.doc" TargetMode="External"/><Relationship Id="rId11" Type="http://schemas.openxmlformats.org/officeDocument/2006/relationships/hyperlink" Target="file:///\\bdc\data\Public\Vnitrni_smernice\dokumenty\VFP\Z&#225;sady%20poskytov&#225;n&#237;%20VFP_Smlouva%20o%20nen&#225;vratn&#233;%20VFP.doc" TargetMode="External"/><Relationship Id="rId5" Type="http://schemas.openxmlformats.org/officeDocument/2006/relationships/hyperlink" Target="file:///\\bdc.mesto-prostejov.local\DATA\Public\Vnitrni_smernice\dokumenty\VFP\P_21_01b.doc" TargetMode="External"/><Relationship Id="rId10" Type="http://schemas.openxmlformats.org/officeDocument/2006/relationships/hyperlink" Target="file:///\\bdc\data\Public\Vnitrni_smernice\dokumenty\VFP\Z&#225;sady%20poskytov&#225;n&#237;%20VFP_Smlouva%20o%20nen&#225;vratn&#233;%20VF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bdc\data\Public\Vnitrni_smernice\dokumenty\VFP\Prohlaseni-PO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Links>
    <vt:vector size="42" baseType="variant">
      <vt:variant>
        <vt:i4>2752697</vt:i4>
      </vt:variant>
      <vt:variant>
        <vt:i4>18</vt:i4>
      </vt:variant>
      <vt:variant>
        <vt:i4>0</vt:i4>
      </vt:variant>
      <vt:variant>
        <vt:i4>5</vt:i4>
      </vt:variant>
      <vt:variant>
        <vt:lpwstr>\\bdc\data\Public\Vnitrni_smernice\dokumenty\VFP\Zásady poskytování VFP_Smlouva o nenávratné VFP.doc</vt:lpwstr>
      </vt:variant>
      <vt:variant>
        <vt:lpwstr/>
      </vt:variant>
      <vt:variant>
        <vt:i4>2752697</vt:i4>
      </vt:variant>
      <vt:variant>
        <vt:i4>15</vt:i4>
      </vt:variant>
      <vt:variant>
        <vt:i4>0</vt:i4>
      </vt:variant>
      <vt:variant>
        <vt:i4>5</vt:i4>
      </vt:variant>
      <vt:variant>
        <vt:lpwstr>\\bdc\data\Public\Vnitrni_smernice\dokumenty\VFP\Zásady poskytování VFP_Smlouva o nenávratné VFP.doc</vt:lpwstr>
      </vt:variant>
      <vt:variant>
        <vt:lpwstr/>
      </vt:variant>
      <vt:variant>
        <vt:i4>2293763</vt:i4>
      </vt:variant>
      <vt:variant>
        <vt:i4>12</vt:i4>
      </vt:variant>
      <vt:variant>
        <vt:i4>0</vt:i4>
      </vt:variant>
      <vt:variant>
        <vt:i4>5</vt:i4>
      </vt:variant>
      <vt:variant>
        <vt:lpwstr>\\bdc\data\Public\Vnitrni_smernice\dokumenty\VFP\Prohlaseni-PO.doc</vt:lpwstr>
      </vt:variant>
      <vt:variant>
        <vt:lpwstr/>
      </vt:variant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>\\bdc\data\Public\Vnitrni_smernice\dokumenty\VFP\Prohlaseni-FO.doc</vt:lpwstr>
      </vt:variant>
      <vt:variant>
        <vt:lpwstr/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>\\bdc\data\Public\Vnitrni_smernice\dokumenty\VFP\Prohlaseni-FO.doc</vt:lpwstr>
      </vt:variant>
      <vt:variant>
        <vt:lpwstr/>
      </vt:variant>
      <vt:variant>
        <vt:i4>6029432</vt:i4>
      </vt:variant>
      <vt:variant>
        <vt:i4>3</vt:i4>
      </vt:variant>
      <vt:variant>
        <vt:i4>0</vt:i4>
      </vt:variant>
      <vt:variant>
        <vt:i4>5</vt:i4>
      </vt:variant>
      <vt:variant>
        <vt:lpwstr>\\bdc.mesto-prostejov.local\DATA\Public\Vnitrni_smernice\dokumenty\VFP\P_21_01b.doc</vt:lpwstr>
      </vt:variant>
      <vt:variant>
        <vt:lpwstr/>
      </vt:variant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\\bdc.mesto-prostejov.local\DATA\Public\Vnitrni_smernice\dokumenty\VFP\P_21_01b.doc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Dosoudil</dc:creator>
  <cp:keywords/>
  <cp:lastModifiedBy>Your User Name</cp:lastModifiedBy>
  <cp:revision>3</cp:revision>
  <cp:lastPrinted>2010-09-07T07:28:00Z</cp:lastPrinted>
  <dcterms:created xsi:type="dcterms:W3CDTF">2010-09-07T08:47:00Z</dcterms:created>
  <dcterms:modified xsi:type="dcterms:W3CDTF">2010-09-07T09:10:00Z</dcterms:modified>
</cp:coreProperties>
</file>