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1C142F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Prostějova, konané dne </w:t>
            </w:r>
            <w:r w:rsidR="00413801">
              <w:rPr>
                <w:b/>
                <w:sz w:val="28"/>
              </w:rPr>
              <w:t>8.</w:t>
            </w:r>
            <w:r w:rsidR="001C142F">
              <w:rPr>
                <w:b/>
                <w:sz w:val="28"/>
              </w:rPr>
              <w:t xml:space="preserve"> </w:t>
            </w:r>
            <w:r w:rsidR="00413801">
              <w:rPr>
                <w:b/>
                <w:sz w:val="28"/>
              </w:rPr>
              <w:t>11.</w:t>
            </w:r>
            <w:r w:rsidR="001C142F">
              <w:rPr>
                <w:b/>
                <w:sz w:val="28"/>
              </w:rPr>
              <w:t xml:space="preserve"> </w:t>
            </w:r>
            <w:r w:rsidR="00413801">
              <w:rPr>
                <w:b/>
                <w:sz w:val="28"/>
              </w:rPr>
              <w:t>2011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413801" w:rsidRDefault="00E71933" w:rsidP="00413801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t>Obecně závazná vyhláška</w:t>
            </w:r>
            <w:r w:rsidR="00E13BC6">
              <w:rPr>
                <w:b/>
                <w:sz w:val="22"/>
                <w:szCs w:val="22"/>
              </w:rPr>
              <w:t xml:space="preserve">, kterou se mění obecně závazná vyhláška města Prostějova č. </w:t>
            </w:r>
            <w:r w:rsidR="00413801">
              <w:rPr>
                <w:b/>
                <w:sz w:val="22"/>
                <w:szCs w:val="22"/>
              </w:rPr>
              <w:t>12/2009</w:t>
            </w:r>
            <w:r w:rsidR="00E13BC6">
              <w:rPr>
                <w:b/>
                <w:sz w:val="22"/>
                <w:szCs w:val="22"/>
              </w:rPr>
              <w:t xml:space="preserve"> o </w:t>
            </w:r>
            <w:r w:rsidR="00413801">
              <w:rPr>
                <w:b/>
                <w:sz w:val="22"/>
                <w:szCs w:val="22"/>
              </w:rPr>
              <w:t>ochraně nočního klidu a regulaci hlučných činností</w:t>
            </w:r>
          </w:p>
          <w:p w:rsidR="00E32BBB" w:rsidRPr="002339E6" w:rsidRDefault="00200F23" w:rsidP="00413801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2339E6">
              <w:rPr>
                <w:b/>
                <w:sz w:val="22"/>
                <w:szCs w:val="22"/>
              </w:rPr>
              <w:instrText xml:space="preserve"> FORMTEXT </w:instrText>
            </w:r>
            <w:r w:rsidRPr="002339E6">
              <w:rPr>
                <w:b/>
                <w:sz w:val="22"/>
                <w:szCs w:val="22"/>
              </w:rPr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Default="00E71933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E71933" w:rsidRDefault="00E13BC6" w:rsidP="00352F86">
            <w:pPr>
              <w:jc w:val="both"/>
            </w:pPr>
            <w:r>
              <w:rPr>
                <w:sz w:val="22"/>
                <w:szCs w:val="22"/>
              </w:rPr>
              <w:t>Miroslav Pišťák</w:t>
            </w:r>
            <w:r w:rsidR="00215D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starosta</w:t>
            </w:r>
            <w:r w:rsidR="00215D39">
              <w:rPr>
                <w:sz w:val="22"/>
                <w:szCs w:val="22"/>
              </w:rPr>
              <w:t xml:space="preserve"> města Prostějova</w:t>
            </w:r>
            <w:r w:rsidR="00352F86">
              <w:rPr>
                <w:sz w:val="22"/>
                <w:szCs w:val="22"/>
              </w:rPr>
              <w:t>, v.r.</w:t>
            </w: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Default="00E32BBB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E71933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Zastupitelstvo města Prostějova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57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71933" w:rsidRPr="00E71933">
              <w:rPr>
                <w:b/>
                <w:sz w:val="22"/>
                <w:szCs w:val="22"/>
              </w:rPr>
              <w:t xml:space="preserve"> y d á v</w:t>
            </w:r>
            <w:r w:rsidR="00215D39">
              <w:rPr>
                <w:b/>
                <w:sz w:val="22"/>
                <w:szCs w:val="22"/>
              </w:rPr>
              <w:t> </w:t>
            </w:r>
            <w:r w:rsidR="00E71933" w:rsidRPr="00E71933">
              <w:rPr>
                <w:b/>
                <w:sz w:val="22"/>
                <w:szCs w:val="22"/>
              </w:rPr>
              <w:t>á</w:t>
            </w:r>
          </w:p>
          <w:p w:rsidR="00E13BC6" w:rsidRPr="00E71933" w:rsidRDefault="00E13BC6">
            <w:pPr>
              <w:rPr>
                <w:b/>
                <w:sz w:val="22"/>
                <w:szCs w:val="22"/>
              </w:rPr>
            </w:pPr>
          </w:p>
          <w:p w:rsidR="00E71933" w:rsidRPr="00E71933" w:rsidRDefault="00E71933" w:rsidP="00413801">
            <w:pPr>
              <w:jc w:val="both"/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Obecně závaznou vyhlášku</w:t>
            </w:r>
            <w:r w:rsidR="00E13BC6">
              <w:rPr>
                <w:b/>
                <w:sz w:val="22"/>
                <w:szCs w:val="22"/>
              </w:rPr>
              <w:t xml:space="preserve">, kterou se mění obecně závazná vyhláška města Prostějova č. </w:t>
            </w:r>
            <w:r w:rsidR="00413801">
              <w:rPr>
                <w:b/>
                <w:sz w:val="22"/>
                <w:szCs w:val="22"/>
              </w:rPr>
              <w:t xml:space="preserve">12/2009 </w:t>
            </w:r>
            <w:r w:rsidR="00E13BC6">
              <w:rPr>
                <w:b/>
                <w:sz w:val="22"/>
                <w:szCs w:val="22"/>
              </w:rPr>
              <w:t>o</w:t>
            </w:r>
            <w:r w:rsidR="00413801">
              <w:rPr>
                <w:b/>
                <w:sz w:val="22"/>
                <w:szCs w:val="22"/>
              </w:rPr>
              <w:t xml:space="preserve"> ochraně nočního klidu a regulaci hlučných činností dle</w:t>
            </w:r>
            <w:r w:rsidR="009E665C">
              <w:rPr>
                <w:b/>
                <w:sz w:val="22"/>
                <w:szCs w:val="22"/>
              </w:rPr>
              <w:t xml:space="preserve"> přílohy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E71933" w:rsidRDefault="00E71933" w:rsidP="00E71933">
      <w:pPr>
        <w:rPr>
          <w:b/>
          <w:sz w:val="22"/>
          <w:szCs w:val="22"/>
        </w:rPr>
      </w:pPr>
    </w:p>
    <w:p w:rsidR="00E13BC6" w:rsidRDefault="00E71933" w:rsidP="009E665C">
      <w:pPr>
        <w:ind w:firstLine="567"/>
        <w:jc w:val="both"/>
        <w:rPr>
          <w:sz w:val="20"/>
        </w:rPr>
      </w:pPr>
      <w:r w:rsidRPr="00E71933">
        <w:rPr>
          <w:sz w:val="20"/>
        </w:rPr>
        <w:t xml:space="preserve">Usnesením </w:t>
      </w:r>
      <w:r w:rsidR="00215D39">
        <w:rPr>
          <w:sz w:val="20"/>
        </w:rPr>
        <w:t xml:space="preserve">č. </w:t>
      </w:r>
      <w:r w:rsidR="00413801">
        <w:rPr>
          <w:sz w:val="20"/>
        </w:rPr>
        <w:t>0844</w:t>
      </w:r>
      <w:r w:rsidR="00215D39">
        <w:rPr>
          <w:sz w:val="20"/>
        </w:rPr>
        <w:t xml:space="preserve"> ze</w:t>
      </w:r>
      <w:r w:rsidRPr="00E71933">
        <w:rPr>
          <w:sz w:val="20"/>
        </w:rPr>
        <w:t xml:space="preserve"> dne </w:t>
      </w:r>
      <w:r w:rsidR="00413801">
        <w:rPr>
          <w:sz w:val="20"/>
        </w:rPr>
        <w:t>18.10</w:t>
      </w:r>
      <w:r w:rsidR="001C142F">
        <w:rPr>
          <w:sz w:val="20"/>
        </w:rPr>
        <w:t>.</w:t>
      </w:r>
      <w:r w:rsidR="00413801">
        <w:rPr>
          <w:sz w:val="20"/>
        </w:rPr>
        <w:t>2011</w:t>
      </w:r>
      <w:r w:rsidR="00E13BC6">
        <w:rPr>
          <w:sz w:val="20"/>
        </w:rPr>
        <w:t xml:space="preserve"> doporučila Rada města</w:t>
      </w:r>
      <w:r w:rsidR="00215D39">
        <w:rPr>
          <w:sz w:val="20"/>
        </w:rPr>
        <w:t xml:space="preserve"> </w:t>
      </w:r>
      <w:r w:rsidR="00215D39" w:rsidRPr="00E71933">
        <w:rPr>
          <w:sz w:val="20"/>
        </w:rPr>
        <w:t>Prostějova</w:t>
      </w:r>
      <w:r w:rsidR="00E13BC6">
        <w:rPr>
          <w:sz w:val="20"/>
        </w:rPr>
        <w:t xml:space="preserve"> vydat Obecně závazn</w:t>
      </w:r>
      <w:r w:rsidR="00215D39">
        <w:rPr>
          <w:sz w:val="20"/>
        </w:rPr>
        <w:t>ou</w:t>
      </w:r>
      <w:r w:rsidR="00E13BC6">
        <w:rPr>
          <w:sz w:val="20"/>
        </w:rPr>
        <w:t xml:space="preserve"> vyhlášk</w:t>
      </w:r>
      <w:r w:rsidR="00215D39">
        <w:rPr>
          <w:sz w:val="20"/>
        </w:rPr>
        <w:t>u</w:t>
      </w:r>
      <w:r w:rsidR="00E13BC6">
        <w:rPr>
          <w:sz w:val="20"/>
        </w:rPr>
        <w:t xml:space="preserve">, kterou se mění obecně závazná vyhláška města č. </w:t>
      </w:r>
      <w:r w:rsidR="00413801">
        <w:rPr>
          <w:sz w:val="20"/>
        </w:rPr>
        <w:t>12/2009 o ochraně nočního klidu a regulaci hlučných činností.</w:t>
      </w:r>
    </w:p>
    <w:p w:rsidR="007C6C8E" w:rsidRDefault="00413801" w:rsidP="001C142F">
      <w:pPr>
        <w:ind w:firstLine="567"/>
        <w:jc w:val="both"/>
        <w:rPr>
          <w:sz w:val="20"/>
        </w:rPr>
      </w:pPr>
      <w:r>
        <w:rPr>
          <w:sz w:val="20"/>
        </w:rPr>
        <w:t>Město má vydanou obecně záv</w:t>
      </w:r>
      <w:r w:rsidR="001C142F">
        <w:rPr>
          <w:sz w:val="20"/>
        </w:rPr>
        <w:t>a</w:t>
      </w:r>
      <w:r>
        <w:rPr>
          <w:sz w:val="20"/>
        </w:rPr>
        <w:t xml:space="preserve">znou vyhlášku č. 12/2009 o ochraně nočního klidu a regulaci hlučných činností (dále jen vyhláška). V článku 1 vyhlášky je jako činnost, která ruší veřejný pořádek ve městě, označeno rušení nočního klidu. Podle článku 2 citované vyhlášky je každý povinen v době od 22. </w:t>
      </w:r>
      <w:r w:rsidR="001C142F">
        <w:rPr>
          <w:sz w:val="20"/>
        </w:rPr>
        <w:t>h</w:t>
      </w:r>
      <w:r>
        <w:rPr>
          <w:sz w:val="20"/>
        </w:rPr>
        <w:t xml:space="preserve">od. do 06. </w:t>
      </w:r>
      <w:r w:rsidR="001C142F">
        <w:rPr>
          <w:sz w:val="20"/>
        </w:rPr>
        <w:t>h</w:t>
      </w:r>
      <w:r>
        <w:rPr>
          <w:sz w:val="20"/>
        </w:rPr>
        <w:t>od. zachovat klid a omezit hlučné projevy. Podle zákona č. 200/1990 Sb.,</w:t>
      </w:r>
      <w:r w:rsidR="007C6C8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E71933" w:rsidRPr="00E71933" w:rsidRDefault="00413801" w:rsidP="007C6C8E">
      <w:pPr>
        <w:jc w:val="both"/>
        <w:rPr>
          <w:b/>
          <w:sz w:val="20"/>
        </w:rPr>
      </w:pPr>
      <w:r>
        <w:rPr>
          <w:sz w:val="20"/>
        </w:rPr>
        <w:t>o přestupcích, v platném znění, v § 47 odst</w:t>
      </w:r>
      <w:r w:rsidR="001C142F">
        <w:rPr>
          <w:sz w:val="20"/>
        </w:rPr>
        <w:t>.</w:t>
      </w:r>
      <w:r>
        <w:rPr>
          <w:sz w:val="20"/>
        </w:rPr>
        <w:t xml:space="preserve"> 1 písm. b) se přestupku dopustí ten, kdo poruší noční klid. Vzhledem k tomu že ve vyhlášce není blíže specifikováno, co se rozumí rušením nočního klidu, doporučujeme blíže upřesnit článek 2 obecně závazné vyhlášky a to dle změny uvedené v příloze (žlutě podbar</w:t>
      </w:r>
      <w:r w:rsidR="001C142F">
        <w:rPr>
          <w:sz w:val="20"/>
        </w:rPr>
        <w:t>veno).</w:t>
      </w:r>
    </w:p>
    <w:p w:rsidR="00E71933" w:rsidRPr="00E71933" w:rsidRDefault="00E71933">
      <w:pPr>
        <w:keepNext/>
        <w:keepLines/>
        <w:tabs>
          <w:tab w:val="left" w:pos="2325"/>
        </w:tabs>
        <w:ind w:left="2512" w:hanging="2506"/>
        <w:jc w:val="both"/>
        <w:rPr>
          <w:sz w:val="20"/>
        </w:rPr>
      </w:pPr>
    </w:p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</w:p>
    <w:p w:rsidR="001C142F" w:rsidRDefault="001C142F">
      <w:pPr>
        <w:keepNext/>
        <w:keepLines/>
        <w:tabs>
          <w:tab w:val="left" w:pos="2325"/>
        </w:tabs>
        <w:ind w:left="2512" w:hanging="2506"/>
        <w:jc w:val="both"/>
      </w:pPr>
    </w:p>
    <w:p w:rsidR="007C6C8E" w:rsidRDefault="007C6C8E">
      <w:pPr>
        <w:keepNext/>
        <w:keepLines/>
        <w:tabs>
          <w:tab w:val="left" w:pos="2325"/>
        </w:tabs>
        <w:ind w:left="2512" w:hanging="2506"/>
        <w:jc w:val="both"/>
      </w:pPr>
    </w:p>
    <w:p w:rsidR="001C142F" w:rsidRDefault="001C142F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E32BBB" w:rsidRPr="00E71933" w:rsidRDefault="00E71933" w:rsidP="001C142F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Návrh </w:t>
            </w:r>
            <w:r w:rsidR="00A87513">
              <w:rPr>
                <w:sz w:val="20"/>
              </w:rPr>
              <w:t>O</w:t>
            </w:r>
            <w:r w:rsidRPr="00E71933">
              <w:rPr>
                <w:sz w:val="20"/>
              </w:rPr>
              <w:t>becně závazné vyhlášky</w:t>
            </w:r>
            <w:r w:rsidR="009E665C">
              <w:rPr>
                <w:sz w:val="20"/>
              </w:rPr>
              <w:t xml:space="preserve">, kterou se mění obecně závazná vyhláška města Prostějova č. </w:t>
            </w:r>
            <w:r w:rsidR="001C142F">
              <w:rPr>
                <w:sz w:val="20"/>
              </w:rPr>
              <w:t>12/2009</w:t>
            </w:r>
            <w:r w:rsidRPr="00E71933">
              <w:rPr>
                <w:sz w:val="20"/>
              </w:rPr>
              <w:t xml:space="preserve"> o </w:t>
            </w:r>
            <w:r w:rsidR="001C142F">
              <w:rPr>
                <w:sz w:val="20"/>
              </w:rPr>
              <w:t>ochraně nočního klidu a regulaci hlučných činností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E32BBB" w:rsidRPr="00E71933" w:rsidRDefault="00200F23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C87CBD">
              <w:rPr>
                <w:noProof/>
                <w:sz w:val="20"/>
              </w:rPr>
              <w:t>25. října 2011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Zpracoval(a):</w:t>
            </w:r>
          </w:p>
        </w:tc>
        <w:tc>
          <w:tcPr>
            <w:tcW w:w="6662" w:type="dxa"/>
            <w:gridSpan w:val="2"/>
          </w:tcPr>
          <w:p w:rsidR="00E71933" w:rsidRPr="00E71933" w:rsidRDefault="00E71933" w:rsidP="007C6C8E">
            <w:pPr>
              <w:rPr>
                <w:sz w:val="20"/>
              </w:rPr>
            </w:pPr>
            <w:r w:rsidRPr="00E71933">
              <w:rPr>
                <w:sz w:val="20"/>
              </w:rPr>
              <w:t>JUDr. Olga Kapplová, Ph.D.,</w:t>
            </w:r>
            <w:r w:rsidR="007C6C8E">
              <w:rPr>
                <w:sz w:val="20"/>
              </w:rPr>
              <w:t>O</w:t>
            </w:r>
            <w:r w:rsidR="006D75C3">
              <w:rPr>
                <w:sz w:val="20"/>
              </w:rPr>
              <w:t xml:space="preserve">dd. </w:t>
            </w:r>
            <w:r w:rsidRPr="00E71933">
              <w:rPr>
                <w:sz w:val="20"/>
              </w:rPr>
              <w:t>právní a personální MěÚ P</w:t>
            </w:r>
            <w:r>
              <w:rPr>
                <w:sz w:val="20"/>
              </w:rPr>
              <w:t>rostějov</w:t>
            </w:r>
            <w:r w:rsidR="00352F86">
              <w:rPr>
                <w:sz w:val="20"/>
              </w:rPr>
              <w:t>,v.r.</w:t>
            </w:r>
            <w:r w:rsidR="000D7F86">
              <w:rPr>
                <w:sz w:val="20"/>
              </w:rPr>
              <w:t xml:space="preserve"> </w:t>
            </w:r>
          </w:p>
        </w:tc>
      </w:tr>
      <w:tr w:rsidR="00E71933" w:rsidTr="002339E6">
        <w:trPr>
          <w:trHeight w:hRule="exact" w:val="459"/>
        </w:trPr>
        <w:tc>
          <w:tcPr>
            <w:tcW w:w="2427" w:type="dxa"/>
          </w:tcPr>
          <w:p w:rsidR="00E71933" w:rsidRPr="00E71933" w:rsidRDefault="00E71933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E71933" w:rsidRDefault="006D75C3" w:rsidP="007C6C8E">
            <w:pPr>
              <w:rPr>
                <w:sz w:val="20"/>
              </w:rPr>
            </w:pPr>
            <w:r>
              <w:rPr>
                <w:sz w:val="20"/>
              </w:rPr>
              <w:t>Mgr. Renata Grulichová,</w:t>
            </w:r>
            <w:r w:rsidR="00E71933">
              <w:rPr>
                <w:sz w:val="20"/>
              </w:rPr>
              <w:t xml:space="preserve"> vedoucí </w:t>
            </w:r>
            <w:r w:rsidR="007C6C8E">
              <w:rPr>
                <w:sz w:val="20"/>
              </w:rPr>
              <w:t>O</w:t>
            </w:r>
            <w:r w:rsidR="00E71933">
              <w:rPr>
                <w:sz w:val="20"/>
              </w:rPr>
              <w:t>dboru</w:t>
            </w:r>
            <w:r>
              <w:rPr>
                <w:sz w:val="20"/>
              </w:rPr>
              <w:t xml:space="preserve"> kanceláře tajemníka</w:t>
            </w:r>
            <w:r w:rsidR="00E71933">
              <w:rPr>
                <w:sz w:val="20"/>
              </w:rPr>
              <w:t xml:space="preserve"> MěÚ Prostějov</w:t>
            </w:r>
            <w:r w:rsidR="00352F86">
              <w:rPr>
                <w:sz w:val="20"/>
              </w:rPr>
              <w:t>, v.r.</w:t>
            </w:r>
            <w:r w:rsidR="00E71933">
              <w:rPr>
                <w:sz w:val="20"/>
              </w:rPr>
              <w:t xml:space="preserve"> </w:t>
            </w:r>
          </w:p>
        </w:tc>
      </w:tr>
    </w:tbl>
    <w:p w:rsidR="00E71933" w:rsidRDefault="00E71933"/>
    <w:p w:rsidR="009E665C" w:rsidRDefault="009E665C"/>
    <w:p w:rsidR="00F94AAE" w:rsidRDefault="00F94AAE"/>
    <w:p w:rsidR="001C142F" w:rsidRDefault="001C142F" w:rsidP="001C142F">
      <w:pPr>
        <w:jc w:val="center"/>
        <w:rPr>
          <w:b/>
          <w:sz w:val="28"/>
          <w:szCs w:val="28"/>
        </w:rPr>
      </w:pPr>
    </w:p>
    <w:p w:rsidR="001C142F" w:rsidRDefault="001C142F" w:rsidP="001C142F">
      <w:pPr>
        <w:jc w:val="center"/>
        <w:rPr>
          <w:b/>
          <w:sz w:val="28"/>
          <w:szCs w:val="28"/>
        </w:rPr>
      </w:pPr>
    </w:p>
    <w:p w:rsidR="001C142F" w:rsidRDefault="001C142F" w:rsidP="001C142F">
      <w:pPr>
        <w:jc w:val="center"/>
        <w:rPr>
          <w:b/>
          <w:sz w:val="28"/>
          <w:szCs w:val="28"/>
        </w:rPr>
      </w:pPr>
      <w:r w:rsidRPr="00F864BC">
        <w:rPr>
          <w:b/>
          <w:sz w:val="28"/>
          <w:szCs w:val="28"/>
        </w:rPr>
        <w:t>Město Prostějov</w:t>
      </w:r>
    </w:p>
    <w:p w:rsidR="001C142F" w:rsidRPr="00F864BC" w:rsidRDefault="001C142F" w:rsidP="001C142F">
      <w:pPr>
        <w:jc w:val="center"/>
        <w:rPr>
          <w:b/>
          <w:sz w:val="28"/>
          <w:szCs w:val="28"/>
        </w:rPr>
      </w:pPr>
    </w:p>
    <w:p w:rsidR="001C142F" w:rsidRPr="00F864BC" w:rsidRDefault="001C142F" w:rsidP="001C142F">
      <w:pPr>
        <w:jc w:val="center"/>
        <w:rPr>
          <w:b/>
          <w:sz w:val="28"/>
          <w:szCs w:val="28"/>
        </w:rPr>
      </w:pPr>
      <w:r w:rsidRPr="00F864BC">
        <w:rPr>
          <w:b/>
          <w:sz w:val="28"/>
          <w:szCs w:val="28"/>
        </w:rPr>
        <w:t>Zastupitelstvo města Prostějova</w:t>
      </w:r>
    </w:p>
    <w:p w:rsidR="001C142F" w:rsidRDefault="001C142F" w:rsidP="001C142F">
      <w:pPr>
        <w:jc w:val="center"/>
        <w:rPr>
          <w:sz w:val="28"/>
          <w:szCs w:val="28"/>
        </w:rPr>
      </w:pPr>
    </w:p>
    <w:p w:rsidR="001C142F" w:rsidRDefault="001C142F" w:rsidP="001C142F">
      <w:pPr>
        <w:jc w:val="center"/>
        <w:rPr>
          <w:sz w:val="28"/>
          <w:szCs w:val="28"/>
        </w:rPr>
      </w:pPr>
      <w:r w:rsidRPr="00F864BC">
        <w:t>Obecně závazná vyhláška č. …./2011</w:t>
      </w:r>
      <w:r>
        <w:rPr>
          <w:sz w:val="28"/>
          <w:szCs w:val="28"/>
        </w:rPr>
        <w:t>,</w:t>
      </w:r>
    </w:p>
    <w:p w:rsidR="001C142F" w:rsidRDefault="001C142F" w:rsidP="001C142F">
      <w:pPr>
        <w:jc w:val="center"/>
        <w:rPr>
          <w:sz w:val="28"/>
          <w:szCs w:val="28"/>
        </w:rPr>
      </w:pPr>
    </w:p>
    <w:p w:rsidR="007C6C8E" w:rsidRDefault="007C6C8E" w:rsidP="001C142F">
      <w:pPr>
        <w:jc w:val="center"/>
        <w:rPr>
          <w:b/>
        </w:rPr>
      </w:pPr>
      <w:r>
        <w:rPr>
          <w:b/>
        </w:rPr>
        <w:t xml:space="preserve">    </w:t>
      </w:r>
      <w:r w:rsidR="001C142F" w:rsidRPr="00F864BC">
        <w:rPr>
          <w:b/>
        </w:rPr>
        <w:t>kterou se mění obecně závazná vyhláška města Prostějova č. 1</w:t>
      </w:r>
      <w:r w:rsidR="001C142F">
        <w:rPr>
          <w:b/>
        </w:rPr>
        <w:t>2</w:t>
      </w:r>
      <w:r w:rsidR="001C142F" w:rsidRPr="00F864BC">
        <w:rPr>
          <w:b/>
        </w:rPr>
        <w:t>/2009</w:t>
      </w:r>
    </w:p>
    <w:p w:rsidR="001C142F" w:rsidRDefault="001C142F" w:rsidP="001C142F">
      <w:pPr>
        <w:jc w:val="center"/>
        <w:rPr>
          <w:b/>
        </w:rPr>
      </w:pPr>
      <w:r w:rsidRPr="00F864BC">
        <w:rPr>
          <w:b/>
        </w:rPr>
        <w:t xml:space="preserve"> o </w:t>
      </w:r>
      <w:r>
        <w:rPr>
          <w:b/>
        </w:rPr>
        <w:t>ochraně nočního klidu a regulaci hlučných činností</w:t>
      </w:r>
    </w:p>
    <w:p w:rsidR="001C142F" w:rsidRDefault="001C142F" w:rsidP="001C142F">
      <w:pPr>
        <w:jc w:val="both"/>
        <w:rPr>
          <w:b/>
        </w:rPr>
      </w:pPr>
    </w:p>
    <w:p w:rsidR="001C142F" w:rsidRDefault="001C142F" w:rsidP="001C142F">
      <w:pPr>
        <w:jc w:val="both"/>
      </w:pPr>
      <w:r w:rsidRPr="00F864BC">
        <w:tab/>
        <w:t>Zastupitelstvo města Prostějova vydalo na svém zasedání dne  ……..</w:t>
      </w:r>
      <w:r>
        <w:t>usnesením č. ……</w:t>
      </w:r>
      <w:r w:rsidRPr="00F864BC">
        <w:t xml:space="preserve"> v souladu s ustanovením § 10 písm. </w:t>
      </w:r>
      <w:r>
        <w:t>a</w:t>
      </w:r>
      <w:r w:rsidRPr="00F864BC">
        <w:t xml:space="preserve">), § 35 a § 84 odst. 2 písm. </w:t>
      </w:r>
      <w:r>
        <w:t>h</w:t>
      </w:r>
      <w:r w:rsidRPr="00F864BC">
        <w:t>) zákona č. 128/2000 Sb., o obcích (obecní zřízení), ve znění pozdějších předpisů, tuto obecně závaznou vyhlášku (dále jen „vyhláška“)</w:t>
      </w:r>
      <w:r>
        <w:t>:</w:t>
      </w:r>
    </w:p>
    <w:p w:rsidR="001C142F" w:rsidRDefault="001C142F" w:rsidP="001C142F">
      <w:pPr>
        <w:jc w:val="both"/>
      </w:pPr>
    </w:p>
    <w:p w:rsidR="001C142F" w:rsidRPr="00F864BC" w:rsidRDefault="001C142F" w:rsidP="001C142F">
      <w:pPr>
        <w:jc w:val="center"/>
        <w:rPr>
          <w:b/>
        </w:rPr>
      </w:pPr>
      <w:r w:rsidRPr="00F864BC">
        <w:rPr>
          <w:b/>
        </w:rPr>
        <w:t>Článek 1</w:t>
      </w: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  <w:r>
        <w:t xml:space="preserve">            Obecně závazná vyhláška města Prostějova č. 12/2009 o ochraně nočního klidu a regulaci hlučných činností se doplňuje takto:</w:t>
      </w: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  <w:r>
        <w:t xml:space="preserve">            Článek 2 </w:t>
      </w:r>
      <w:r w:rsidRPr="003E3EFD">
        <w:rPr>
          <w:b/>
        </w:rPr>
        <w:t>Omezení činnosti</w:t>
      </w:r>
      <w:r>
        <w:t xml:space="preserve"> odstavec 1 zní:</w:t>
      </w:r>
    </w:p>
    <w:p w:rsidR="001C142F" w:rsidRDefault="001C142F" w:rsidP="001C142F">
      <w:pPr>
        <w:jc w:val="both"/>
      </w:pPr>
      <w:r>
        <w:t xml:space="preserve">Noční klid je dobou od 22. hod. do 06.00 hod. V této době je každý povinen zachovat klid. </w:t>
      </w:r>
    </w:p>
    <w:p w:rsidR="001C142F" w:rsidRDefault="001C142F" w:rsidP="001C142F">
      <w:pPr>
        <w:jc w:val="both"/>
      </w:pPr>
      <w:r w:rsidRPr="004E6810">
        <w:rPr>
          <w:highlight w:val="yellow"/>
        </w:rPr>
        <w:t xml:space="preserve">Rušením nočního klidu jsou hlučné projevy, to znamená </w:t>
      </w:r>
      <w:r w:rsidRPr="003E3EFD">
        <w:rPr>
          <w:highlight w:val="yellow"/>
        </w:rPr>
        <w:t>verbální projevy, živá i reprodukovaná hudba</w:t>
      </w:r>
      <w:r>
        <w:rPr>
          <w:highlight w:val="yellow"/>
        </w:rPr>
        <w:t>, používání hlučných strojů a zařízení</w:t>
      </w:r>
      <w:r w:rsidRPr="003E3EFD">
        <w:rPr>
          <w:highlight w:val="yellow"/>
        </w:rPr>
        <w:t xml:space="preserve"> apod.</w:t>
      </w:r>
      <w:r>
        <w:rPr>
          <w:highlight w:val="yellow"/>
        </w:rPr>
        <w:t xml:space="preserve"> </w:t>
      </w:r>
      <w:r w:rsidRPr="003E3EFD">
        <w:rPr>
          <w:highlight w:val="yellow"/>
        </w:rPr>
        <w:t xml:space="preserve"> Rušení nočního klidu je přestupkem</w:t>
      </w:r>
      <w:r>
        <w:rPr>
          <w:highlight w:val="yellow"/>
        </w:rPr>
        <w:t>.</w:t>
      </w:r>
      <w:r w:rsidRPr="003E3EFD">
        <w:rPr>
          <w:rStyle w:val="Znakapoznpodarou"/>
          <w:highlight w:val="yellow"/>
        </w:rPr>
        <w:footnoteReference w:id="1"/>
      </w:r>
      <w:r>
        <w:t xml:space="preserve">  </w:t>
      </w:r>
    </w:p>
    <w:p w:rsidR="001C142F" w:rsidRPr="003F1F61" w:rsidRDefault="001C142F" w:rsidP="001C142F">
      <w:pPr>
        <w:pStyle w:val="Bezmezer"/>
        <w:jc w:val="both"/>
        <w:rPr>
          <w:sz w:val="24"/>
        </w:rPr>
      </w:pPr>
    </w:p>
    <w:p w:rsidR="001C142F" w:rsidRDefault="001C142F" w:rsidP="001C142F">
      <w:pPr>
        <w:ind w:left="360"/>
        <w:jc w:val="both"/>
      </w:pPr>
    </w:p>
    <w:p w:rsidR="001C142F" w:rsidRDefault="001C142F" w:rsidP="001C142F">
      <w:pPr>
        <w:jc w:val="center"/>
        <w:rPr>
          <w:b/>
        </w:rPr>
      </w:pPr>
      <w:r w:rsidRPr="00F864BC">
        <w:rPr>
          <w:b/>
        </w:rPr>
        <w:t xml:space="preserve">Článek </w:t>
      </w:r>
      <w:r>
        <w:rPr>
          <w:b/>
        </w:rPr>
        <w:t>2</w:t>
      </w:r>
    </w:p>
    <w:p w:rsidR="001C142F" w:rsidRDefault="001C142F" w:rsidP="001C142F">
      <w:pPr>
        <w:jc w:val="both"/>
        <w:rPr>
          <w:b/>
        </w:rPr>
      </w:pPr>
    </w:p>
    <w:p w:rsidR="001C142F" w:rsidRDefault="001C142F" w:rsidP="001C142F">
      <w:pPr>
        <w:jc w:val="both"/>
      </w:pPr>
      <w:r>
        <w:t xml:space="preserve">            Tato obecně závazná vyhláška nabývá účinnosti patnáctým dnem po dni vyhlášení.</w:t>
      </w: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  <w:r>
        <w:t xml:space="preserve">V Prostějově dne </w:t>
      </w: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  <w:r>
        <w:t xml:space="preserve">   Miroslav Pišťák v. r.</w:t>
      </w:r>
      <w:r>
        <w:tab/>
      </w:r>
      <w:r>
        <w:tab/>
      </w:r>
      <w:r>
        <w:tab/>
      </w:r>
      <w:r>
        <w:tab/>
      </w:r>
      <w:r>
        <w:tab/>
      </w:r>
      <w:r>
        <w:tab/>
        <w:t>Mgr. Jiří Pospíšil v. r.</w:t>
      </w:r>
    </w:p>
    <w:p w:rsidR="001C142F" w:rsidRDefault="001C142F" w:rsidP="001C142F">
      <w:pPr>
        <w:jc w:val="both"/>
      </w:pPr>
      <w:r>
        <w:t>starosta města Prostějova</w:t>
      </w:r>
      <w:r>
        <w:tab/>
      </w:r>
      <w:r>
        <w:tab/>
      </w:r>
      <w:r>
        <w:tab/>
      </w:r>
      <w:r>
        <w:tab/>
        <w:t xml:space="preserve">                 místostarosta města Prostějova</w:t>
      </w:r>
    </w:p>
    <w:p w:rsidR="001C142F" w:rsidRPr="00F864BC" w:rsidRDefault="001C142F" w:rsidP="001C142F">
      <w:pPr>
        <w:ind w:firstLine="708"/>
        <w:jc w:val="both"/>
      </w:pPr>
      <w:r>
        <w:tab/>
      </w:r>
      <w:r>
        <w:tab/>
      </w:r>
      <w:r>
        <w:tab/>
      </w:r>
    </w:p>
    <w:p w:rsidR="001C142F" w:rsidRDefault="001C142F" w:rsidP="001C142F">
      <w:pPr>
        <w:jc w:val="both"/>
      </w:pPr>
    </w:p>
    <w:p w:rsidR="001C142F" w:rsidRDefault="001C142F" w:rsidP="001C142F">
      <w:pPr>
        <w:jc w:val="both"/>
      </w:pPr>
    </w:p>
    <w:p w:rsidR="00F94AAE" w:rsidRPr="00F94AAE" w:rsidRDefault="00F94AAE" w:rsidP="00F94AAE">
      <w:pPr>
        <w:jc w:val="center"/>
        <w:rPr>
          <w:rFonts w:ascii="Times New Roman" w:hAnsi="Times New Roman"/>
          <w:b/>
        </w:rPr>
      </w:pPr>
    </w:p>
    <w:p w:rsidR="00F94AAE" w:rsidRDefault="00F94AAE" w:rsidP="00F94AAE"/>
    <w:p w:rsidR="00F94AAE" w:rsidRDefault="00F94AAE" w:rsidP="00F94AAE"/>
    <w:p w:rsidR="00F94AAE" w:rsidRDefault="00F94AAE" w:rsidP="00F94AAE"/>
    <w:p w:rsidR="00F94AAE" w:rsidRDefault="00F94AAE" w:rsidP="00F94AAE"/>
    <w:sectPr w:rsidR="00F94AAE" w:rsidSect="001A776C">
      <w:headerReference w:type="default" r:id="rId7"/>
      <w:footerReference w:type="default" r:id="rId8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45" w:rsidRDefault="00B86045">
      <w:r>
        <w:separator/>
      </w:r>
    </w:p>
  </w:endnote>
  <w:endnote w:type="continuationSeparator" w:id="0">
    <w:p w:rsidR="00B86045" w:rsidRDefault="00B8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45" w:rsidRDefault="00B86045">
      <w:r>
        <w:separator/>
      </w:r>
    </w:p>
  </w:footnote>
  <w:footnote w:type="continuationSeparator" w:id="0">
    <w:p w:rsidR="00B86045" w:rsidRDefault="00B86045">
      <w:r>
        <w:continuationSeparator/>
      </w:r>
    </w:p>
  </w:footnote>
  <w:footnote w:id="1">
    <w:p w:rsidR="001C142F" w:rsidRDefault="001C142F" w:rsidP="001C142F">
      <w:pPr>
        <w:pStyle w:val="Textpoznpodarou"/>
      </w:pPr>
      <w:r>
        <w:rPr>
          <w:rStyle w:val="Znakapoznpodarou"/>
        </w:rPr>
        <w:footnoteRef/>
      </w:r>
      <w:r>
        <w:t xml:space="preserve"> § 47 odst. 1 písm. b) zákona č. 200/1990 Sb., o přestupcích, v platném znění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F73B7"/>
    <w:multiLevelType w:val="hybridMultilevel"/>
    <w:tmpl w:val="65B6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1933"/>
    <w:rsid w:val="00095C92"/>
    <w:rsid w:val="000D7F86"/>
    <w:rsid w:val="00113ABB"/>
    <w:rsid w:val="001A776C"/>
    <w:rsid w:val="001C142F"/>
    <w:rsid w:val="00200F23"/>
    <w:rsid w:val="00215D39"/>
    <w:rsid w:val="002339E6"/>
    <w:rsid w:val="00352F86"/>
    <w:rsid w:val="0038568F"/>
    <w:rsid w:val="0039777B"/>
    <w:rsid w:val="00413801"/>
    <w:rsid w:val="005F4509"/>
    <w:rsid w:val="00620293"/>
    <w:rsid w:val="00690B9C"/>
    <w:rsid w:val="006A0ED4"/>
    <w:rsid w:val="006D75C3"/>
    <w:rsid w:val="006E688D"/>
    <w:rsid w:val="007B4B27"/>
    <w:rsid w:val="007C6C8E"/>
    <w:rsid w:val="00893263"/>
    <w:rsid w:val="00893CFA"/>
    <w:rsid w:val="008C1D15"/>
    <w:rsid w:val="008F4650"/>
    <w:rsid w:val="009D663E"/>
    <w:rsid w:val="009E665C"/>
    <w:rsid w:val="00A87513"/>
    <w:rsid w:val="00B86045"/>
    <w:rsid w:val="00C04820"/>
    <w:rsid w:val="00C374B3"/>
    <w:rsid w:val="00C74C79"/>
    <w:rsid w:val="00C87CBD"/>
    <w:rsid w:val="00CC3549"/>
    <w:rsid w:val="00E0329B"/>
    <w:rsid w:val="00E13AC2"/>
    <w:rsid w:val="00E13BC6"/>
    <w:rsid w:val="00E14962"/>
    <w:rsid w:val="00E32BBB"/>
    <w:rsid w:val="00E570E6"/>
    <w:rsid w:val="00E65049"/>
    <w:rsid w:val="00E71933"/>
    <w:rsid w:val="00E911EC"/>
    <w:rsid w:val="00F33CF6"/>
    <w:rsid w:val="00F8722F"/>
    <w:rsid w:val="00F94AA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vr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link w:val="TextpoznpodarouChar"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Bezmezer">
    <w:name w:val="No Spacing"/>
    <w:uiPriority w:val="1"/>
    <w:qFormat/>
    <w:rsid w:val="00F94AAE"/>
    <w:rPr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1C142F"/>
    <w:rPr>
      <w:sz w:val="24"/>
    </w:rPr>
  </w:style>
  <w:style w:type="character" w:styleId="Znakapoznpodarou">
    <w:name w:val="footnote reference"/>
    <w:basedOn w:val="Standardnpsmoodstavce"/>
    <w:rsid w:val="001C1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1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kapplova olga</cp:lastModifiedBy>
  <cp:revision>2</cp:revision>
  <cp:lastPrinted>2011-10-24T13:40:00Z</cp:lastPrinted>
  <dcterms:created xsi:type="dcterms:W3CDTF">2011-10-25T13:18:00Z</dcterms:created>
  <dcterms:modified xsi:type="dcterms:W3CDTF">2011-10-25T13:18:00Z</dcterms:modified>
</cp:coreProperties>
</file>