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B" w:rsidRDefault="00E32BBB"/>
    <w:tbl>
      <w:tblPr>
        <w:tblW w:w="0" w:type="auto"/>
        <w:tblInd w:w="53" w:type="dxa"/>
        <w:tblLayout w:type="fixed"/>
        <w:tblCellMar>
          <w:left w:w="70" w:type="dxa"/>
          <w:right w:w="70" w:type="dxa"/>
        </w:tblCellMar>
        <w:tblLook w:val="0000"/>
      </w:tblPr>
      <w:tblGrid>
        <w:gridCol w:w="2427"/>
        <w:gridCol w:w="2693"/>
        <w:gridCol w:w="3119"/>
        <w:gridCol w:w="850"/>
      </w:tblGrid>
      <w:tr w:rsidR="00E32BBB">
        <w:trPr>
          <w:trHeight w:hRule="exact" w:val="345"/>
        </w:trPr>
        <w:tc>
          <w:tcPr>
            <w:tcW w:w="5120" w:type="dxa"/>
            <w:gridSpan w:val="2"/>
            <w:vAlign w:val="bottom"/>
          </w:tcPr>
          <w:p w:rsidR="00E32BBB" w:rsidRDefault="00E32BBB">
            <w:pPr>
              <w:pStyle w:val="Zkladntext"/>
              <w:rPr>
                <w:b/>
                <w:sz w:val="28"/>
              </w:rPr>
            </w:pPr>
            <w:r>
              <w:rPr>
                <w:b/>
                <w:sz w:val="28"/>
              </w:rPr>
              <w:t>MATERIÁL</w:t>
            </w:r>
          </w:p>
        </w:tc>
        <w:tc>
          <w:tcPr>
            <w:tcW w:w="3119" w:type="dxa"/>
            <w:vAlign w:val="bottom"/>
          </w:tcPr>
          <w:p w:rsidR="00E32BBB" w:rsidRDefault="00E32BBB">
            <w:pPr>
              <w:pStyle w:val="Zkladntext"/>
              <w:jc w:val="right"/>
            </w:pPr>
            <w:r>
              <w:t xml:space="preserve">číslo: </w:t>
            </w:r>
          </w:p>
        </w:tc>
        <w:tc>
          <w:tcPr>
            <w:tcW w:w="850" w:type="dxa"/>
            <w:vAlign w:val="bottom"/>
          </w:tcPr>
          <w:p w:rsidR="00E32BBB" w:rsidRDefault="00E32BBB">
            <w:pPr>
              <w:pStyle w:val="Zkladntext"/>
              <w:jc w:val="right"/>
            </w:pPr>
          </w:p>
        </w:tc>
      </w:tr>
      <w:tr w:rsidR="00E32BBB">
        <w:trPr>
          <w:trHeight w:hRule="exact" w:val="345"/>
        </w:trPr>
        <w:tc>
          <w:tcPr>
            <w:tcW w:w="9089" w:type="dxa"/>
            <w:gridSpan w:val="4"/>
            <w:vAlign w:val="bottom"/>
          </w:tcPr>
          <w:p w:rsidR="00E32BBB" w:rsidRDefault="00E32BBB">
            <w:pPr>
              <w:pStyle w:val="Zkladntext"/>
              <w:rPr>
                <w:sz w:val="28"/>
              </w:rPr>
            </w:pPr>
            <w:r>
              <w:rPr>
                <w:b/>
                <w:sz w:val="28"/>
              </w:rPr>
              <w:t xml:space="preserve">pro zasedání </w:t>
            </w:r>
          </w:p>
        </w:tc>
      </w:tr>
      <w:tr w:rsidR="00E32BBB">
        <w:trPr>
          <w:trHeight w:hRule="exact" w:val="345"/>
        </w:trPr>
        <w:tc>
          <w:tcPr>
            <w:tcW w:w="9089" w:type="dxa"/>
            <w:gridSpan w:val="4"/>
            <w:vAlign w:val="bottom"/>
          </w:tcPr>
          <w:p w:rsidR="00E32BBB" w:rsidRDefault="00E32BBB" w:rsidP="000561BA">
            <w:pPr>
              <w:pStyle w:val="Zkladntext"/>
              <w:rPr>
                <w:b/>
                <w:sz w:val="28"/>
              </w:rPr>
            </w:pPr>
            <w:r>
              <w:rPr>
                <w:b/>
                <w:sz w:val="28"/>
              </w:rPr>
              <w:t>Zastupitelstva města Prostějova, konané</w:t>
            </w:r>
            <w:r w:rsidR="00F201C7">
              <w:rPr>
                <w:b/>
                <w:sz w:val="28"/>
              </w:rPr>
              <w:t xml:space="preserve"> </w:t>
            </w:r>
            <w:r>
              <w:rPr>
                <w:b/>
                <w:sz w:val="28"/>
              </w:rPr>
              <w:t xml:space="preserve"> dne </w:t>
            </w:r>
            <w:r w:rsidR="00014091">
              <w:rPr>
                <w:b/>
                <w:sz w:val="28"/>
              </w:rPr>
              <w:t xml:space="preserve"> </w:t>
            </w:r>
            <w:proofErr w:type="gramStart"/>
            <w:r w:rsidR="000561BA">
              <w:rPr>
                <w:b/>
                <w:sz w:val="28"/>
              </w:rPr>
              <w:t>17</w:t>
            </w:r>
            <w:r w:rsidR="00171469">
              <w:rPr>
                <w:b/>
                <w:sz w:val="28"/>
              </w:rPr>
              <w:t>.0</w:t>
            </w:r>
            <w:r w:rsidR="000561BA">
              <w:rPr>
                <w:b/>
                <w:sz w:val="28"/>
              </w:rPr>
              <w:t>4</w:t>
            </w:r>
            <w:r w:rsidR="00171469">
              <w:rPr>
                <w:b/>
                <w:sz w:val="28"/>
              </w:rPr>
              <w:t>.</w:t>
            </w:r>
            <w:r w:rsidR="00014091">
              <w:rPr>
                <w:b/>
                <w:sz w:val="28"/>
              </w:rPr>
              <w:t xml:space="preserve"> </w:t>
            </w:r>
            <w:r w:rsidR="00E71933">
              <w:rPr>
                <w:b/>
                <w:sz w:val="28"/>
              </w:rPr>
              <w:t>20</w:t>
            </w:r>
            <w:r w:rsidR="00171469">
              <w:rPr>
                <w:b/>
                <w:sz w:val="28"/>
              </w:rPr>
              <w:t>1</w:t>
            </w:r>
            <w:r w:rsidR="00332612">
              <w:rPr>
                <w:b/>
                <w:sz w:val="28"/>
              </w:rPr>
              <w:t>2</w:t>
            </w:r>
            <w:proofErr w:type="gramEnd"/>
          </w:p>
        </w:tc>
      </w:tr>
      <w:tr w:rsidR="00E32BBB">
        <w:trPr>
          <w:trHeight w:hRule="exact" w:val="125"/>
        </w:trPr>
        <w:tc>
          <w:tcPr>
            <w:tcW w:w="9089" w:type="dxa"/>
            <w:gridSpan w:val="4"/>
          </w:tcPr>
          <w:p w:rsidR="00E32BBB" w:rsidRDefault="00E32BBB">
            <w:pPr>
              <w:jc w:val="right"/>
            </w:pPr>
          </w:p>
          <w:p w:rsidR="00453358" w:rsidRDefault="00453358">
            <w:pPr>
              <w:jc w:val="right"/>
            </w:pPr>
          </w:p>
          <w:p w:rsidR="00453358" w:rsidRDefault="00453358">
            <w:pPr>
              <w:jc w:val="right"/>
            </w:pPr>
          </w:p>
        </w:tc>
      </w:tr>
      <w:tr w:rsidR="00E32BBB">
        <w:trPr>
          <w:trHeight w:hRule="exact" w:val="80"/>
        </w:trPr>
        <w:tc>
          <w:tcPr>
            <w:tcW w:w="9089" w:type="dxa"/>
            <w:gridSpan w:val="4"/>
          </w:tcPr>
          <w:p w:rsidR="00E32BBB" w:rsidRDefault="00E32BBB"/>
        </w:tc>
      </w:tr>
      <w:tr w:rsidR="00E32BBB">
        <w:tc>
          <w:tcPr>
            <w:tcW w:w="2427" w:type="dxa"/>
          </w:tcPr>
          <w:p w:rsidR="00453358" w:rsidRDefault="00453358">
            <w:pPr>
              <w:rPr>
                <w:sz w:val="22"/>
                <w:szCs w:val="22"/>
              </w:rPr>
            </w:pPr>
          </w:p>
          <w:p w:rsidR="00E32BBB" w:rsidRDefault="00E32BBB">
            <w:r w:rsidRPr="00E570E6">
              <w:rPr>
                <w:sz w:val="22"/>
                <w:szCs w:val="22"/>
              </w:rPr>
              <w:t>Název materiálu</w:t>
            </w:r>
            <w:r>
              <w:t>:</w:t>
            </w:r>
          </w:p>
        </w:tc>
        <w:tc>
          <w:tcPr>
            <w:tcW w:w="6662" w:type="dxa"/>
            <w:gridSpan w:val="3"/>
          </w:tcPr>
          <w:p w:rsidR="00453358" w:rsidRPr="00171469" w:rsidRDefault="00453358">
            <w:pPr>
              <w:rPr>
                <w:b/>
                <w:sz w:val="22"/>
                <w:szCs w:val="22"/>
              </w:rPr>
            </w:pPr>
          </w:p>
          <w:p w:rsidR="00405F48" w:rsidRDefault="00405F48" w:rsidP="00405F48">
            <w:pPr>
              <w:rPr>
                <w:rFonts w:cs="Arial"/>
                <w:sz w:val="22"/>
                <w:szCs w:val="22"/>
              </w:rPr>
            </w:pPr>
            <w:r>
              <w:rPr>
                <w:rFonts w:cs="Arial"/>
                <w:sz w:val="22"/>
                <w:szCs w:val="22"/>
              </w:rPr>
              <w:t>Čestná ocenění - udělení</w:t>
            </w:r>
          </w:p>
          <w:p w:rsidR="00E32BBB" w:rsidRPr="00171469" w:rsidRDefault="005B5178">
            <w:pPr>
              <w:rPr>
                <w:b/>
                <w:sz w:val="22"/>
                <w:szCs w:val="22"/>
              </w:rPr>
            </w:pPr>
            <w:r w:rsidRPr="00171469">
              <w:rPr>
                <w:b/>
                <w:sz w:val="22"/>
                <w:szCs w:val="22"/>
              </w:rPr>
              <w:fldChar w:fldCharType="begin">
                <w:ffData>
                  <w:name w:val=""/>
                  <w:enabled/>
                  <w:calcOnExit w:val="0"/>
                  <w:textInput>
                    <w:format w:val="První velké"/>
                  </w:textInput>
                </w:ffData>
              </w:fldChar>
            </w:r>
            <w:r w:rsidR="00E32BBB" w:rsidRPr="00171469">
              <w:rPr>
                <w:b/>
                <w:sz w:val="22"/>
                <w:szCs w:val="22"/>
              </w:rPr>
              <w:instrText xml:space="preserve"> FORMTEXT </w:instrText>
            </w:r>
            <w:r>
              <w:rPr>
                <w:b/>
                <w:sz w:val="22"/>
                <w:szCs w:val="22"/>
              </w:rPr>
            </w:r>
            <w:r>
              <w:rPr>
                <w:b/>
                <w:sz w:val="22"/>
                <w:szCs w:val="22"/>
              </w:rPr>
              <w:fldChar w:fldCharType="separate"/>
            </w:r>
            <w:r w:rsidRPr="00171469">
              <w:rPr>
                <w:b/>
                <w:sz w:val="22"/>
                <w:szCs w:val="22"/>
              </w:rPr>
              <w:fldChar w:fldCharType="end"/>
            </w:r>
          </w:p>
        </w:tc>
      </w:tr>
      <w:tr w:rsidR="00E32BBB">
        <w:tc>
          <w:tcPr>
            <w:tcW w:w="2427" w:type="dxa"/>
          </w:tcPr>
          <w:p w:rsidR="00E32BBB" w:rsidRPr="00E570E6" w:rsidRDefault="00E32BBB">
            <w:pPr>
              <w:rPr>
                <w:sz w:val="22"/>
                <w:szCs w:val="22"/>
              </w:rPr>
            </w:pPr>
            <w:r w:rsidRPr="00E570E6">
              <w:rPr>
                <w:sz w:val="22"/>
                <w:szCs w:val="22"/>
              </w:rPr>
              <w:t>Předkládá:</w:t>
            </w:r>
          </w:p>
        </w:tc>
        <w:tc>
          <w:tcPr>
            <w:tcW w:w="6662" w:type="dxa"/>
            <w:gridSpan w:val="3"/>
          </w:tcPr>
          <w:p w:rsidR="000561BA" w:rsidRDefault="000561BA" w:rsidP="000561BA">
            <w:pPr>
              <w:jc w:val="both"/>
              <w:rPr>
                <w:sz w:val="22"/>
                <w:szCs w:val="22"/>
              </w:rPr>
            </w:pPr>
            <w:r>
              <w:rPr>
                <w:sz w:val="22"/>
                <w:szCs w:val="22"/>
              </w:rPr>
              <w:t>Rada města Prostějova</w:t>
            </w:r>
          </w:p>
          <w:p w:rsidR="00E71933" w:rsidRDefault="00DC0A55" w:rsidP="000561BA">
            <w:pPr>
              <w:jc w:val="both"/>
            </w:pPr>
            <w:r>
              <w:rPr>
                <w:sz w:val="22"/>
                <w:szCs w:val="22"/>
              </w:rPr>
              <w:t>Miroslav P i š ť á k</w:t>
            </w:r>
            <w:r w:rsidR="00E570E6">
              <w:rPr>
                <w:sz w:val="22"/>
                <w:szCs w:val="22"/>
              </w:rPr>
              <w:t xml:space="preserve">, </w:t>
            </w:r>
            <w:r w:rsidR="000561BA">
              <w:rPr>
                <w:sz w:val="22"/>
                <w:szCs w:val="22"/>
              </w:rPr>
              <w:t>primátor</w:t>
            </w:r>
            <w:r w:rsidR="00996579">
              <w:rPr>
                <w:sz w:val="22"/>
                <w:szCs w:val="22"/>
              </w:rPr>
              <w:t xml:space="preserve"> </w:t>
            </w:r>
            <w:r w:rsidR="00171469">
              <w:rPr>
                <w:sz w:val="22"/>
                <w:szCs w:val="22"/>
              </w:rPr>
              <w:t>města Prostějov</w:t>
            </w:r>
            <w:r w:rsidR="000561BA">
              <w:rPr>
                <w:sz w:val="22"/>
                <w:szCs w:val="22"/>
              </w:rPr>
              <w:t>a</w:t>
            </w:r>
            <w:r w:rsidR="009D44A7">
              <w:rPr>
                <w:sz w:val="22"/>
                <w:szCs w:val="22"/>
              </w:rPr>
              <w:t>,</w:t>
            </w:r>
            <w:proofErr w:type="gramStart"/>
            <w:r w:rsidR="009D44A7">
              <w:rPr>
                <w:sz w:val="22"/>
                <w:szCs w:val="22"/>
              </w:rPr>
              <w:t>v.r.</w:t>
            </w:r>
            <w:proofErr w:type="gramEnd"/>
          </w:p>
        </w:tc>
      </w:tr>
      <w:tr w:rsidR="00E32BBB">
        <w:trPr>
          <w:cantSplit/>
          <w:trHeight w:hRule="exact" w:val="501"/>
        </w:trPr>
        <w:tc>
          <w:tcPr>
            <w:tcW w:w="9089" w:type="dxa"/>
            <w:gridSpan w:val="4"/>
          </w:tcPr>
          <w:p w:rsidR="00453358" w:rsidRDefault="00453358">
            <w:pPr>
              <w:rPr>
                <w:sz w:val="22"/>
                <w:szCs w:val="22"/>
              </w:rPr>
            </w:pPr>
          </w:p>
          <w:p w:rsidR="00E32BBB" w:rsidRDefault="00E32BBB">
            <w:r w:rsidRPr="00E570E6">
              <w:rPr>
                <w:sz w:val="22"/>
                <w:szCs w:val="22"/>
              </w:rPr>
              <w:t>Návrh usnesení</w:t>
            </w:r>
            <w:r>
              <w:t>:</w:t>
            </w:r>
          </w:p>
          <w:p w:rsidR="000561BA" w:rsidRDefault="000561BA"/>
          <w:p w:rsidR="000561BA" w:rsidRDefault="000561BA">
            <w:pPr>
              <w:rPr>
                <w:b/>
              </w:rPr>
            </w:pPr>
          </w:p>
        </w:tc>
      </w:tr>
      <w:tr w:rsidR="00E32BBB">
        <w:trPr>
          <w:trHeight w:hRule="exact" w:val="100"/>
        </w:trPr>
        <w:tc>
          <w:tcPr>
            <w:tcW w:w="2427" w:type="dxa"/>
          </w:tcPr>
          <w:p w:rsidR="00E32BBB" w:rsidRDefault="00E32BBB">
            <w:pPr>
              <w:rPr>
                <w:b/>
              </w:rPr>
            </w:pPr>
          </w:p>
        </w:tc>
        <w:tc>
          <w:tcPr>
            <w:tcW w:w="6662" w:type="dxa"/>
            <w:gridSpan w:val="3"/>
          </w:tcPr>
          <w:p w:rsidR="00E32BBB" w:rsidRDefault="00E32BBB">
            <w:pPr>
              <w:rPr>
                <w:b/>
              </w:rPr>
            </w:pPr>
          </w:p>
        </w:tc>
      </w:tr>
      <w:tr w:rsidR="00E32BBB">
        <w:trPr>
          <w:cantSplit/>
          <w:trHeight w:val="305"/>
        </w:trPr>
        <w:tc>
          <w:tcPr>
            <w:tcW w:w="9089" w:type="dxa"/>
            <w:gridSpan w:val="4"/>
          </w:tcPr>
          <w:p w:rsidR="000561BA" w:rsidRPr="00405F48" w:rsidRDefault="000561BA" w:rsidP="000561BA">
            <w:pPr>
              <w:rPr>
                <w:rFonts w:cs="Arial"/>
                <w:b/>
                <w:sz w:val="22"/>
                <w:szCs w:val="22"/>
              </w:rPr>
            </w:pPr>
            <w:r w:rsidRPr="00405F48">
              <w:rPr>
                <w:rFonts w:cs="Arial"/>
                <w:b/>
                <w:sz w:val="22"/>
                <w:szCs w:val="22"/>
              </w:rPr>
              <w:t>Zastupitelstvo města Prostějova</w:t>
            </w:r>
          </w:p>
          <w:p w:rsidR="00453358" w:rsidRDefault="00405F48">
            <w:pPr>
              <w:rPr>
                <w:b/>
                <w:sz w:val="22"/>
                <w:szCs w:val="22"/>
              </w:rPr>
            </w:pPr>
            <w:r>
              <w:rPr>
                <w:b/>
                <w:sz w:val="22"/>
                <w:szCs w:val="22"/>
              </w:rPr>
              <w:t>u d ě l u j e</w:t>
            </w:r>
          </w:p>
          <w:p w:rsidR="00405F48" w:rsidRPr="00523D6B" w:rsidRDefault="00405F48" w:rsidP="00405F48">
            <w:pPr>
              <w:numPr>
                <w:ilvl w:val="0"/>
                <w:numId w:val="11"/>
              </w:numPr>
              <w:rPr>
                <w:rFonts w:cs="Arial"/>
                <w:b/>
                <w:sz w:val="22"/>
                <w:szCs w:val="22"/>
                <w:u w:val="single"/>
              </w:rPr>
            </w:pPr>
            <w:r w:rsidRPr="00523D6B">
              <w:rPr>
                <w:rFonts w:cs="Arial"/>
                <w:b/>
                <w:sz w:val="22"/>
                <w:szCs w:val="22"/>
                <w:u w:val="single"/>
              </w:rPr>
              <w:t>Čestný odznak Městské policie Prostějov ZA ZÁSLUHY</w:t>
            </w:r>
          </w:p>
          <w:p w:rsidR="004A7199" w:rsidRDefault="004A7199" w:rsidP="004A7199">
            <w:pPr>
              <w:pStyle w:val="Odstavecseseznamem"/>
              <w:numPr>
                <w:ilvl w:val="0"/>
                <w:numId w:val="12"/>
              </w:numPr>
              <w:rPr>
                <w:rFonts w:cs="Arial"/>
                <w:b/>
                <w:sz w:val="22"/>
                <w:szCs w:val="22"/>
              </w:rPr>
            </w:pPr>
            <w:r>
              <w:rPr>
                <w:rFonts w:cs="Arial"/>
                <w:b/>
                <w:sz w:val="22"/>
                <w:szCs w:val="22"/>
              </w:rPr>
              <w:t>str. Janě Adámkové, vedoucí skupiny prevence Městské policie Prostějov,</w:t>
            </w:r>
          </w:p>
          <w:p w:rsidR="004A7199" w:rsidRDefault="004A7199" w:rsidP="004A7199">
            <w:pPr>
              <w:pStyle w:val="Odstavecseseznamem"/>
              <w:rPr>
                <w:rFonts w:cs="Arial"/>
                <w:b/>
                <w:sz w:val="22"/>
                <w:szCs w:val="22"/>
              </w:rPr>
            </w:pPr>
            <w:r>
              <w:rPr>
                <w:rFonts w:cs="Arial"/>
                <w:b/>
                <w:sz w:val="22"/>
                <w:szCs w:val="22"/>
              </w:rPr>
              <w:t>za vynikající výsledky na úseku prevence kriminality,</w:t>
            </w:r>
          </w:p>
          <w:p w:rsidR="004A7199" w:rsidRPr="004A7199" w:rsidRDefault="004A7199" w:rsidP="004A7199">
            <w:pPr>
              <w:pStyle w:val="Odstavecseseznamem"/>
              <w:numPr>
                <w:ilvl w:val="0"/>
                <w:numId w:val="12"/>
              </w:numPr>
              <w:rPr>
                <w:rFonts w:cs="Arial"/>
                <w:b/>
                <w:sz w:val="22"/>
                <w:szCs w:val="22"/>
              </w:rPr>
            </w:pPr>
            <w:r w:rsidRPr="00523D6B">
              <w:rPr>
                <w:rFonts w:cs="Arial"/>
                <w:b/>
                <w:sz w:val="22"/>
                <w:szCs w:val="22"/>
              </w:rPr>
              <w:t xml:space="preserve">npor. Mgr. Jiřímu </w:t>
            </w:r>
            <w:proofErr w:type="spellStart"/>
            <w:r w:rsidRPr="00523D6B">
              <w:rPr>
                <w:rFonts w:cs="Arial"/>
                <w:b/>
                <w:sz w:val="22"/>
                <w:szCs w:val="22"/>
              </w:rPr>
              <w:t>Grulichovi</w:t>
            </w:r>
            <w:proofErr w:type="spellEnd"/>
            <w:r w:rsidRPr="00523D6B">
              <w:rPr>
                <w:rFonts w:cs="Arial"/>
                <w:b/>
                <w:sz w:val="22"/>
                <w:szCs w:val="22"/>
              </w:rPr>
              <w:t>, vedoucímu obvodního oddělení Policie ČR Prostějov</w:t>
            </w:r>
            <w:r>
              <w:rPr>
                <w:rFonts w:cs="Arial"/>
                <w:b/>
                <w:sz w:val="22"/>
                <w:szCs w:val="22"/>
              </w:rPr>
              <w:t>,</w:t>
            </w:r>
            <w:r w:rsidRPr="00523D6B">
              <w:rPr>
                <w:rFonts w:cs="Arial"/>
                <w:b/>
                <w:sz w:val="22"/>
                <w:szCs w:val="22"/>
              </w:rPr>
              <w:t xml:space="preserve"> za spolupráci s Městskou policií Prostějov</w:t>
            </w:r>
            <w:r>
              <w:rPr>
                <w:rFonts w:cs="Arial"/>
                <w:b/>
                <w:sz w:val="22"/>
                <w:szCs w:val="22"/>
              </w:rPr>
              <w:t>.</w:t>
            </w:r>
          </w:p>
          <w:p w:rsidR="004A7199" w:rsidRPr="00523D6B" w:rsidRDefault="004A7199" w:rsidP="004A7199">
            <w:pPr>
              <w:pStyle w:val="Odstavecseseznamem"/>
              <w:numPr>
                <w:ilvl w:val="0"/>
                <w:numId w:val="12"/>
              </w:numPr>
              <w:rPr>
                <w:rFonts w:cs="Arial"/>
                <w:b/>
                <w:sz w:val="22"/>
                <w:szCs w:val="22"/>
              </w:rPr>
            </w:pPr>
            <w:r w:rsidRPr="00523D6B">
              <w:rPr>
                <w:rFonts w:cs="Arial"/>
                <w:b/>
                <w:sz w:val="22"/>
                <w:szCs w:val="22"/>
              </w:rPr>
              <w:t xml:space="preserve">str. Jiřímu Horáčkovi, veliteli 4. směny hlídkové služby Městské policie </w:t>
            </w:r>
          </w:p>
          <w:p w:rsidR="004A7199" w:rsidRDefault="004A7199" w:rsidP="004A7199">
            <w:pPr>
              <w:ind w:left="720"/>
              <w:rPr>
                <w:rFonts w:cs="Arial"/>
                <w:b/>
                <w:sz w:val="22"/>
                <w:szCs w:val="22"/>
              </w:rPr>
            </w:pPr>
            <w:proofErr w:type="gramStart"/>
            <w:r w:rsidRPr="00523D6B">
              <w:rPr>
                <w:rFonts w:cs="Arial"/>
                <w:b/>
                <w:sz w:val="22"/>
                <w:szCs w:val="22"/>
              </w:rPr>
              <w:t>Prostějov</w:t>
            </w:r>
            <w:r>
              <w:rPr>
                <w:rFonts w:cs="Arial"/>
                <w:b/>
                <w:sz w:val="22"/>
                <w:szCs w:val="22"/>
              </w:rPr>
              <w:t>,</w:t>
            </w:r>
            <w:r w:rsidRPr="00523D6B">
              <w:rPr>
                <w:rFonts w:cs="Arial"/>
                <w:b/>
                <w:sz w:val="22"/>
                <w:szCs w:val="22"/>
              </w:rPr>
              <w:t xml:space="preserve">  za</w:t>
            </w:r>
            <w:proofErr w:type="gramEnd"/>
            <w:r w:rsidRPr="00523D6B">
              <w:rPr>
                <w:rFonts w:cs="Arial"/>
                <w:b/>
                <w:sz w:val="22"/>
                <w:szCs w:val="22"/>
              </w:rPr>
              <w:t xml:space="preserve"> vynikající výsledky při zajišťování veřejného pořádku</w:t>
            </w:r>
            <w:r>
              <w:rPr>
                <w:rFonts w:cs="Arial"/>
                <w:b/>
                <w:sz w:val="22"/>
                <w:szCs w:val="22"/>
              </w:rPr>
              <w:t>,</w:t>
            </w:r>
          </w:p>
          <w:p w:rsidR="004A7199" w:rsidRDefault="004A7199" w:rsidP="004A7199">
            <w:pPr>
              <w:pStyle w:val="Odstavecseseznamem"/>
              <w:numPr>
                <w:ilvl w:val="0"/>
                <w:numId w:val="12"/>
              </w:numPr>
              <w:rPr>
                <w:rFonts w:cs="Arial"/>
                <w:b/>
                <w:sz w:val="22"/>
                <w:szCs w:val="22"/>
              </w:rPr>
            </w:pPr>
            <w:r>
              <w:rPr>
                <w:rFonts w:cs="Arial"/>
                <w:b/>
                <w:sz w:val="22"/>
                <w:szCs w:val="22"/>
              </w:rPr>
              <w:t xml:space="preserve">Mgr. Janu </w:t>
            </w:r>
            <w:proofErr w:type="spellStart"/>
            <w:r>
              <w:rPr>
                <w:rFonts w:cs="Arial"/>
                <w:b/>
                <w:sz w:val="22"/>
                <w:szCs w:val="22"/>
              </w:rPr>
              <w:t>Nagymu</w:t>
            </w:r>
            <w:proofErr w:type="spellEnd"/>
            <w:r>
              <w:rPr>
                <w:rFonts w:cs="Arial"/>
                <w:b/>
                <w:sz w:val="22"/>
                <w:szCs w:val="22"/>
              </w:rPr>
              <w:t>, řediteli Městské policie Prostějov,</w:t>
            </w:r>
          </w:p>
          <w:p w:rsidR="004A7199" w:rsidRPr="00405F48" w:rsidRDefault="004A7199" w:rsidP="004A7199">
            <w:pPr>
              <w:pStyle w:val="Odstavecseseznamem"/>
              <w:rPr>
                <w:rFonts w:cs="Arial"/>
                <w:b/>
                <w:sz w:val="22"/>
                <w:szCs w:val="22"/>
              </w:rPr>
            </w:pPr>
            <w:r w:rsidRPr="00523D6B">
              <w:rPr>
                <w:rFonts w:cs="Arial"/>
                <w:b/>
                <w:sz w:val="22"/>
                <w:szCs w:val="22"/>
              </w:rPr>
              <w:t>za vynikající výsledky při zajišťování veřejného pořádku</w:t>
            </w:r>
            <w:r>
              <w:rPr>
                <w:rFonts w:cs="Arial"/>
                <w:b/>
                <w:sz w:val="22"/>
                <w:szCs w:val="22"/>
              </w:rPr>
              <w:t xml:space="preserve"> a </w:t>
            </w:r>
            <w:r w:rsidRPr="00523D6B">
              <w:rPr>
                <w:rFonts w:cs="Arial"/>
                <w:b/>
                <w:sz w:val="22"/>
                <w:szCs w:val="22"/>
              </w:rPr>
              <w:t>vynikající výsledky na úseku prevence kriminality</w:t>
            </w:r>
            <w:r>
              <w:rPr>
                <w:rFonts w:cs="Arial"/>
                <w:b/>
                <w:sz w:val="22"/>
                <w:szCs w:val="22"/>
              </w:rPr>
              <w:t>,</w:t>
            </w:r>
          </w:p>
          <w:p w:rsidR="004A7199" w:rsidRPr="004A7199" w:rsidRDefault="004A7199" w:rsidP="004A7199">
            <w:pPr>
              <w:pStyle w:val="Odstavecseseznamem"/>
              <w:numPr>
                <w:ilvl w:val="0"/>
                <w:numId w:val="12"/>
              </w:numPr>
              <w:rPr>
                <w:rFonts w:cs="Arial"/>
                <w:b/>
                <w:sz w:val="22"/>
                <w:szCs w:val="22"/>
              </w:rPr>
            </w:pPr>
            <w:r w:rsidRPr="00523D6B">
              <w:rPr>
                <w:rFonts w:cs="Arial"/>
                <w:b/>
                <w:sz w:val="22"/>
                <w:szCs w:val="22"/>
              </w:rPr>
              <w:t>Plk. Mgr. Pavlu Novákovi, vedoucímu územního odboru Policie ČR Prostějov</w:t>
            </w:r>
            <w:r>
              <w:rPr>
                <w:rFonts w:cs="Arial"/>
                <w:b/>
                <w:sz w:val="22"/>
                <w:szCs w:val="22"/>
              </w:rPr>
              <w:t>,</w:t>
            </w:r>
            <w:r w:rsidRPr="00523D6B">
              <w:rPr>
                <w:rFonts w:cs="Arial"/>
                <w:b/>
                <w:sz w:val="22"/>
                <w:szCs w:val="22"/>
              </w:rPr>
              <w:t xml:space="preserve"> za vynikající výsledky při zajišťování veřejného pořádku a za</w:t>
            </w:r>
            <w:r>
              <w:rPr>
                <w:rFonts w:cs="Arial"/>
                <w:b/>
                <w:sz w:val="22"/>
                <w:szCs w:val="22"/>
              </w:rPr>
              <w:t xml:space="preserve"> </w:t>
            </w:r>
            <w:r w:rsidRPr="00523D6B">
              <w:rPr>
                <w:rFonts w:cs="Arial"/>
                <w:b/>
                <w:sz w:val="22"/>
                <w:szCs w:val="22"/>
              </w:rPr>
              <w:t>spolupráci s Městskou policií Prostějov</w:t>
            </w:r>
            <w:r>
              <w:rPr>
                <w:rFonts w:cs="Arial"/>
                <w:b/>
                <w:sz w:val="22"/>
                <w:szCs w:val="22"/>
              </w:rPr>
              <w:t>,</w:t>
            </w:r>
          </w:p>
          <w:p w:rsidR="00405F48" w:rsidRPr="00523D6B" w:rsidRDefault="00405F48" w:rsidP="00405F48">
            <w:pPr>
              <w:pStyle w:val="Odstavecseseznamem"/>
              <w:numPr>
                <w:ilvl w:val="0"/>
                <w:numId w:val="12"/>
              </w:numPr>
              <w:rPr>
                <w:rFonts w:cs="Arial"/>
                <w:b/>
                <w:sz w:val="22"/>
                <w:szCs w:val="22"/>
              </w:rPr>
            </w:pPr>
            <w:r w:rsidRPr="00523D6B">
              <w:rPr>
                <w:rFonts w:cs="Arial"/>
                <w:b/>
                <w:sz w:val="22"/>
                <w:szCs w:val="22"/>
              </w:rPr>
              <w:t>str. Antonínu Říhovi, strážníku hlídkové služby Městské policie Prostějov</w:t>
            </w:r>
            <w:r>
              <w:rPr>
                <w:rFonts w:cs="Arial"/>
                <w:b/>
                <w:sz w:val="22"/>
                <w:szCs w:val="22"/>
              </w:rPr>
              <w:t>,</w:t>
            </w:r>
          </w:p>
          <w:p w:rsidR="00405F48" w:rsidRPr="00523D6B" w:rsidRDefault="00405F48" w:rsidP="00405F48">
            <w:pPr>
              <w:rPr>
                <w:rFonts w:cs="Arial"/>
                <w:b/>
                <w:sz w:val="22"/>
                <w:szCs w:val="22"/>
              </w:rPr>
            </w:pPr>
            <w:r>
              <w:rPr>
                <w:rFonts w:cs="Arial"/>
                <w:b/>
                <w:sz w:val="22"/>
                <w:szCs w:val="22"/>
              </w:rPr>
              <w:t xml:space="preserve">             </w:t>
            </w:r>
            <w:r w:rsidRPr="00523D6B">
              <w:rPr>
                <w:rFonts w:cs="Arial"/>
                <w:b/>
                <w:sz w:val="22"/>
                <w:szCs w:val="22"/>
              </w:rPr>
              <w:t>za vynikající výsledky při zajišťování veřejného pořádku</w:t>
            </w:r>
            <w:r>
              <w:rPr>
                <w:rFonts w:cs="Arial"/>
                <w:b/>
                <w:sz w:val="22"/>
                <w:szCs w:val="22"/>
              </w:rPr>
              <w:t>,</w:t>
            </w:r>
          </w:p>
          <w:p w:rsidR="00405F48" w:rsidRPr="00523D6B" w:rsidRDefault="00405F48" w:rsidP="00405F48">
            <w:pPr>
              <w:pStyle w:val="Odstavecseseznamem"/>
              <w:numPr>
                <w:ilvl w:val="0"/>
                <w:numId w:val="12"/>
              </w:numPr>
              <w:rPr>
                <w:rFonts w:cs="Arial"/>
                <w:b/>
                <w:sz w:val="22"/>
                <w:szCs w:val="22"/>
              </w:rPr>
            </w:pPr>
            <w:r w:rsidRPr="00523D6B">
              <w:rPr>
                <w:rFonts w:cs="Arial"/>
                <w:b/>
                <w:sz w:val="22"/>
                <w:szCs w:val="22"/>
              </w:rPr>
              <w:t xml:space="preserve">PhDr. Liboru </w:t>
            </w:r>
            <w:proofErr w:type="spellStart"/>
            <w:r w:rsidRPr="00523D6B">
              <w:rPr>
                <w:rFonts w:cs="Arial"/>
                <w:b/>
                <w:sz w:val="22"/>
                <w:szCs w:val="22"/>
              </w:rPr>
              <w:t>Šebestíkovi</w:t>
            </w:r>
            <w:proofErr w:type="spellEnd"/>
            <w:r w:rsidRPr="00523D6B">
              <w:rPr>
                <w:rFonts w:cs="Arial"/>
                <w:b/>
                <w:sz w:val="22"/>
                <w:szCs w:val="22"/>
              </w:rPr>
              <w:t>, zástupci ředitele Městské policie Prostějov</w:t>
            </w:r>
            <w:r>
              <w:rPr>
                <w:rFonts w:cs="Arial"/>
                <w:b/>
                <w:sz w:val="22"/>
                <w:szCs w:val="22"/>
              </w:rPr>
              <w:t>,</w:t>
            </w:r>
          </w:p>
          <w:p w:rsidR="00405F48" w:rsidRDefault="00405F48" w:rsidP="00405F48">
            <w:pPr>
              <w:rPr>
                <w:rFonts w:cs="Arial"/>
                <w:b/>
                <w:sz w:val="22"/>
                <w:szCs w:val="22"/>
              </w:rPr>
            </w:pPr>
            <w:r>
              <w:rPr>
                <w:rFonts w:cs="Arial"/>
                <w:b/>
                <w:sz w:val="22"/>
                <w:szCs w:val="22"/>
              </w:rPr>
              <w:t xml:space="preserve">             </w:t>
            </w:r>
            <w:r w:rsidRPr="00523D6B">
              <w:rPr>
                <w:rFonts w:cs="Arial"/>
                <w:b/>
                <w:sz w:val="22"/>
                <w:szCs w:val="22"/>
              </w:rPr>
              <w:t>za vynikající výsledky na úseku prevence kriminality</w:t>
            </w:r>
            <w:r>
              <w:rPr>
                <w:rFonts w:cs="Arial"/>
                <w:b/>
                <w:sz w:val="22"/>
                <w:szCs w:val="22"/>
              </w:rPr>
              <w:t>,</w:t>
            </w:r>
          </w:p>
          <w:p w:rsidR="00405F48" w:rsidRPr="00523D6B" w:rsidRDefault="00405F48" w:rsidP="00405F48">
            <w:pPr>
              <w:rPr>
                <w:rFonts w:cs="Arial"/>
                <w:b/>
                <w:sz w:val="22"/>
                <w:szCs w:val="22"/>
              </w:rPr>
            </w:pPr>
          </w:p>
          <w:p w:rsidR="00405F48" w:rsidRPr="00523D6B" w:rsidRDefault="00405F48" w:rsidP="00405F48">
            <w:pPr>
              <w:pStyle w:val="Odstavecseseznamem"/>
              <w:numPr>
                <w:ilvl w:val="0"/>
                <w:numId w:val="11"/>
              </w:numPr>
              <w:rPr>
                <w:rFonts w:cs="Arial"/>
                <w:b/>
                <w:sz w:val="22"/>
                <w:szCs w:val="22"/>
                <w:u w:val="single"/>
              </w:rPr>
            </w:pPr>
            <w:r w:rsidRPr="00523D6B">
              <w:rPr>
                <w:rFonts w:cs="Arial"/>
                <w:b/>
                <w:sz w:val="22"/>
                <w:szCs w:val="22"/>
                <w:u w:val="single"/>
              </w:rPr>
              <w:t>Čestný odznak Městské policie Prostějov ZA VĚRNOST II. stupně - za 20 let služby</w:t>
            </w:r>
            <w:r>
              <w:rPr>
                <w:rFonts w:cs="Arial"/>
                <w:b/>
                <w:sz w:val="22"/>
                <w:szCs w:val="22"/>
                <w:u w:val="single"/>
              </w:rPr>
              <w:t>:</w:t>
            </w:r>
          </w:p>
          <w:p w:rsidR="00405F48" w:rsidRPr="00523D6B" w:rsidRDefault="00405F48" w:rsidP="00405F48">
            <w:pPr>
              <w:ind w:left="720"/>
              <w:rPr>
                <w:rFonts w:cs="Arial"/>
                <w:b/>
                <w:sz w:val="22"/>
                <w:szCs w:val="22"/>
              </w:rPr>
            </w:pPr>
            <w:r w:rsidRPr="00523D6B">
              <w:rPr>
                <w:rFonts w:cs="Arial"/>
                <w:b/>
                <w:sz w:val="22"/>
                <w:szCs w:val="22"/>
              </w:rPr>
              <w:t>Jiří</w:t>
            </w:r>
            <w:r>
              <w:rPr>
                <w:rFonts w:cs="Arial"/>
                <w:b/>
                <w:sz w:val="22"/>
                <w:szCs w:val="22"/>
              </w:rPr>
              <w:t>mu</w:t>
            </w:r>
            <w:r w:rsidRPr="00523D6B">
              <w:rPr>
                <w:rFonts w:cs="Arial"/>
                <w:b/>
                <w:sz w:val="22"/>
                <w:szCs w:val="22"/>
              </w:rPr>
              <w:t xml:space="preserve"> Horáč</w:t>
            </w:r>
            <w:r>
              <w:rPr>
                <w:rFonts w:cs="Arial"/>
                <w:b/>
                <w:sz w:val="22"/>
                <w:szCs w:val="22"/>
              </w:rPr>
              <w:t>kovi</w:t>
            </w:r>
            <w:r w:rsidRPr="00523D6B">
              <w:rPr>
                <w:rFonts w:cs="Arial"/>
                <w:b/>
                <w:sz w:val="22"/>
                <w:szCs w:val="22"/>
              </w:rPr>
              <w:t>, Břetislav</w:t>
            </w:r>
            <w:r>
              <w:rPr>
                <w:rFonts w:cs="Arial"/>
                <w:b/>
                <w:sz w:val="22"/>
                <w:szCs w:val="22"/>
              </w:rPr>
              <w:t>u</w:t>
            </w:r>
            <w:r w:rsidRPr="00523D6B">
              <w:rPr>
                <w:rFonts w:cs="Arial"/>
                <w:b/>
                <w:sz w:val="22"/>
                <w:szCs w:val="22"/>
              </w:rPr>
              <w:t xml:space="preserve"> </w:t>
            </w:r>
            <w:proofErr w:type="spellStart"/>
            <w:r w:rsidRPr="00523D6B">
              <w:rPr>
                <w:rFonts w:cs="Arial"/>
                <w:b/>
                <w:sz w:val="22"/>
                <w:szCs w:val="22"/>
              </w:rPr>
              <w:t>Hrd</w:t>
            </w:r>
            <w:r>
              <w:rPr>
                <w:rFonts w:cs="Arial"/>
                <w:b/>
                <w:sz w:val="22"/>
                <w:szCs w:val="22"/>
              </w:rPr>
              <w:t>ovi</w:t>
            </w:r>
            <w:proofErr w:type="spellEnd"/>
            <w:r w:rsidRPr="00523D6B">
              <w:rPr>
                <w:rFonts w:cs="Arial"/>
                <w:b/>
                <w:sz w:val="22"/>
                <w:szCs w:val="22"/>
              </w:rPr>
              <w:t xml:space="preserve">, </w:t>
            </w:r>
            <w:r w:rsidR="004A7199" w:rsidRPr="00523D6B">
              <w:rPr>
                <w:rFonts w:cs="Arial"/>
                <w:b/>
                <w:sz w:val="22"/>
                <w:szCs w:val="22"/>
              </w:rPr>
              <w:t>Jaroslav</w:t>
            </w:r>
            <w:r w:rsidR="004A7199">
              <w:rPr>
                <w:rFonts w:cs="Arial"/>
                <w:b/>
                <w:sz w:val="22"/>
                <w:szCs w:val="22"/>
              </w:rPr>
              <w:t>u</w:t>
            </w:r>
            <w:r w:rsidR="004A7199" w:rsidRPr="00523D6B">
              <w:rPr>
                <w:rFonts w:cs="Arial"/>
                <w:b/>
                <w:sz w:val="22"/>
                <w:szCs w:val="22"/>
              </w:rPr>
              <w:t xml:space="preserve"> </w:t>
            </w:r>
            <w:proofErr w:type="spellStart"/>
            <w:r w:rsidR="004A7199" w:rsidRPr="00523D6B">
              <w:rPr>
                <w:rFonts w:cs="Arial"/>
                <w:b/>
                <w:sz w:val="22"/>
                <w:szCs w:val="22"/>
              </w:rPr>
              <w:t>Maděrk</w:t>
            </w:r>
            <w:r w:rsidR="004A7199">
              <w:rPr>
                <w:rFonts w:cs="Arial"/>
                <w:b/>
                <w:sz w:val="22"/>
                <w:szCs w:val="22"/>
              </w:rPr>
              <w:t>ovi</w:t>
            </w:r>
            <w:proofErr w:type="spellEnd"/>
            <w:r w:rsidR="004A7199">
              <w:rPr>
                <w:rFonts w:cs="Arial"/>
                <w:b/>
                <w:sz w:val="22"/>
                <w:szCs w:val="22"/>
              </w:rPr>
              <w:t>,</w:t>
            </w:r>
            <w:r w:rsidR="004A7199" w:rsidRPr="00523D6B">
              <w:rPr>
                <w:rFonts w:cs="Arial"/>
                <w:b/>
                <w:sz w:val="22"/>
                <w:szCs w:val="22"/>
              </w:rPr>
              <w:t xml:space="preserve"> </w:t>
            </w:r>
            <w:r w:rsidRPr="00523D6B">
              <w:rPr>
                <w:rFonts w:cs="Arial"/>
                <w:b/>
                <w:sz w:val="22"/>
                <w:szCs w:val="22"/>
              </w:rPr>
              <w:t>Bc. Vítězslav</w:t>
            </w:r>
            <w:r>
              <w:rPr>
                <w:rFonts w:cs="Arial"/>
                <w:b/>
                <w:sz w:val="22"/>
                <w:szCs w:val="22"/>
              </w:rPr>
              <w:t>u</w:t>
            </w:r>
            <w:r w:rsidRPr="00523D6B">
              <w:rPr>
                <w:rFonts w:cs="Arial"/>
                <w:b/>
                <w:sz w:val="22"/>
                <w:szCs w:val="22"/>
              </w:rPr>
              <w:t xml:space="preserve"> </w:t>
            </w:r>
            <w:proofErr w:type="spellStart"/>
            <w:proofErr w:type="gramStart"/>
            <w:r w:rsidRPr="00523D6B">
              <w:rPr>
                <w:rFonts w:cs="Arial"/>
                <w:b/>
                <w:sz w:val="22"/>
                <w:szCs w:val="22"/>
              </w:rPr>
              <w:t>Marcián</w:t>
            </w:r>
            <w:r>
              <w:rPr>
                <w:rFonts w:cs="Arial"/>
                <w:b/>
                <w:sz w:val="22"/>
                <w:szCs w:val="22"/>
              </w:rPr>
              <w:t>ovi</w:t>
            </w:r>
            <w:proofErr w:type="spellEnd"/>
            <w:r w:rsidRPr="00523D6B">
              <w:rPr>
                <w:rFonts w:cs="Arial"/>
                <w:b/>
                <w:sz w:val="22"/>
                <w:szCs w:val="22"/>
              </w:rPr>
              <w:t>, , Jiří</w:t>
            </w:r>
            <w:r>
              <w:rPr>
                <w:rFonts w:cs="Arial"/>
                <w:b/>
                <w:sz w:val="22"/>
                <w:szCs w:val="22"/>
              </w:rPr>
              <w:t>mu</w:t>
            </w:r>
            <w:proofErr w:type="gramEnd"/>
            <w:r w:rsidRPr="00523D6B">
              <w:rPr>
                <w:rFonts w:cs="Arial"/>
                <w:b/>
                <w:sz w:val="22"/>
                <w:szCs w:val="22"/>
              </w:rPr>
              <w:t xml:space="preserve"> Novák</w:t>
            </w:r>
            <w:r>
              <w:rPr>
                <w:rFonts w:cs="Arial"/>
                <w:b/>
                <w:sz w:val="22"/>
                <w:szCs w:val="22"/>
              </w:rPr>
              <w:t>ovi</w:t>
            </w:r>
            <w:r w:rsidRPr="00523D6B">
              <w:rPr>
                <w:rFonts w:cs="Arial"/>
                <w:b/>
                <w:sz w:val="22"/>
                <w:szCs w:val="22"/>
              </w:rPr>
              <w:t>, Bc. Petr</w:t>
            </w:r>
            <w:r>
              <w:rPr>
                <w:rFonts w:cs="Arial"/>
                <w:b/>
                <w:sz w:val="22"/>
                <w:szCs w:val="22"/>
              </w:rPr>
              <w:t>u</w:t>
            </w:r>
            <w:r w:rsidRPr="00523D6B">
              <w:rPr>
                <w:rFonts w:cs="Arial"/>
                <w:b/>
                <w:sz w:val="22"/>
                <w:szCs w:val="22"/>
              </w:rPr>
              <w:t xml:space="preserve"> Sekanin</w:t>
            </w:r>
            <w:r>
              <w:rPr>
                <w:rFonts w:cs="Arial"/>
                <w:b/>
                <w:sz w:val="22"/>
                <w:szCs w:val="22"/>
              </w:rPr>
              <w:t>ovi</w:t>
            </w:r>
            <w:r w:rsidRPr="00523D6B">
              <w:rPr>
                <w:rFonts w:cs="Arial"/>
                <w:b/>
                <w:sz w:val="22"/>
                <w:szCs w:val="22"/>
              </w:rPr>
              <w:t>, Bc. Jiří</w:t>
            </w:r>
            <w:r>
              <w:rPr>
                <w:rFonts w:cs="Arial"/>
                <w:b/>
                <w:sz w:val="22"/>
                <w:szCs w:val="22"/>
              </w:rPr>
              <w:t>mu</w:t>
            </w:r>
            <w:r w:rsidRPr="00523D6B">
              <w:rPr>
                <w:rFonts w:cs="Arial"/>
                <w:b/>
                <w:sz w:val="22"/>
                <w:szCs w:val="22"/>
              </w:rPr>
              <w:t xml:space="preserve"> </w:t>
            </w:r>
            <w:proofErr w:type="spellStart"/>
            <w:r w:rsidRPr="00523D6B">
              <w:rPr>
                <w:rFonts w:cs="Arial"/>
                <w:b/>
                <w:sz w:val="22"/>
                <w:szCs w:val="22"/>
              </w:rPr>
              <w:t>Šťastník</w:t>
            </w:r>
            <w:r>
              <w:rPr>
                <w:rFonts w:cs="Arial"/>
                <w:b/>
                <w:sz w:val="22"/>
                <w:szCs w:val="22"/>
              </w:rPr>
              <w:t>ovi</w:t>
            </w:r>
            <w:proofErr w:type="spellEnd"/>
            <w:r w:rsidRPr="00523D6B">
              <w:rPr>
                <w:rFonts w:cs="Arial"/>
                <w:b/>
                <w:sz w:val="22"/>
                <w:szCs w:val="22"/>
              </w:rPr>
              <w:t>, Martin</w:t>
            </w:r>
            <w:r>
              <w:rPr>
                <w:rFonts w:cs="Arial"/>
                <w:b/>
                <w:sz w:val="22"/>
                <w:szCs w:val="22"/>
              </w:rPr>
              <w:t>u</w:t>
            </w:r>
            <w:r w:rsidRPr="00523D6B">
              <w:rPr>
                <w:rFonts w:cs="Arial"/>
                <w:b/>
                <w:sz w:val="22"/>
                <w:szCs w:val="22"/>
              </w:rPr>
              <w:t xml:space="preserve"> </w:t>
            </w:r>
            <w:proofErr w:type="spellStart"/>
            <w:r w:rsidRPr="00523D6B">
              <w:rPr>
                <w:rFonts w:cs="Arial"/>
                <w:b/>
                <w:sz w:val="22"/>
                <w:szCs w:val="22"/>
              </w:rPr>
              <w:t>Ziegler</w:t>
            </w:r>
            <w:r>
              <w:rPr>
                <w:rFonts w:cs="Arial"/>
                <w:b/>
                <w:sz w:val="22"/>
                <w:szCs w:val="22"/>
              </w:rPr>
              <w:t>ovi</w:t>
            </w:r>
            <w:proofErr w:type="spellEnd"/>
            <w:r>
              <w:rPr>
                <w:rFonts w:cs="Arial"/>
                <w:b/>
                <w:sz w:val="22"/>
                <w:szCs w:val="22"/>
              </w:rPr>
              <w:t>.</w:t>
            </w:r>
          </w:p>
          <w:p w:rsidR="00405F48" w:rsidRPr="00523D6B" w:rsidRDefault="00405F48" w:rsidP="00405F48">
            <w:pPr>
              <w:ind w:left="720"/>
              <w:rPr>
                <w:rFonts w:cs="Arial"/>
                <w:b/>
                <w:sz w:val="22"/>
                <w:szCs w:val="22"/>
              </w:rPr>
            </w:pPr>
          </w:p>
          <w:p w:rsidR="00405F48" w:rsidRPr="00523D6B" w:rsidRDefault="00405F48" w:rsidP="00405F48">
            <w:pPr>
              <w:numPr>
                <w:ilvl w:val="0"/>
                <w:numId w:val="11"/>
              </w:numPr>
              <w:rPr>
                <w:rFonts w:cs="Arial"/>
                <w:b/>
                <w:sz w:val="22"/>
                <w:szCs w:val="22"/>
                <w:u w:val="single"/>
              </w:rPr>
            </w:pPr>
            <w:r w:rsidRPr="00523D6B">
              <w:rPr>
                <w:rFonts w:cs="Arial"/>
                <w:b/>
                <w:sz w:val="22"/>
                <w:szCs w:val="22"/>
                <w:u w:val="single"/>
              </w:rPr>
              <w:t>Čestnou plaketu Městské policie Prostějov</w:t>
            </w:r>
          </w:p>
          <w:p w:rsidR="00405F48" w:rsidRPr="003D620B" w:rsidRDefault="00405F48" w:rsidP="00405F48">
            <w:pPr>
              <w:pStyle w:val="Odstavecseseznamem"/>
              <w:numPr>
                <w:ilvl w:val="0"/>
                <w:numId w:val="12"/>
              </w:numPr>
              <w:rPr>
                <w:rFonts w:cs="Arial"/>
                <w:b/>
                <w:sz w:val="22"/>
                <w:szCs w:val="22"/>
              </w:rPr>
            </w:pPr>
            <w:r w:rsidRPr="003D620B">
              <w:rPr>
                <w:rFonts w:cs="Arial"/>
                <w:b/>
                <w:sz w:val="22"/>
                <w:szCs w:val="22"/>
              </w:rPr>
              <w:t>Miroslav</w:t>
            </w:r>
            <w:r w:rsidR="00BB51C4">
              <w:rPr>
                <w:rFonts w:cs="Arial"/>
                <w:b/>
                <w:sz w:val="22"/>
                <w:szCs w:val="22"/>
              </w:rPr>
              <w:t>u</w:t>
            </w:r>
            <w:r w:rsidRPr="003D620B">
              <w:rPr>
                <w:rFonts w:cs="Arial"/>
                <w:b/>
                <w:sz w:val="22"/>
                <w:szCs w:val="22"/>
              </w:rPr>
              <w:t xml:space="preserve"> </w:t>
            </w:r>
            <w:proofErr w:type="spellStart"/>
            <w:r w:rsidRPr="003D620B">
              <w:rPr>
                <w:rFonts w:cs="Arial"/>
                <w:b/>
                <w:sz w:val="22"/>
                <w:szCs w:val="22"/>
              </w:rPr>
              <w:t>Gomol</w:t>
            </w:r>
            <w:r w:rsidR="00BB51C4">
              <w:rPr>
                <w:rFonts w:cs="Arial"/>
                <w:b/>
                <w:sz w:val="22"/>
                <w:szCs w:val="22"/>
              </w:rPr>
              <w:t>ovi</w:t>
            </w:r>
            <w:proofErr w:type="spellEnd"/>
            <w:r w:rsidRPr="003D620B">
              <w:rPr>
                <w:rFonts w:cs="Arial"/>
                <w:b/>
                <w:sz w:val="22"/>
                <w:szCs w:val="22"/>
              </w:rPr>
              <w:t xml:space="preserve"> – vedoucí přestupkového oddělení Městské policie Prostějov, za příkladný výkon služby v oblasti dokumentace přestupků a spisové služby</w:t>
            </w:r>
            <w:r w:rsidR="00BB51C4">
              <w:rPr>
                <w:rFonts w:cs="Arial"/>
                <w:b/>
                <w:sz w:val="22"/>
                <w:szCs w:val="22"/>
              </w:rPr>
              <w:t>,</w:t>
            </w:r>
          </w:p>
          <w:p w:rsidR="00405F48" w:rsidRPr="003D620B" w:rsidRDefault="00405F48" w:rsidP="00405F48">
            <w:pPr>
              <w:pStyle w:val="Odstavecseseznamem"/>
              <w:numPr>
                <w:ilvl w:val="0"/>
                <w:numId w:val="12"/>
              </w:numPr>
              <w:rPr>
                <w:rFonts w:cs="Arial"/>
                <w:b/>
                <w:sz w:val="22"/>
                <w:szCs w:val="22"/>
              </w:rPr>
            </w:pPr>
            <w:r w:rsidRPr="003D620B">
              <w:rPr>
                <w:rFonts w:cs="Arial"/>
                <w:b/>
                <w:sz w:val="22"/>
                <w:szCs w:val="22"/>
              </w:rPr>
              <w:t>Miroslav</w:t>
            </w:r>
            <w:r w:rsidR="00BB51C4">
              <w:rPr>
                <w:rFonts w:cs="Arial"/>
                <w:b/>
                <w:sz w:val="22"/>
                <w:szCs w:val="22"/>
              </w:rPr>
              <w:t>u</w:t>
            </w:r>
            <w:r w:rsidRPr="003D620B">
              <w:rPr>
                <w:rFonts w:cs="Arial"/>
                <w:b/>
                <w:sz w:val="22"/>
                <w:szCs w:val="22"/>
              </w:rPr>
              <w:t xml:space="preserve"> Herink</w:t>
            </w:r>
            <w:r w:rsidR="00BB51C4">
              <w:rPr>
                <w:rFonts w:cs="Arial"/>
                <w:b/>
                <w:sz w:val="22"/>
                <w:szCs w:val="22"/>
              </w:rPr>
              <w:t>ovi</w:t>
            </w:r>
            <w:r w:rsidRPr="003D620B">
              <w:rPr>
                <w:rFonts w:cs="Arial"/>
                <w:b/>
                <w:sz w:val="22"/>
                <w:szCs w:val="22"/>
              </w:rPr>
              <w:t xml:space="preserve"> – strážníku okrskové služby, za příkladný výkon okrskové služby v okrsku č. 1</w:t>
            </w:r>
            <w:r w:rsidR="00BB51C4">
              <w:rPr>
                <w:rFonts w:cs="Arial"/>
                <w:b/>
                <w:sz w:val="22"/>
                <w:szCs w:val="22"/>
              </w:rPr>
              <w:t>,</w:t>
            </w:r>
          </w:p>
          <w:p w:rsidR="00405F48" w:rsidRPr="003D620B" w:rsidRDefault="00405F48" w:rsidP="00405F48">
            <w:pPr>
              <w:pStyle w:val="Odstavecseseznamem"/>
              <w:numPr>
                <w:ilvl w:val="0"/>
                <w:numId w:val="12"/>
              </w:numPr>
              <w:rPr>
                <w:rFonts w:cs="Arial"/>
                <w:b/>
                <w:sz w:val="22"/>
                <w:szCs w:val="22"/>
              </w:rPr>
            </w:pPr>
            <w:r w:rsidRPr="003D620B">
              <w:rPr>
                <w:rFonts w:cs="Arial"/>
                <w:b/>
                <w:sz w:val="22"/>
                <w:szCs w:val="22"/>
              </w:rPr>
              <w:t>Ing. Vincenc</w:t>
            </w:r>
            <w:r w:rsidR="00BB51C4">
              <w:rPr>
                <w:rFonts w:cs="Arial"/>
                <w:b/>
                <w:sz w:val="22"/>
                <w:szCs w:val="22"/>
              </w:rPr>
              <w:t>i</w:t>
            </w:r>
            <w:r w:rsidRPr="003D620B">
              <w:rPr>
                <w:rFonts w:cs="Arial"/>
                <w:b/>
                <w:sz w:val="22"/>
                <w:szCs w:val="22"/>
              </w:rPr>
              <w:t xml:space="preserve"> Jakubsk</w:t>
            </w:r>
            <w:r w:rsidR="00BB51C4">
              <w:rPr>
                <w:rFonts w:cs="Arial"/>
                <w:b/>
                <w:sz w:val="22"/>
                <w:szCs w:val="22"/>
              </w:rPr>
              <w:t>ému</w:t>
            </w:r>
            <w:r w:rsidRPr="003D620B">
              <w:rPr>
                <w:rFonts w:cs="Arial"/>
                <w:b/>
                <w:sz w:val="22"/>
                <w:szCs w:val="22"/>
              </w:rPr>
              <w:t xml:space="preserve"> – za nadstandardní přístup při realizaci systému varování a vyrozumění obyvatelstva Prostějova</w:t>
            </w:r>
            <w:r w:rsidR="00BB51C4">
              <w:rPr>
                <w:rFonts w:cs="Arial"/>
                <w:b/>
                <w:sz w:val="22"/>
                <w:szCs w:val="22"/>
              </w:rPr>
              <w:t>.</w:t>
            </w:r>
          </w:p>
          <w:p w:rsidR="00405F48" w:rsidRDefault="00405F48">
            <w:pPr>
              <w:rPr>
                <w:b/>
                <w:sz w:val="22"/>
                <w:szCs w:val="22"/>
              </w:rPr>
            </w:pPr>
          </w:p>
          <w:p w:rsidR="00E32BBB" w:rsidRPr="00E71933" w:rsidRDefault="00E32BBB">
            <w:pPr>
              <w:rPr>
                <w:b/>
                <w:sz w:val="22"/>
                <w:szCs w:val="22"/>
              </w:rPr>
            </w:pPr>
          </w:p>
        </w:tc>
      </w:tr>
      <w:tr w:rsidR="00E32BBB">
        <w:trPr>
          <w:cantSplit/>
          <w:trHeight w:val="305"/>
        </w:trPr>
        <w:tc>
          <w:tcPr>
            <w:tcW w:w="9089" w:type="dxa"/>
            <w:gridSpan w:val="4"/>
          </w:tcPr>
          <w:p w:rsidR="00DC0A55" w:rsidRDefault="00DC0A55">
            <w:pPr>
              <w:rPr>
                <w:b/>
                <w:sz w:val="22"/>
                <w:szCs w:val="22"/>
              </w:rPr>
            </w:pPr>
          </w:p>
          <w:p w:rsidR="00E71933" w:rsidRPr="00E71933" w:rsidRDefault="00E71933" w:rsidP="000561BA">
            <w:pPr>
              <w:rPr>
                <w:b/>
                <w:sz w:val="22"/>
                <w:szCs w:val="22"/>
              </w:rPr>
            </w:pPr>
          </w:p>
        </w:tc>
      </w:tr>
      <w:tr w:rsidR="00E32BBB">
        <w:trPr>
          <w:cantSplit/>
          <w:trHeight w:val="305"/>
        </w:trPr>
        <w:tc>
          <w:tcPr>
            <w:tcW w:w="9089" w:type="dxa"/>
            <w:gridSpan w:val="4"/>
          </w:tcPr>
          <w:p w:rsidR="00E32BBB" w:rsidRDefault="00E32BBB"/>
        </w:tc>
      </w:tr>
      <w:tr w:rsidR="00E32BBB">
        <w:trPr>
          <w:trHeight w:hRule="exact" w:val="80"/>
        </w:trPr>
        <w:tc>
          <w:tcPr>
            <w:tcW w:w="9089" w:type="dxa"/>
            <w:gridSpan w:val="4"/>
          </w:tcPr>
          <w:p w:rsidR="00E32BBB" w:rsidRDefault="00E32BBB"/>
        </w:tc>
      </w:tr>
    </w:tbl>
    <w:p w:rsidR="00E32BBB" w:rsidRDefault="00E32BBB">
      <w:pPr>
        <w:keepNext/>
        <w:keepLines/>
        <w:tabs>
          <w:tab w:val="left" w:pos="2325"/>
        </w:tabs>
        <w:ind w:left="2512" w:hanging="2506"/>
        <w:jc w:val="both"/>
      </w:pPr>
      <w:r>
        <w:rPr>
          <w:b/>
        </w:rPr>
        <w:t>Důvodová zpráva:</w:t>
      </w:r>
      <w:r>
        <w:t xml:space="preserve"> </w:t>
      </w:r>
    </w:p>
    <w:p w:rsidR="00405F48" w:rsidRDefault="00405F48" w:rsidP="00405F48">
      <w:pPr>
        <w:jc w:val="both"/>
        <w:rPr>
          <w:rFonts w:cs="Arial"/>
          <w:sz w:val="22"/>
          <w:szCs w:val="22"/>
        </w:rPr>
      </w:pPr>
      <w:r>
        <w:rPr>
          <w:rFonts w:cs="Arial"/>
          <w:sz w:val="22"/>
          <w:szCs w:val="22"/>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405F48" w:rsidRPr="00CD275F" w:rsidRDefault="00405F48" w:rsidP="00405F48">
      <w:pPr>
        <w:jc w:val="both"/>
        <w:rPr>
          <w:rFonts w:cs="Arial"/>
          <w:sz w:val="22"/>
          <w:szCs w:val="22"/>
        </w:rPr>
      </w:pPr>
      <w:r>
        <w:rPr>
          <w:rFonts w:cs="Arial"/>
          <w:sz w:val="22"/>
          <w:szCs w:val="22"/>
        </w:rPr>
        <w:t xml:space="preserve">     Čestný odznak Městské policie Prostějov za věrnost II. stupně lze udělit za příkladný výkon služby strážníka Městské policie Prostějov, při dosažení délky služby 20 let. Všichni navrhovaní dosahují velmi dobrých výsledků, v r. 2012 dosahují 20 let odsloužených u MPPV a proto jsou navrhováni.</w:t>
      </w:r>
    </w:p>
    <w:p w:rsidR="00405F48" w:rsidRDefault="00405F48" w:rsidP="00405F48">
      <w:pPr>
        <w:jc w:val="both"/>
        <w:rPr>
          <w:rFonts w:cs="Arial"/>
          <w:sz w:val="22"/>
          <w:szCs w:val="22"/>
        </w:rPr>
      </w:pPr>
      <w:r>
        <w:rPr>
          <w:rFonts w:cs="Arial"/>
          <w:color w:val="000000"/>
          <w:sz w:val="22"/>
          <w:szCs w:val="22"/>
        </w:rPr>
        <w:t xml:space="preserve">     </w:t>
      </w:r>
      <w:r w:rsidRPr="00A6393B">
        <w:rPr>
          <w:rFonts w:cs="Arial"/>
          <w:color w:val="000000"/>
          <w:sz w:val="22"/>
          <w:szCs w:val="22"/>
        </w:rPr>
        <w:t>Čestnou plaketu</w:t>
      </w:r>
      <w:r>
        <w:rPr>
          <w:rFonts w:cs="Arial"/>
          <w:sz w:val="22"/>
          <w:szCs w:val="22"/>
        </w:rPr>
        <w:t xml:space="preserve"> Městské policie Prostějov lze udělit strážníkovi Městské policie Prostějov za příkladný výkon služby nebo provedení příkladného zákroku či úkonu mimo výkon služby. Tuto plaketu lze udělit i jinému zaměstnanci Města Prostějova, či jiné fyzické či právnické osobě za nadstandardní jednání při zajištění veřejného pořádku. Důvody ocenění jsou uvedeny u návrhů. </w:t>
      </w:r>
    </w:p>
    <w:p w:rsidR="00405F48" w:rsidRDefault="00405F48" w:rsidP="00405F48">
      <w:pPr>
        <w:jc w:val="both"/>
        <w:rPr>
          <w:rFonts w:cs="Arial"/>
          <w:sz w:val="22"/>
          <w:szCs w:val="22"/>
        </w:rPr>
      </w:pPr>
      <w:r>
        <w:rPr>
          <w:rFonts w:cs="Arial"/>
          <w:sz w:val="22"/>
          <w:szCs w:val="22"/>
        </w:rPr>
        <w:t xml:space="preserve">          O udělení těchto čestných ocenění rozhoduje Zastupitelstvo města Prostějova na návrh primátora 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primátora města Prostějova.</w:t>
      </w:r>
    </w:p>
    <w:p w:rsidR="00405F48" w:rsidRDefault="00405F48" w:rsidP="00405F48">
      <w:pPr>
        <w:jc w:val="both"/>
        <w:rPr>
          <w:rFonts w:cs="Arial"/>
          <w:sz w:val="22"/>
          <w:szCs w:val="22"/>
        </w:rPr>
      </w:pPr>
      <w:r>
        <w:rPr>
          <w:rFonts w:cs="Arial"/>
          <w:sz w:val="22"/>
          <w:szCs w:val="22"/>
        </w:rPr>
        <w:t xml:space="preserve">     Shora uvedená čestná ocenění předává primátor města Prostějova, případně jiný pověřený člen Zastupitelstva města Prostějova. </w:t>
      </w:r>
    </w:p>
    <w:p w:rsidR="00405F48" w:rsidRDefault="00405F48" w:rsidP="00405F48">
      <w:pPr>
        <w:jc w:val="both"/>
        <w:rPr>
          <w:rFonts w:cs="Arial"/>
          <w:sz w:val="22"/>
          <w:szCs w:val="22"/>
        </w:rPr>
      </w:pPr>
      <w:r>
        <w:rPr>
          <w:rFonts w:cs="Arial"/>
          <w:sz w:val="22"/>
          <w:szCs w:val="22"/>
        </w:rPr>
        <w:t xml:space="preserve">     Rada města Prostějova projednala tento návrh na své 39. schůzi dne </w:t>
      </w:r>
      <w:proofErr w:type="gramStart"/>
      <w:r>
        <w:rPr>
          <w:rFonts w:cs="Arial"/>
          <w:sz w:val="22"/>
          <w:szCs w:val="22"/>
        </w:rPr>
        <w:t>27.3.2012</w:t>
      </w:r>
      <w:proofErr w:type="gramEnd"/>
      <w:r>
        <w:rPr>
          <w:rFonts w:cs="Arial"/>
          <w:sz w:val="22"/>
          <w:szCs w:val="22"/>
        </w:rPr>
        <w:t xml:space="preserve"> a usnesením č. 2218 doporučuje Zastupitelstvu města Prostějova shora uvedené usnesení.  </w:t>
      </w:r>
    </w:p>
    <w:p w:rsidR="00405F48" w:rsidRPr="00B03C16" w:rsidRDefault="00405F48" w:rsidP="00405F48">
      <w:pPr>
        <w:keepLines/>
        <w:tabs>
          <w:tab w:val="left" w:pos="0"/>
        </w:tabs>
        <w:jc w:val="both"/>
        <w:rPr>
          <w:rFonts w:ascii="Times New Roman" w:hAnsi="Times New Roman"/>
          <w:sz w:val="22"/>
          <w:szCs w:val="22"/>
        </w:rPr>
      </w:pPr>
    </w:p>
    <w:tbl>
      <w:tblPr>
        <w:tblW w:w="0" w:type="auto"/>
        <w:tblInd w:w="53" w:type="dxa"/>
        <w:tblLayout w:type="fixed"/>
        <w:tblCellMar>
          <w:left w:w="70" w:type="dxa"/>
          <w:right w:w="70" w:type="dxa"/>
        </w:tblCellMar>
        <w:tblLook w:val="0000"/>
      </w:tblPr>
      <w:tblGrid>
        <w:gridCol w:w="2285"/>
        <w:gridCol w:w="1045"/>
        <w:gridCol w:w="5759"/>
      </w:tblGrid>
      <w:tr w:rsidR="00405F48" w:rsidRPr="00FD35E1" w:rsidTr="0016597D">
        <w:trPr>
          <w:trHeight w:hRule="exact" w:val="80"/>
        </w:trPr>
        <w:tc>
          <w:tcPr>
            <w:tcW w:w="3330" w:type="dxa"/>
            <w:gridSpan w:val="2"/>
          </w:tcPr>
          <w:p w:rsidR="00405F48" w:rsidRPr="00FD35E1" w:rsidRDefault="00405F48" w:rsidP="0016597D">
            <w:pPr>
              <w:rPr>
                <w:rFonts w:ascii="Times New Roman" w:hAnsi="Times New Roman"/>
                <w:sz w:val="20"/>
              </w:rPr>
            </w:pPr>
          </w:p>
        </w:tc>
        <w:tc>
          <w:tcPr>
            <w:tcW w:w="5759" w:type="dxa"/>
          </w:tcPr>
          <w:p w:rsidR="00405F48" w:rsidRPr="00FD35E1" w:rsidRDefault="00405F48" w:rsidP="0016597D">
            <w:pPr>
              <w:rPr>
                <w:rFonts w:ascii="Times New Roman" w:hAnsi="Times New Roman"/>
                <w:sz w:val="20"/>
              </w:rPr>
            </w:pPr>
          </w:p>
        </w:tc>
      </w:tr>
      <w:tr w:rsidR="00405F48" w:rsidRPr="00FD35E1" w:rsidTr="0016597D">
        <w:trPr>
          <w:trHeight w:hRule="exact" w:val="80"/>
        </w:trPr>
        <w:tc>
          <w:tcPr>
            <w:tcW w:w="3330" w:type="dxa"/>
            <w:gridSpan w:val="2"/>
            <w:vAlign w:val="center"/>
          </w:tcPr>
          <w:p w:rsidR="00405F48" w:rsidRPr="00FD35E1" w:rsidRDefault="00405F48" w:rsidP="0016597D">
            <w:pPr>
              <w:rPr>
                <w:rFonts w:ascii="Times New Roman" w:hAnsi="Times New Roman"/>
                <w:sz w:val="20"/>
              </w:rPr>
            </w:pPr>
          </w:p>
        </w:tc>
        <w:tc>
          <w:tcPr>
            <w:tcW w:w="5759" w:type="dxa"/>
            <w:vAlign w:val="center"/>
          </w:tcPr>
          <w:p w:rsidR="00405F48" w:rsidRPr="00FD35E1" w:rsidRDefault="00405F48" w:rsidP="0016597D">
            <w:pPr>
              <w:rPr>
                <w:rFonts w:ascii="Times New Roman" w:hAnsi="Times New Roman"/>
                <w:sz w:val="20"/>
              </w:rPr>
            </w:pPr>
          </w:p>
        </w:tc>
      </w:tr>
      <w:tr w:rsidR="00405F48" w:rsidRPr="00FD35E1" w:rsidTr="0016597D">
        <w:trPr>
          <w:trHeight w:val="285"/>
        </w:trPr>
        <w:tc>
          <w:tcPr>
            <w:tcW w:w="2285" w:type="dxa"/>
          </w:tcPr>
          <w:p w:rsidR="00405F48" w:rsidRPr="00433398" w:rsidRDefault="00405F48" w:rsidP="0016597D">
            <w:pPr>
              <w:rPr>
                <w:rFonts w:cs="Arial"/>
                <w:sz w:val="22"/>
                <w:szCs w:val="22"/>
              </w:rPr>
            </w:pPr>
            <w:r w:rsidRPr="00433398">
              <w:rPr>
                <w:rFonts w:cs="Arial"/>
                <w:sz w:val="22"/>
                <w:szCs w:val="22"/>
              </w:rPr>
              <w:t>V Prostějově:</w:t>
            </w:r>
          </w:p>
        </w:tc>
        <w:tc>
          <w:tcPr>
            <w:tcW w:w="6804" w:type="dxa"/>
            <w:gridSpan w:val="2"/>
            <w:vAlign w:val="center"/>
          </w:tcPr>
          <w:p w:rsidR="00405F48" w:rsidRPr="00433398" w:rsidRDefault="00405F48" w:rsidP="0016597D">
            <w:pPr>
              <w:rPr>
                <w:rFonts w:cs="Arial"/>
                <w:sz w:val="22"/>
                <w:szCs w:val="22"/>
              </w:rPr>
            </w:pPr>
            <w:r>
              <w:rPr>
                <w:rFonts w:cs="Arial"/>
                <w:sz w:val="22"/>
                <w:szCs w:val="22"/>
              </w:rPr>
              <w:t>30</w:t>
            </w:r>
            <w:r w:rsidRPr="00433398">
              <w:rPr>
                <w:rFonts w:cs="Arial"/>
                <w:sz w:val="22"/>
                <w:szCs w:val="22"/>
              </w:rPr>
              <w:t>. března 201</w:t>
            </w:r>
            <w:r>
              <w:rPr>
                <w:rFonts w:cs="Arial"/>
                <w:sz w:val="22"/>
                <w:szCs w:val="22"/>
              </w:rPr>
              <w:t>2</w:t>
            </w:r>
          </w:p>
        </w:tc>
      </w:tr>
      <w:tr w:rsidR="00405F48" w:rsidRPr="00FD35E1" w:rsidTr="0016597D">
        <w:trPr>
          <w:trHeight w:hRule="exact" w:val="80"/>
        </w:trPr>
        <w:tc>
          <w:tcPr>
            <w:tcW w:w="9089" w:type="dxa"/>
            <w:gridSpan w:val="3"/>
          </w:tcPr>
          <w:p w:rsidR="00405F48" w:rsidRPr="00433398" w:rsidRDefault="00405F48" w:rsidP="0016597D">
            <w:pPr>
              <w:rPr>
                <w:rFonts w:cs="Arial"/>
                <w:sz w:val="22"/>
                <w:szCs w:val="22"/>
              </w:rPr>
            </w:pPr>
          </w:p>
        </w:tc>
      </w:tr>
      <w:tr w:rsidR="00405F48" w:rsidRPr="00FD35E1" w:rsidTr="0016597D">
        <w:trPr>
          <w:trHeight w:hRule="exact" w:val="295"/>
        </w:trPr>
        <w:tc>
          <w:tcPr>
            <w:tcW w:w="2285" w:type="dxa"/>
          </w:tcPr>
          <w:p w:rsidR="00405F48" w:rsidRPr="00433398" w:rsidRDefault="00405F48" w:rsidP="0016597D">
            <w:pPr>
              <w:rPr>
                <w:rFonts w:cs="Arial"/>
                <w:sz w:val="22"/>
                <w:szCs w:val="22"/>
              </w:rPr>
            </w:pPr>
            <w:r w:rsidRPr="00433398">
              <w:rPr>
                <w:rFonts w:cs="Arial"/>
                <w:sz w:val="22"/>
                <w:szCs w:val="22"/>
              </w:rPr>
              <w:t>Zpracoval:</w:t>
            </w:r>
          </w:p>
        </w:tc>
        <w:tc>
          <w:tcPr>
            <w:tcW w:w="6804" w:type="dxa"/>
            <w:gridSpan w:val="2"/>
            <w:vAlign w:val="center"/>
          </w:tcPr>
          <w:p w:rsidR="00405F48" w:rsidRPr="00433398" w:rsidRDefault="00405F48" w:rsidP="00405F48">
            <w:pPr>
              <w:rPr>
                <w:rFonts w:cs="Arial"/>
                <w:sz w:val="22"/>
                <w:szCs w:val="22"/>
              </w:rPr>
            </w:pPr>
            <w:r w:rsidRPr="00433398">
              <w:rPr>
                <w:rFonts w:cs="Arial"/>
                <w:sz w:val="22"/>
                <w:szCs w:val="22"/>
              </w:rPr>
              <w:t xml:space="preserve">Mgr. Jan </w:t>
            </w:r>
            <w:proofErr w:type="spellStart"/>
            <w:r w:rsidRPr="00433398">
              <w:rPr>
                <w:rFonts w:cs="Arial"/>
                <w:sz w:val="22"/>
                <w:szCs w:val="22"/>
              </w:rPr>
              <w:t>Nagy</w:t>
            </w:r>
            <w:proofErr w:type="spellEnd"/>
            <w:r w:rsidR="009D44A7">
              <w:rPr>
                <w:rFonts w:cs="Arial"/>
                <w:sz w:val="22"/>
                <w:szCs w:val="22"/>
              </w:rPr>
              <w:t xml:space="preserve">, </w:t>
            </w:r>
            <w:proofErr w:type="gramStart"/>
            <w:r w:rsidR="009D44A7">
              <w:rPr>
                <w:rFonts w:cs="Arial"/>
                <w:sz w:val="22"/>
                <w:szCs w:val="22"/>
              </w:rPr>
              <w:t>v.r.</w:t>
            </w:r>
            <w:proofErr w:type="gramEnd"/>
            <w:r>
              <w:rPr>
                <w:rFonts w:cs="Arial"/>
                <w:sz w:val="22"/>
                <w:szCs w:val="22"/>
              </w:rPr>
              <w:t xml:space="preserve"> </w:t>
            </w:r>
          </w:p>
        </w:tc>
      </w:tr>
    </w:tbl>
    <w:p w:rsidR="00405F48" w:rsidRDefault="00405F48" w:rsidP="00405F48">
      <w:pPr>
        <w:rPr>
          <w:rFonts w:ascii="Times New Roman" w:hAnsi="Times New Roman"/>
          <w:sz w:val="20"/>
        </w:rPr>
      </w:pPr>
    </w:p>
    <w:p w:rsidR="00405F48" w:rsidRPr="00405F48" w:rsidRDefault="00405F48">
      <w:pPr>
        <w:keepNext/>
        <w:keepLines/>
        <w:tabs>
          <w:tab w:val="left" w:pos="2325"/>
        </w:tabs>
        <w:ind w:left="2512" w:hanging="2506"/>
        <w:jc w:val="both"/>
        <w:rPr>
          <w:sz w:val="22"/>
          <w:szCs w:val="22"/>
        </w:rPr>
      </w:pPr>
    </w:p>
    <w:p w:rsidR="000561BA" w:rsidRPr="00586790" w:rsidRDefault="000561BA" w:rsidP="000561BA">
      <w:pPr>
        <w:jc w:val="both"/>
        <w:rPr>
          <w:rFonts w:cs="Arial"/>
          <w:sz w:val="22"/>
          <w:szCs w:val="22"/>
        </w:rPr>
      </w:pPr>
    </w:p>
    <w:p w:rsidR="00FC6D78" w:rsidRDefault="00FC6D78" w:rsidP="00F81E86">
      <w:pPr>
        <w:keepNext/>
        <w:keepLines/>
        <w:tabs>
          <w:tab w:val="left" w:pos="2325"/>
        </w:tabs>
        <w:jc w:val="both"/>
        <w:rPr>
          <w:sz w:val="20"/>
        </w:rPr>
      </w:pPr>
    </w:p>
    <w:p w:rsidR="00E32BBB" w:rsidRDefault="00E32BBB" w:rsidP="00453358">
      <w:pPr>
        <w:keepNext/>
        <w:keepLines/>
        <w:tabs>
          <w:tab w:val="left" w:pos="2325"/>
        </w:tabs>
        <w:jc w:val="both"/>
      </w:pPr>
    </w:p>
    <w:tbl>
      <w:tblPr>
        <w:tblW w:w="0" w:type="auto"/>
        <w:tblInd w:w="53" w:type="dxa"/>
        <w:tblLayout w:type="fixed"/>
        <w:tblCellMar>
          <w:left w:w="70" w:type="dxa"/>
          <w:right w:w="70" w:type="dxa"/>
        </w:tblCellMar>
        <w:tblLook w:val="0000"/>
      </w:tblPr>
      <w:tblGrid>
        <w:gridCol w:w="2002"/>
        <w:gridCol w:w="142"/>
        <w:gridCol w:w="1186"/>
        <w:gridCol w:w="5759"/>
      </w:tblGrid>
      <w:tr w:rsidR="00E32BBB">
        <w:trPr>
          <w:trHeight w:hRule="exact" w:val="80"/>
        </w:trPr>
        <w:tc>
          <w:tcPr>
            <w:tcW w:w="9089" w:type="dxa"/>
            <w:gridSpan w:val="4"/>
          </w:tcPr>
          <w:p w:rsidR="00E32BBB" w:rsidRDefault="00E32BBB"/>
        </w:tc>
      </w:tr>
      <w:tr w:rsidR="00E32BBB">
        <w:trPr>
          <w:trHeight w:val="285"/>
        </w:trPr>
        <w:tc>
          <w:tcPr>
            <w:tcW w:w="2144" w:type="dxa"/>
            <w:gridSpan w:val="2"/>
          </w:tcPr>
          <w:p w:rsidR="00E32BBB" w:rsidRPr="00E71933" w:rsidRDefault="00E32BBB">
            <w:pPr>
              <w:rPr>
                <w:sz w:val="20"/>
              </w:rPr>
            </w:pPr>
          </w:p>
        </w:tc>
        <w:tc>
          <w:tcPr>
            <w:tcW w:w="6945" w:type="dxa"/>
            <w:gridSpan w:val="2"/>
          </w:tcPr>
          <w:p w:rsidR="00E32BBB" w:rsidRPr="00171469" w:rsidRDefault="00E32BBB">
            <w:pPr>
              <w:rPr>
                <w:sz w:val="22"/>
                <w:szCs w:val="22"/>
              </w:rPr>
            </w:pPr>
          </w:p>
        </w:tc>
      </w:tr>
      <w:tr w:rsidR="00E32BBB">
        <w:trPr>
          <w:trHeight w:hRule="exact" w:val="80"/>
        </w:trPr>
        <w:tc>
          <w:tcPr>
            <w:tcW w:w="9089" w:type="dxa"/>
            <w:gridSpan w:val="4"/>
          </w:tcPr>
          <w:p w:rsidR="00E32BBB" w:rsidRPr="00E71933" w:rsidRDefault="00E32BBB">
            <w:pPr>
              <w:rPr>
                <w:sz w:val="20"/>
              </w:rPr>
            </w:pPr>
          </w:p>
        </w:tc>
      </w:tr>
      <w:tr w:rsidR="00E32BBB">
        <w:trPr>
          <w:trHeight w:val="285"/>
        </w:trPr>
        <w:tc>
          <w:tcPr>
            <w:tcW w:w="9089" w:type="dxa"/>
            <w:gridSpan w:val="4"/>
          </w:tcPr>
          <w:p w:rsidR="00E32BBB" w:rsidRPr="00E71933" w:rsidRDefault="00E32BBB">
            <w:pPr>
              <w:rPr>
                <w:sz w:val="20"/>
              </w:rPr>
            </w:pPr>
          </w:p>
        </w:tc>
      </w:tr>
      <w:tr w:rsidR="00E32BBB">
        <w:trPr>
          <w:trHeight w:hRule="exact" w:val="80"/>
        </w:trPr>
        <w:tc>
          <w:tcPr>
            <w:tcW w:w="3330" w:type="dxa"/>
            <w:gridSpan w:val="3"/>
          </w:tcPr>
          <w:p w:rsidR="00E32BBB" w:rsidRDefault="00E32BBB"/>
        </w:tc>
        <w:tc>
          <w:tcPr>
            <w:tcW w:w="5759" w:type="dxa"/>
          </w:tcPr>
          <w:p w:rsidR="00E32BBB" w:rsidRDefault="00E32BBB"/>
        </w:tc>
      </w:tr>
      <w:tr w:rsidR="00E32BBB">
        <w:trPr>
          <w:trHeight w:hRule="exact" w:val="80"/>
        </w:trPr>
        <w:tc>
          <w:tcPr>
            <w:tcW w:w="3330" w:type="dxa"/>
            <w:gridSpan w:val="3"/>
          </w:tcPr>
          <w:p w:rsidR="00E32BBB" w:rsidRDefault="00E32BBB"/>
        </w:tc>
        <w:tc>
          <w:tcPr>
            <w:tcW w:w="5759" w:type="dxa"/>
          </w:tcPr>
          <w:p w:rsidR="00E32BBB" w:rsidRDefault="00E32BBB"/>
        </w:tc>
      </w:tr>
      <w:tr w:rsidR="00E32BBB">
        <w:trPr>
          <w:trHeight w:val="285"/>
        </w:trPr>
        <w:tc>
          <w:tcPr>
            <w:tcW w:w="2002" w:type="dxa"/>
          </w:tcPr>
          <w:p w:rsidR="00E32BBB" w:rsidRPr="00E71933" w:rsidRDefault="00E32BBB">
            <w:pPr>
              <w:rPr>
                <w:sz w:val="20"/>
              </w:rPr>
            </w:pPr>
          </w:p>
        </w:tc>
        <w:tc>
          <w:tcPr>
            <w:tcW w:w="7087" w:type="dxa"/>
            <w:gridSpan w:val="3"/>
          </w:tcPr>
          <w:p w:rsidR="00E32BBB" w:rsidRPr="00E71933" w:rsidRDefault="00E32BBB">
            <w:pPr>
              <w:rPr>
                <w:sz w:val="20"/>
              </w:rPr>
            </w:pPr>
          </w:p>
        </w:tc>
      </w:tr>
      <w:tr w:rsidR="00E32BBB">
        <w:trPr>
          <w:trHeight w:hRule="exact" w:val="80"/>
        </w:trPr>
        <w:tc>
          <w:tcPr>
            <w:tcW w:w="9089" w:type="dxa"/>
            <w:gridSpan w:val="4"/>
          </w:tcPr>
          <w:p w:rsidR="00E32BBB" w:rsidRPr="00E71933" w:rsidRDefault="00E32BBB">
            <w:pPr>
              <w:rPr>
                <w:sz w:val="20"/>
              </w:rPr>
            </w:pPr>
          </w:p>
        </w:tc>
      </w:tr>
      <w:tr w:rsidR="00E32BBB">
        <w:trPr>
          <w:trHeight w:hRule="exact" w:val="435"/>
        </w:trPr>
        <w:tc>
          <w:tcPr>
            <w:tcW w:w="2002" w:type="dxa"/>
          </w:tcPr>
          <w:p w:rsidR="00E32BBB" w:rsidRPr="00E71933" w:rsidRDefault="00E32BBB">
            <w:pPr>
              <w:rPr>
                <w:sz w:val="20"/>
              </w:rPr>
            </w:pPr>
          </w:p>
        </w:tc>
        <w:tc>
          <w:tcPr>
            <w:tcW w:w="7087" w:type="dxa"/>
            <w:gridSpan w:val="3"/>
          </w:tcPr>
          <w:p w:rsidR="00E71933" w:rsidRPr="00E71933" w:rsidRDefault="00E71933">
            <w:pPr>
              <w:rPr>
                <w:sz w:val="20"/>
              </w:rPr>
            </w:pPr>
          </w:p>
        </w:tc>
      </w:tr>
      <w:tr w:rsidR="00E71933">
        <w:trPr>
          <w:trHeight w:hRule="exact" w:val="459"/>
        </w:trPr>
        <w:tc>
          <w:tcPr>
            <w:tcW w:w="2002" w:type="dxa"/>
          </w:tcPr>
          <w:p w:rsidR="00E71933" w:rsidRPr="00E71933" w:rsidRDefault="00E71933">
            <w:pPr>
              <w:rPr>
                <w:sz w:val="20"/>
              </w:rPr>
            </w:pPr>
          </w:p>
        </w:tc>
        <w:tc>
          <w:tcPr>
            <w:tcW w:w="7087" w:type="dxa"/>
            <w:gridSpan w:val="3"/>
          </w:tcPr>
          <w:p w:rsidR="00E71933" w:rsidRPr="00E71933" w:rsidRDefault="00E71933">
            <w:pPr>
              <w:rPr>
                <w:sz w:val="20"/>
              </w:rPr>
            </w:pPr>
          </w:p>
        </w:tc>
      </w:tr>
    </w:tbl>
    <w:p w:rsidR="00E71933" w:rsidRDefault="00E71933"/>
    <w:sectPr w:rsidR="00E71933" w:rsidSect="00A1067D">
      <w:headerReference w:type="default" r:id="rId7"/>
      <w:footerReference w:type="default" r:id="rId8"/>
      <w:pgSz w:w="11906" w:h="16838" w:code="9"/>
      <w:pgMar w:top="1701" w:right="1418" w:bottom="1701" w:left="1418" w:header="1304" w:footer="102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72" w:rsidRDefault="006A0072">
      <w:r>
        <w:separator/>
      </w:r>
    </w:p>
  </w:endnote>
  <w:endnote w:type="continuationSeparator" w:id="0">
    <w:p w:rsidR="006A0072" w:rsidRDefault="006A0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Futura Lt AT">
    <w:altName w:val="Corbel"/>
    <w:charset w:val="EE"/>
    <w:family w:val="auto"/>
    <w:pitch w:val="variable"/>
    <w:sig w:usb0="00000001"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BB" w:rsidRDefault="00E32BBB">
    <w:pPr>
      <w:pStyle w:val="Zpat"/>
      <w:rPr>
        <w:rStyle w:val="Zpatsledovanodkaz"/>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72" w:rsidRDefault="006A0072">
      <w:r>
        <w:separator/>
      </w:r>
    </w:p>
  </w:footnote>
  <w:footnote w:type="continuationSeparator" w:id="0">
    <w:p w:rsidR="006A0072" w:rsidRDefault="006A0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BB" w:rsidRDefault="00E32BBB">
    <w:pPr>
      <w:pStyle w:val="Zhlav"/>
      <w:tabs>
        <w:tab w:val="clear" w:pos="4536"/>
        <w:tab w:val="clear" w:pos="9072"/>
        <w:tab w:val="left" w:pos="1304"/>
        <w:tab w:val="left" w:pos="1531"/>
      </w:tabs>
      <w:spacing w:line="380" w:lineRule="exact"/>
      <w:rPr>
        <w:color w:val="FF000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4A6C5D63"/>
    <w:multiLevelType w:val="hybridMultilevel"/>
    <w:tmpl w:val="E50209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3DF7504"/>
    <w:multiLevelType w:val="hybridMultilevel"/>
    <w:tmpl w:val="0660CDA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E71933"/>
    <w:rsid w:val="00006EAE"/>
    <w:rsid w:val="00014091"/>
    <w:rsid w:val="000561BA"/>
    <w:rsid w:val="0007258E"/>
    <w:rsid w:val="000C4375"/>
    <w:rsid w:val="000F7B57"/>
    <w:rsid w:val="00160DDF"/>
    <w:rsid w:val="00171469"/>
    <w:rsid w:val="002074C8"/>
    <w:rsid w:val="002339E6"/>
    <w:rsid w:val="00332612"/>
    <w:rsid w:val="00405F48"/>
    <w:rsid w:val="00453358"/>
    <w:rsid w:val="00453BAB"/>
    <w:rsid w:val="00475E14"/>
    <w:rsid w:val="004A7199"/>
    <w:rsid w:val="005356B8"/>
    <w:rsid w:val="005B5178"/>
    <w:rsid w:val="005E39B9"/>
    <w:rsid w:val="006A0072"/>
    <w:rsid w:val="006B51A8"/>
    <w:rsid w:val="006C1B18"/>
    <w:rsid w:val="006E688D"/>
    <w:rsid w:val="00814D75"/>
    <w:rsid w:val="00943D69"/>
    <w:rsid w:val="00986D22"/>
    <w:rsid w:val="00996579"/>
    <w:rsid w:val="009D44A7"/>
    <w:rsid w:val="00A1067D"/>
    <w:rsid w:val="00A87513"/>
    <w:rsid w:val="00AF3D58"/>
    <w:rsid w:val="00BB51C4"/>
    <w:rsid w:val="00C04820"/>
    <w:rsid w:val="00DC0A55"/>
    <w:rsid w:val="00DE41FB"/>
    <w:rsid w:val="00E0329B"/>
    <w:rsid w:val="00E21FF8"/>
    <w:rsid w:val="00E262C6"/>
    <w:rsid w:val="00E30068"/>
    <w:rsid w:val="00E32BBB"/>
    <w:rsid w:val="00E570E6"/>
    <w:rsid w:val="00E71933"/>
    <w:rsid w:val="00F02F73"/>
    <w:rsid w:val="00F201C7"/>
    <w:rsid w:val="00F81E86"/>
    <w:rsid w:val="00F858E0"/>
    <w:rsid w:val="00FC6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1067D"/>
    <w:rPr>
      <w:rFonts w:ascii="Arial" w:hAnsi="Arial"/>
      <w:sz w:val="24"/>
    </w:rPr>
  </w:style>
  <w:style w:type="paragraph" w:styleId="Nadpis1">
    <w:name w:val="heading 1"/>
    <w:basedOn w:val="Normln"/>
    <w:next w:val="Normln"/>
    <w:qFormat/>
    <w:rsid w:val="00A1067D"/>
    <w:pPr>
      <w:keepNext/>
      <w:spacing w:before="240" w:after="60"/>
      <w:outlineLvl w:val="0"/>
    </w:pPr>
    <w:rPr>
      <w:b/>
      <w:kern w:val="28"/>
      <w:sz w:val="28"/>
    </w:rPr>
  </w:style>
  <w:style w:type="paragraph" w:styleId="Nadpis2">
    <w:name w:val="heading 2"/>
    <w:basedOn w:val="Normln"/>
    <w:next w:val="Normln"/>
    <w:qFormat/>
    <w:rsid w:val="00A1067D"/>
    <w:pPr>
      <w:keepNext/>
      <w:spacing w:before="240" w:after="60"/>
      <w:outlineLvl w:val="1"/>
    </w:pPr>
    <w:rPr>
      <w:b/>
      <w:i/>
    </w:rPr>
  </w:style>
  <w:style w:type="paragraph" w:styleId="Nadpis3">
    <w:name w:val="heading 3"/>
    <w:basedOn w:val="Normln"/>
    <w:next w:val="Normln"/>
    <w:qFormat/>
    <w:rsid w:val="00A1067D"/>
    <w:pPr>
      <w:keepNext/>
      <w:spacing w:before="240" w:after="60"/>
      <w:outlineLvl w:val="2"/>
    </w:pPr>
  </w:style>
  <w:style w:type="paragraph" w:styleId="Nadpis4">
    <w:name w:val="heading 4"/>
    <w:basedOn w:val="Normln"/>
    <w:next w:val="Normln"/>
    <w:qFormat/>
    <w:rsid w:val="00A1067D"/>
    <w:pPr>
      <w:keepNext/>
      <w:spacing w:before="240" w:after="60"/>
      <w:outlineLvl w:val="3"/>
    </w:pPr>
    <w:rPr>
      <w:b/>
    </w:rPr>
  </w:style>
  <w:style w:type="paragraph" w:styleId="Nadpis5">
    <w:name w:val="heading 5"/>
    <w:basedOn w:val="Normln"/>
    <w:next w:val="Normln"/>
    <w:qFormat/>
    <w:rsid w:val="00A1067D"/>
    <w:pPr>
      <w:spacing w:before="240" w:after="60"/>
      <w:outlineLvl w:val="4"/>
    </w:pPr>
    <w:rPr>
      <w:sz w:val="22"/>
    </w:rPr>
  </w:style>
  <w:style w:type="paragraph" w:styleId="Nadpis6">
    <w:name w:val="heading 6"/>
    <w:basedOn w:val="Normln"/>
    <w:next w:val="Normln"/>
    <w:qFormat/>
    <w:rsid w:val="00A1067D"/>
    <w:pPr>
      <w:spacing w:before="240" w:after="60"/>
      <w:outlineLvl w:val="5"/>
    </w:pPr>
    <w:rPr>
      <w:i/>
      <w:sz w:val="22"/>
    </w:rPr>
  </w:style>
  <w:style w:type="paragraph" w:styleId="Nadpis7">
    <w:name w:val="heading 7"/>
    <w:basedOn w:val="Normln"/>
    <w:next w:val="Normln"/>
    <w:qFormat/>
    <w:rsid w:val="00A1067D"/>
    <w:pPr>
      <w:spacing w:before="240" w:after="60"/>
      <w:outlineLvl w:val="6"/>
    </w:pPr>
  </w:style>
  <w:style w:type="paragraph" w:styleId="Nadpis8">
    <w:name w:val="heading 8"/>
    <w:basedOn w:val="Normln"/>
    <w:next w:val="Normln"/>
    <w:qFormat/>
    <w:rsid w:val="00A1067D"/>
    <w:pPr>
      <w:spacing w:before="240" w:after="60"/>
      <w:outlineLvl w:val="7"/>
    </w:pPr>
    <w:rPr>
      <w:i/>
    </w:rPr>
  </w:style>
  <w:style w:type="paragraph" w:styleId="Nadpis9">
    <w:name w:val="heading 9"/>
    <w:basedOn w:val="Normln"/>
    <w:next w:val="Normln"/>
    <w:qFormat/>
    <w:rsid w:val="00A1067D"/>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1067D"/>
    <w:pPr>
      <w:tabs>
        <w:tab w:val="center" w:pos="4536"/>
        <w:tab w:val="right" w:pos="9072"/>
      </w:tabs>
    </w:pPr>
    <w:rPr>
      <w:rFonts w:ascii="Futura Lt AT" w:hAnsi="Futura Lt AT"/>
      <w:caps/>
      <w:sz w:val="32"/>
    </w:rPr>
  </w:style>
  <w:style w:type="paragraph" w:styleId="Zpat">
    <w:name w:val="footer"/>
    <w:basedOn w:val="Normln"/>
    <w:rsid w:val="00A1067D"/>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rsid w:val="00A1067D"/>
    <w:pPr>
      <w:framePr w:w="7920" w:h="1980" w:hRule="exact" w:hSpace="141" w:wrap="auto" w:hAnchor="page" w:xAlign="center" w:yAlign="bottom"/>
      <w:ind w:left="2880"/>
    </w:pPr>
  </w:style>
  <w:style w:type="character" w:styleId="slodku">
    <w:name w:val="line number"/>
    <w:basedOn w:val="Psmoodstavce"/>
    <w:rsid w:val="00A1067D"/>
  </w:style>
  <w:style w:type="character" w:styleId="slostrnky">
    <w:name w:val="page number"/>
    <w:basedOn w:val="Standardnpsmoodstavce"/>
    <w:rsid w:val="00A1067D"/>
    <w:rPr>
      <w:rFonts w:ascii="Arial" w:hAnsi="Arial"/>
      <w:sz w:val="24"/>
    </w:rPr>
  </w:style>
  <w:style w:type="paragraph" w:styleId="slovanseznam">
    <w:name w:val="List Number"/>
    <w:basedOn w:val="Normln"/>
    <w:rsid w:val="00A1067D"/>
    <w:pPr>
      <w:numPr>
        <w:numId w:val="2"/>
      </w:numPr>
    </w:pPr>
  </w:style>
  <w:style w:type="paragraph" w:styleId="slovanseznam2">
    <w:name w:val="List Number 2"/>
    <w:basedOn w:val="Normln"/>
    <w:rsid w:val="00A1067D"/>
    <w:pPr>
      <w:numPr>
        <w:numId w:val="4"/>
      </w:numPr>
    </w:pPr>
  </w:style>
  <w:style w:type="paragraph" w:styleId="slovanseznam3">
    <w:name w:val="List Number 3"/>
    <w:basedOn w:val="Normln"/>
    <w:rsid w:val="00A1067D"/>
    <w:pPr>
      <w:numPr>
        <w:numId w:val="6"/>
      </w:numPr>
    </w:pPr>
  </w:style>
  <w:style w:type="paragraph" w:styleId="slovanseznam4">
    <w:name w:val="List Number 4"/>
    <w:basedOn w:val="Normln"/>
    <w:rsid w:val="00A1067D"/>
    <w:pPr>
      <w:numPr>
        <w:numId w:val="8"/>
      </w:numPr>
    </w:pPr>
  </w:style>
  <w:style w:type="paragraph" w:styleId="slovanseznam5">
    <w:name w:val="List Number 5"/>
    <w:basedOn w:val="Normln"/>
    <w:rsid w:val="00A1067D"/>
    <w:pPr>
      <w:numPr>
        <w:numId w:val="10"/>
      </w:numPr>
    </w:pPr>
  </w:style>
  <w:style w:type="paragraph" w:styleId="Datum">
    <w:name w:val="Date"/>
    <w:basedOn w:val="Normln"/>
    <w:next w:val="Normln"/>
    <w:rsid w:val="00A1067D"/>
  </w:style>
  <w:style w:type="paragraph" w:styleId="Hlavikaobsahu">
    <w:name w:val="toa heading"/>
    <w:basedOn w:val="Normln"/>
    <w:next w:val="Normln"/>
    <w:semiHidden/>
    <w:rsid w:val="00A1067D"/>
    <w:pPr>
      <w:spacing w:before="120"/>
    </w:pPr>
    <w:rPr>
      <w:b/>
    </w:rPr>
  </w:style>
  <w:style w:type="paragraph" w:styleId="Rejstk1">
    <w:name w:val="index 1"/>
    <w:basedOn w:val="Normln"/>
    <w:next w:val="Normln"/>
    <w:autoRedefine/>
    <w:semiHidden/>
    <w:rsid w:val="00A1067D"/>
    <w:pPr>
      <w:ind w:left="200" w:hanging="200"/>
    </w:pPr>
  </w:style>
  <w:style w:type="paragraph" w:styleId="Hlavikarejstku">
    <w:name w:val="index heading"/>
    <w:basedOn w:val="Normln"/>
    <w:next w:val="Rejstk1"/>
    <w:semiHidden/>
    <w:rsid w:val="00A1067D"/>
    <w:rPr>
      <w:b/>
    </w:rPr>
  </w:style>
  <w:style w:type="character" w:styleId="Sledovanodkaz">
    <w:name w:val="FollowedHyperlink"/>
    <w:basedOn w:val="Standardnpsmoodstavce"/>
    <w:rsid w:val="00A1067D"/>
    <w:rPr>
      <w:noProof/>
      <w:color w:val="800080"/>
      <w:sz w:val="24"/>
      <w:u w:val="single"/>
    </w:rPr>
  </w:style>
  <w:style w:type="paragraph" w:styleId="Nadpispoznmky">
    <w:name w:val="Note Heading"/>
    <w:basedOn w:val="Normln"/>
    <w:next w:val="Normln"/>
    <w:rsid w:val="00A1067D"/>
  </w:style>
  <w:style w:type="paragraph" w:styleId="Nzev">
    <w:name w:val="Title"/>
    <w:basedOn w:val="Normln"/>
    <w:qFormat/>
    <w:rsid w:val="00A1067D"/>
    <w:pPr>
      <w:spacing w:before="240" w:after="60"/>
      <w:jc w:val="center"/>
      <w:outlineLvl w:val="0"/>
    </w:pPr>
    <w:rPr>
      <w:b/>
      <w:kern w:val="28"/>
      <w:sz w:val="32"/>
    </w:rPr>
  </w:style>
  <w:style w:type="paragraph" w:styleId="Prosttext">
    <w:name w:val="Plain Text"/>
    <w:basedOn w:val="Normln"/>
    <w:rsid w:val="00A1067D"/>
    <w:rPr>
      <w:rFonts w:ascii="Times New Roman" w:hAnsi="Times New Roman"/>
    </w:rPr>
  </w:style>
  <w:style w:type="paragraph" w:styleId="Rozvrendokumentu">
    <w:name w:val="Document Map"/>
    <w:basedOn w:val="Normln"/>
    <w:semiHidden/>
    <w:rsid w:val="00A1067D"/>
    <w:pPr>
      <w:shd w:val="clear" w:color="auto" w:fill="000080"/>
    </w:pPr>
  </w:style>
  <w:style w:type="character" w:styleId="Siln">
    <w:name w:val="Strong"/>
    <w:basedOn w:val="Standardnpsmoodstavce"/>
    <w:qFormat/>
    <w:rsid w:val="00A1067D"/>
    <w:rPr>
      <w:rFonts w:ascii="Arial" w:hAnsi="Arial"/>
      <w:b/>
      <w:sz w:val="24"/>
      <w:vertAlign w:val="baseline"/>
    </w:rPr>
  </w:style>
  <w:style w:type="paragraph" w:styleId="Textmakra">
    <w:name w:val="macro"/>
    <w:semiHidden/>
    <w:rsid w:val="00A1067D"/>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sid w:val="00A1067D"/>
    <w:rPr>
      <w:rFonts w:ascii="Times New Roman" w:hAnsi="Times New Roman"/>
    </w:rPr>
  </w:style>
  <w:style w:type="paragraph" w:styleId="Zkladntextodsazen2">
    <w:name w:val="Body Text Indent 2"/>
    <w:basedOn w:val="Normln"/>
    <w:rsid w:val="00A1067D"/>
    <w:pPr>
      <w:spacing w:after="120" w:line="480" w:lineRule="auto"/>
      <w:ind w:left="283"/>
    </w:pPr>
  </w:style>
  <w:style w:type="character" w:styleId="Odkaznavysvtlivky">
    <w:name w:val="endnote reference"/>
    <w:basedOn w:val="Standardnpsmoodstavce"/>
    <w:semiHidden/>
    <w:rsid w:val="00A1067D"/>
    <w:rPr>
      <w:vertAlign w:val="superscript"/>
    </w:rPr>
  </w:style>
  <w:style w:type="paragraph" w:styleId="Zptenadresanaoblku">
    <w:name w:val="envelope return"/>
    <w:basedOn w:val="Normln"/>
    <w:rsid w:val="00A1067D"/>
  </w:style>
  <w:style w:type="character" w:styleId="Zvraznn">
    <w:name w:val="Emphasis"/>
    <w:basedOn w:val="Standardnpsmoodstavce"/>
    <w:qFormat/>
    <w:rsid w:val="00A1067D"/>
    <w:rPr>
      <w:rFonts w:ascii="Arial" w:hAnsi="Arial"/>
    </w:rPr>
  </w:style>
  <w:style w:type="paragraph" w:customStyle="1" w:styleId="Standardnte">
    <w:name w:val="Standardní te"/>
    <w:rsid w:val="00171469"/>
    <w:pPr>
      <w:widowControl w:val="0"/>
      <w:autoSpaceDE w:val="0"/>
      <w:autoSpaceDN w:val="0"/>
      <w:adjustRightInd w:val="0"/>
    </w:pPr>
    <w:rPr>
      <w:color w:val="000000"/>
      <w:sz w:val="24"/>
      <w:szCs w:val="24"/>
    </w:rPr>
  </w:style>
  <w:style w:type="paragraph" w:styleId="Zkladntext">
    <w:name w:val="Body Text"/>
    <w:basedOn w:val="Normln"/>
    <w:rsid w:val="00A1067D"/>
    <w:pPr>
      <w:spacing w:after="120"/>
    </w:pPr>
  </w:style>
  <w:style w:type="character" w:customStyle="1" w:styleId="Zpatsledovanodkaz">
    <w:name w:val="Zápatí sledovaný odkaz"/>
    <w:basedOn w:val="Standardnpsmoodstavce"/>
    <w:rsid w:val="00A1067D"/>
    <w:rPr>
      <w:rFonts w:ascii="Futura Lt AT" w:hAnsi="Futura Lt AT"/>
      <w:noProof/>
      <w:color w:val="000000"/>
      <w:sz w:val="14"/>
      <w:u w:val="none"/>
      <w:effect w:val="none"/>
      <w:vertAlign w:val="baseline"/>
    </w:rPr>
  </w:style>
  <w:style w:type="character" w:customStyle="1" w:styleId="Zpathypertextovodkaz">
    <w:name w:val="Zápatí hypertextový odkaz"/>
    <w:basedOn w:val="Standardnpsmoodstavce"/>
    <w:rsid w:val="00A1067D"/>
    <w:rPr>
      <w:rFonts w:ascii="Futura Lt AT" w:hAnsi="Futura Lt AT"/>
      <w:noProof/>
      <w:color w:val="auto"/>
      <w:sz w:val="14"/>
      <w:u w:val="none"/>
      <w:effect w:val="none"/>
      <w:vertAlign w:val="baseline"/>
    </w:rPr>
  </w:style>
  <w:style w:type="paragraph" w:styleId="Textbubliny">
    <w:name w:val="Balloon Text"/>
    <w:basedOn w:val="Normln"/>
    <w:semiHidden/>
    <w:rsid w:val="006C1B18"/>
    <w:rPr>
      <w:rFonts w:ascii="Tahoma" w:hAnsi="Tahoma" w:cs="Tahoma"/>
      <w:sz w:val="16"/>
      <w:szCs w:val="16"/>
    </w:rPr>
  </w:style>
  <w:style w:type="character" w:styleId="Hypertextovodkaz">
    <w:name w:val="Hyperlink"/>
    <w:basedOn w:val="Standardnpsmoodstavce"/>
    <w:rsid w:val="00A1067D"/>
    <w:rPr>
      <w:noProof/>
      <w:color w:val="0000FF"/>
      <w:u w:val="single"/>
    </w:rPr>
  </w:style>
  <w:style w:type="character" w:customStyle="1" w:styleId="Psmoodstavce">
    <w:name w:val="Písmo odstavce"/>
    <w:basedOn w:val="Standardnpsmoodstavce"/>
    <w:rsid w:val="00A1067D"/>
    <w:rPr>
      <w:rFonts w:ascii="Arial" w:hAnsi="Arial"/>
      <w:sz w:val="24"/>
    </w:rPr>
  </w:style>
  <w:style w:type="paragraph" w:styleId="Odstavecseseznamem">
    <w:name w:val="List Paragraph"/>
    <w:basedOn w:val="Normln"/>
    <w:uiPriority w:val="34"/>
    <w:qFormat/>
    <w:rsid w:val="00405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Graficky%20manual%20verze2\sablony\Office2000_Office2003\Materialy_obecne\Mat_zastupPV_BW.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Mat_zastupPV_BW</Template>
  <TotalTime>21</TotalTime>
  <Pages>2</Pages>
  <Words>522</Words>
  <Characters>3423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materiál pro zasedání Zastupitelstva města Prostějova</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zasedání Zastupitelstva města Prostějova</dc:title>
  <dc:subject/>
  <dc:creator>Kapplova Olga</dc:creator>
  <cp:keywords/>
  <cp:lastModifiedBy>nagy jan</cp:lastModifiedBy>
  <cp:revision>6</cp:revision>
  <cp:lastPrinted>2012-03-30T09:22:00Z</cp:lastPrinted>
  <dcterms:created xsi:type="dcterms:W3CDTF">2012-03-29T12:31:00Z</dcterms:created>
  <dcterms:modified xsi:type="dcterms:W3CDTF">2012-03-30T09:23:00Z</dcterms:modified>
</cp:coreProperties>
</file>