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01"/>
        <w:gridCol w:w="1134"/>
        <w:gridCol w:w="1701"/>
        <w:gridCol w:w="1843"/>
        <w:gridCol w:w="2551"/>
        <w:gridCol w:w="1418"/>
      </w:tblGrid>
      <w:tr w:rsidR="00933B64" w:rsidRPr="00FF3345" w:rsidTr="006806F2">
        <w:trPr>
          <w:cantSplit/>
          <w:trHeight w:hRule="exact" w:val="851"/>
        </w:trPr>
        <w:tc>
          <w:tcPr>
            <w:tcW w:w="392" w:type="dxa"/>
            <w:tcBorders>
              <w:top w:val="single" w:sz="4" w:space="0" w:color="auto"/>
              <w:left w:val="single" w:sz="4" w:space="0" w:color="auto"/>
              <w:right w:val="single" w:sz="4" w:space="0" w:color="auto"/>
            </w:tcBorders>
            <w:vAlign w:val="center"/>
          </w:tcPr>
          <w:p w:rsidR="00933B64" w:rsidRPr="00984266" w:rsidRDefault="006806F2" w:rsidP="006806F2">
            <w:pPr>
              <w:pStyle w:val="Nzev"/>
              <w:rPr>
                <w:sz w:val="20"/>
              </w:rPr>
            </w:pPr>
            <w:r>
              <w:rPr>
                <w:sz w:val="20"/>
                <w:szCs w:val="18"/>
              </w:rPr>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0D3A" w:rsidRDefault="00620D3A" w:rsidP="00984266">
            <w:pPr>
              <w:jc w:val="center"/>
              <w:rPr>
                <w:b/>
                <w:sz w:val="20"/>
              </w:rPr>
            </w:pPr>
          </w:p>
          <w:p w:rsidR="00933B64" w:rsidRPr="00FF3345" w:rsidRDefault="00F67672" w:rsidP="00984266">
            <w:pPr>
              <w:jc w:val="center"/>
              <w:rPr>
                <w:b/>
                <w:sz w:val="20"/>
              </w:rPr>
            </w:pPr>
            <w:r>
              <w:rPr>
                <w:b/>
                <w:sz w:val="20"/>
              </w:rPr>
              <w:t>Předkladatel</w:t>
            </w:r>
          </w:p>
          <w:p w:rsidR="00933B64" w:rsidRPr="00FF3345" w:rsidRDefault="00933B64" w:rsidP="00984266">
            <w:pPr>
              <w:jc w:val="center"/>
              <w:rPr>
                <w:sz w:val="20"/>
              </w:rPr>
            </w:pPr>
          </w:p>
          <w:p w:rsidR="00933B64" w:rsidRPr="00FF3345" w:rsidRDefault="00933B64" w:rsidP="00984266">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33B64" w:rsidRPr="00FF3345" w:rsidRDefault="00933B64" w:rsidP="00984266">
            <w:pPr>
              <w:jc w:val="center"/>
              <w:rPr>
                <w:b/>
                <w:sz w:val="20"/>
              </w:rPr>
            </w:pPr>
            <w:r w:rsidRPr="00FF3345">
              <w:rPr>
                <w:b/>
                <w:sz w:val="20"/>
              </w:rPr>
              <w:t>Datum</w:t>
            </w:r>
          </w:p>
          <w:p w:rsidR="00933B64" w:rsidRPr="00FF3345" w:rsidRDefault="00933B64" w:rsidP="00984266">
            <w:pPr>
              <w:jc w:val="center"/>
              <w:rPr>
                <w:b/>
                <w:sz w:val="20"/>
              </w:rPr>
            </w:pPr>
            <w:r w:rsidRPr="00FF3345">
              <w:rPr>
                <w:b/>
                <w:sz w:val="20"/>
              </w:rPr>
              <w:t>podání</w:t>
            </w:r>
          </w:p>
          <w:p w:rsidR="00933B64" w:rsidRPr="00FF3345" w:rsidRDefault="00933B64" w:rsidP="00984266">
            <w:pPr>
              <w:jc w:val="center"/>
              <w:rPr>
                <w:sz w:val="20"/>
              </w:rPr>
            </w:pPr>
            <w:proofErr w:type="gramStart"/>
            <w:r w:rsidRPr="00FF3345">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E01D0" w:rsidRDefault="00105B69" w:rsidP="00984266">
            <w:pPr>
              <w:jc w:val="center"/>
              <w:rPr>
                <w:b/>
                <w:sz w:val="20"/>
              </w:rPr>
            </w:pPr>
            <w:r>
              <w:rPr>
                <w:b/>
                <w:sz w:val="20"/>
              </w:rPr>
              <w:t>Číslo parcely</w:t>
            </w:r>
            <w:r w:rsidR="00FE01D0">
              <w:rPr>
                <w:b/>
                <w:sz w:val="20"/>
              </w:rPr>
              <w:t xml:space="preserve"> Katastrální území</w:t>
            </w:r>
          </w:p>
          <w:p w:rsidR="00933B64" w:rsidRPr="00FF3345" w:rsidRDefault="00933B64" w:rsidP="00984266">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33B64" w:rsidRPr="00FF3345" w:rsidRDefault="00933B64" w:rsidP="00984266">
            <w:pPr>
              <w:jc w:val="center"/>
              <w:rPr>
                <w:b/>
                <w:sz w:val="20"/>
              </w:rPr>
            </w:pPr>
            <w:r w:rsidRPr="00FF3345">
              <w:rPr>
                <w:b/>
                <w:sz w:val="20"/>
              </w:rPr>
              <w:t>Návrh ÚP</w:t>
            </w:r>
          </w:p>
          <w:p w:rsidR="00933B64" w:rsidRPr="00FF3345" w:rsidRDefault="00933B64" w:rsidP="00984266">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33B64" w:rsidRPr="00FF3345" w:rsidRDefault="00933B64" w:rsidP="00F67672">
            <w:pPr>
              <w:jc w:val="center"/>
              <w:rPr>
                <w:b/>
                <w:sz w:val="20"/>
              </w:rPr>
            </w:pPr>
            <w:r w:rsidRPr="00FF3345">
              <w:rPr>
                <w:b/>
                <w:sz w:val="20"/>
              </w:rPr>
              <w:t xml:space="preserve">Požadavek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219FE" w:rsidRPr="00B60BA0" w:rsidRDefault="00C219FE" w:rsidP="00C219FE">
            <w:pPr>
              <w:jc w:val="center"/>
              <w:rPr>
                <w:b/>
                <w:sz w:val="22"/>
                <w:szCs w:val="22"/>
              </w:rPr>
            </w:pPr>
            <w:r>
              <w:rPr>
                <w:b/>
                <w:sz w:val="22"/>
                <w:szCs w:val="22"/>
              </w:rPr>
              <w:t>Návrh rozhodnutí</w:t>
            </w:r>
          </w:p>
          <w:p w:rsidR="00933B64" w:rsidRPr="00FF3345" w:rsidRDefault="00C219FE" w:rsidP="00C219FE">
            <w:pPr>
              <w:jc w:val="center"/>
              <w:rPr>
                <w:b/>
                <w:sz w:val="20"/>
              </w:rPr>
            </w:pPr>
            <w:r>
              <w:rPr>
                <w:b/>
                <w:sz w:val="22"/>
                <w:szCs w:val="22"/>
              </w:rPr>
              <w:t>(VÝROK)</w:t>
            </w:r>
          </w:p>
        </w:tc>
      </w:tr>
      <w:tr w:rsidR="00933B64" w:rsidRPr="00FF3345" w:rsidTr="00C219FE">
        <w:trPr>
          <w:cantSplit/>
        </w:trPr>
        <w:tc>
          <w:tcPr>
            <w:tcW w:w="392" w:type="dxa"/>
            <w:vMerge w:val="restart"/>
            <w:tcBorders>
              <w:top w:val="single" w:sz="4" w:space="0" w:color="auto"/>
              <w:left w:val="single" w:sz="4" w:space="0" w:color="auto"/>
              <w:right w:val="single" w:sz="4" w:space="0" w:color="auto"/>
            </w:tcBorders>
            <w:shd w:val="clear" w:color="auto" w:fill="auto"/>
          </w:tcPr>
          <w:p w:rsidR="00933B64" w:rsidRPr="00105B69" w:rsidRDefault="00933B64" w:rsidP="00FF3345">
            <w:pPr>
              <w:pStyle w:val="Nzev"/>
              <w:jc w:val="right"/>
              <w:rPr>
                <w:sz w:val="20"/>
              </w:rPr>
            </w:pPr>
            <w:r w:rsidRPr="00105B69">
              <w:rPr>
                <w:sz w:val="20"/>
              </w:rPr>
              <w:t>1.</w:t>
            </w:r>
          </w:p>
          <w:p w:rsidR="00933B64" w:rsidRPr="00FF3345" w:rsidRDefault="00933B64" w:rsidP="00FF3345">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933B64" w:rsidRPr="00FF3345" w:rsidRDefault="00CE7675" w:rsidP="00FF3345">
            <w:pPr>
              <w:pStyle w:val="Nzev"/>
              <w:jc w:val="left"/>
              <w:rPr>
                <w:sz w:val="20"/>
              </w:rPr>
            </w:pPr>
            <w:r>
              <w:rPr>
                <w:sz w:val="20"/>
              </w:rPr>
              <w:t>Filip Navrátil</w:t>
            </w:r>
          </w:p>
          <w:p w:rsidR="00CE7675" w:rsidRDefault="00CE7675" w:rsidP="00FF3345">
            <w:pPr>
              <w:pStyle w:val="Nzev"/>
              <w:jc w:val="left"/>
              <w:rPr>
                <w:b w:val="0"/>
                <w:sz w:val="20"/>
              </w:rPr>
            </w:pPr>
            <w:proofErr w:type="spellStart"/>
            <w:proofErr w:type="gramStart"/>
            <w:r>
              <w:rPr>
                <w:b w:val="0"/>
                <w:sz w:val="20"/>
              </w:rPr>
              <w:t>V.Nováka</w:t>
            </w:r>
            <w:proofErr w:type="spellEnd"/>
            <w:proofErr w:type="gramEnd"/>
            <w:r>
              <w:rPr>
                <w:b w:val="0"/>
                <w:sz w:val="20"/>
              </w:rPr>
              <w:t xml:space="preserve"> 728/10, </w:t>
            </w:r>
          </w:p>
          <w:p w:rsidR="00933B64" w:rsidRPr="00FF3345" w:rsidRDefault="00CE7675" w:rsidP="00FF3345">
            <w:pPr>
              <w:pStyle w:val="Nzev"/>
              <w:jc w:val="left"/>
              <w:rPr>
                <w:b w:val="0"/>
                <w:sz w:val="20"/>
              </w:rPr>
            </w:pPr>
            <w:r>
              <w:rPr>
                <w:b w:val="0"/>
                <w:sz w:val="20"/>
              </w:rPr>
              <w:t>798 11 Prostějov</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933B64" w:rsidRPr="00FF3345" w:rsidRDefault="00CE7675" w:rsidP="009F2816">
            <w:pPr>
              <w:rPr>
                <w:sz w:val="20"/>
              </w:rPr>
            </w:pPr>
            <w:proofErr w:type="gramStart"/>
            <w:r>
              <w:rPr>
                <w:sz w:val="20"/>
              </w:rPr>
              <w:t>19.9</w:t>
            </w:r>
            <w:r w:rsidR="00933B64" w:rsidRPr="00FF3345">
              <w:rPr>
                <w:sz w:val="20"/>
              </w:rPr>
              <w:t>.2011</w:t>
            </w:r>
            <w:proofErr w:type="gramEnd"/>
          </w:p>
          <w:p w:rsidR="00933B64" w:rsidRPr="00FF3345" w:rsidRDefault="00933B64" w:rsidP="00CE7675">
            <w:pPr>
              <w:rPr>
                <w:sz w:val="20"/>
              </w:rPr>
            </w:pPr>
            <w:proofErr w:type="gramStart"/>
            <w:r w:rsidRPr="00FF3345">
              <w:rPr>
                <w:sz w:val="20"/>
              </w:rPr>
              <w:t>č.j.</w:t>
            </w:r>
            <w:proofErr w:type="gramEnd"/>
            <w:r w:rsidR="00CE7675">
              <w:rPr>
                <w:sz w:val="20"/>
              </w:rPr>
              <w:t>109 358</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933B64" w:rsidRDefault="00CE7675" w:rsidP="009F2816">
            <w:pPr>
              <w:rPr>
                <w:sz w:val="20"/>
              </w:rPr>
            </w:pPr>
            <w:r>
              <w:rPr>
                <w:sz w:val="20"/>
              </w:rPr>
              <w:t>839</w:t>
            </w:r>
          </w:p>
          <w:p w:rsidR="00933B64" w:rsidRPr="00FF3345" w:rsidRDefault="00933B64" w:rsidP="009F2816">
            <w:pPr>
              <w:rPr>
                <w:sz w:val="20"/>
              </w:rPr>
            </w:pPr>
            <w:proofErr w:type="spellStart"/>
            <w:proofErr w:type="gramStart"/>
            <w:r w:rsidRPr="00FF3345">
              <w:rPr>
                <w:sz w:val="20"/>
              </w:rPr>
              <w:t>k.ú.</w:t>
            </w:r>
            <w:r w:rsidR="00CE7675">
              <w:rPr>
                <w:sz w:val="20"/>
              </w:rPr>
              <w:t>Vrahovice</w:t>
            </w:r>
            <w:proofErr w:type="spellEnd"/>
            <w:proofErr w:type="gramEnd"/>
          </w:p>
          <w:p w:rsidR="00933B64" w:rsidRPr="00FF3345" w:rsidRDefault="00933B64" w:rsidP="009F2816">
            <w:pPr>
              <w:rPr>
                <w:sz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933B64" w:rsidRPr="00FF3345" w:rsidRDefault="008F0C16" w:rsidP="009378DA">
            <w:pPr>
              <w:rPr>
                <w:sz w:val="20"/>
              </w:rPr>
            </w:pPr>
            <w:r>
              <w:rPr>
                <w:sz w:val="20"/>
              </w:rPr>
              <w:t xml:space="preserve">RN - </w:t>
            </w:r>
            <w:r w:rsidR="00CE7675">
              <w:rPr>
                <w:sz w:val="20"/>
              </w:rPr>
              <w:t>Plochy rekreace na plochách přírodního charakteru</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933B64" w:rsidRPr="00FF3345" w:rsidRDefault="008F0C16" w:rsidP="009378DA">
            <w:pPr>
              <w:rPr>
                <w:sz w:val="20"/>
              </w:rPr>
            </w:pPr>
            <w:r>
              <w:rPr>
                <w:sz w:val="20"/>
              </w:rPr>
              <w:t xml:space="preserve">SX - </w:t>
            </w:r>
            <w:r w:rsidR="00CE7675">
              <w:rPr>
                <w:sz w:val="20"/>
              </w:rPr>
              <w:t>Plochy smíšené obytné</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933B64" w:rsidRPr="00FF3345" w:rsidRDefault="00C219FE" w:rsidP="00467BB6">
            <w:pPr>
              <w:jc w:val="center"/>
              <w:rPr>
                <w:b/>
                <w:sz w:val="20"/>
              </w:rPr>
            </w:pPr>
            <w:r>
              <w:rPr>
                <w:b/>
                <w:sz w:val="20"/>
              </w:rPr>
              <w:t>N</w:t>
            </w:r>
            <w:r w:rsidR="00467BB6">
              <w:rPr>
                <w:b/>
                <w:sz w:val="20"/>
              </w:rPr>
              <w:t>evyhovuje se</w:t>
            </w:r>
          </w:p>
        </w:tc>
      </w:tr>
      <w:tr w:rsidR="00933B64" w:rsidRPr="00FF3345" w:rsidTr="00C219FE">
        <w:trPr>
          <w:cantSplit/>
        </w:trPr>
        <w:tc>
          <w:tcPr>
            <w:tcW w:w="392" w:type="dxa"/>
            <w:vMerge/>
            <w:tcBorders>
              <w:left w:val="single" w:sz="4" w:space="0" w:color="auto"/>
              <w:bottom w:val="single" w:sz="4" w:space="0" w:color="auto"/>
              <w:right w:val="single" w:sz="4" w:space="0" w:color="auto"/>
            </w:tcBorders>
            <w:shd w:val="clear" w:color="auto" w:fill="auto"/>
          </w:tcPr>
          <w:p w:rsidR="00933B64" w:rsidRPr="00FF3345" w:rsidRDefault="00933B64" w:rsidP="00FF3345">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C219FE" w:rsidRPr="00677323" w:rsidRDefault="00C219FE" w:rsidP="00C219FE">
            <w:pPr>
              <w:autoSpaceDE w:val="0"/>
              <w:autoSpaceDN w:val="0"/>
              <w:adjustRightInd w:val="0"/>
              <w:jc w:val="both"/>
              <w:rPr>
                <w:sz w:val="22"/>
                <w:szCs w:val="22"/>
              </w:rPr>
            </w:pPr>
            <w:r w:rsidRPr="00677323">
              <w:rPr>
                <w:sz w:val="22"/>
                <w:szCs w:val="22"/>
              </w:rPr>
              <w:t>Obsah podání:</w:t>
            </w:r>
          </w:p>
          <w:p w:rsidR="00C219FE" w:rsidRPr="00C219FE" w:rsidRDefault="00C219FE" w:rsidP="00C219FE">
            <w:pPr>
              <w:jc w:val="both"/>
              <w:rPr>
                <w:sz w:val="22"/>
                <w:szCs w:val="22"/>
              </w:rPr>
            </w:pPr>
            <w:r w:rsidRPr="00C219FE">
              <w:rPr>
                <w:sz w:val="22"/>
                <w:szCs w:val="22"/>
              </w:rPr>
              <w:t>Jako vlastník parcely číslo 839 v </w:t>
            </w:r>
            <w:proofErr w:type="gramStart"/>
            <w:r w:rsidRPr="00C219FE">
              <w:rPr>
                <w:sz w:val="22"/>
                <w:szCs w:val="22"/>
              </w:rPr>
              <w:t>k.ú.</w:t>
            </w:r>
            <w:proofErr w:type="gramEnd"/>
            <w:r w:rsidRPr="00C219FE">
              <w:rPr>
                <w:sz w:val="22"/>
                <w:szCs w:val="22"/>
              </w:rPr>
              <w:t xml:space="preserve"> Vrahovice podávám námitku na začlenění této parcely do Plochy rekreace-na plochách přírodního charakteru.</w:t>
            </w:r>
          </w:p>
          <w:p w:rsidR="00C219FE" w:rsidRPr="00C219FE" w:rsidRDefault="00C219FE" w:rsidP="00C219FE">
            <w:pPr>
              <w:jc w:val="both"/>
              <w:rPr>
                <w:sz w:val="22"/>
                <w:szCs w:val="22"/>
              </w:rPr>
            </w:pPr>
            <w:r w:rsidRPr="00C219FE">
              <w:rPr>
                <w:sz w:val="22"/>
                <w:szCs w:val="22"/>
              </w:rPr>
              <w:t>Dle stále platného územního plánu sídelního útvaru Prostějov je parcela zahrnuta do plochy smíšené obytné.</w:t>
            </w:r>
            <w:r>
              <w:rPr>
                <w:sz w:val="22"/>
                <w:szCs w:val="22"/>
              </w:rPr>
              <w:t xml:space="preserve"> </w:t>
            </w:r>
            <w:r w:rsidRPr="00C219FE">
              <w:rPr>
                <w:sz w:val="22"/>
                <w:szCs w:val="22"/>
              </w:rPr>
              <w:t>Tato parcela byla dle návrhu územního plánu začleněna do plochy rekreace (K13)</w:t>
            </w:r>
          </w:p>
          <w:p w:rsidR="00C219FE" w:rsidRPr="00C219FE" w:rsidRDefault="00C219FE" w:rsidP="00C219FE">
            <w:pPr>
              <w:jc w:val="both"/>
              <w:rPr>
                <w:sz w:val="22"/>
                <w:szCs w:val="22"/>
              </w:rPr>
            </w:pPr>
            <w:r w:rsidRPr="00C219FE">
              <w:rPr>
                <w:sz w:val="22"/>
                <w:szCs w:val="22"/>
              </w:rPr>
              <w:t>Jsem vlastníkem parcely číslo 839 a 840/4 v </w:t>
            </w:r>
            <w:proofErr w:type="gramStart"/>
            <w:r w:rsidRPr="00C219FE">
              <w:rPr>
                <w:sz w:val="22"/>
                <w:szCs w:val="22"/>
              </w:rPr>
              <w:t>k.ú.</w:t>
            </w:r>
            <w:proofErr w:type="gramEnd"/>
            <w:r w:rsidRPr="00C219FE">
              <w:rPr>
                <w:sz w:val="22"/>
                <w:szCs w:val="22"/>
              </w:rPr>
              <w:t xml:space="preserve"> Vrahovice – doposud oba součástí zastavěného území. Na tyto stavební parcely mám vypracovanou projektovou dokumentaci vč. Stavebního povolení, která počítá s výstavbou rodinného domu na obou těchto parcelách dle stále platného územního plánu (viz. Přiložena situace RD). Z tohoto důvodu jsem již investoval značné finanční prostředky do přípravy pro výstavbu RD jako např.:</w:t>
            </w:r>
          </w:p>
          <w:p w:rsidR="00C219FE" w:rsidRPr="00C219FE" w:rsidRDefault="00C219FE" w:rsidP="00C219FE">
            <w:pPr>
              <w:pStyle w:val="Odstavecseseznamem"/>
              <w:numPr>
                <w:ilvl w:val="0"/>
                <w:numId w:val="1"/>
              </w:numPr>
              <w:jc w:val="both"/>
              <w:rPr>
                <w:rFonts w:cs="Times New Roman"/>
              </w:rPr>
            </w:pPr>
            <w:r w:rsidRPr="00C219FE">
              <w:rPr>
                <w:rFonts w:cs="Times New Roman"/>
              </w:rPr>
              <w:t>Vypracování projektové dokumentace pro výstavbu RD vč. Vyřízení stavebního povolení.</w:t>
            </w:r>
          </w:p>
          <w:p w:rsidR="00C219FE" w:rsidRPr="00C219FE" w:rsidRDefault="00C219FE" w:rsidP="00C219FE">
            <w:pPr>
              <w:pStyle w:val="Odstavecseseznamem"/>
              <w:numPr>
                <w:ilvl w:val="0"/>
                <w:numId w:val="1"/>
              </w:numPr>
              <w:jc w:val="both"/>
              <w:rPr>
                <w:rFonts w:cs="Times New Roman"/>
              </w:rPr>
            </w:pPr>
            <w:r w:rsidRPr="00C219FE">
              <w:rPr>
                <w:rFonts w:cs="Times New Roman"/>
              </w:rPr>
              <w:t>Zahájení stavby formou přípravy území:</w:t>
            </w:r>
          </w:p>
          <w:p w:rsidR="00C219FE" w:rsidRPr="00C219FE" w:rsidRDefault="00C219FE" w:rsidP="00C219FE">
            <w:pPr>
              <w:pStyle w:val="Odstavecseseznamem"/>
              <w:numPr>
                <w:ilvl w:val="0"/>
                <w:numId w:val="2"/>
              </w:numPr>
              <w:jc w:val="both"/>
              <w:rPr>
                <w:rFonts w:cs="Times New Roman"/>
              </w:rPr>
            </w:pPr>
            <w:r w:rsidRPr="00C219FE">
              <w:rPr>
                <w:rFonts w:cs="Times New Roman"/>
              </w:rPr>
              <w:t>Provedení terénních úprav (vyvýšení původních terénu)</w:t>
            </w:r>
          </w:p>
          <w:p w:rsidR="00C219FE" w:rsidRPr="00C219FE" w:rsidRDefault="00C219FE" w:rsidP="00C219FE">
            <w:pPr>
              <w:pStyle w:val="Odstavecseseznamem"/>
              <w:numPr>
                <w:ilvl w:val="0"/>
                <w:numId w:val="2"/>
              </w:numPr>
              <w:jc w:val="both"/>
              <w:rPr>
                <w:rFonts w:cs="Times New Roman"/>
              </w:rPr>
            </w:pPr>
            <w:r w:rsidRPr="00C219FE">
              <w:rPr>
                <w:rFonts w:cs="Times New Roman"/>
              </w:rPr>
              <w:t>Provedení přeložky sítě VN 22kV (náhrada holých vodičů za izolované) o délce 110m</w:t>
            </w:r>
          </w:p>
          <w:p w:rsidR="00C219FE" w:rsidRPr="00C219FE" w:rsidRDefault="00C219FE" w:rsidP="00C219FE">
            <w:pPr>
              <w:pStyle w:val="Odstavecseseznamem"/>
              <w:numPr>
                <w:ilvl w:val="0"/>
                <w:numId w:val="2"/>
              </w:numPr>
              <w:jc w:val="both"/>
              <w:rPr>
                <w:rFonts w:cs="Times New Roman"/>
              </w:rPr>
            </w:pPr>
            <w:r w:rsidRPr="00C219FE">
              <w:rPr>
                <w:rFonts w:cs="Times New Roman"/>
              </w:rPr>
              <w:t>Provedení oplocení stavebních pozemků</w:t>
            </w:r>
          </w:p>
          <w:p w:rsidR="00C219FE" w:rsidRPr="00C219FE" w:rsidRDefault="00C219FE" w:rsidP="00C219FE">
            <w:pPr>
              <w:pStyle w:val="Odstavecseseznamem"/>
              <w:numPr>
                <w:ilvl w:val="0"/>
                <w:numId w:val="2"/>
              </w:numPr>
              <w:jc w:val="both"/>
              <w:rPr>
                <w:rFonts w:cs="Times New Roman"/>
              </w:rPr>
            </w:pPr>
            <w:r w:rsidRPr="00C219FE">
              <w:rPr>
                <w:rFonts w:cs="Times New Roman"/>
              </w:rPr>
              <w:t>Provedení a připojení staveništní elektroinstalace přípojky NN.</w:t>
            </w:r>
          </w:p>
          <w:p w:rsidR="00C219FE" w:rsidRPr="00C219FE" w:rsidRDefault="00C219FE" w:rsidP="00C219FE">
            <w:pPr>
              <w:jc w:val="both"/>
              <w:rPr>
                <w:sz w:val="22"/>
                <w:szCs w:val="22"/>
              </w:rPr>
            </w:pPr>
            <w:r w:rsidRPr="00C219FE">
              <w:rPr>
                <w:sz w:val="22"/>
                <w:szCs w:val="22"/>
              </w:rPr>
              <w:t>- Poskytnutí finančního příspěvku Městu Prostějov na výstavbu infastruktury v ulici J. Köhlera.</w:t>
            </w:r>
          </w:p>
          <w:p w:rsidR="00C219FE" w:rsidRPr="00C219FE" w:rsidRDefault="00C219FE" w:rsidP="00C219FE">
            <w:pPr>
              <w:jc w:val="both"/>
              <w:rPr>
                <w:sz w:val="22"/>
                <w:szCs w:val="22"/>
              </w:rPr>
            </w:pPr>
            <w:r w:rsidRPr="00C219FE">
              <w:rPr>
                <w:sz w:val="22"/>
                <w:szCs w:val="22"/>
              </w:rPr>
              <w:t>- Od roku 2004 platím pravidelně městu Prostějov nájem za sou</w:t>
            </w:r>
            <w:r>
              <w:rPr>
                <w:sz w:val="22"/>
                <w:szCs w:val="22"/>
              </w:rPr>
              <w:t>se</w:t>
            </w:r>
            <w:r w:rsidRPr="00C219FE">
              <w:rPr>
                <w:sz w:val="22"/>
                <w:szCs w:val="22"/>
              </w:rPr>
              <w:t xml:space="preserve">dní pozemek určený k vjezdu na výše uvedený pozemek. </w:t>
            </w:r>
          </w:p>
          <w:p w:rsidR="00C219FE" w:rsidRPr="00C219FE" w:rsidRDefault="00C219FE" w:rsidP="00C219FE">
            <w:pPr>
              <w:jc w:val="both"/>
              <w:rPr>
                <w:sz w:val="22"/>
                <w:szCs w:val="22"/>
              </w:rPr>
            </w:pPr>
            <w:r w:rsidRPr="00C219FE">
              <w:rPr>
                <w:sz w:val="22"/>
                <w:szCs w:val="22"/>
              </w:rPr>
              <w:t>Z tohoto důvodu  nesouhlasím se změnou hranice zastavěného území a požaduji aby parcela 839 a 840/4 v </w:t>
            </w:r>
            <w:proofErr w:type="gramStart"/>
            <w:r w:rsidRPr="00C219FE">
              <w:rPr>
                <w:sz w:val="22"/>
                <w:szCs w:val="22"/>
              </w:rPr>
              <w:t>k.ú.</w:t>
            </w:r>
            <w:proofErr w:type="gramEnd"/>
            <w:r w:rsidRPr="00C219FE">
              <w:rPr>
                <w:sz w:val="22"/>
                <w:szCs w:val="22"/>
              </w:rPr>
              <w:t xml:space="preserve"> Vrahovice byla nadále vedena jako plocho určená pro zástavbu rodinného domu (Br/2sp) tak jak je vedena v současné době platném územním </w:t>
            </w:r>
            <w:proofErr w:type="gramStart"/>
            <w:r w:rsidRPr="00C219FE">
              <w:rPr>
                <w:sz w:val="22"/>
                <w:szCs w:val="22"/>
              </w:rPr>
              <w:t>plánu</w:t>
            </w:r>
            <w:proofErr w:type="gramEnd"/>
            <w:r w:rsidRPr="00C219FE">
              <w:rPr>
                <w:sz w:val="22"/>
                <w:szCs w:val="22"/>
              </w:rPr>
              <w:t xml:space="preserve"> města Prostějov.</w:t>
            </w:r>
          </w:p>
          <w:p w:rsidR="00C219FE" w:rsidRPr="00C219FE" w:rsidRDefault="00C219FE" w:rsidP="00C219FE">
            <w:pPr>
              <w:jc w:val="both"/>
              <w:rPr>
                <w:sz w:val="22"/>
                <w:szCs w:val="22"/>
              </w:rPr>
            </w:pPr>
            <w:r w:rsidRPr="00C219FE">
              <w:rPr>
                <w:sz w:val="22"/>
                <w:szCs w:val="22"/>
              </w:rPr>
              <w:t>Znovu uvádím, že stavbu rodinného domu jsem zahájil dne platného stavebního povolení vydaného stavebním úřadem v Prostějově.</w:t>
            </w:r>
          </w:p>
          <w:p w:rsidR="00C219FE" w:rsidRPr="00C219FE" w:rsidRDefault="00C219FE" w:rsidP="00C219FE">
            <w:pPr>
              <w:autoSpaceDE w:val="0"/>
              <w:autoSpaceDN w:val="0"/>
              <w:adjustRightInd w:val="0"/>
              <w:jc w:val="both"/>
              <w:rPr>
                <w:sz w:val="22"/>
                <w:szCs w:val="22"/>
              </w:rPr>
            </w:pPr>
          </w:p>
          <w:p w:rsidR="00C219FE" w:rsidRPr="00C219FE" w:rsidRDefault="00C219FE" w:rsidP="00C219FE">
            <w:pPr>
              <w:autoSpaceDE w:val="0"/>
              <w:autoSpaceDN w:val="0"/>
              <w:adjustRightInd w:val="0"/>
              <w:jc w:val="both"/>
              <w:rPr>
                <w:sz w:val="22"/>
                <w:szCs w:val="22"/>
              </w:rPr>
            </w:pPr>
            <w:r w:rsidRPr="00C219FE">
              <w:rPr>
                <w:sz w:val="22"/>
                <w:szCs w:val="22"/>
              </w:rPr>
              <w:t>ODŮVODNĚNÍ:</w:t>
            </w:r>
          </w:p>
          <w:p w:rsidR="00933B64" w:rsidRPr="00C219FE" w:rsidRDefault="00933B64" w:rsidP="00C219FE">
            <w:pPr>
              <w:autoSpaceDE w:val="0"/>
              <w:autoSpaceDN w:val="0"/>
              <w:adjustRightInd w:val="0"/>
              <w:jc w:val="both"/>
              <w:rPr>
                <w:sz w:val="22"/>
                <w:szCs w:val="22"/>
              </w:rPr>
            </w:pPr>
            <w:r w:rsidRPr="00C219FE">
              <w:rPr>
                <w:sz w:val="22"/>
                <w:szCs w:val="22"/>
              </w:rPr>
              <w:t xml:space="preserve">V návrhu územního plánu </w:t>
            </w:r>
            <w:r w:rsidR="002F5E8E" w:rsidRPr="00C219FE">
              <w:rPr>
                <w:sz w:val="22"/>
                <w:szCs w:val="22"/>
              </w:rPr>
              <w:t xml:space="preserve">je </w:t>
            </w:r>
            <w:proofErr w:type="gramStart"/>
            <w:r w:rsidR="002F5E8E" w:rsidRPr="00C219FE">
              <w:rPr>
                <w:sz w:val="22"/>
                <w:szCs w:val="22"/>
              </w:rPr>
              <w:t>p.č.</w:t>
            </w:r>
            <w:proofErr w:type="gramEnd"/>
            <w:r w:rsidR="002F5E8E" w:rsidRPr="00C219FE">
              <w:rPr>
                <w:sz w:val="22"/>
                <w:szCs w:val="22"/>
              </w:rPr>
              <w:t xml:space="preserve"> 839 </w:t>
            </w:r>
            <w:proofErr w:type="spellStart"/>
            <w:r w:rsidR="002F5E8E" w:rsidRPr="00C219FE">
              <w:rPr>
                <w:sz w:val="22"/>
                <w:szCs w:val="22"/>
              </w:rPr>
              <w:t>k.ú.Vrahovice</w:t>
            </w:r>
            <w:proofErr w:type="spellEnd"/>
            <w:r w:rsidR="002F5E8E" w:rsidRPr="00C219FE">
              <w:rPr>
                <w:sz w:val="22"/>
                <w:szCs w:val="22"/>
              </w:rPr>
              <w:t xml:space="preserve"> součástí lokálního biocentra LBC 7, které je součástí</w:t>
            </w:r>
            <w:r w:rsidRPr="00C219FE">
              <w:rPr>
                <w:sz w:val="22"/>
                <w:szCs w:val="22"/>
              </w:rPr>
              <w:t xml:space="preserve"> ploch</w:t>
            </w:r>
            <w:r w:rsidR="002F5E8E" w:rsidRPr="00C219FE">
              <w:rPr>
                <w:sz w:val="22"/>
                <w:szCs w:val="22"/>
              </w:rPr>
              <w:t>y</w:t>
            </w:r>
            <w:r w:rsidRPr="00C219FE">
              <w:rPr>
                <w:sz w:val="22"/>
                <w:szCs w:val="22"/>
              </w:rPr>
              <w:t xml:space="preserve"> </w:t>
            </w:r>
            <w:r w:rsidR="00CE7675" w:rsidRPr="00C219FE">
              <w:rPr>
                <w:sz w:val="22"/>
                <w:szCs w:val="22"/>
              </w:rPr>
              <w:t>č.0854</w:t>
            </w:r>
            <w:r w:rsidR="002F5E8E" w:rsidRPr="00C219FE">
              <w:rPr>
                <w:sz w:val="22"/>
                <w:szCs w:val="22"/>
              </w:rPr>
              <w:t xml:space="preserve"> – plochy rekreace na plochách přírodního charakteru. </w:t>
            </w:r>
            <w:r w:rsidR="00467BB6" w:rsidRPr="00C219FE">
              <w:rPr>
                <w:sz w:val="22"/>
                <w:szCs w:val="22"/>
              </w:rPr>
              <w:t xml:space="preserve">Jedná se o plochu přestavby v krajině K 13, nejde tedy o zastavitelnou plochu. </w:t>
            </w:r>
            <w:r w:rsidR="00350457">
              <w:rPr>
                <w:sz w:val="22"/>
                <w:szCs w:val="22"/>
              </w:rPr>
              <w:t>Pokud p</w:t>
            </w:r>
            <w:r w:rsidR="002F5E8E" w:rsidRPr="00C219FE">
              <w:rPr>
                <w:sz w:val="22"/>
                <w:szCs w:val="22"/>
              </w:rPr>
              <w:t xml:space="preserve">ředkladatel má na stavbu RD platné stavební povolení </w:t>
            </w:r>
            <w:r w:rsidR="00350457">
              <w:rPr>
                <w:sz w:val="22"/>
                <w:szCs w:val="22"/>
              </w:rPr>
              <w:t>znamená to</w:t>
            </w:r>
            <w:r w:rsidR="00467BB6" w:rsidRPr="00C219FE">
              <w:rPr>
                <w:sz w:val="22"/>
                <w:szCs w:val="22"/>
              </w:rPr>
              <w:t>,</w:t>
            </w:r>
            <w:r w:rsidR="002F5E8E" w:rsidRPr="00C219FE">
              <w:rPr>
                <w:sz w:val="22"/>
                <w:szCs w:val="22"/>
              </w:rPr>
              <w:t xml:space="preserve"> že stavb</w:t>
            </w:r>
            <w:r w:rsidR="00467BB6" w:rsidRPr="00C219FE">
              <w:rPr>
                <w:sz w:val="22"/>
                <w:szCs w:val="22"/>
              </w:rPr>
              <w:t>u</w:t>
            </w:r>
            <w:r w:rsidR="002F5E8E" w:rsidRPr="00C219FE">
              <w:rPr>
                <w:sz w:val="22"/>
                <w:szCs w:val="22"/>
              </w:rPr>
              <w:t xml:space="preserve"> </w:t>
            </w:r>
            <w:r w:rsidR="00467BB6" w:rsidRPr="00C219FE">
              <w:rPr>
                <w:sz w:val="22"/>
                <w:szCs w:val="22"/>
              </w:rPr>
              <w:t>realizuje</w:t>
            </w:r>
            <w:r w:rsidR="002F5E8E" w:rsidRPr="00C219FE">
              <w:rPr>
                <w:sz w:val="22"/>
                <w:szCs w:val="22"/>
              </w:rPr>
              <w:t xml:space="preserve"> v souladu s</w:t>
            </w:r>
            <w:r w:rsidR="00350457">
              <w:rPr>
                <w:sz w:val="22"/>
                <w:szCs w:val="22"/>
              </w:rPr>
              <w:t> pravomocným rozhodnutím</w:t>
            </w:r>
            <w:r w:rsidR="002F5E8E" w:rsidRPr="00C219FE">
              <w:rPr>
                <w:sz w:val="22"/>
                <w:szCs w:val="22"/>
              </w:rPr>
              <w:t>.</w:t>
            </w:r>
            <w:r w:rsidR="00467BB6" w:rsidRPr="00C219FE">
              <w:rPr>
                <w:sz w:val="22"/>
                <w:szCs w:val="22"/>
              </w:rPr>
              <w:t xml:space="preserve"> </w:t>
            </w:r>
            <w:r w:rsidR="002F5E8E" w:rsidRPr="00C219FE">
              <w:rPr>
                <w:sz w:val="22"/>
                <w:szCs w:val="22"/>
              </w:rPr>
              <w:t>Ploch</w:t>
            </w:r>
            <w:r w:rsidR="00467BB6" w:rsidRPr="00C219FE">
              <w:rPr>
                <w:sz w:val="22"/>
                <w:szCs w:val="22"/>
              </w:rPr>
              <w:t>a</w:t>
            </w:r>
            <w:r w:rsidR="002F5E8E" w:rsidRPr="00C219FE">
              <w:rPr>
                <w:sz w:val="22"/>
                <w:szCs w:val="22"/>
              </w:rPr>
              <w:t xml:space="preserve"> se ponechá v navrhovaném využití, které předkladateli </w:t>
            </w:r>
            <w:r w:rsidR="00467BB6" w:rsidRPr="00C219FE">
              <w:rPr>
                <w:sz w:val="22"/>
                <w:szCs w:val="22"/>
              </w:rPr>
              <w:t>dovolí</w:t>
            </w:r>
            <w:r w:rsidR="002F5E8E" w:rsidRPr="00C219FE">
              <w:rPr>
                <w:sz w:val="22"/>
                <w:szCs w:val="22"/>
              </w:rPr>
              <w:t xml:space="preserve"> </w:t>
            </w:r>
            <w:r w:rsidR="00467BB6" w:rsidRPr="00C219FE">
              <w:rPr>
                <w:sz w:val="22"/>
                <w:szCs w:val="22"/>
              </w:rPr>
              <w:t xml:space="preserve">případný </w:t>
            </w:r>
            <w:r w:rsidR="002F5E8E" w:rsidRPr="00C219FE">
              <w:rPr>
                <w:sz w:val="22"/>
                <w:szCs w:val="22"/>
              </w:rPr>
              <w:t xml:space="preserve">rozvoj </w:t>
            </w:r>
            <w:r w:rsidR="00467BB6" w:rsidRPr="00C219FE">
              <w:rPr>
                <w:sz w:val="22"/>
                <w:szCs w:val="22"/>
              </w:rPr>
              <w:t>jen v souladu s nastavenými podmínkami využití.</w:t>
            </w:r>
            <w:r w:rsidR="00350457">
              <w:rPr>
                <w:sz w:val="22"/>
                <w:szCs w:val="22"/>
              </w:rPr>
              <w:t xml:space="preserve"> Pozemek </w:t>
            </w:r>
            <w:proofErr w:type="gramStart"/>
            <w:r w:rsidR="00350457">
              <w:rPr>
                <w:sz w:val="22"/>
                <w:szCs w:val="22"/>
              </w:rPr>
              <w:t>p.č.</w:t>
            </w:r>
            <w:proofErr w:type="gramEnd"/>
            <w:r w:rsidR="00350457">
              <w:rPr>
                <w:sz w:val="22"/>
                <w:szCs w:val="22"/>
              </w:rPr>
              <w:t xml:space="preserve"> 840/4 je součástí plochy bydlení smíšeného stabilizovaného.</w:t>
            </w:r>
          </w:p>
          <w:p w:rsidR="00D6735E" w:rsidRPr="00C219FE" w:rsidRDefault="00D6735E" w:rsidP="00C219FE">
            <w:pPr>
              <w:autoSpaceDE w:val="0"/>
              <w:autoSpaceDN w:val="0"/>
              <w:adjustRightInd w:val="0"/>
              <w:jc w:val="both"/>
              <w:rPr>
                <w:sz w:val="22"/>
                <w:szCs w:val="22"/>
              </w:rPr>
            </w:pPr>
            <w:r w:rsidRPr="00C219FE">
              <w:rPr>
                <w:sz w:val="22"/>
                <w:szCs w:val="22"/>
              </w:rPr>
              <w:t>Pozemek p. č. 839 v </w:t>
            </w:r>
            <w:proofErr w:type="gramStart"/>
            <w:r w:rsidRPr="00C219FE">
              <w:rPr>
                <w:sz w:val="22"/>
                <w:szCs w:val="22"/>
              </w:rPr>
              <w:t>k.ú.</w:t>
            </w:r>
            <w:proofErr w:type="gramEnd"/>
            <w:r w:rsidRPr="00C219FE">
              <w:rPr>
                <w:sz w:val="22"/>
                <w:szCs w:val="22"/>
              </w:rPr>
              <w:t xml:space="preserve"> Vrahovice nebyl zařazen do zastavitelných ploch zejména z důvodu vyhlášení aktivní záplavové zóny Romže (opatření obecné povahy, </w:t>
            </w:r>
            <w:proofErr w:type="gramStart"/>
            <w:r w:rsidRPr="00C219FE">
              <w:rPr>
                <w:sz w:val="22"/>
                <w:szCs w:val="22"/>
              </w:rPr>
              <w:t>č.j.</w:t>
            </w:r>
            <w:proofErr w:type="gramEnd"/>
            <w:r w:rsidR="008B751A" w:rsidRPr="00C219FE">
              <w:rPr>
                <w:sz w:val="22"/>
                <w:szCs w:val="22"/>
              </w:rPr>
              <w:t xml:space="preserve"> KUOK 102886/2011, 13.9.2011)</w:t>
            </w:r>
            <w:r w:rsidR="00350457">
              <w:rPr>
                <w:sz w:val="22"/>
                <w:szCs w:val="22"/>
              </w:rPr>
              <w:t>. Dle PÚR ČR na základě článku (26) vymezovat zastavitelné plochy v záplavových územích je ve zcela výjimečných a zvlášť odůvodněných případech.</w:t>
            </w:r>
          </w:p>
          <w:p w:rsidR="00475716" w:rsidRPr="00FF3345" w:rsidRDefault="00475716" w:rsidP="00467BB6">
            <w:pPr>
              <w:autoSpaceDE w:val="0"/>
              <w:autoSpaceDN w:val="0"/>
              <w:adjustRightInd w:val="0"/>
              <w:jc w:val="both"/>
              <w:rPr>
                <w:sz w:val="20"/>
              </w:rPr>
            </w:pPr>
          </w:p>
        </w:tc>
        <w:tc>
          <w:tcPr>
            <w:tcW w:w="1418" w:type="dxa"/>
            <w:vMerge/>
            <w:tcBorders>
              <w:left w:val="single" w:sz="4" w:space="0" w:color="auto"/>
              <w:bottom w:val="single" w:sz="4" w:space="0" w:color="auto"/>
              <w:right w:val="single" w:sz="4" w:space="0" w:color="auto"/>
            </w:tcBorders>
            <w:shd w:val="clear" w:color="auto" w:fill="auto"/>
          </w:tcPr>
          <w:p w:rsidR="00933B64" w:rsidRPr="00FF3345" w:rsidRDefault="00933B64" w:rsidP="00FF3345">
            <w:pPr>
              <w:autoSpaceDE w:val="0"/>
              <w:autoSpaceDN w:val="0"/>
              <w:adjustRightInd w:val="0"/>
              <w:jc w:val="both"/>
              <w:rPr>
                <w:color w:val="333399"/>
                <w:sz w:val="20"/>
              </w:rPr>
            </w:pPr>
          </w:p>
        </w:tc>
      </w:tr>
    </w:tbl>
    <w:p w:rsidR="00475716" w:rsidRDefault="00C219FE" w:rsidP="009F2816">
      <w:pPr>
        <w:outlineLvl w:val="0"/>
        <w:rPr>
          <w:b/>
          <w:sz w:val="28"/>
          <w:szCs w:val="28"/>
        </w:rPr>
      </w:pPr>
      <w:r>
        <w:rPr>
          <w:b/>
          <w:noProof/>
          <w:sz w:val="28"/>
          <w:szCs w:val="28"/>
        </w:rPr>
        <w:drawing>
          <wp:inline distT="0" distB="0" distL="0" distR="0">
            <wp:extent cx="1647825" cy="130028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300284"/>
                    </a:xfrm>
                    <a:prstGeom prst="rect">
                      <a:avLst/>
                    </a:prstGeom>
                    <a:noFill/>
                    <a:ln>
                      <a:noFill/>
                    </a:ln>
                  </pic:spPr>
                </pic:pic>
              </a:graphicData>
            </a:graphic>
          </wp:inline>
        </w:drawing>
      </w:r>
      <w:r>
        <w:rPr>
          <w:b/>
          <w:noProof/>
          <w:sz w:val="28"/>
          <w:szCs w:val="28"/>
        </w:rPr>
        <w:t xml:space="preserve">  </w:t>
      </w:r>
      <w:r w:rsidR="00350457">
        <w:rPr>
          <w:b/>
          <w:noProof/>
          <w:sz w:val="28"/>
          <w:szCs w:val="28"/>
        </w:rPr>
        <w:t xml:space="preserve">   </w:t>
      </w:r>
      <w:r>
        <w:rPr>
          <w:b/>
          <w:noProof/>
          <w:sz w:val="28"/>
          <w:szCs w:val="28"/>
        </w:rPr>
        <w:t xml:space="preserve"> </w:t>
      </w:r>
      <w:r w:rsidR="00613061">
        <w:rPr>
          <w:b/>
          <w:noProof/>
          <w:sz w:val="28"/>
          <w:szCs w:val="28"/>
        </w:rPr>
        <w:drawing>
          <wp:inline distT="0" distB="0" distL="0" distR="0">
            <wp:extent cx="1809750" cy="1345441"/>
            <wp:effectExtent l="0" t="0" r="0" b="762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13215" cy="1348017"/>
                    </a:xfrm>
                    <a:prstGeom prst="rect">
                      <a:avLst/>
                    </a:prstGeom>
                    <a:noFill/>
                    <a:ln w="9525">
                      <a:noFill/>
                      <a:miter lim="800000"/>
                      <a:headEnd/>
                      <a:tailEnd/>
                    </a:ln>
                  </pic:spPr>
                </pic:pic>
              </a:graphicData>
            </a:graphic>
          </wp:inline>
        </w:drawing>
      </w:r>
      <w:r w:rsidR="00475716">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01"/>
        <w:gridCol w:w="1134"/>
        <w:gridCol w:w="1701"/>
        <w:gridCol w:w="1843"/>
        <w:gridCol w:w="2551"/>
        <w:gridCol w:w="1418"/>
      </w:tblGrid>
      <w:tr w:rsidR="00EF389F" w:rsidRPr="00FF3345" w:rsidTr="00613061">
        <w:trPr>
          <w:cantSplit/>
          <w:trHeight w:hRule="exact" w:val="851"/>
        </w:trPr>
        <w:tc>
          <w:tcPr>
            <w:tcW w:w="392" w:type="dxa"/>
            <w:tcBorders>
              <w:top w:val="single" w:sz="4" w:space="0" w:color="auto"/>
              <w:left w:val="single" w:sz="4" w:space="0" w:color="auto"/>
              <w:right w:val="single" w:sz="4" w:space="0" w:color="auto"/>
            </w:tcBorders>
            <w:vAlign w:val="center"/>
          </w:tcPr>
          <w:p w:rsidR="00EF389F" w:rsidRPr="00984266" w:rsidRDefault="00613061" w:rsidP="00613061">
            <w:pPr>
              <w:pStyle w:val="Nzev"/>
              <w:rPr>
                <w:sz w:val="20"/>
              </w:rPr>
            </w:pPr>
            <w:r>
              <w:rPr>
                <w:sz w:val="20"/>
                <w:szCs w:val="18"/>
              </w:rPr>
              <w:lastRenderedPageBreak/>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p>
          <w:p w:rsidR="00F67672" w:rsidRPr="00FF3345" w:rsidRDefault="00F67672" w:rsidP="00F67672">
            <w:pPr>
              <w:jc w:val="center"/>
              <w:rPr>
                <w:b/>
                <w:sz w:val="20"/>
              </w:rPr>
            </w:pPr>
            <w:r>
              <w:rPr>
                <w:b/>
                <w:sz w:val="20"/>
              </w:rPr>
              <w:t>Předkladatel</w:t>
            </w:r>
          </w:p>
          <w:p w:rsidR="00EF389F" w:rsidRPr="00FF3345" w:rsidRDefault="00EF389F" w:rsidP="00C90E0F">
            <w:pPr>
              <w:jc w:val="center"/>
              <w:rPr>
                <w:sz w:val="20"/>
              </w:rPr>
            </w:pPr>
          </w:p>
          <w:p w:rsidR="00EF389F" w:rsidRPr="00FF3345" w:rsidRDefault="00EF389F" w:rsidP="00C90E0F">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Datum</w:t>
            </w:r>
          </w:p>
          <w:p w:rsidR="00EF389F" w:rsidRPr="00FF3345" w:rsidRDefault="00EF389F" w:rsidP="00C90E0F">
            <w:pPr>
              <w:jc w:val="center"/>
              <w:rPr>
                <w:b/>
                <w:sz w:val="20"/>
              </w:rPr>
            </w:pPr>
            <w:r w:rsidRPr="00FF3345">
              <w:rPr>
                <w:b/>
                <w:sz w:val="20"/>
              </w:rPr>
              <w:t>podání</w:t>
            </w:r>
          </w:p>
          <w:p w:rsidR="00EF389F" w:rsidRPr="00FF3345" w:rsidRDefault="00EF389F" w:rsidP="00C90E0F">
            <w:pPr>
              <w:jc w:val="center"/>
              <w:rPr>
                <w:sz w:val="20"/>
              </w:rPr>
            </w:pPr>
            <w:proofErr w:type="gramStart"/>
            <w:r w:rsidRPr="00FF3345">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r>
              <w:rPr>
                <w:b/>
                <w:sz w:val="20"/>
              </w:rPr>
              <w:t>Číslo parcely Katastrální území</w:t>
            </w:r>
          </w:p>
          <w:p w:rsidR="00EF389F" w:rsidRPr="00FF3345" w:rsidRDefault="00EF389F" w:rsidP="00C90E0F">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Návrh ÚP</w:t>
            </w:r>
          </w:p>
          <w:p w:rsidR="00EF389F" w:rsidRPr="00FF3345" w:rsidRDefault="00EF389F" w:rsidP="00C90E0F">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Pr="00FF3345" w:rsidRDefault="00EF389F" w:rsidP="00C90E0F">
            <w:pPr>
              <w:jc w:val="center"/>
              <w:rPr>
                <w:b/>
                <w:sz w:val="20"/>
              </w:rPr>
            </w:pPr>
            <w:r w:rsidRPr="00FF3345">
              <w:rPr>
                <w:b/>
                <w:sz w:val="20"/>
              </w:rPr>
              <w:t xml:space="preserve">Požadavek </w:t>
            </w:r>
          </w:p>
          <w:p w:rsidR="00EF389F" w:rsidRPr="00FF3345" w:rsidRDefault="00EF389F" w:rsidP="00C90E0F">
            <w:pPr>
              <w:jc w:val="center"/>
              <w:rPr>
                <w:b/>
                <w:sz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219FE" w:rsidRPr="00B60BA0" w:rsidRDefault="00C219FE" w:rsidP="00C219FE">
            <w:pPr>
              <w:jc w:val="center"/>
              <w:rPr>
                <w:b/>
                <w:sz w:val="22"/>
                <w:szCs w:val="22"/>
              </w:rPr>
            </w:pPr>
            <w:r>
              <w:rPr>
                <w:b/>
                <w:sz w:val="22"/>
                <w:szCs w:val="22"/>
              </w:rPr>
              <w:t>Návrh rozhodnutí</w:t>
            </w:r>
          </w:p>
          <w:p w:rsidR="00EF389F" w:rsidRPr="00FF3345" w:rsidRDefault="00C219FE" w:rsidP="00C219FE">
            <w:pPr>
              <w:jc w:val="center"/>
              <w:rPr>
                <w:b/>
                <w:sz w:val="20"/>
              </w:rPr>
            </w:pPr>
            <w:r>
              <w:rPr>
                <w:b/>
                <w:sz w:val="22"/>
                <w:szCs w:val="22"/>
              </w:rPr>
              <w:t>(VÝROK)</w:t>
            </w:r>
          </w:p>
        </w:tc>
      </w:tr>
      <w:tr w:rsidR="00105B69" w:rsidRPr="00FF3345" w:rsidTr="00980E65">
        <w:trPr>
          <w:cantSplit/>
        </w:trPr>
        <w:tc>
          <w:tcPr>
            <w:tcW w:w="392" w:type="dxa"/>
            <w:vMerge w:val="restart"/>
            <w:tcBorders>
              <w:top w:val="single" w:sz="4" w:space="0" w:color="auto"/>
              <w:left w:val="single" w:sz="4" w:space="0" w:color="auto"/>
              <w:right w:val="single" w:sz="4" w:space="0" w:color="auto"/>
            </w:tcBorders>
            <w:shd w:val="clear" w:color="auto" w:fill="auto"/>
          </w:tcPr>
          <w:p w:rsidR="00105B69" w:rsidRPr="00105B69" w:rsidRDefault="00105B69" w:rsidP="009378DA">
            <w:pPr>
              <w:pStyle w:val="Nzev"/>
              <w:jc w:val="right"/>
              <w:rPr>
                <w:sz w:val="20"/>
              </w:rPr>
            </w:pPr>
            <w:r w:rsidRPr="00105B69">
              <w:rPr>
                <w:sz w:val="20"/>
              </w:rPr>
              <w:t>2.</w:t>
            </w:r>
          </w:p>
          <w:p w:rsidR="00105B69" w:rsidRPr="00FF3345" w:rsidRDefault="00105B69" w:rsidP="009378DA">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105B69" w:rsidRPr="00FF3345" w:rsidRDefault="00AE71B6" w:rsidP="009378DA">
            <w:pPr>
              <w:pStyle w:val="Nzev"/>
              <w:jc w:val="left"/>
              <w:rPr>
                <w:b w:val="0"/>
                <w:sz w:val="20"/>
              </w:rPr>
            </w:pPr>
            <w:r>
              <w:rPr>
                <w:sz w:val="20"/>
              </w:rPr>
              <w:t>ČR-Ministerstvo obrany, VUSS Brno 615 00</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105B69" w:rsidRPr="00FF3345" w:rsidRDefault="00344A27" w:rsidP="009378DA">
            <w:pPr>
              <w:rPr>
                <w:sz w:val="20"/>
              </w:rPr>
            </w:pPr>
            <w:proofErr w:type="gramStart"/>
            <w:r>
              <w:rPr>
                <w:sz w:val="20"/>
              </w:rPr>
              <w:t>19.9</w:t>
            </w:r>
            <w:r w:rsidR="00105B69" w:rsidRPr="00FF3345">
              <w:rPr>
                <w:sz w:val="20"/>
              </w:rPr>
              <w:t>.2011</w:t>
            </w:r>
            <w:proofErr w:type="gramEnd"/>
          </w:p>
          <w:p w:rsidR="00105B69" w:rsidRPr="00FF3345" w:rsidRDefault="00105B69" w:rsidP="00344A27">
            <w:pPr>
              <w:rPr>
                <w:sz w:val="20"/>
              </w:rPr>
            </w:pPr>
            <w:proofErr w:type="gramStart"/>
            <w:r w:rsidRPr="00FF3345">
              <w:rPr>
                <w:sz w:val="20"/>
              </w:rPr>
              <w:t>č.j.</w:t>
            </w:r>
            <w:proofErr w:type="gramEnd"/>
            <w:r w:rsidR="00344A27">
              <w:rPr>
                <w:sz w:val="20"/>
              </w:rPr>
              <w:t>109 355</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105B69" w:rsidRDefault="00AE71B6" w:rsidP="009378DA">
            <w:pPr>
              <w:rPr>
                <w:sz w:val="20"/>
              </w:rPr>
            </w:pPr>
            <w:r>
              <w:rPr>
                <w:sz w:val="20"/>
              </w:rPr>
              <w:t>7856/3</w:t>
            </w:r>
          </w:p>
          <w:p w:rsidR="00105B69" w:rsidRPr="00FF3345" w:rsidRDefault="00105B69" w:rsidP="009378DA">
            <w:pPr>
              <w:rPr>
                <w:sz w:val="20"/>
              </w:rPr>
            </w:pPr>
            <w:proofErr w:type="spellStart"/>
            <w:proofErr w:type="gramStart"/>
            <w:r w:rsidRPr="00FF3345">
              <w:rPr>
                <w:sz w:val="20"/>
              </w:rPr>
              <w:t>k.ú.</w:t>
            </w:r>
            <w:r w:rsidR="00AE71B6">
              <w:rPr>
                <w:sz w:val="20"/>
              </w:rPr>
              <w:t>Prostějov</w:t>
            </w:r>
            <w:proofErr w:type="spellEnd"/>
            <w:proofErr w:type="gramEnd"/>
          </w:p>
          <w:p w:rsidR="00105B69" w:rsidRPr="00FF3345" w:rsidRDefault="00105B69" w:rsidP="009378DA">
            <w:pPr>
              <w:rPr>
                <w:sz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105B69" w:rsidRPr="00FF3345" w:rsidRDefault="008F0C16" w:rsidP="009378DA">
            <w:pPr>
              <w:rPr>
                <w:sz w:val="20"/>
              </w:rPr>
            </w:pPr>
            <w:r>
              <w:rPr>
                <w:sz w:val="20"/>
              </w:rPr>
              <w:t>VS - Plochy smíšené výrobní</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105B69" w:rsidRPr="00FF3345" w:rsidRDefault="008F0C16" w:rsidP="009378DA">
            <w:pPr>
              <w:rPr>
                <w:sz w:val="20"/>
              </w:rPr>
            </w:pPr>
            <w:r>
              <w:rPr>
                <w:sz w:val="20"/>
              </w:rPr>
              <w:t>X - Plochy specifické</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B825E8" w:rsidRPr="00B825E8" w:rsidRDefault="00B825E8" w:rsidP="008F0C16">
            <w:pPr>
              <w:jc w:val="center"/>
              <w:rPr>
                <w:b/>
                <w:sz w:val="20"/>
              </w:rPr>
            </w:pPr>
            <w:r>
              <w:rPr>
                <w:b/>
                <w:sz w:val="20"/>
              </w:rPr>
              <w:t>Podáno vysvětlení</w:t>
            </w:r>
          </w:p>
        </w:tc>
      </w:tr>
      <w:tr w:rsidR="00105B69" w:rsidRPr="00FF3345" w:rsidTr="00980E65">
        <w:trPr>
          <w:cantSplit/>
        </w:trPr>
        <w:tc>
          <w:tcPr>
            <w:tcW w:w="392" w:type="dxa"/>
            <w:vMerge/>
            <w:tcBorders>
              <w:left w:val="single" w:sz="4" w:space="0" w:color="auto"/>
              <w:bottom w:val="single" w:sz="4" w:space="0" w:color="auto"/>
              <w:right w:val="single" w:sz="4" w:space="0" w:color="auto"/>
            </w:tcBorders>
            <w:shd w:val="clear" w:color="auto" w:fill="auto"/>
          </w:tcPr>
          <w:p w:rsidR="00105B69" w:rsidRPr="00FF3345" w:rsidRDefault="00105B69" w:rsidP="009378DA">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105B69" w:rsidRDefault="00105B69" w:rsidP="009378DA">
            <w:pPr>
              <w:autoSpaceDE w:val="0"/>
              <w:autoSpaceDN w:val="0"/>
              <w:adjustRightInd w:val="0"/>
              <w:jc w:val="both"/>
              <w:rPr>
                <w:color w:val="333399"/>
                <w:sz w:val="20"/>
              </w:rPr>
            </w:pPr>
          </w:p>
          <w:p w:rsidR="00C219FE" w:rsidRPr="00350457" w:rsidRDefault="00C219FE" w:rsidP="00350457">
            <w:pPr>
              <w:autoSpaceDE w:val="0"/>
              <w:autoSpaceDN w:val="0"/>
              <w:adjustRightInd w:val="0"/>
              <w:jc w:val="both"/>
              <w:rPr>
                <w:sz w:val="22"/>
                <w:szCs w:val="22"/>
              </w:rPr>
            </w:pPr>
            <w:r w:rsidRPr="00350457">
              <w:rPr>
                <w:sz w:val="22"/>
                <w:szCs w:val="22"/>
              </w:rPr>
              <w:t>Obsah podání:</w:t>
            </w:r>
          </w:p>
          <w:p w:rsidR="00350457" w:rsidRPr="00350457" w:rsidRDefault="00350457" w:rsidP="00350457">
            <w:pPr>
              <w:jc w:val="both"/>
              <w:rPr>
                <w:sz w:val="22"/>
                <w:szCs w:val="22"/>
              </w:rPr>
            </w:pPr>
            <w:r w:rsidRPr="00350457">
              <w:rPr>
                <w:sz w:val="22"/>
                <w:szCs w:val="22"/>
              </w:rPr>
              <w:t xml:space="preserve">K návrhu územního plánu Prostějov uplatňujeme námitku za vlastníka pozemku </w:t>
            </w:r>
            <w:proofErr w:type="spellStart"/>
            <w:r w:rsidRPr="00350457">
              <w:rPr>
                <w:sz w:val="22"/>
                <w:szCs w:val="22"/>
              </w:rPr>
              <w:t>parc</w:t>
            </w:r>
            <w:proofErr w:type="spellEnd"/>
            <w:r w:rsidRPr="00350457">
              <w:rPr>
                <w:sz w:val="22"/>
                <w:szCs w:val="22"/>
              </w:rPr>
              <w:t xml:space="preserve">. č. 7856/3, </w:t>
            </w:r>
            <w:proofErr w:type="gramStart"/>
            <w:r w:rsidRPr="00350457">
              <w:rPr>
                <w:sz w:val="22"/>
                <w:szCs w:val="22"/>
              </w:rPr>
              <w:t>k.ú.</w:t>
            </w:r>
            <w:proofErr w:type="gramEnd"/>
            <w:r w:rsidRPr="00350457">
              <w:rPr>
                <w:sz w:val="22"/>
                <w:szCs w:val="22"/>
              </w:rPr>
              <w:t xml:space="preserve"> Prostějov, ( LV 25 v </w:t>
            </w:r>
            <w:proofErr w:type="gramStart"/>
            <w:r w:rsidRPr="00350457">
              <w:rPr>
                <w:sz w:val="22"/>
                <w:szCs w:val="22"/>
              </w:rPr>
              <w:t>k.ú.</w:t>
            </w:r>
            <w:proofErr w:type="gramEnd"/>
            <w:r w:rsidRPr="00350457">
              <w:rPr>
                <w:sz w:val="22"/>
                <w:szCs w:val="22"/>
              </w:rPr>
              <w:t xml:space="preserve"> Prostějov).</w:t>
            </w:r>
          </w:p>
          <w:p w:rsidR="00350457" w:rsidRPr="00350457" w:rsidRDefault="00350457" w:rsidP="00350457">
            <w:pPr>
              <w:jc w:val="both"/>
              <w:rPr>
                <w:sz w:val="22"/>
                <w:szCs w:val="22"/>
              </w:rPr>
            </w:pPr>
            <w:r w:rsidRPr="00350457">
              <w:rPr>
                <w:sz w:val="22"/>
                <w:szCs w:val="22"/>
              </w:rPr>
              <w:t>Nesouhlasíme s umístěním plochy 0760 (veřejně prospěšně DX) na části daného pozemku ve vlastnictví České republiky, příslušnosti hospodaření Ministerstva obrany.</w:t>
            </w:r>
          </w:p>
          <w:p w:rsidR="00350457" w:rsidRPr="00350457" w:rsidRDefault="00350457" w:rsidP="00350457">
            <w:pPr>
              <w:jc w:val="both"/>
              <w:rPr>
                <w:sz w:val="22"/>
                <w:szCs w:val="22"/>
              </w:rPr>
            </w:pPr>
            <w:r w:rsidRPr="00350457">
              <w:rPr>
                <w:sz w:val="22"/>
                <w:szCs w:val="22"/>
              </w:rPr>
              <w:t xml:space="preserve">Pozemek </w:t>
            </w:r>
            <w:proofErr w:type="spellStart"/>
            <w:r w:rsidRPr="00350457">
              <w:rPr>
                <w:sz w:val="22"/>
                <w:szCs w:val="22"/>
              </w:rPr>
              <w:t>parc</w:t>
            </w:r>
            <w:proofErr w:type="spellEnd"/>
            <w:r w:rsidRPr="00350457">
              <w:rPr>
                <w:sz w:val="22"/>
                <w:szCs w:val="22"/>
              </w:rPr>
              <w:t xml:space="preserve">. č. 7856/3, </w:t>
            </w:r>
            <w:proofErr w:type="gramStart"/>
            <w:r w:rsidRPr="00350457">
              <w:rPr>
                <w:sz w:val="22"/>
                <w:szCs w:val="22"/>
              </w:rPr>
              <w:t>k.ú.</w:t>
            </w:r>
            <w:proofErr w:type="gramEnd"/>
            <w:r w:rsidRPr="00350457">
              <w:rPr>
                <w:sz w:val="22"/>
                <w:szCs w:val="22"/>
              </w:rPr>
              <w:t xml:space="preserve"> </w:t>
            </w:r>
            <w:proofErr w:type="gramStart"/>
            <w:r w:rsidRPr="00350457">
              <w:rPr>
                <w:sz w:val="22"/>
                <w:szCs w:val="22"/>
              </w:rPr>
              <w:t>Prostějov, ( LV</w:t>
            </w:r>
            <w:proofErr w:type="gramEnd"/>
            <w:r w:rsidRPr="00350457">
              <w:rPr>
                <w:sz w:val="22"/>
                <w:szCs w:val="22"/>
              </w:rPr>
              <w:t xml:space="preserve"> 25k.ú. Prostějov) je pro armádu České republiky potřebný, slouží k obraně státu. Zatížení pozemku stavbou cizího vlastního je v případě rozporu se zájmy zajišťování obrany a bezpečnosti státu.</w:t>
            </w:r>
          </w:p>
          <w:p w:rsidR="00350457" w:rsidRPr="00350457" w:rsidRDefault="00350457" w:rsidP="00350457">
            <w:pPr>
              <w:jc w:val="both"/>
              <w:rPr>
                <w:sz w:val="22"/>
                <w:szCs w:val="22"/>
              </w:rPr>
            </w:pPr>
            <w:r w:rsidRPr="00350457">
              <w:rPr>
                <w:sz w:val="22"/>
                <w:szCs w:val="22"/>
              </w:rPr>
              <w:t xml:space="preserve">Ze stejného důvodu nesouhlasíme s možným dotčením části pozemku </w:t>
            </w:r>
            <w:proofErr w:type="spellStart"/>
            <w:r w:rsidRPr="00350457">
              <w:rPr>
                <w:sz w:val="22"/>
                <w:szCs w:val="22"/>
              </w:rPr>
              <w:t>parc</w:t>
            </w:r>
            <w:proofErr w:type="spellEnd"/>
            <w:r w:rsidRPr="00350457">
              <w:rPr>
                <w:sz w:val="22"/>
                <w:szCs w:val="22"/>
              </w:rPr>
              <w:t xml:space="preserve">. č. 7856/3, </w:t>
            </w:r>
            <w:proofErr w:type="gramStart"/>
            <w:r w:rsidRPr="00350457">
              <w:rPr>
                <w:sz w:val="22"/>
                <w:szCs w:val="22"/>
              </w:rPr>
              <w:t>k.ú.</w:t>
            </w:r>
            <w:proofErr w:type="gramEnd"/>
            <w:r w:rsidRPr="00350457">
              <w:rPr>
                <w:sz w:val="22"/>
                <w:szCs w:val="22"/>
              </w:rPr>
              <w:t xml:space="preserve"> Prostějov, ( LV 25 v </w:t>
            </w:r>
            <w:proofErr w:type="gramStart"/>
            <w:r w:rsidRPr="00350457">
              <w:rPr>
                <w:sz w:val="22"/>
                <w:szCs w:val="22"/>
              </w:rPr>
              <w:t>k.ú.</w:t>
            </w:r>
            <w:proofErr w:type="gramEnd"/>
            <w:r w:rsidRPr="00350457">
              <w:rPr>
                <w:sz w:val="22"/>
                <w:szCs w:val="22"/>
              </w:rPr>
              <w:t xml:space="preserve"> Prostějov) ve vlastnictví České republiky, příslušnosti hospodaření Ministerstva obrany, v místě napojení územní rezervy koridoru sítě dopravní infrastruktury.</w:t>
            </w:r>
          </w:p>
          <w:p w:rsidR="00350457" w:rsidRPr="00350457" w:rsidRDefault="00350457" w:rsidP="00350457">
            <w:pPr>
              <w:jc w:val="both"/>
              <w:rPr>
                <w:sz w:val="22"/>
                <w:szCs w:val="22"/>
              </w:rPr>
            </w:pPr>
            <w:r w:rsidRPr="00350457">
              <w:rPr>
                <w:sz w:val="22"/>
                <w:szCs w:val="22"/>
              </w:rPr>
              <w:t xml:space="preserve">Pozemek </w:t>
            </w:r>
            <w:proofErr w:type="spellStart"/>
            <w:r w:rsidRPr="00350457">
              <w:rPr>
                <w:sz w:val="22"/>
                <w:szCs w:val="22"/>
              </w:rPr>
              <w:t>parc</w:t>
            </w:r>
            <w:proofErr w:type="spellEnd"/>
            <w:r w:rsidRPr="00350457">
              <w:rPr>
                <w:sz w:val="22"/>
                <w:szCs w:val="22"/>
              </w:rPr>
              <w:t xml:space="preserve">. č. 7856/3, </w:t>
            </w:r>
            <w:proofErr w:type="gramStart"/>
            <w:r w:rsidRPr="00350457">
              <w:rPr>
                <w:sz w:val="22"/>
                <w:szCs w:val="22"/>
              </w:rPr>
              <w:t>k.ú.</w:t>
            </w:r>
            <w:proofErr w:type="gramEnd"/>
            <w:r w:rsidRPr="00350457">
              <w:rPr>
                <w:sz w:val="22"/>
                <w:szCs w:val="22"/>
              </w:rPr>
              <w:t xml:space="preserve"> Prostějov, (LV 25 v </w:t>
            </w:r>
            <w:proofErr w:type="gramStart"/>
            <w:r w:rsidRPr="00350457">
              <w:rPr>
                <w:sz w:val="22"/>
                <w:szCs w:val="22"/>
              </w:rPr>
              <w:t>k.ú.</w:t>
            </w:r>
            <w:proofErr w:type="gramEnd"/>
            <w:r w:rsidRPr="00350457">
              <w:rPr>
                <w:sz w:val="22"/>
                <w:szCs w:val="22"/>
              </w:rPr>
              <w:t xml:space="preserve"> Prostějov) je součástí objektu důležitého pro obranu státu a jeho plocha (především za střežením vjezdem) podléhá speciálnímu režimu zabezpečení vyplývající z činnosti objektu důležitého pro obranu státu a činnosti speciálních jednotek ve vojenském areálu umístěných.</w:t>
            </w:r>
          </w:p>
          <w:p w:rsidR="00350457" w:rsidRPr="00350457" w:rsidRDefault="00350457" w:rsidP="00350457">
            <w:pPr>
              <w:jc w:val="both"/>
              <w:rPr>
                <w:sz w:val="22"/>
                <w:szCs w:val="22"/>
              </w:rPr>
            </w:pPr>
            <w:r w:rsidRPr="00350457">
              <w:rPr>
                <w:sz w:val="22"/>
                <w:szCs w:val="22"/>
              </w:rPr>
              <w:t>Dána námitka koresponduje se závazným stanoviskem Ministerstva obrany Čj.  4866/2011-1383.ÚP-BR vydaným v rámci zpracování DSP distribučního centra umístěného na rozvojové ploše Z19, která vám v kopii pro informaci přikládám.</w:t>
            </w:r>
          </w:p>
          <w:p w:rsidR="00C219FE" w:rsidRPr="00350457" w:rsidRDefault="00C219FE" w:rsidP="00350457">
            <w:pPr>
              <w:autoSpaceDE w:val="0"/>
              <w:autoSpaceDN w:val="0"/>
              <w:adjustRightInd w:val="0"/>
              <w:jc w:val="both"/>
              <w:rPr>
                <w:sz w:val="22"/>
                <w:szCs w:val="22"/>
              </w:rPr>
            </w:pPr>
          </w:p>
          <w:p w:rsidR="00C219FE" w:rsidRPr="00350457" w:rsidRDefault="00C219FE" w:rsidP="00350457">
            <w:pPr>
              <w:autoSpaceDE w:val="0"/>
              <w:autoSpaceDN w:val="0"/>
              <w:adjustRightInd w:val="0"/>
              <w:jc w:val="both"/>
              <w:rPr>
                <w:sz w:val="22"/>
                <w:szCs w:val="22"/>
              </w:rPr>
            </w:pPr>
            <w:r w:rsidRPr="00350457">
              <w:rPr>
                <w:sz w:val="22"/>
                <w:szCs w:val="22"/>
              </w:rPr>
              <w:t>ODŮVODNĚNÍ:</w:t>
            </w:r>
          </w:p>
          <w:p w:rsidR="00475716" w:rsidRPr="00350457" w:rsidRDefault="008F0C16" w:rsidP="00350457">
            <w:pPr>
              <w:autoSpaceDE w:val="0"/>
              <w:autoSpaceDN w:val="0"/>
              <w:adjustRightInd w:val="0"/>
              <w:jc w:val="both"/>
              <w:rPr>
                <w:sz w:val="22"/>
                <w:szCs w:val="22"/>
              </w:rPr>
            </w:pPr>
            <w:r w:rsidRPr="00350457">
              <w:rPr>
                <w:sz w:val="22"/>
                <w:szCs w:val="22"/>
              </w:rPr>
              <w:t>Dle vlastníka je pozemek</w:t>
            </w:r>
            <w:r w:rsidR="00350457">
              <w:rPr>
                <w:sz w:val="22"/>
                <w:szCs w:val="22"/>
              </w:rPr>
              <w:t xml:space="preserve"> </w:t>
            </w:r>
            <w:proofErr w:type="gramStart"/>
            <w:r w:rsidR="00350457">
              <w:rPr>
                <w:sz w:val="22"/>
                <w:szCs w:val="22"/>
              </w:rPr>
              <w:t>p.č.</w:t>
            </w:r>
            <w:proofErr w:type="gramEnd"/>
            <w:r w:rsidR="00350457">
              <w:rPr>
                <w:sz w:val="22"/>
                <w:szCs w:val="22"/>
              </w:rPr>
              <w:t>7854/3</w:t>
            </w:r>
            <w:r w:rsidRPr="00350457">
              <w:rPr>
                <w:sz w:val="22"/>
                <w:szCs w:val="22"/>
              </w:rPr>
              <w:t xml:space="preserve"> součástí objektu důležitého pro obranu státu, který podléhá speciálnímu režimu zabezpečení. Jedná se o </w:t>
            </w:r>
            <w:r w:rsidR="00350457">
              <w:rPr>
                <w:sz w:val="22"/>
                <w:szCs w:val="22"/>
              </w:rPr>
              <w:t>nepatrný</w:t>
            </w:r>
            <w:r w:rsidR="0015602D" w:rsidRPr="00350457">
              <w:rPr>
                <w:sz w:val="22"/>
                <w:szCs w:val="22"/>
              </w:rPr>
              <w:t xml:space="preserve"> překryv uvedeného pozemku plochou </w:t>
            </w:r>
            <w:r w:rsidR="00350457">
              <w:rPr>
                <w:sz w:val="22"/>
                <w:szCs w:val="22"/>
              </w:rPr>
              <w:t xml:space="preserve">koridoru </w:t>
            </w:r>
            <w:r w:rsidR="0015602D" w:rsidRPr="00350457">
              <w:rPr>
                <w:sz w:val="22"/>
                <w:szCs w:val="22"/>
              </w:rPr>
              <w:t>dopravní infrastruktury</w:t>
            </w:r>
            <w:r w:rsidR="00350457">
              <w:rPr>
                <w:sz w:val="22"/>
                <w:szCs w:val="22"/>
              </w:rPr>
              <w:t xml:space="preserve"> (p</w:t>
            </w:r>
            <w:r w:rsidR="00822B43" w:rsidRPr="00350457">
              <w:rPr>
                <w:sz w:val="22"/>
                <w:szCs w:val="22"/>
              </w:rPr>
              <w:t>ozn. případná nepřesnost hranice plochy od hranice pozemků, pokud je menší než 5m, lze považovat za nepřesnost kresby územního plánu</w:t>
            </w:r>
            <w:r w:rsidR="00350457">
              <w:rPr>
                <w:sz w:val="22"/>
                <w:szCs w:val="22"/>
              </w:rPr>
              <w:t>)</w:t>
            </w:r>
            <w:r w:rsidR="00822B43" w:rsidRPr="00350457">
              <w:rPr>
                <w:sz w:val="22"/>
                <w:szCs w:val="22"/>
              </w:rPr>
              <w:t>.</w:t>
            </w:r>
            <w:r w:rsidR="00350457">
              <w:rPr>
                <w:sz w:val="22"/>
                <w:szCs w:val="22"/>
              </w:rPr>
              <w:t xml:space="preserve"> V rámci dalšího stupně řízení při zprac</w:t>
            </w:r>
            <w:r w:rsidR="00980E65">
              <w:rPr>
                <w:sz w:val="22"/>
                <w:szCs w:val="22"/>
              </w:rPr>
              <w:t>o</w:t>
            </w:r>
            <w:r w:rsidR="00350457">
              <w:rPr>
                <w:sz w:val="22"/>
                <w:szCs w:val="22"/>
              </w:rPr>
              <w:t xml:space="preserve">vání podrobné dokumentace </w:t>
            </w:r>
            <w:r w:rsidR="00980E65">
              <w:rPr>
                <w:sz w:val="22"/>
                <w:szCs w:val="22"/>
              </w:rPr>
              <w:t>bude</w:t>
            </w:r>
            <w:r w:rsidR="00350457">
              <w:rPr>
                <w:sz w:val="22"/>
                <w:szCs w:val="22"/>
              </w:rPr>
              <w:t xml:space="preserve"> podatel </w:t>
            </w:r>
            <w:r w:rsidR="00980E65">
              <w:rPr>
                <w:sz w:val="22"/>
                <w:szCs w:val="22"/>
              </w:rPr>
              <w:t>účastníkem řízení.</w:t>
            </w:r>
          </w:p>
          <w:p w:rsidR="0089229E" w:rsidRPr="00350457" w:rsidRDefault="0089229E" w:rsidP="00350457">
            <w:pPr>
              <w:autoSpaceDE w:val="0"/>
              <w:autoSpaceDN w:val="0"/>
              <w:adjustRightInd w:val="0"/>
              <w:jc w:val="both"/>
              <w:rPr>
                <w:sz w:val="22"/>
                <w:szCs w:val="22"/>
              </w:rPr>
            </w:pPr>
            <w:r w:rsidRPr="00350457">
              <w:rPr>
                <w:sz w:val="22"/>
                <w:szCs w:val="22"/>
              </w:rPr>
              <w:t xml:space="preserve">Pozemek </w:t>
            </w:r>
            <w:proofErr w:type="gramStart"/>
            <w:r w:rsidRPr="00350457">
              <w:rPr>
                <w:sz w:val="22"/>
                <w:szCs w:val="22"/>
              </w:rPr>
              <w:t>p.č.</w:t>
            </w:r>
            <w:proofErr w:type="gramEnd"/>
            <w:r w:rsidRPr="00350457">
              <w:rPr>
                <w:sz w:val="22"/>
                <w:szCs w:val="22"/>
              </w:rPr>
              <w:t xml:space="preserve"> 7856/3 v k.ú. Prostějov není dotčen územní rezervou koridoru dopravní infrastruktury</w:t>
            </w:r>
            <w:r w:rsidR="00980E65">
              <w:rPr>
                <w:sz w:val="22"/>
                <w:szCs w:val="22"/>
              </w:rPr>
              <w:t>.</w:t>
            </w:r>
          </w:p>
          <w:p w:rsidR="00FE01D0" w:rsidRPr="00350457" w:rsidRDefault="00FE01D0" w:rsidP="00350457">
            <w:pPr>
              <w:autoSpaceDE w:val="0"/>
              <w:autoSpaceDN w:val="0"/>
              <w:adjustRightInd w:val="0"/>
              <w:jc w:val="both"/>
              <w:rPr>
                <w:sz w:val="22"/>
                <w:szCs w:val="22"/>
              </w:rPr>
            </w:pPr>
          </w:p>
          <w:p w:rsidR="00105B69" w:rsidRPr="00FF3345" w:rsidRDefault="00105B69" w:rsidP="00B825E8">
            <w:pPr>
              <w:autoSpaceDE w:val="0"/>
              <w:autoSpaceDN w:val="0"/>
              <w:adjustRightInd w:val="0"/>
              <w:jc w:val="both"/>
              <w:rPr>
                <w:sz w:val="20"/>
              </w:rPr>
            </w:pPr>
          </w:p>
        </w:tc>
        <w:tc>
          <w:tcPr>
            <w:tcW w:w="1418" w:type="dxa"/>
            <w:vMerge/>
            <w:tcBorders>
              <w:left w:val="single" w:sz="4" w:space="0" w:color="auto"/>
              <w:bottom w:val="single" w:sz="4" w:space="0" w:color="auto"/>
              <w:right w:val="single" w:sz="4" w:space="0" w:color="auto"/>
            </w:tcBorders>
            <w:shd w:val="clear" w:color="auto" w:fill="auto"/>
          </w:tcPr>
          <w:p w:rsidR="00105B69" w:rsidRPr="00FF3345" w:rsidRDefault="00105B69" w:rsidP="009378DA">
            <w:pPr>
              <w:autoSpaceDE w:val="0"/>
              <w:autoSpaceDN w:val="0"/>
              <w:adjustRightInd w:val="0"/>
              <w:jc w:val="both"/>
              <w:rPr>
                <w:color w:val="333399"/>
                <w:sz w:val="20"/>
              </w:rPr>
            </w:pPr>
          </w:p>
        </w:tc>
      </w:tr>
    </w:tbl>
    <w:p w:rsidR="00105B69" w:rsidRDefault="00105B69" w:rsidP="009F2816">
      <w:pPr>
        <w:outlineLvl w:val="0"/>
        <w:rPr>
          <w:b/>
          <w:sz w:val="28"/>
          <w:szCs w:val="28"/>
        </w:rPr>
      </w:pPr>
    </w:p>
    <w:p w:rsidR="00105B69" w:rsidRDefault="00613061" w:rsidP="009F2816">
      <w:pPr>
        <w:outlineLvl w:val="0"/>
        <w:rPr>
          <w:b/>
          <w:sz w:val="28"/>
          <w:szCs w:val="28"/>
        </w:rPr>
      </w:pPr>
      <w:r>
        <w:rPr>
          <w:b/>
          <w:noProof/>
          <w:sz w:val="28"/>
          <w:szCs w:val="28"/>
        </w:rPr>
        <w:drawing>
          <wp:inline distT="0" distB="0" distL="0" distR="0">
            <wp:extent cx="2247900" cy="1579428"/>
            <wp:effectExtent l="0" t="0" r="0" b="1905"/>
            <wp:docPr id="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247900" cy="1579428"/>
                    </a:xfrm>
                    <a:prstGeom prst="rect">
                      <a:avLst/>
                    </a:prstGeom>
                    <a:noFill/>
                    <a:ln w="9525">
                      <a:noFill/>
                      <a:miter lim="800000"/>
                      <a:headEnd/>
                      <a:tailEnd/>
                    </a:ln>
                  </pic:spPr>
                </pic:pic>
              </a:graphicData>
            </a:graphic>
          </wp:inline>
        </w:drawing>
      </w:r>
      <w:r w:rsidR="00980E65">
        <w:rPr>
          <w:b/>
          <w:noProof/>
          <w:sz w:val="28"/>
          <w:szCs w:val="28"/>
        </w:rPr>
        <w:t xml:space="preserve">     </w:t>
      </w:r>
      <w:r>
        <w:rPr>
          <w:b/>
          <w:noProof/>
          <w:sz w:val="28"/>
          <w:szCs w:val="28"/>
        </w:rPr>
        <w:drawing>
          <wp:inline distT="0" distB="0" distL="0" distR="0">
            <wp:extent cx="1914525" cy="1583871"/>
            <wp:effectExtent l="0" t="0" r="0" b="0"/>
            <wp:docPr id="1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914951" cy="1584223"/>
                    </a:xfrm>
                    <a:prstGeom prst="rect">
                      <a:avLst/>
                    </a:prstGeom>
                    <a:noFill/>
                    <a:ln w="9525">
                      <a:noFill/>
                      <a:miter lim="800000"/>
                      <a:headEnd/>
                      <a:tailEnd/>
                    </a:ln>
                  </pic:spPr>
                </pic:pic>
              </a:graphicData>
            </a:graphic>
          </wp:inline>
        </w:drawing>
      </w:r>
    </w:p>
    <w:p w:rsidR="00105B69" w:rsidRDefault="00105B69" w:rsidP="009F2816">
      <w:pPr>
        <w:outlineLvl w:val="0"/>
        <w:rPr>
          <w:b/>
          <w:sz w:val="28"/>
          <w:szCs w:val="28"/>
        </w:rPr>
      </w:pPr>
    </w:p>
    <w:p w:rsidR="00105B69" w:rsidRDefault="00105B69" w:rsidP="009F2816">
      <w:pPr>
        <w:outlineLvl w:val="0"/>
        <w:rPr>
          <w:b/>
          <w:sz w:val="28"/>
          <w:szCs w:val="28"/>
        </w:rPr>
      </w:pPr>
    </w:p>
    <w:p w:rsidR="00105B69" w:rsidRDefault="00105B69" w:rsidP="009F2816">
      <w:pPr>
        <w:outlineLvl w:val="0"/>
        <w:rPr>
          <w:b/>
          <w:sz w:val="28"/>
          <w:szCs w:val="28"/>
        </w:rPr>
      </w:pPr>
    </w:p>
    <w:p w:rsidR="00617113" w:rsidRDefault="00617113" w:rsidP="009F2816">
      <w:pPr>
        <w:outlineLvl w:val="0"/>
        <w:rPr>
          <w:b/>
          <w:sz w:val="28"/>
          <w:szCs w:val="28"/>
        </w:rPr>
      </w:pPr>
    </w:p>
    <w:p w:rsidR="00617113" w:rsidRDefault="00617113" w:rsidP="009F2816">
      <w:pPr>
        <w:outlineLvl w:val="0"/>
        <w:rPr>
          <w:b/>
          <w:sz w:val="28"/>
          <w:szCs w:val="28"/>
        </w:rPr>
      </w:pPr>
    </w:p>
    <w:p w:rsidR="00617113" w:rsidRDefault="00617113" w:rsidP="009F2816">
      <w:pPr>
        <w:outlineLvl w:val="0"/>
        <w:rPr>
          <w:b/>
          <w:sz w:val="28"/>
          <w:szCs w:val="28"/>
        </w:rPr>
      </w:pPr>
    </w:p>
    <w:p w:rsidR="00617113" w:rsidRDefault="00617113" w:rsidP="009F2816">
      <w:pPr>
        <w:outlineLvl w:val="0"/>
        <w:rPr>
          <w:b/>
          <w:sz w:val="28"/>
          <w:szCs w:val="28"/>
        </w:rPr>
      </w:pPr>
    </w:p>
    <w:p w:rsidR="00617113" w:rsidRDefault="00617113" w:rsidP="009F2816">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01"/>
        <w:gridCol w:w="1276"/>
        <w:gridCol w:w="1559"/>
        <w:gridCol w:w="1843"/>
        <w:gridCol w:w="2551"/>
        <w:gridCol w:w="1418"/>
      </w:tblGrid>
      <w:tr w:rsidR="00EF389F" w:rsidRPr="00FF3345" w:rsidTr="00B825E8">
        <w:trPr>
          <w:cantSplit/>
          <w:trHeight w:hRule="exact" w:val="851"/>
        </w:trPr>
        <w:tc>
          <w:tcPr>
            <w:tcW w:w="392" w:type="dxa"/>
            <w:tcBorders>
              <w:top w:val="single" w:sz="4" w:space="0" w:color="auto"/>
              <w:left w:val="single" w:sz="4" w:space="0" w:color="auto"/>
              <w:right w:val="single" w:sz="4" w:space="0" w:color="auto"/>
            </w:tcBorders>
            <w:vAlign w:val="center"/>
          </w:tcPr>
          <w:p w:rsidR="00EF389F" w:rsidRPr="00984266" w:rsidRDefault="00B825E8" w:rsidP="00B825E8">
            <w:pPr>
              <w:pStyle w:val="Nzev"/>
              <w:rPr>
                <w:sz w:val="20"/>
              </w:rPr>
            </w:pPr>
            <w:r>
              <w:rPr>
                <w:sz w:val="20"/>
                <w:szCs w:val="18"/>
              </w:rPr>
              <w:lastRenderedPageBreak/>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p>
          <w:p w:rsidR="00F67672" w:rsidRPr="00FF3345" w:rsidRDefault="00F67672" w:rsidP="00F67672">
            <w:pPr>
              <w:jc w:val="center"/>
              <w:rPr>
                <w:b/>
                <w:sz w:val="20"/>
              </w:rPr>
            </w:pPr>
            <w:r>
              <w:rPr>
                <w:b/>
                <w:sz w:val="20"/>
              </w:rPr>
              <w:t>Předkladatel</w:t>
            </w:r>
          </w:p>
          <w:p w:rsidR="00EF389F" w:rsidRPr="00FF3345" w:rsidRDefault="00EF389F" w:rsidP="00C90E0F">
            <w:pPr>
              <w:jc w:val="center"/>
              <w:rPr>
                <w:sz w:val="20"/>
              </w:rPr>
            </w:pPr>
          </w:p>
          <w:p w:rsidR="00EF389F" w:rsidRPr="00FF3345" w:rsidRDefault="00EF389F" w:rsidP="00C90E0F">
            <w:pPr>
              <w:pStyle w:val="Nzev"/>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Datum</w:t>
            </w:r>
          </w:p>
          <w:p w:rsidR="00EF389F" w:rsidRPr="00FF3345" w:rsidRDefault="00EF389F" w:rsidP="00C90E0F">
            <w:pPr>
              <w:jc w:val="center"/>
              <w:rPr>
                <w:b/>
                <w:sz w:val="20"/>
              </w:rPr>
            </w:pPr>
            <w:r w:rsidRPr="00FF3345">
              <w:rPr>
                <w:b/>
                <w:sz w:val="20"/>
              </w:rPr>
              <w:t>podání</w:t>
            </w:r>
          </w:p>
          <w:p w:rsidR="00EF389F" w:rsidRPr="00FF3345" w:rsidRDefault="00EF389F" w:rsidP="00C90E0F">
            <w:pPr>
              <w:jc w:val="center"/>
              <w:rPr>
                <w:sz w:val="20"/>
              </w:rPr>
            </w:pPr>
            <w:proofErr w:type="gramStart"/>
            <w:r w:rsidRPr="00FF3345">
              <w:rPr>
                <w:b/>
                <w:sz w:val="20"/>
              </w:rPr>
              <w:t>č.j.</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r>
              <w:rPr>
                <w:b/>
                <w:sz w:val="20"/>
              </w:rPr>
              <w:t>Číslo parcely Katastrální území</w:t>
            </w:r>
          </w:p>
          <w:p w:rsidR="00EF389F" w:rsidRPr="00FF3345" w:rsidRDefault="00EF389F" w:rsidP="00C90E0F">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Návrh ÚP</w:t>
            </w:r>
          </w:p>
          <w:p w:rsidR="00EF389F" w:rsidRPr="00FF3345" w:rsidRDefault="00EF389F" w:rsidP="00C90E0F">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Pr="00FF3345" w:rsidRDefault="00EF389F" w:rsidP="00C90E0F">
            <w:pPr>
              <w:jc w:val="center"/>
              <w:rPr>
                <w:b/>
                <w:sz w:val="20"/>
              </w:rPr>
            </w:pPr>
            <w:r w:rsidRPr="00FF3345">
              <w:rPr>
                <w:b/>
                <w:sz w:val="20"/>
              </w:rPr>
              <w:t xml:space="preserve">Požadavek </w:t>
            </w:r>
          </w:p>
          <w:p w:rsidR="00EF389F" w:rsidRPr="00FF3345" w:rsidRDefault="00EF389F" w:rsidP="00C90E0F">
            <w:pPr>
              <w:jc w:val="center"/>
              <w:rPr>
                <w:b/>
                <w:sz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219FE" w:rsidRPr="00B60BA0" w:rsidRDefault="00C219FE" w:rsidP="00C219FE">
            <w:pPr>
              <w:jc w:val="center"/>
              <w:rPr>
                <w:b/>
                <w:sz w:val="22"/>
                <w:szCs w:val="22"/>
              </w:rPr>
            </w:pPr>
            <w:r>
              <w:rPr>
                <w:b/>
                <w:sz w:val="22"/>
                <w:szCs w:val="22"/>
              </w:rPr>
              <w:t>Návrh rozhodnutí</w:t>
            </w:r>
          </w:p>
          <w:p w:rsidR="00EF389F" w:rsidRPr="00FF3345" w:rsidRDefault="00C219FE" w:rsidP="00C219FE">
            <w:pPr>
              <w:jc w:val="center"/>
              <w:rPr>
                <w:b/>
                <w:sz w:val="20"/>
              </w:rPr>
            </w:pPr>
            <w:r>
              <w:rPr>
                <w:b/>
                <w:sz w:val="22"/>
                <w:szCs w:val="22"/>
              </w:rPr>
              <w:t>(VÝROK)</w:t>
            </w:r>
          </w:p>
        </w:tc>
      </w:tr>
      <w:tr w:rsidR="00105B69" w:rsidRPr="00FF3345" w:rsidTr="00232F8A">
        <w:trPr>
          <w:cantSplit/>
        </w:trPr>
        <w:tc>
          <w:tcPr>
            <w:tcW w:w="392" w:type="dxa"/>
            <w:vMerge w:val="restart"/>
            <w:tcBorders>
              <w:top w:val="single" w:sz="4" w:space="0" w:color="auto"/>
              <w:left w:val="single" w:sz="4" w:space="0" w:color="auto"/>
              <w:right w:val="single" w:sz="4" w:space="0" w:color="auto"/>
            </w:tcBorders>
            <w:shd w:val="clear" w:color="auto" w:fill="auto"/>
          </w:tcPr>
          <w:p w:rsidR="00105B69" w:rsidRPr="00105B69" w:rsidRDefault="00105B69" w:rsidP="009378DA">
            <w:pPr>
              <w:pStyle w:val="Nzev"/>
              <w:jc w:val="right"/>
              <w:rPr>
                <w:sz w:val="20"/>
              </w:rPr>
            </w:pPr>
            <w:r>
              <w:rPr>
                <w:sz w:val="20"/>
              </w:rPr>
              <w:t>3</w:t>
            </w:r>
            <w:r w:rsidRPr="00105B69">
              <w:rPr>
                <w:sz w:val="20"/>
              </w:rPr>
              <w:t>.</w:t>
            </w:r>
          </w:p>
          <w:p w:rsidR="00105B69" w:rsidRPr="00FF3345" w:rsidRDefault="00105B69" w:rsidP="009378DA">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105B69" w:rsidRPr="00FE01D0" w:rsidRDefault="00FE01D0" w:rsidP="009378DA">
            <w:pPr>
              <w:pStyle w:val="Nzev"/>
              <w:jc w:val="left"/>
              <w:rPr>
                <w:sz w:val="20"/>
              </w:rPr>
            </w:pPr>
            <w:r w:rsidRPr="00FE01D0">
              <w:rPr>
                <w:sz w:val="20"/>
              </w:rPr>
              <w:t>Železn</w:t>
            </w:r>
            <w:r w:rsidR="003A6B12">
              <w:rPr>
                <w:sz w:val="20"/>
              </w:rPr>
              <w:t>ý</w:t>
            </w:r>
            <w:r w:rsidRPr="00FE01D0">
              <w:rPr>
                <w:sz w:val="20"/>
              </w:rPr>
              <w:t xml:space="preserve"> Zdeněk</w:t>
            </w:r>
          </w:p>
          <w:p w:rsidR="00FE01D0" w:rsidRPr="00FE01D0" w:rsidRDefault="00FE01D0" w:rsidP="009378DA">
            <w:pPr>
              <w:pStyle w:val="Nzev"/>
              <w:jc w:val="left"/>
              <w:rPr>
                <w:sz w:val="20"/>
              </w:rPr>
            </w:pPr>
            <w:r w:rsidRPr="00FE01D0">
              <w:rPr>
                <w:sz w:val="20"/>
              </w:rPr>
              <w:t>Železná Dana</w:t>
            </w:r>
          </w:p>
          <w:p w:rsidR="00FE01D0" w:rsidRDefault="00FE01D0" w:rsidP="009378DA">
            <w:pPr>
              <w:pStyle w:val="Nzev"/>
              <w:jc w:val="left"/>
              <w:rPr>
                <w:sz w:val="20"/>
              </w:rPr>
            </w:pPr>
            <w:r w:rsidRPr="00FE01D0">
              <w:rPr>
                <w:sz w:val="20"/>
              </w:rPr>
              <w:t xml:space="preserve">Višňová 14, </w:t>
            </w:r>
          </w:p>
          <w:p w:rsidR="00FE01D0" w:rsidRPr="00FF3345" w:rsidRDefault="00FE01D0" w:rsidP="009378DA">
            <w:pPr>
              <w:pStyle w:val="Nzev"/>
              <w:jc w:val="left"/>
              <w:rPr>
                <w:b w:val="0"/>
                <w:sz w:val="20"/>
              </w:rPr>
            </w:pPr>
            <w:r w:rsidRPr="00FE01D0">
              <w:rPr>
                <w:sz w:val="20"/>
              </w:rPr>
              <w:t>798 01 Prostějov</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105B69" w:rsidRDefault="00FE01D0" w:rsidP="009378DA">
            <w:pPr>
              <w:rPr>
                <w:sz w:val="20"/>
              </w:rPr>
            </w:pPr>
            <w:proofErr w:type="gramStart"/>
            <w:r>
              <w:rPr>
                <w:sz w:val="20"/>
              </w:rPr>
              <w:t>19.9.2011</w:t>
            </w:r>
            <w:proofErr w:type="gramEnd"/>
          </w:p>
          <w:p w:rsidR="00FE01D0" w:rsidRPr="00FF3345" w:rsidRDefault="00FE01D0" w:rsidP="009378DA">
            <w:pPr>
              <w:rPr>
                <w:sz w:val="20"/>
              </w:rPr>
            </w:pPr>
            <w:proofErr w:type="gramStart"/>
            <w:r>
              <w:rPr>
                <w:sz w:val="20"/>
              </w:rPr>
              <w:t>č.j.</w:t>
            </w:r>
            <w:proofErr w:type="gramEnd"/>
            <w:r>
              <w:rPr>
                <w:sz w:val="20"/>
              </w:rPr>
              <w:t xml:space="preserve"> 109 348</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rsidR="00105B69" w:rsidRDefault="00FE01D0" w:rsidP="009378DA">
            <w:pPr>
              <w:rPr>
                <w:sz w:val="20"/>
              </w:rPr>
            </w:pPr>
            <w:r>
              <w:rPr>
                <w:sz w:val="20"/>
              </w:rPr>
              <w:t>400/7, 594/3</w:t>
            </w:r>
          </w:p>
          <w:p w:rsidR="00FE01D0" w:rsidRPr="00FF3345" w:rsidRDefault="00FE01D0" w:rsidP="009378DA">
            <w:pPr>
              <w:rPr>
                <w:sz w:val="20"/>
              </w:rPr>
            </w:pPr>
            <w:proofErr w:type="gramStart"/>
            <w:r>
              <w:rPr>
                <w:sz w:val="20"/>
              </w:rPr>
              <w:t>k.ú.</w:t>
            </w:r>
            <w:proofErr w:type="gramEnd"/>
            <w:r>
              <w:rPr>
                <w:sz w:val="20"/>
              </w:rPr>
              <w:t xml:space="preserve"> Čechovice</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105B69" w:rsidRPr="00FF3345" w:rsidRDefault="00ED3D92" w:rsidP="009378DA">
            <w:pPr>
              <w:rPr>
                <w:sz w:val="20"/>
              </w:rPr>
            </w:pPr>
            <w:r>
              <w:rPr>
                <w:sz w:val="20"/>
              </w:rPr>
              <w:t>PV – plochy veřejných prostranství</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105B69" w:rsidRPr="00FF3345" w:rsidRDefault="00ED3D92" w:rsidP="009378DA">
            <w:pPr>
              <w:rPr>
                <w:sz w:val="20"/>
              </w:rPr>
            </w:pPr>
            <w:r>
              <w:rPr>
                <w:sz w:val="20"/>
              </w:rPr>
              <w:t>SX - Plochy smíšené obytné</w:t>
            </w:r>
            <w:r w:rsidR="00B70341">
              <w:rPr>
                <w:sz w:val="20"/>
              </w:rPr>
              <w:t xml:space="preserve">. Pěší propojení </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BD42ED" w:rsidRDefault="00BD42ED" w:rsidP="00B70341">
            <w:pPr>
              <w:jc w:val="center"/>
              <w:rPr>
                <w:b/>
                <w:sz w:val="20"/>
              </w:rPr>
            </w:pPr>
          </w:p>
          <w:p w:rsidR="00BD42ED" w:rsidRPr="00B70341" w:rsidRDefault="00B70341" w:rsidP="00B70341">
            <w:pPr>
              <w:jc w:val="center"/>
              <w:rPr>
                <w:b/>
                <w:sz w:val="20"/>
              </w:rPr>
            </w:pPr>
            <w:r>
              <w:rPr>
                <w:b/>
                <w:sz w:val="20"/>
              </w:rPr>
              <w:t>V</w:t>
            </w:r>
            <w:r w:rsidR="00BD42ED" w:rsidRPr="00B70341">
              <w:rPr>
                <w:b/>
                <w:sz w:val="20"/>
              </w:rPr>
              <w:t>yhovuje se</w:t>
            </w:r>
          </w:p>
        </w:tc>
      </w:tr>
      <w:tr w:rsidR="00105B69" w:rsidRPr="00FF3345" w:rsidTr="00232F8A">
        <w:trPr>
          <w:cantSplit/>
        </w:trPr>
        <w:tc>
          <w:tcPr>
            <w:tcW w:w="392" w:type="dxa"/>
            <w:vMerge/>
            <w:tcBorders>
              <w:left w:val="single" w:sz="4" w:space="0" w:color="auto"/>
              <w:bottom w:val="single" w:sz="4" w:space="0" w:color="auto"/>
              <w:right w:val="single" w:sz="4" w:space="0" w:color="auto"/>
            </w:tcBorders>
            <w:shd w:val="clear" w:color="auto" w:fill="auto"/>
          </w:tcPr>
          <w:p w:rsidR="00105B69" w:rsidRPr="00FF3345" w:rsidRDefault="00105B69" w:rsidP="009378DA">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391E17" w:rsidRDefault="00391E17" w:rsidP="00105B69">
            <w:pPr>
              <w:autoSpaceDE w:val="0"/>
              <w:autoSpaceDN w:val="0"/>
              <w:adjustRightInd w:val="0"/>
              <w:jc w:val="both"/>
              <w:rPr>
                <w:color w:val="333399"/>
                <w:sz w:val="20"/>
              </w:rPr>
            </w:pPr>
          </w:p>
          <w:p w:rsidR="00C219FE" w:rsidRPr="00980E65" w:rsidRDefault="00C219FE" w:rsidP="00980E65">
            <w:pPr>
              <w:autoSpaceDE w:val="0"/>
              <w:autoSpaceDN w:val="0"/>
              <w:adjustRightInd w:val="0"/>
              <w:jc w:val="both"/>
              <w:rPr>
                <w:sz w:val="22"/>
                <w:szCs w:val="22"/>
              </w:rPr>
            </w:pPr>
            <w:r w:rsidRPr="00980E65">
              <w:rPr>
                <w:sz w:val="22"/>
                <w:szCs w:val="22"/>
              </w:rPr>
              <w:t>Obsah podání:</w:t>
            </w:r>
          </w:p>
          <w:p w:rsidR="00980E65" w:rsidRPr="00980E65" w:rsidRDefault="00980E65" w:rsidP="00980E65">
            <w:pPr>
              <w:jc w:val="both"/>
              <w:rPr>
                <w:sz w:val="22"/>
                <w:szCs w:val="22"/>
              </w:rPr>
            </w:pPr>
            <w:r w:rsidRPr="00980E65">
              <w:rPr>
                <w:sz w:val="22"/>
                <w:szCs w:val="22"/>
              </w:rPr>
              <w:t>Nesouhlasíme s návrhem plochy veřejného prostranství (583) na části pozemku p. č. 400/7 v </w:t>
            </w:r>
            <w:proofErr w:type="gramStart"/>
            <w:r w:rsidRPr="00980E65">
              <w:rPr>
                <w:sz w:val="22"/>
                <w:szCs w:val="22"/>
              </w:rPr>
              <w:t>k.ú.</w:t>
            </w:r>
            <w:proofErr w:type="gramEnd"/>
            <w:r w:rsidRPr="00980E65">
              <w:rPr>
                <w:sz w:val="22"/>
                <w:szCs w:val="22"/>
              </w:rPr>
              <w:t xml:space="preserve"> </w:t>
            </w:r>
            <w:proofErr w:type="gramStart"/>
            <w:r w:rsidRPr="00980E65">
              <w:rPr>
                <w:sz w:val="22"/>
                <w:szCs w:val="22"/>
              </w:rPr>
              <w:t>Čechovice</w:t>
            </w:r>
            <w:proofErr w:type="gramEnd"/>
            <w:r w:rsidRPr="00980E65">
              <w:rPr>
                <w:sz w:val="22"/>
                <w:szCs w:val="22"/>
              </w:rPr>
              <w:t xml:space="preserve">, který </w:t>
            </w:r>
            <w:proofErr w:type="gramStart"/>
            <w:r w:rsidRPr="00980E65">
              <w:rPr>
                <w:sz w:val="22"/>
                <w:szCs w:val="22"/>
              </w:rPr>
              <w:t>je</w:t>
            </w:r>
            <w:proofErr w:type="gramEnd"/>
            <w:r w:rsidRPr="00980E65">
              <w:rPr>
                <w:sz w:val="22"/>
                <w:szCs w:val="22"/>
              </w:rPr>
              <w:t xml:space="preserve"> v našem vlastnictví. Dále nesouhlasíme s návrhem plochy veřejného prostranství (583) na sousední </w:t>
            </w:r>
            <w:proofErr w:type="gramStart"/>
            <w:r w:rsidRPr="00980E65">
              <w:rPr>
                <w:sz w:val="22"/>
                <w:szCs w:val="22"/>
              </w:rPr>
              <w:t>p</w:t>
            </w:r>
            <w:r>
              <w:rPr>
                <w:sz w:val="22"/>
                <w:szCs w:val="22"/>
              </w:rPr>
              <w:t>.</w:t>
            </w:r>
            <w:r w:rsidRPr="00980E65">
              <w:rPr>
                <w:sz w:val="22"/>
                <w:szCs w:val="22"/>
              </w:rPr>
              <w:t>č.</w:t>
            </w:r>
            <w:proofErr w:type="gramEnd"/>
            <w:r w:rsidRPr="00980E65">
              <w:rPr>
                <w:sz w:val="22"/>
                <w:szCs w:val="22"/>
              </w:rPr>
              <w:t>594/3, která je rovněž v našem vlastnictví.</w:t>
            </w:r>
          </w:p>
          <w:p w:rsidR="00980E65" w:rsidRPr="00980E65" w:rsidRDefault="00980E65" w:rsidP="00980E65">
            <w:pPr>
              <w:jc w:val="both"/>
              <w:rPr>
                <w:sz w:val="22"/>
                <w:szCs w:val="22"/>
              </w:rPr>
            </w:pPr>
            <w:r w:rsidRPr="00980E65">
              <w:rPr>
                <w:sz w:val="22"/>
                <w:szCs w:val="22"/>
              </w:rPr>
              <w:t>Tato navrhovaná plocha zasahuje na náš pozemek, který je v současné době využíván jako zahrada a v budoucnu by znemožnila uvažovanou stavbu zahradního domku a bazénu. Tato změna by zároveň znamenala přeložení přípojek k inženýrským sítím. Na parcele č. 594/3 je současné době realizováno pěší spojení (chodník). Vzhledem k navrhovaným plochám v okolí považujeme pěší průchod za dostačující. Navrhuji zachovat současný stav a označit jej příslušnou značkou v Územním plánu.</w:t>
            </w:r>
          </w:p>
          <w:p w:rsidR="00C219FE" w:rsidRPr="00980E65" w:rsidRDefault="00C219FE" w:rsidP="00980E65">
            <w:pPr>
              <w:autoSpaceDE w:val="0"/>
              <w:autoSpaceDN w:val="0"/>
              <w:adjustRightInd w:val="0"/>
              <w:jc w:val="both"/>
              <w:rPr>
                <w:sz w:val="22"/>
                <w:szCs w:val="22"/>
              </w:rPr>
            </w:pPr>
          </w:p>
          <w:p w:rsidR="00C219FE" w:rsidRPr="00980E65" w:rsidRDefault="00C219FE" w:rsidP="00980E65">
            <w:pPr>
              <w:autoSpaceDE w:val="0"/>
              <w:autoSpaceDN w:val="0"/>
              <w:adjustRightInd w:val="0"/>
              <w:jc w:val="both"/>
              <w:rPr>
                <w:sz w:val="22"/>
                <w:szCs w:val="22"/>
              </w:rPr>
            </w:pPr>
            <w:r w:rsidRPr="00980E65">
              <w:rPr>
                <w:sz w:val="22"/>
                <w:szCs w:val="22"/>
              </w:rPr>
              <w:t>ODŮVODNĚNÍ:</w:t>
            </w:r>
          </w:p>
          <w:p w:rsidR="00105B69" w:rsidRPr="00980E65" w:rsidRDefault="00ED3D92" w:rsidP="00980E65">
            <w:pPr>
              <w:autoSpaceDE w:val="0"/>
              <w:autoSpaceDN w:val="0"/>
              <w:adjustRightInd w:val="0"/>
              <w:jc w:val="both"/>
              <w:rPr>
                <w:sz w:val="22"/>
                <w:szCs w:val="22"/>
              </w:rPr>
            </w:pPr>
            <w:r w:rsidRPr="00980E65">
              <w:rPr>
                <w:sz w:val="22"/>
                <w:szCs w:val="22"/>
              </w:rPr>
              <w:t xml:space="preserve">Dle sdělení vlastníka se je zde na </w:t>
            </w:r>
            <w:proofErr w:type="gramStart"/>
            <w:r w:rsidRPr="00980E65">
              <w:rPr>
                <w:sz w:val="22"/>
                <w:szCs w:val="22"/>
              </w:rPr>
              <w:t>p.č.</w:t>
            </w:r>
            <w:proofErr w:type="gramEnd"/>
            <w:r w:rsidRPr="00980E65">
              <w:rPr>
                <w:sz w:val="22"/>
                <w:szCs w:val="22"/>
              </w:rPr>
              <w:t xml:space="preserve"> 594/3 pěší průchod, které je dle nich dostačující. </w:t>
            </w:r>
          </w:p>
          <w:p w:rsidR="00BD42ED" w:rsidRPr="00980E65" w:rsidRDefault="00980E65" w:rsidP="00980E65">
            <w:pPr>
              <w:autoSpaceDE w:val="0"/>
              <w:autoSpaceDN w:val="0"/>
              <w:adjustRightInd w:val="0"/>
              <w:jc w:val="both"/>
              <w:rPr>
                <w:sz w:val="22"/>
                <w:szCs w:val="22"/>
              </w:rPr>
            </w:pPr>
            <w:r>
              <w:rPr>
                <w:sz w:val="22"/>
                <w:szCs w:val="22"/>
              </w:rPr>
              <w:t>Na v</w:t>
            </w:r>
            <w:r w:rsidR="00BD42ED" w:rsidRPr="00980E65">
              <w:rPr>
                <w:sz w:val="22"/>
                <w:szCs w:val="22"/>
              </w:rPr>
              <w:t>eřejné</w:t>
            </w:r>
            <w:r>
              <w:rPr>
                <w:sz w:val="22"/>
                <w:szCs w:val="22"/>
              </w:rPr>
              <w:t>m</w:t>
            </w:r>
            <w:r w:rsidR="00BD42ED" w:rsidRPr="00980E65">
              <w:rPr>
                <w:sz w:val="22"/>
                <w:szCs w:val="22"/>
              </w:rPr>
              <w:t xml:space="preserve"> prostranství v této lokalitě </w:t>
            </w:r>
            <w:r>
              <w:rPr>
                <w:sz w:val="22"/>
                <w:szCs w:val="22"/>
              </w:rPr>
              <w:t>bylo</w:t>
            </w:r>
            <w:r w:rsidR="00BD42ED" w:rsidRPr="00980E65">
              <w:rPr>
                <w:sz w:val="22"/>
                <w:szCs w:val="22"/>
              </w:rPr>
              <w:t xml:space="preserve"> </w:t>
            </w:r>
            <w:r>
              <w:rPr>
                <w:sz w:val="22"/>
                <w:szCs w:val="22"/>
              </w:rPr>
              <w:t>vyznačeno</w:t>
            </w:r>
            <w:r w:rsidR="00BD42ED" w:rsidRPr="00980E65">
              <w:rPr>
                <w:sz w:val="22"/>
                <w:szCs w:val="22"/>
              </w:rPr>
              <w:t xml:space="preserve"> pěší propojení</w:t>
            </w:r>
            <w:r w:rsidR="00B70341" w:rsidRPr="00980E65">
              <w:rPr>
                <w:sz w:val="22"/>
                <w:szCs w:val="22"/>
              </w:rPr>
              <w:t>.</w:t>
            </w:r>
          </w:p>
          <w:p w:rsidR="00F26973" w:rsidRPr="00B70341" w:rsidRDefault="00F26973" w:rsidP="00F26973">
            <w:pPr>
              <w:autoSpaceDE w:val="0"/>
              <w:autoSpaceDN w:val="0"/>
              <w:adjustRightInd w:val="0"/>
              <w:jc w:val="both"/>
              <w:rPr>
                <w:sz w:val="20"/>
              </w:rPr>
            </w:pPr>
          </w:p>
          <w:p w:rsidR="00F26973" w:rsidRPr="00FF3345" w:rsidRDefault="00F26973" w:rsidP="00B825E8">
            <w:pPr>
              <w:autoSpaceDE w:val="0"/>
              <w:autoSpaceDN w:val="0"/>
              <w:adjustRightInd w:val="0"/>
              <w:jc w:val="both"/>
              <w:rPr>
                <w:sz w:val="20"/>
              </w:rPr>
            </w:pPr>
          </w:p>
        </w:tc>
        <w:tc>
          <w:tcPr>
            <w:tcW w:w="1418" w:type="dxa"/>
            <w:vMerge/>
            <w:tcBorders>
              <w:left w:val="single" w:sz="4" w:space="0" w:color="auto"/>
              <w:bottom w:val="single" w:sz="4" w:space="0" w:color="auto"/>
              <w:right w:val="single" w:sz="4" w:space="0" w:color="auto"/>
            </w:tcBorders>
            <w:shd w:val="clear" w:color="auto" w:fill="auto"/>
          </w:tcPr>
          <w:p w:rsidR="00105B69" w:rsidRPr="00FF3345" w:rsidRDefault="00105B69" w:rsidP="009378DA">
            <w:pPr>
              <w:autoSpaceDE w:val="0"/>
              <w:autoSpaceDN w:val="0"/>
              <w:adjustRightInd w:val="0"/>
              <w:jc w:val="both"/>
              <w:rPr>
                <w:color w:val="333399"/>
                <w:sz w:val="20"/>
              </w:rPr>
            </w:pPr>
          </w:p>
        </w:tc>
      </w:tr>
    </w:tbl>
    <w:p w:rsidR="00105B69" w:rsidRDefault="00105B69" w:rsidP="009F2816">
      <w:pPr>
        <w:outlineLvl w:val="0"/>
        <w:rPr>
          <w:b/>
          <w:sz w:val="28"/>
          <w:szCs w:val="28"/>
        </w:rPr>
      </w:pPr>
    </w:p>
    <w:p w:rsidR="00105B69" w:rsidRDefault="00980E65" w:rsidP="009F2816">
      <w:pPr>
        <w:outlineLvl w:val="0"/>
        <w:rPr>
          <w:b/>
          <w:sz w:val="28"/>
          <w:szCs w:val="28"/>
        </w:rPr>
      </w:pPr>
      <w:r>
        <w:rPr>
          <w:b/>
          <w:noProof/>
          <w:sz w:val="28"/>
          <w:szCs w:val="28"/>
        </w:rPr>
        <w:t xml:space="preserve">    </w:t>
      </w:r>
      <w:r w:rsidR="00B70341">
        <w:rPr>
          <w:b/>
          <w:noProof/>
          <w:sz w:val="28"/>
          <w:szCs w:val="28"/>
        </w:rPr>
        <w:drawing>
          <wp:inline distT="0" distB="0" distL="0" distR="0">
            <wp:extent cx="2628900" cy="1669766"/>
            <wp:effectExtent l="0" t="0" r="0" b="6985"/>
            <wp:docPr id="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632004" cy="1671737"/>
                    </a:xfrm>
                    <a:prstGeom prst="rect">
                      <a:avLst/>
                    </a:prstGeom>
                    <a:noFill/>
                    <a:ln w="9525">
                      <a:noFill/>
                      <a:miter lim="800000"/>
                      <a:headEnd/>
                      <a:tailEnd/>
                    </a:ln>
                  </pic:spPr>
                </pic:pic>
              </a:graphicData>
            </a:graphic>
          </wp:inline>
        </w:drawing>
      </w:r>
      <w:r>
        <w:rPr>
          <w:b/>
          <w:noProof/>
          <w:sz w:val="28"/>
          <w:szCs w:val="28"/>
        </w:rPr>
        <w:t xml:space="preserve">    </w:t>
      </w:r>
      <w:r>
        <w:rPr>
          <w:b/>
          <w:noProof/>
          <w:sz w:val="28"/>
          <w:szCs w:val="28"/>
        </w:rPr>
        <w:drawing>
          <wp:inline distT="0" distB="0" distL="0" distR="0">
            <wp:extent cx="2457450" cy="1711557"/>
            <wp:effectExtent l="0" t="0" r="0" b="317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1711557"/>
                    </a:xfrm>
                    <a:prstGeom prst="rect">
                      <a:avLst/>
                    </a:prstGeom>
                    <a:noFill/>
                    <a:ln>
                      <a:noFill/>
                    </a:ln>
                  </pic:spPr>
                </pic:pic>
              </a:graphicData>
            </a:graphic>
          </wp:inline>
        </w:drawing>
      </w:r>
    </w:p>
    <w:p w:rsidR="00105B69" w:rsidRDefault="00105B69" w:rsidP="009F2816">
      <w:pPr>
        <w:outlineLvl w:val="0"/>
        <w:rPr>
          <w:b/>
          <w:sz w:val="28"/>
          <w:szCs w:val="28"/>
        </w:rPr>
      </w:pPr>
    </w:p>
    <w:p w:rsidR="00105B69" w:rsidRDefault="00105B69" w:rsidP="009F2816">
      <w:pPr>
        <w:outlineLvl w:val="0"/>
        <w:rPr>
          <w:b/>
          <w:sz w:val="28"/>
          <w:szCs w:val="28"/>
        </w:rPr>
      </w:pPr>
    </w:p>
    <w:p w:rsidR="00980E65" w:rsidRDefault="00980E65" w:rsidP="009F2816">
      <w:pPr>
        <w:outlineLvl w:val="0"/>
        <w:rPr>
          <w:b/>
          <w:sz w:val="28"/>
          <w:szCs w:val="28"/>
        </w:rPr>
      </w:pPr>
    </w:p>
    <w:p w:rsidR="00980E65" w:rsidRDefault="00980E65" w:rsidP="009F2816">
      <w:pPr>
        <w:outlineLvl w:val="0"/>
        <w:rPr>
          <w:b/>
          <w:sz w:val="28"/>
          <w:szCs w:val="28"/>
        </w:rPr>
      </w:pPr>
    </w:p>
    <w:p w:rsidR="00980E65" w:rsidRDefault="00980E65" w:rsidP="009F2816">
      <w:pPr>
        <w:outlineLvl w:val="0"/>
        <w:rPr>
          <w:b/>
          <w:sz w:val="28"/>
          <w:szCs w:val="28"/>
        </w:rPr>
      </w:pPr>
    </w:p>
    <w:p w:rsidR="00980E65" w:rsidRDefault="00980E65" w:rsidP="009F2816">
      <w:pPr>
        <w:outlineLvl w:val="0"/>
        <w:rPr>
          <w:b/>
          <w:sz w:val="28"/>
          <w:szCs w:val="28"/>
        </w:rPr>
      </w:pPr>
    </w:p>
    <w:p w:rsidR="00980E65" w:rsidRDefault="00980E65" w:rsidP="009F2816">
      <w:pPr>
        <w:outlineLvl w:val="0"/>
        <w:rPr>
          <w:b/>
          <w:sz w:val="28"/>
          <w:szCs w:val="28"/>
        </w:rPr>
      </w:pPr>
    </w:p>
    <w:p w:rsidR="00980E65" w:rsidRDefault="00980E65" w:rsidP="009F2816">
      <w:pPr>
        <w:outlineLvl w:val="0"/>
        <w:rPr>
          <w:b/>
          <w:sz w:val="28"/>
          <w:szCs w:val="28"/>
        </w:rPr>
      </w:pPr>
    </w:p>
    <w:p w:rsidR="00980E65" w:rsidRDefault="00980E65" w:rsidP="009F2816">
      <w:pPr>
        <w:outlineLvl w:val="0"/>
        <w:rPr>
          <w:b/>
          <w:sz w:val="28"/>
          <w:szCs w:val="28"/>
        </w:rPr>
      </w:pPr>
    </w:p>
    <w:p w:rsidR="00980E65" w:rsidRDefault="00980E65" w:rsidP="009F2816">
      <w:pPr>
        <w:outlineLvl w:val="0"/>
        <w:rPr>
          <w:b/>
          <w:sz w:val="28"/>
          <w:szCs w:val="28"/>
        </w:rPr>
      </w:pPr>
    </w:p>
    <w:p w:rsidR="00980E65" w:rsidRDefault="00980E65" w:rsidP="009F2816">
      <w:pPr>
        <w:outlineLvl w:val="0"/>
        <w:rPr>
          <w:b/>
          <w:sz w:val="28"/>
          <w:szCs w:val="28"/>
        </w:rPr>
      </w:pPr>
    </w:p>
    <w:p w:rsidR="00980E65" w:rsidRDefault="00980E65" w:rsidP="009F2816">
      <w:pPr>
        <w:outlineLvl w:val="0"/>
        <w:rPr>
          <w:b/>
          <w:sz w:val="28"/>
          <w:szCs w:val="28"/>
        </w:rPr>
      </w:pPr>
    </w:p>
    <w:p w:rsidR="00232F8A" w:rsidRDefault="00232F8A" w:rsidP="009F2816">
      <w:pPr>
        <w:outlineLvl w:val="0"/>
        <w:rPr>
          <w:b/>
          <w:sz w:val="28"/>
          <w:szCs w:val="28"/>
        </w:rPr>
      </w:pPr>
    </w:p>
    <w:p w:rsidR="00F26973" w:rsidRDefault="00F26973" w:rsidP="009F2816">
      <w:pPr>
        <w:outlineLvl w:val="0"/>
        <w:rPr>
          <w:b/>
          <w:sz w:val="28"/>
          <w:szCs w:val="28"/>
        </w:rPr>
      </w:pPr>
    </w:p>
    <w:p w:rsidR="00980E65" w:rsidRDefault="00980E65" w:rsidP="009F2816">
      <w:pPr>
        <w:outlineLvl w:val="0"/>
        <w:rPr>
          <w:b/>
          <w:sz w:val="28"/>
          <w:szCs w:val="28"/>
        </w:rPr>
      </w:pPr>
    </w:p>
    <w:p w:rsidR="00F26973" w:rsidRDefault="00F26973" w:rsidP="009F2816">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01"/>
        <w:gridCol w:w="1134"/>
        <w:gridCol w:w="1701"/>
        <w:gridCol w:w="1843"/>
        <w:gridCol w:w="2551"/>
        <w:gridCol w:w="1418"/>
      </w:tblGrid>
      <w:tr w:rsidR="00EF389F" w:rsidRPr="00FF3345" w:rsidTr="00B825E8">
        <w:trPr>
          <w:cantSplit/>
          <w:trHeight w:hRule="exact" w:val="851"/>
        </w:trPr>
        <w:tc>
          <w:tcPr>
            <w:tcW w:w="392" w:type="dxa"/>
            <w:tcBorders>
              <w:top w:val="single" w:sz="4" w:space="0" w:color="auto"/>
              <w:left w:val="single" w:sz="4" w:space="0" w:color="auto"/>
              <w:right w:val="single" w:sz="4" w:space="0" w:color="auto"/>
            </w:tcBorders>
            <w:vAlign w:val="center"/>
          </w:tcPr>
          <w:p w:rsidR="00EF389F" w:rsidRPr="00984266" w:rsidRDefault="00B825E8" w:rsidP="00B825E8">
            <w:pPr>
              <w:pStyle w:val="Nzev"/>
              <w:rPr>
                <w:sz w:val="20"/>
              </w:rPr>
            </w:pPr>
            <w:r>
              <w:rPr>
                <w:sz w:val="20"/>
                <w:szCs w:val="18"/>
              </w:rPr>
              <w:lastRenderedPageBreak/>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p>
          <w:p w:rsidR="00F67672" w:rsidRPr="00FF3345" w:rsidRDefault="00F67672" w:rsidP="00F67672">
            <w:pPr>
              <w:jc w:val="center"/>
              <w:rPr>
                <w:b/>
                <w:sz w:val="20"/>
              </w:rPr>
            </w:pPr>
            <w:r>
              <w:rPr>
                <w:b/>
                <w:sz w:val="20"/>
              </w:rPr>
              <w:t>Předkladatel</w:t>
            </w:r>
          </w:p>
          <w:p w:rsidR="00EF389F" w:rsidRPr="00FF3345" w:rsidRDefault="00EF389F" w:rsidP="00C90E0F">
            <w:pPr>
              <w:jc w:val="center"/>
              <w:rPr>
                <w:sz w:val="20"/>
              </w:rPr>
            </w:pPr>
          </w:p>
          <w:p w:rsidR="00EF389F" w:rsidRPr="00FF3345" w:rsidRDefault="00EF389F" w:rsidP="00C90E0F">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Datum</w:t>
            </w:r>
          </w:p>
          <w:p w:rsidR="00EF389F" w:rsidRPr="00FF3345" w:rsidRDefault="00EF389F" w:rsidP="00C90E0F">
            <w:pPr>
              <w:jc w:val="center"/>
              <w:rPr>
                <w:b/>
                <w:sz w:val="20"/>
              </w:rPr>
            </w:pPr>
            <w:r w:rsidRPr="00FF3345">
              <w:rPr>
                <w:b/>
                <w:sz w:val="20"/>
              </w:rPr>
              <w:t>podání</w:t>
            </w:r>
          </w:p>
          <w:p w:rsidR="00EF389F" w:rsidRPr="00FF3345" w:rsidRDefault="00EF389F" w:rsidP="00C90E0F">
            <w:pPr>
              <w:jc w:val="center"/>
              <w:rPr>
                <w:sz w:val="20"/>
              </w:rPr>
            </w:pPr>
            <w:proofErr w:type="gramStart"/>
            <w:r w:rsidRPr="00FF3345">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r>
              <w:rPr>
                <w:b/>
                <w:sz w:val="20"/>
              </w:rPr>
              <w:t>Číslo parcely Katastrální území</w:t>
            </w:r>
          </w:p>
          <w:p w:rsidR="00EF389F" w:rsidRPr="00FF3345" w:rsidRDefault="00EF389F" w:rsidP="00C90E0F">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Návrh ÚP</w:t>
            </w:r>
          </w:p>
          <w:p w:rsidR="00EF389F" w:rsidRPr="00FF3345" w:rsidRDefault="00EF389F" w:rsidP="00C90E0F">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Pr="00FF3345" w:rsidRDefault="00EF389F" w:rsidP="00F67672">
            <w:pPr>
              <w:jc w:val="center"/>
              <w:rPr>
                <w:b/>
                <w:sz w:val="20"/>
              </w:rPr>
            </w:pPr>
            <w:r w:rsidRPr="00FF3345">
              <w:rPr>
                <w:b/>
                <w:sz w:val="20"/>
              </w:rPr>
              <w:t xml:space="preserve">Požadavek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219FE" w:rsidRPr="00B60BA0" w:rsidRDefault="00C219FE" w:rsidP="00C219FE">
            <w:pPr>
              <w:jc w:val="center"/>
              <w:rPr>
                <w:b/>
                <w:sz w:val="22"/>
                <w:szCs w:val="22"/>
              </w:rPr>
            </w:pPr>
            <w:r>
              <w:rPr>
                <w:b/>
                <w:sz w:val="22"/>
                <w:szCs w:val="22"/>
              </w:rPr>
              <w:t>Návrh rozhodnutí</w:t>
            </w:r>
          </w:p>
          <w:p w:rsidR="00EF389F" w:rsidRPr="00FF3345" w:rsidRDefault="00C219FE" w:rsidP="00C219FE">
            <w:pPr>
              <w:jc w:val="center"/>
              <w:rPr>
                <w:b/>
                <w:sz w:val="20"/>
              </w:rPr>
            </w:pPr>
            <w:r>
              <w:rPr>
                <w:b/>
                <w:sz w:val="22"/>
                <w:szCs w:val="22"/>
              </w:rPr>
              <w:t>(VÝROK)</w:t>
            </w:r>
          </w:p>
        </w:tc>
      </w:tr>
      <w:tr w:rsidR="00F26973" w:rsidRPr="00FF3345" w:rsidTr="00891091">
        <w:trPr>
          <w:cantSplit/>
        </w:trPr>
        <w:tc>
          <w:tcPr>
            <w:tcW w:w="392" w:type="dxa"/>
            <w:vMerge w:val="restart"/>
            <w:tcBorders>
              <w:top w:val="single" w:sz="4" w:space="0" w:color="auto"/>
              <w:left w:val="single" w:sz="4" w:space="0" w:color="auto"/>
              <w:right w:val="single" w:sz="4" w:space="0" w:color="auto"/>
            </w:tcBorders>
            <w:shd w:val="clear" w:color="auto" w:fill="auto"/>
          </w:tcPr>
          <w:p w:rsidR="00F26973" w:rsidRPr="00105B69" w:rsidRDefault="00003D57" w:rsidP="00C61157">
            <w:pPr>
              <w:pStyle w:val="Nzev"/>
              <w:jc w:val="right"/>
              <w:rPr>
                <w:sz w:val="20"/>
              </w:rPr>
            </w:pPr>
            <w:r>
              <w:rPr>
                <w:sz w:val="20"/>
              </w:rPr>
              <w:t>4</w:t>
            </w:r>
            <w:r w:rsidR="00F26973" w:rsidRPr="00105B69">
              <w:rPr>
                <w:sz w:val="20"/>
              </w:rPr>
              <w:t>.</w:t>
            </w:r>
          </w:p>
          <w:p w:rsidR="00F26973" w:rsidRPr="00FF3345" w:rsidRDefault="00F26973" w:rsidP="00C61157">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F26973" w:rsidRDefault="00003D57" w:rsidP="00C61157">
            <w:pPr>
              <w:pStyle w:val="Nzev"/>
              <w:jc w:val="left"/>
              <w:rPr>
                <w:b w:val="0"/>
                <w:sz w:val="20"/>
              </w:rPr>
            </w:pPr>
            <w:r>
              <w:rPr>
                <w:sz w:val="20"/>
              </w:rPr>
              <w:t>Mgr. Leona Prokopová</w:t>
            </w:r>
            <w:r w:rsidR="00F26973">
              <w:rPr>
                <w:b w:val="0"/>
                <w:sz w:val="20"/>
              </w:rPr>
              <w:t xml:space="preserve">, </w:t>
            </w:r>
            <w:r>
              <w:rPr>
                <w:b w:val="0"/>
                <w:sz w:val="20"/>
              </w:rPr>
              <w:t>Čechovice 10/91</w:t>
            </w:r>
          </w:p>
          <w:p w:rsidR="00F26973" w:rsidRPr="00FF3345" w:rsidRDefault="00F26973" w:rsidP="00003D57">
            <w:pPr>
              <w:pStyle w:val="Nzev"/>
              <w:jc w:val="left"/>
              <w:rPr>
                <w:b w:val="0"/>
                <w:sz w:val="20"/>
              </w:rPr>
            </w:pPr>
            <w:r>
              <w:rPr>
                <w:b w:val="0"/>
                <w:sz w:val="20"/>
              </w:rPr>
              <w:t>79</w:t>
            </w:r>
            <w:r w:rsidR="00003D57">
              <w:rPr>
                <w:b w:val="0"/>
                <w:sz w:val="20"/>
              </w:rPr>
              <w:t>6</w:t>
            </w:r>
            <w:r>
              <w:rPr>
                <w:b w:val="0"/>
                <w:sz w:val="20"/>
              </w:rPr>
              <w:t xml:space="preserve"> </w:t>
            </w:r>
            <w:r w:rsidR="00003D57">
              <w:rPr>
                <w:b w:val="0"/>
                <w:sz w:val="20"/>
              </w:rPr>
              <w:t>04</w:t>
            </w:r>
            <w:r>
              <w:rPr>
                <w:b w:val="0"/>
                <w:sz w:val="20"/>
              </w:rPr>
              <w:t xml:space="preserve"> Prostějov</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F26973" w:rsidRDefault="00F26973" w:rsidP="00C61157">
            <w:pPr>
              <w:rPr>
                <w:sz w:val="20"/>
              </w:rPr>
            </w:pPr>
            <w:proofErr w:type="gramStart"/>
            <w:r>
              <w:rPr>
                <w:sz w:val="20"/>
              </w:rPr>
              <w:t>1</w:t>
            </w:r>
            <w:r w:rsidR="00003D57">
              <w:rPr>
                <w:sz w:val="20"/>
              </w:rPr>
              <w:t>4</w:t>
            </w:r>
            <w:r>
              <w:rPr>
                <w:sz w:val="20"/>
              </w:rPr>
              <w:t>.9</w:t>
            </w:r>
            <w:r w:rsidRPr="00FF3345">
              <w:rPr>
                <w:sz w:val="20"/>
              </w:rPr>
              <w:t>.2011</w:t>
            </w:r>
            <w:proofErr w:type="gramEnd"/>
          </w:p>
          <w:p w:rsidR="00003D57" w:rsidRPr="00FF3345" w:rsidRDefault="00003D57" w:rsidP="00C61157">
            <w:pPr>
              <w:rPr>
                <w:sz w:val="20"/>
              </w:rPr>
            </w:pPr>
            <w:r>
              <w:rPr>
                <w:sz w:val="20"/>
              </w:rPr>
              <w:t>107494</w:t>
            </w:r>
          </w:p>
          <w:p w:rsidR="00003D57" w:rsidRDefault="00003D57" w:rsidP="00003D57">
            <w:pPr>
              <w:rPr>
                <w:sz w:val="20"/>
              </w:rPr>
            </w:pPr>
            <w:proofErr w:type="gramStart"/>
            <w:r>
              <w:rPr>
                <w:sz w:val="20"/>
              </w:rPr>
              <w:t>20.9.2011</w:t>
            </w:r>
            <w:proofErr w:type="gramEnd"/>
          </w:p>
          <w:p w:rsidR="00F26973" w:rsidRPr="00FF3345" w:rsidRDefault="00F26973" w:rsidP="00003D57">
            <w:pPr>
              <w:rPr>
                <w:sz w:val="20"/>
              </w:rPr>
            </w:pPr>
            <w:proofErr w:type="gramStart"/>
            <w:r w:rsidRPr="00FF3345">
              <w:rPr>
                <w:sz w:val="20"/>
              </w:rPr>
              <w:t>č.j.</w:t>
            </w:r>
            <w:proofErr w:type="gramEnd"/>
            <w:r>
              <w:rPr>
                <w:sz w:val="20"/>
              </w:rPr>
              <w:t xml:space="preserve">109 </w:t>
            </w:r>
            <w:r w:rsidR="00003D57">
              <w:rPr>
                <w:sz w:val="20"/>
              </w:rPr>
              <w:t>915</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F26973" w:rsidRDefault="004F536D" w:rsidP="00C61157">
            <w:pPr>
              <w:rPr>
                <w:sz w:val="20"/>
              </w:rPr>
            </w:pPr>
            <w:r>
              <w:rPr>
                <w:sz w:val="20"/>
              </w:rPr>
              <w:t>412/16, 412/17, 412/18</w:t>
            </w:r>
          </w:p>
          <w:p w:rsidR="00F26973" w:rsidRPr="00FF3345" w:rsidRDefault="00F26973" w:rsidP="00C61157">
            <w:pPr>
              <w:rPr>
                <w:sz w:val="20"/>
              </w:rPr>
            </w:pPr>
            <w:proofErr w:type="spellStart"/>
            <w:proofErr w:type="gramStart"/>
            <w:r w:rsidRPr="00FF3345">
              <w:rPr>
                <w:sz w:val="20"/>
              </w:rPr>
              <w:t>k.ú.</w:t>
            </w:r>
            <w:r w:rsidR="004F536D">
              <w:rPr>
                <w:sz w:val="20"/>
              </w:rPr>
              <w:t>Domamyslice</w:t>
            </w:r>
            <w:proofErr w:type="spellEnd"/>
            <w:proofErr w:type="gramEnd"/>
          </w:p>
          <w:p w:rsidR="00F26973" w:rsidRPr="00FF3345" w:rsidRDefault="00F26973" w:rsidP="00C61157">
            <w:pPr>
              <w:rPr>
                <w:sz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F26973" w:rsidRPr="00FF3345" w:rsidRDefault="004F536D" w:rsidP="004F536D">
            <w:pPr>
              <w:rPr>
                <w:sz w:val="20"/>
              </w:rPr>
            </w:pPr>
            <w:r>
              <w:rPr>
                <w:sz w:val="20"/>
              </w:rPr>
              <w:t>NS</w:t>
            </w:r>
            <w:r w:rsidR="00F26973">
              <w:rPr>
                <w:sz w:val="20"/>
              </w:rPr>
              <w:t xml:space="preserve"> - Plochy </w:t>
            </w:r>
            <w:r>
              <w:rPr>
                <w:sz w:val="20"/>
              </w:rPr>
              <w:t>smíšené nezastavěné území</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F26973" w:rsidRPr="00FF3345" w:rsidRDefault="00F26973" w:rsidP="00C61157">
            <w:pPr>
              <w:rPr>
                <w:sz w:val="20"/>
              </w:rPr>
            </w:pPr>
            <w:r>
              <w:rPr>
                <w:sz w:val="20"/>
              </w:rPr>
              <w:t>SX - Plochy smíšené obytné</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F26973" w:rsidRPr="00FF3345" w:rsidRDefault="009F1B05" w:rsidP="00891091">
            <w:pPr>
              <w:jc w:val="center"/>
              <w:rPr>
                <w:b/>
                <w:sz w:val="20"/>
              </w:rPr>
            </w:pPr>
            <w:r>
              <w:rPr>
                <w:b/>
                <w:sz w:val="20"/>
              </w:rPr>
              <w:t>V</w:t>
            </w:r>
            <w:r w:rsidR="00F26973">
              <w:rPr>
                <w:b/>
                <w:sz w:val="20"/>
              </w:rPr>
              <w:t>yhovuje se</w:t>
            </w:r>
            <w:r w:rsidR="004F536D">
              <w:rPr>
                <w:b/>
                <w:sz w:val="20"/>
              </w:rPr>
              <w:t xml:space="preserve"> </w:t>
            </w:r>
          </w:p>
        </w:tc>
      </w:tr>
      <w:tr w:rsidR="00F26973" w:rsidRPr="00FF3345" w:rsidTr="00891091">
        <w:trPr>
          <w:cantSplit/>
        </w:trPr>
        <w:tc>
          <w:tcPr>
            <w:tcW w:w="392" w:type="dxa"/>
            <w:vMerge/>
            <w:tcBorders>
              <w:left w:val="single" w:sz="4" w:space="0" w:color="auto"/>
              <w:bottom w:val="single" w:sz="4" w:space="0" w:color="auto"/>
              <w:right w:val="single" w:sz="4" w:space="0" w:color="auto"/>
            </w:tcBorders>
            <w:shd w:val="clear" w:color="auto" w:fill="auto"/>
          </w:tcPr>
          <w:p w:rsidR="00F26973" w:rsidRPr="00FF3345" w:rsidRDefault="00F26973" w:rsidP="00C61157">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891091" w:rsidRDefault="00891091" w:rsidP="00980E65">
            <w:pPr>
              <w:autoSpaceDE w:val="0"/>
              <w:autoSpaceDN w:val="0"/>
              <w:adjustRightInd w:val="0"/>
              <w:jc w:val="both"/>
              <w:rPr>
                <w:sz w:val="22"/>
                <w:szCs w:val="22"/>
              </w:rPr>
            </w:pPr>
          </w:p>
          <w:p w:rsidR="00C219FE" w:rsidRPr="00980E65" w:rsidRDefault="00C219FE" w:rsidP="00980E65">
            <w:pPr>
              <w:autoSpaceDE w:val="0"/>
              <w:autoSpaceDN w:val="0"/>
              <w:adjustRightInd w:val="0"/>
              <w:jc w:val="both"/>
              <w:rPr>
                <w:sz w:val="22"/>
                <w:szCs w:val="22"/>
              </w:rPr>
            </w:pPr>
            <w:r w:rsidRPr="00980E65">
              <w:rPr>
                <w:sz w:val="22"/>
                <w:szCs w:val="22"/>
              </w:rPr>
              <w:t>Obsah podání:</w:t>
            </w:r>
          </w:p>
          <w:p w:rsidR="00980E65" w:rsidRPr="00980E65" w:rsidRDefault="00980E65" w:rsidP="00980E65">
            <w:pPr>
              <w:jc w:val="both"/>
              <w:rPr>
                <w:sz w:val="22"/>
                <w:szCs w:val="22"/>
              </w:rPr>
            </w:pPr>
            <w:r w:rsidRPr="00980E65">
              <w:rPr>
                <w:sz w:val="22"/>
                <w:szCs w:val="22"/>
              </w:rPr>
              <w:t xml:space="preserve">Uvedený úřad zveřejnil veřejnou vyhlášku návrh ÚP a to pod </w:t>
            </w:r>
            <w:proofErr w:type="gramStart"/>
            <w:r w:rsidRPr="00980E65">
              <w:rPr>
                <w:sz w:val="22"/>
                <w:szCs w:val="22"/>
              </w:rPr>
              <w:t>č.j.</w:t>
            </w:r>
            <w:proofErr w:type="gramEnd"/>
            <w:r w:rsidRPr="00980E65">
              <w:rPr>
                <w:sz w:val="22"/>
                <w:szCs w:val="22"/>
              </w:rPr>
              <w:t xml:space="preserve"> sú/422/2009-Ing.Do ze dne 18.8.2011.</w:t>
            </w:r>
          </w:p>
          <w:p w:rsidR="00980E65" w:rsidRPr="00980E65" w:rsidRDefault="00980E65" w:rsidP="00980E65">
            <w:pPr>
              <w:jc w:val="both"/>
              <w:rPr>
                <w:sz w:val="22"/>
                <w:szCs w:val="22"/>
              </w:rPr>
            </w:pPr>
            <w:r w:rsidRPr="00980E65">
              <w:rPr>
                <w:sz w:val="22"/>
                <w:szCs w:val="22"/>
              </w:rPr>
              <w:t xml:space="preserve">Dle předloženého návrhu dochází ke změně ÚP,  který platil v roce 2005 s tím, že pozemky, které jsou v mém výlučném vlastnictví a to </w:t>
            </w:r>
            <w:proofErr w:type="gramStart"/>
            <w:r w:rsidRPr="00980E65">
              <w:rPr>
                <w:sz w:val="22"/>
                <w:szCs w:val="22"/>
              </w:rPr>
              <w:t>p.č.</w:t>
            </w:r>
            <w:proofErr w:type="gramEnd"/>
            <w:r w:rsidRPr="00980E65">
              <w:rPr>
                <w:sz w:val="22"/>
                <w:szCs w:val="22"/>
              </w:rPr>
              <w:t xml:space="preserve"> 412/16,412/17 a </w:t>
            </w:r>
            <w:r w:rsidR="00E55FAB">
              <w:rPr>
                <w:sz w:val="22"/>
                <w:szCs w:val="22"/>
              </w:rPr>
              <w:t>412/18 vyjímá jako stavební a op</w:t>
            </w:r>
            <w:r w:rsidRPr="00980E65">
              <w:rPr>
                <w:sz w:val="22"/>
                <w:szCs w:val="22"/>
              </w:rPr>
              <w:t>ětovně je zařazuje do kultury orná půda. Tento postup považujeme za zcela nestandartní především proto, že nenastaly žádné skutečnosti od roku 2005, které by jakkoliv odůvodňovaly tento postup. Je nepochybné, že uvedené pozemky jsem kupovala právě z tohoto důvodu, že se jedná o stavební, když mým záměrem bylo a je na uvedených pozemcích realizovat výstavbu rodinných domů pro své děti. Postupe, který není odůvodnitelný</w:t>
            </w:r>
            <w:r w:rsidR="005D3018">
              <w:rPr>
                <w:sz w:val="22"/>
                <w:szCs w:val="22"/>
              </w:rPr>
              <w:t>,</w:t>
            </w:r>
            <w:r w:rsidRPr="00980E65">
              <w:rPr>
                <w:sz w:val="22"/>
                <w:szCs w:val="22"/>
              </w:rPr>
              <w:t xml:space="preserve"> vzniká </w:t>
            </w:r>
            <w:r w:rsidR="005D3018" w:rsidRPr="00980E65">
              <w:rPr>
                <w:sz w:val="22"/>
                <w:szCs w:val="22"/>
              </w:rPr>
              <w:t>m</w:t>
            </w:r>
            <w:r w:rsidR="005D3018">
              <w:rPr>
                <w:sz w:val="22"/>
                <w:szCs w:val="22"/>
              </w:rPr>
              <w:t>ně</w:t>
            </w:r>
            <w:r w:rsidR="005D3018" w:rsidRPr="00980E65">
              <w:rPr>
                <w:sz w:val="22"/>
                <w:szCs w:val="22"/>
              </w:rPr>
              <w:t xml:space="preserve"> </w:t>
            </w:r>
            <w:r w:rsidRPr="00980E65">
              <w:rPr>
                <w:sz w:val="22"/>
                <w:szCs w:val="22"/>
              </w:rPr>
              <w:t>majetková újma, když postup správním orgánu nerespektuje toto mé právo a ani toto právo nereaguje jakýmkoliv stanoviskem, které by odpovídalo zvláštnímu společenskému zájmu odůvodňujícímu postupu vedoucí ke znehodnocení mých záměrů a investic. Naopak bezdůvodně zvýhodňuje vlastníka objektu, který sousedí s mými pozemky a postup správního orgánu se jeví jako snaha upřednostnit zájmy jednoho z občanů před druhým tím, že je na úkor mých záměrů vytvářena určitá výhoda v perspektivě nemožnosti zástavby v dané oblasti.</w:t>
            </w:r>
          </w:p>
          <w:p w:rsidR="00980E65" w:rsidRPr="00980E65" w:rsidRDefault="00980E65" w:rsidP="00980E65">
            <w:pPr>
              <w:jc w:val="both"/>
              <w:rPr>
                <w:sz w:val="22"/>
                <w:szCs w:val="22"/>
              </w:rPr>
            </w:pPr>
            <w:r w:rsidRPr="00980E65">
              <w:rPr>
                <w:sz w:val="22"/>
                <w:szCs w:val="22"/>
              </w:rPr>
              <w:t>Pokud správní orgán nemá zásadní odůvodnění svého postupu spočívajícího v odborných posudcích, které by odůvodnění nemožnost charakteru uvedených pozemků jako pozemků určených k zástavně, případně nemá odborné studie na to, že jakoukoliv (rozhodující musím být, že by se jednalo o skutečně jakoukoliv zástavbu) zástavbou by došlo k podstatnému znehodnocení kvality bydlení již v stávajících nemovitostech, případně by vůbec z hlediska technických norem (které jsou ovšem v ČR jen podpůrným nikoliv závazným předpisem) nebylo možno vydat stavební povolení, pak změna kterou návrh nového ÚP přináší je změnou nerespektující mé oprávněné zájmy bez odůvodnění jejich nutnosti.</w:t>
            </w:r>
          </w:p>
          <w:p w:rsidR="00980E65" w:rsidRPr="00980E65" w:rsidRDefault="00980E65" w:rsidP="00980E65">
            <w:pPr>
              <w:jc w:val="both"/>
              <w:rPr>
                <w:sz w:val="22"/>
                <w:szCs w:val="22"/>
              </w:rPr>
            </w:pPr>
            <w:r w:rsidRPr="00980E65">
              <w:rPr>
                <w:sz w:val="22"/>
                <w:szCs w:val="22"/>
              </w:rPr>
              <w:t xml:space="preserve">Důrazně tedy žádám, aby uvedené parcely byly i nadále vedeny jako pozemky určené k zástavbě , případně , </w:t>
            </w:r>
            <w:proofErr w:type="gramStart"/>
            <w:r w:rsidRPr="00980E65">
              <w:rPr>
                <w:sz w:val="22"/>
                <w:szCs w:val="22"/>
              </w:rPr>
              <w:t>aby</w:t>
            </w:r>
            <w:proofErr w:type="gramEnd"/>
            <w:r w:rsidRPr="00980E65">
              <w:rPr>
                <w:sz w:val="22"/>
                <w:szCs w:val="22"/>
              </w:rPr>
              <w:t xml:space="preserve"> stavební úřad mi doručil stanovisko  proč </w:t>
            </w:r>
            <w:proofErr w:type="gramStart"/>
            <w:r w:rsidRPr="00980E65">
              <w:rPr>
                <w:sz w:val="22"/>
                <w:szCs w:val="22"/>
              </w:rPr>
              <w:t>volí</w:t>
            </w:r>
            <w:proofErr w:type="gramEnd"/>
            <w:r w:rsidRPr="00980E65">
              <w:rPr>
                <w:sz w:val="22"/>
                <w:szCs w:val="22"/>
              </w:rPr>
              <w:t xml:space="preserve"> postup jejich odnětí zástavbě tak, abych se mohla účinně bránit proti konkrétním důvodům, když ve spise žádné odůvodnění s uveden</w:t>
            </w:r>
            <w:r w:rsidR="005D3018">
              <w:rPr>
                <w:sz w:val="22"/>
                <w:szCs w:val="22"/>
              </w:rPr>
              <w:t>í</w:t>
            </w:r>
            <w:r w:rsidRPr="00980E65">
              <w:rPr>
                <w:sz w:val="22"/>
                <w:szCs w:val="22"/>
              </w:rPr>
              <w:t>m konkrétního důvodu neexistuje, což je rovněž v rozporu s rozhodnutím Nejvyššího soudu, který jasně judikoval, že jakákoliv změna musí být konkrétně popsána a uvedeny důvody tak, aby účastník, jehož prav a oprávněných zájmů se tato změna týká jasně věděl proti čemu má a může brojit.</w:t>
            </w:r>
          </w:p>
          <w:p w:rsidR="00891091" w:rsidRDefault="00891091" w:rsidP="00980E65">
            <w:pPr>
              <w:autoSpaceDE w:val="0"/>
              <w:autoSpaceDN w:val="0"/>
              <w:adjustRightInd w:val="0"/>
              <w:jc w:val="both"/>
              <w:rPr>
                <w:sz w:val="22"/>
                <w:szCs w:val="22"/>
              </w:rPr>
            </w:pPr>
          </w:p>
          <w:p w:rsidR="00C219FE" w:rsidRPr="00980E65" w:rsidRDefault="00C219FE" w:rsidP="00980E65">
            <w:pPr>
              <w:autoSpaceDE w:val="0"/>
              <w:autoSpaceDN w:val="0"/>
              <w:adjustRightInd w:val="0"/>
              <w:jc w:val="both"/>
              <w:rPr>
                <w:sz w:val="22"/>
                <w:szCs w:val="22"/>
              </w:rPr>
            </w:pPr>
            <w:r w:rsidRPr="00980E65">
              <w:rPr>
                <w:sz w:val="22"/>
                <w:szCs w:val="22"/>
              </w:rPr>
              <w:t>ODŮVODNĚNÍ:</w:t>
            </w:r>
          </w:p>
          <w:p w:rsidR="00016EAF" w:rsidRPr="00980E65" w:rsidRDefault="004F536D" w:rsidP="00980E65">
            <w:pPr>
              <w:autoSpaceDE w:val="0"/>
              <w:autoSpaceDN w:val="0"/>
              <w:adjustRightInd w:val="0"/>
              <w:jc w:val="both"/>
              <w:rPr>
                <w:sz w:val="22"/>
                <w:szCs w:val="22"/>
              </w:rPr>
            </w:pPr>
            <w:r w:rsidRPr="00980E65">
              <w:rPr>
                <w:sz w:val="22"/>
                <w:szCs w:val="22"/>
              </w:rPr>
              <w:t>Jde o nový územní plán, který stanovuje novou urbanistickou koncepci, přičemž dle schváleného Zadání ÚP má zvážit nové zábory půdy</w:t>
            </w:r>
            <w:r w:rsidR="00016EAF" w:rsidRPr="00980E65">
              <w:rPr>
                <w:sz w:val="22"/>
                <w:szCs w:val="22"/>
              </w:rPr>
              <w:t xml:space="preserve"> a</w:t>
            </w:r>
            <w:r w:rsidRPr="00980E65">
              <w:rPr>
                <w:sz w:val="22"/>
                <w:szCs w:val="22"/>
              </w:rPr>
              <w:t xml:space="preserve"> pracuje </w:t>
            </w:r>
            <w:r w:rsidR="00016EAF" w:rsidRPr="00980E65">
              <w:rPr>
                <w:sz w:val="22"/>
                <w:szCs w:val="22"/>
              </w:rPr>
              <w:t>s</w:t>
            </w:r>
            <w:r w:rsidRPr="00980E65">
              <w:rPr>
                <w:sz w:val="22"/>
                <w:szCs w:val="22"/>
              </w:rPr>
              <w:t xml:space="preserve"> platnými </w:t>
            </w:r>
            <w:r w:rsidR="00016EAF" w:rsidRPr="00980E65">
              <w:rPr>
                <w:sz w:val="22"/>
                <w:szCs w:val="22"/>
              </w:rPr>
              <w:t>technickými limity.</w:t>
            </w:r>
            <w:r w:rsidRPr="00980E65">
              <w:rPr>
                <w:sz w:val="22"/>
                <w:szCs w:val="22"/>
              </w:rPr>
              <w:t xml:space="preserve"> </w:t>
            </w:r>
            <w:r w:rsidR="00016EAF" w:rsidRPr="00980E65">
              <w:rPr>
                <w:sz w:val="22"/>
                <w:szCs w:val="22"/>
              </w:rPr>
              <w:t>Na u</w:t>
            </w:r>
            <w:r w:rsidR="000E77F9" w:rsidRPr="00980E65">
              <w:rPr>
                <w:sz w:val="22"/>
                <w:szCs w:val="22"/>
              </w:rPr>
              <w:t xml:space="preserve">vedené území, které bylo </w:t>
            </w:r>
            <w:r w:rsidR="00FD58AE" w:rsidRPr="00980E65">
              <w:rPr>
                <w:sz w:val="22"/>
                <w:szCs w:val="22"/>
              </w:rPr>
              <w:t xml:space="preserve">navrženou </w:t>
            </w:r>
            <w:r w:rsidR="000E77F9" w:rsidRPr="00980E65">
              <w:rPr>
                <w:sz w:val="22"/>
                <w:szCs w:val="22"/>
              </w:rPr>
              <w:t xml:space="preserve">plochou pro bydlení od roku </w:t>
            </w:r>
            <w:r w:rsidR="00016EAF" w:rsidRPr="00980E65">
              <w:rPr>
                <w:sz w:val="22"/>
                <w:szCs w:val="22"/>
              </w:rPr>
              <w:t>2004,</w:t>
            </w:r>
            <w:r w:rsidR="000E77F9" w:rsidRPr="00980E65">
              <w:rPr>
                <w:sz w:val="22"/>
                <w:szCs w:val="22"/>
              </w:rPr>
              <w:t xml:space="preserve"> nebyl</w:t>
            </w:r>
            <w:r w:rsidR="00016EAF" w:rsidRPr="00980E65">
              <w:rPr>
                <w:sz w:val="22"/>
                <w:szCs w:val="22"/>
              </w:rPr>
              <w:t>a</w:t>
            </w:r>
            <w:r w:rsidR="000E77F9" w:rsidRPr="00980E65">
              <w:rPr>
                <w:sz w:val="22"/>
                <w:szCs w:val="22"/>
              </w:rPr>
              <w:t xml:space="preserve"> dosud realizován</w:t>
            </w:r>
            <w:r w:rsidR="00016EAF" w:rsidRPr="00980E65">
              <w:rPr>
                <w:sz w:val="22"/>
                <w:szCs w:val="22"/>
              </w:rPr>
              <w:t>a výstavba,</w:t>
            </w:r>
            <w:r w:rsidR="002B00B8" w:rsidRPr="00980E65">
              <w:rPr>
                <w:sz w:val="22"/>
                <w:szCs w:val="22"/>
              </w:rPr>
              <w:t xml:space="preserve"> ani z</w:t>
            </w:r>
            <w:r w:rsidR="00061B65" w:rsidRPr="00980E65">
              <w:rPr>
                <w:sz w:val="22"/>
                <w:szCs w:val="22"/>
              </w:rPr>
              <w:t>a</w:t>
            </w:r>
            <w:r w:rsidR="002B00B8" w:rsidRPr="00980E65">
              <w:rPr>
                <w:sz w:val="22"/>
                <w:szCs w:val="22"/>
              </w:rPr>
              <w:t>hájeno</w:t>
            </w:r>
            <w:r w:rsidR="00061B65" w:rsidRPr="00980E65">
              <w:rPr>
                <w:sz w:val="22"/>
                <w:szCs w:val="22"/>
              </w:rPr>
              <w:t xml:space="preserve"> územní řízení</w:t>
            </w:r>
            <w:r w:rsidR="000E77F9" w:rsidRPr="00980E65">
              <w:rPr>
                <w:sz w:val="22"/>
                <w:szCs w:val="22"/>
              </w:rPr>
              <w:t xml:space="preserve">. </w:t>
            </w:r>
            <w:r w:rsidR="008F2FFC" w:rsidRPr="00980E65">
              <w:rPr>
                <w:sz w:val="22"/>
                <w:szCs w:val="22"/>
              </w:rPr>
              <w:t>P</w:t>
            </w:r>
            <w:r w:rsidR="002B00B8" w:rsidRPr="00980E65">
              <w:rPr>
                <w:sz w:val="22"/>
                <w:szCs w:val="22"/>
              </w:rPr>
              <w:t xml:space="preserve">locha </w:t>
            </w:r>
            <w:r w:rsidR="001115E3" w:rsidRPr="00980E65">
              <w:rPr>
                <w:sz w:val="22"/>
                <w:szCs w:val="22"/>
              </w:rPr>
              <w:t xml:space="preserve">o výměře </w:t>
            </w:r>
            <w:r w:rsidR="00617113" w:rsidRPr="00980E65">
              <w:rPr>
                <w:sz w:val="22"/>
                <w:szCs w:val="22"/>
              </w:rPr>
              <w:t>17,4tis.m</w:t>
            </w:r>
            <w:r w:rsidR="00617113" w:rsidRPr="00980E65">
              <w:rPr>
                <w:sz w:val="22"/>
                <w:szCs w:val="22"/>
                <w:vertAlign w:val="superscript"/>
              </w:rPr>
              <w:t>2</w:t>
            </w:r>
            <w:r w:rsidR="00617113" w:rsidRPr="00980E65">
              <w:rPr>
                <w:sz w:val="22"/>
                <w:szCs w:val="22"/>
              </w:rPr>
              <w:t xml:space="preserve"> </w:t>
            </w:r>
            <w:r w:rsidR="00891091">
              <w:rPr>
                <w:sz w:val="22"/>
                <w:szCs w:val="22"/>
              </w:rPr>
              <w:t xml:space="preserve">byla nově </w:t>
            </w:r>
            <w:r w:rsidR="002B00B8" w:rsidRPr="00980E65">
              <w:rPr>
                <w:sz w:val="22"/>
                <w:szCs w:val="22"/>
              </w:rPr>
              <w:t>vyhodnocena v záboru ZPF</w:t>
            </w:r>
            <w:r w:rsidR="00891091">
              <w:rPr>
                <w:sz w:val="22"/>
                <w:szCs w:val="22"/>
              </w:rPr>
              <w:t xml:space="preserve"> a navržena pro bydlení v rámci upraveného návrhu ÚP</w:t>
            </w:r>
            <w:r w:rsidR="002B00B8" w:rsidRPr="00980E65">
              <w:rPr>
                <w:sz w:val="22"/>
                <w:szCs w:val="22"/>
              </w:rPr>
              <w:t xml:space="preserve">. </w:t>
            </w:r>
          </w:p>
          <w:p w:rsidR="00F26973" w:rsidRPr="00FF3345" w:rsidRDefault="00F26973" w:rsidP="00891091">
            <w:pPr>
              <w:autoSpaceDE w:val="0"/>
              <w:autoSpaceDN w:val="0"/>
              <w:adjustRightInd w:val="0"/>
              <w:jc w:val="both"/>
              <w:rPr>
                <w:sz w:val="20"/>
              </w:rPr>
            </w:pPr>
          </w:p>
        </w:tc>
        <w:tc>
          <w:tcPr>
            <w:tcW w:w="1418" w:type="dxa"/>
            <w:vMerge/>
            <w:tcBorders>
              <w:left w:val="single" w:sz="4" w:space="0" w:color="auto"/>
              <w:bottom w:val="single" w:sz="4" w:space="0" w:color="auto"/>
              <w:right w:val="single" w:sz="4" w:space="0" w:color="auto"/>
            </w:tcBorders>
            <w:shd w:val="clear" w:color="auto" w:fill="auto"/>
          </w:tcPr>
          <w:p w:rsidR="00F26973" w:rsidRPr="00FF3345" w:rsidRDefault="00F26973" w:rsidP="00C61157">
            <w:pPr>
              <w:autoSpaceDE w:val="0"/>
              <w:autoSpaceDN w:val="0"/>
              <w:adjustRightInd w:val="0"/>
              <w:jc w:val="both"/>
              <w:rPr>
                <w:color w:val="333399"/>
                <w:sz w:val="20"/>
              </w:rPr>
            </w:pPr>
          </w:p>
        </w:tc>
      </w:tr>
    </w:tbl>
    <w:p w:rsidR="00F26973" w:rsidRDefault="00891091" w:rsidP="009F2816">
      <w:pPr>
        <w:outlineLvl w:val="0"/>
        <w:rPr>
          <w:b/>
          <w:sz w:val="28"/>
          <w:szCs w:val="28"/>
        </w:rPr>
      </w:pPr>
      <w:r>
        <w:rPr>
          <w:b/>
          <w:noProof/>
          <w:sz w:val="28"/>
          <w:szCs w:val="28"/>
        </w:rPr>
        <w:drawing>
          <wp:inline distT="0" distB="0" distL="0" distR="0">
            <wp:extent cx="2009775" cy="1212896"/>
            <wp:effectExtent l="0" t="0" r="0" b="635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009775" cy="1212896"/>
                    </a:xfrm>
                    <a:prstGeom prst="rect">
                      <a:avLst/>
                    </a:prstGeom>
                    <a:noFill/>
                    <a:ln w="9525">
                      <a:noFill/>
                      <a:miter lim="800000"/>
                      <a:headEnd/>
                      <a:tailEnd/>
                    </a:ln>
                  </pic:spPr>
                </pic:pic>
              </a:graphicData>
            </a:graphic>
          </wp:inline>
        </w:drawing>
      </w:r>
      <w:r>
        <w:rPr>
          <w:b/>
          <w:sz w:val="28"/>
          <w:szCs w:val="28"/>
        </w:rPr>
        <w:t xml:space="preserve"> </w:t>
      </w:r>
      <w:r>
        <w:rPr>
          <w:b/>
          <w:noProof/>
          <w:sz w:val="28"/>
          <w:szCs w:val="28"/>
        </w:rPr>
        <w:t xml:space="preserve">   </w:t>
      </w:r>
      <w:r>
        <w:rPr>
          <w:b/>
          <w:noProof/>
          <w:sz w:val="28"/>
          <w:szCs w:val="28"/>
        </w:rPr>
        <w:drawing>
          <wp:inline distT="0" distB="0" distL="0" distR="0">
            <wp:extent cx="1828800" cy="1227169"/>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0174" cy="1228091"/>
                    </a:xfrm>
                    <a:prstGeom prst="rect">
                      <a:avLst/>
                    </a:prstGeom>
                    <a:noFill/>
                    <a:ln>
                      <a:noFill/>
                    </a:ln>
                  </pic:spPr>
                </pic:pic>
              </a:graphicData>
            </a:graphic>
          </wp:inline>
        </w:drawing>
      </w:r>
      <w:r>
        <w:rPr>
          <w:b/>
          <w:noProof/>
          <w:sz w:val="28"/>
          <w:szCs w:val="28"/>
        </w:rPr>
        <w:t xml:space="preserve">      </w:t>
      </w:r>
      <w:r>
        <w:rPr>
          <w:b/>
          <w:noProof/>
          <w:sz w:val="28"/>
          <w:szCs w:val="28"/>
        </w:rPr>
        <w:drawing>
          <wp:inline distT="0" distB="0" distL="0" distR="0">
            <wp:extent cx="1819275" cy="1249715"/>
            <wp:effectExtent l="0" t="0" r="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275" cy="1249715"/>
                    </a:xfrm>
                    <a:prstGeom prst="rect">
                      <a:avLst/>
                    </a:prstGeom>
                    <a:noFill/>
                    <a:ln>
                      <a:noFill/>
                    </a:ln>
                  </pic:spPr>
                </pic:pic>
              </a:graphicData>
            </a:graphic>
          </wp:inline>
        </w:drawing>
      </w:r>
    </w:p>
    <w:p w:rsidR="00F26973" w:rsidRDefault="00284D56" w:rsidP="009F2816">
      <w:pPr>
        <w:outlineLvl w:val="0"/>
        <w:rPr>
          <w:b/>
          <w:sz w:val="28"/>
          <w:szCs w:val="28"/>
        </w:rPr>
      </w:pPr>
      <w:r>
        <w:rPr>
          <w:b/>
          <w:noProof/>
          <w:sz w:val="28"/>
          <w:szCs w:val="28"/>
        </w:rPr>
        <w:pict>
          <v:shapetype id="_x0000_t32" coordsize="21600,21600" o:spt="32" o:oned="t" path="m,l21600,21600e" filled="f">
            <v:path arrowok="t" fillok="f" o:connecttype="none"/>
            <o:lock v:ext="edit" shapetype="t"/>
          </v:shapetype>
          <v:shape id="AutoShape 7" o:spid="_x0000_s1026" type="#_x0000_t32" style="position:absolute;margin-left:215.8pt;margin-top:314.4pt;width:.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"/>
        </w:pic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01"/>
        <w:gridCol w:w="1134"/>
        <w:gridCol w:w="1701"/>
        <w:gridCol w:w="1843"/>
        <w:gridCol w:w="2551"/>
        <w:gridCol w:w="1418"/>
      </w:tblGrid>
      <w:tr w:rsidR="00EF389F" w:rsidRPr="00FF3345" w:rsidTr="00D656B1">
        <w:trPr>
          <w:cantSplit/>
          <w:trHeight w:hRule="exact" w:val="851"/>
        </w:trPr>
        <w:tc>
          <w:tcPr>
            <w:tcW w:w="392" w:type="dxa"/>
            <w:tcBorders>
              <w:top w:val="single" w:sz="4" w:space="0" w:color="auto"/>
              <w:left w:val="single" w:sz="4" w:space="0" w:color="auto"/>
              <w:right w:val="single" w:sz="4" w:space="0" w:color="auto"/>
            </w:tcBorders>
            <w:vAlign w:val="center"/>
          </w:tcPr>
          <w:p w:rsidR="00EF389F" w:rsidRPr="00984266" w:rsidRDefault="00D656B1" w:rsidP="00D656B1">
            <w:pPr>
              <w:pStyle w:val="Nzev"/>
              <w:rPr>
                <w:sz w:val="20"/>
              </w:rPr>
            </w:pPr>
            <w:r>
              <w:rPr>
                <w:sz w:val="20"/>
                <w:szCs w:val="18"/>
              </w:rPr>
              <w:lastRenderedPageBreak/>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p>
          <w:p w:rsidR="00F67672" w:rsidRPr="00FF3345" w:rsidRDefault="00F67672" w:rsidP="00F67672">
            <w:pPr>
              <w:jc w:val="center"/>
              <w:rPr>
                <w:b/>
                <w:sz w:val="20"/>
              </w:rPr>
            </w:pPr>
            <w:r>
              <w:rPr>
                <w:b/>
                <w:sz w:val="20"/>
              </w:rPr>
              <w:t>Předkladatel</w:t>
            </w:r>
          </w:p>
          <w:p w:rsidR="00EF389F" w:rsidRPr="00FF3345" w:rsidRDefault="00EF389F" w:rsidP="00C90E0F">
            <w:pPr>
              <w:jc w:val="center"/>
              <w:rPr>
                <w:sz w:val="20"/>
              </w:rPr>
            </w:pPr>
          </w:p>
          <w:p w:rsidR="00EF389F" w:rsidRPr="00FF3345" w:rsidRDefault="00EF389F" w:rsidP="00C90E0F">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Datum</w:t>
            </w:r>
          </w:p>
          <w:p w:rsidR="00EF389F" w:rsidRPr="00FF3345" w:rsidRDefault="00EF389F" w:rsidP="00C90E0F">
            <w:pPr>
              <w:jc w:val="center"/>
              <w:rPr>
                <w:b/>
                <w:sz w:val="20"/>
              </w:rPr>
            </w:pPr>
            <w:r w:rsidRPr="00FF3345">
              <w:rPr>
                <w:b/>
                <w:sz w:val="20"/>
              </w:rPr>
              <w:t>podání</w:t>
            </w:r>
          </w:p>
          <w:p w:rsidR="00EF389F" w:rsidRPr="00FF3345" w:rsidRDefault="00EF389F" w:rsidP="00C90E0F">
            <w:pPr>
              <w:jc w:val="center"/>
              <w:rPr>
                <w:sz w:val="20"/>
              </w:rPr>
            </w:pPr>
            <w:proofErr w:type="gramStart"/>
            <w:r w:rsidRPr="00FF3345">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r>
              <w:rPr>
                <w:b/>
                <w:sz w:val="20"/>
              </w:rPr>
              <w:t>Číslo parcely Katastrální území</w:t>
            </w:r>
          </w:p>
          <w:p w:rsidR="00EF389F" w:rsidRPr="00FF3345" w:rsidRDefault="00EF389F" w:rsidP="00C90E0F">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Návrh ÚP</w:t>
            </w:r>
          </w:p>
          <w:p w:rsidR="00EF389F" w:rsidRPr="00FF3345" w:rsidRDefault="00EF389F" w:rsidP="00C90E0F">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Pr="00FF3345" w:rsidRDefault="00EF389F" w:rsidP="00C90E0F">
            <w:pPr>
              <w:jc w:val="center"/>
              <w:rPr>
                <w:b/>
                <w:sz w:val="20"/>
              </w:rPr>
            </w:pPr>
            <w:r w:rsidRPr="00FF3345">
              <w:rPr>
                <w:b/>
                <w:sz w:val="20"/>
              </w:rPr>
              <w:t xml:space="preserve">Požadavek </w:t>
            </w:r>
          </w:p>
          <w:p w:rsidR="00EF389F" w:rsidRPr="00FF3345" w:rsidRDefault="00EF389F" w:rsidP="00C90E0F">
            <w:pPr>
              <w:jc w:val="center"/>
              <w:rPr>
                <w:b/>
                <w:sz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219FE" w:rsidRPr="00B60BA0" w:rsidRDefault="00C219FE" w:rsidP="00C219FE">
            <w:pPr>
              <w:jc w:val="center"/>
              <w:rPr>
                <w:b/>
                <w:sz w:val="22"/>
                <w:szCs w:val="22"/>
              </w:rPr>
            </w:pPr>
            <w:r>
              <w:rPr>
                <w:b/>
                <w:sz w:val="22"/>
                <w:szCs w:val="22"/>
              </w:rPr>
              <w:t>Návrh rozhodnutí</w:t>
            </w:r>
          </w:p>
          <w:p w:rsidR="00EF389F" w:rsidRPr="00FF3345" w:rsidRDefault="00C219FE" w:rsidP="00C219FE">
            <w:pPr>
              <w:jc w:val="center"/>
              <w:rPr>
                <w:b/>
                <w:sz w:val="20"/>
              </w:rPr>
            </w:pPr>
            <w:r>
              <w:rPr>
                <w:b/>
                <w:sz w:val="22"/>
                <w:szCs w:val="22"/>
              </w:rPr>
              <w:t>(VÝROK)</w:t>
            </w:r>
          </w:p>
        </w:tc>
      </w:tr>
      <w:tr w:rsidR="008F2FFC" w:rsidRPr="00FF3345" w:rsidTr="00914AD0">
        <w:trPr>
          <w:cantSplit/>
        </w:trPr>
        <w:tc>
          <w:tcPr>
            <w:tcW w:w="392" w:type="dxa"/>
            <w:vMerge w:val="restart"/>
            <w:tcBorders>
              <w:top w:val="single" w:sz="4" w:space="0" w:color="auto"/>
              <w:left w:val="single" w:sz="4" w:space="0" w:color="auto"/>
              <w:right w:val="single" w:sz="4" w:space="0" w:color="auto"/>
            </w:tcBorders>
            <w:shd w:val="clear" w:color="auto" w:fill="auto"/>
          </w:tcPr>
          <w:p w:rsidR="008F2FFC" w:rsidRPr="00105B69" w:rsidRDefault="008F2FFC" w:rsidP="00051D0C">
            <w:pPr>
              <w:pStyle w:val="Nzev"/>
              <w:jc w:val="right"/>
              <w:rPr>
                <w:sz w:val="20"/>
              </w:rPr>
            </w:pPr>
            <w:r>
              <w:rPr>
                <w:sz w:val="20"/>
              </w:rPr>
              <w:t>5</w:t>
            </w:r>
            <w:r w:rsidRPr="00105B69">
              <w:rPr>
                <w:sz w:val="20"/>
              </w:rPr>
              <w:t>.</w:t>
            </w:r>
          </w:p>
          <w:p w:rsidR="008F2FFC" w:rsidRPr="00FF3345" w:rsidRDefault="008F2FFC" w:rsidP="00051D0C">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6A25CE" w:rsidRDefault="006A25CE" w:rsidP="00051D0C">
            <w:pPr>
              <w:pStyle w:val="Nzev"/>
              <w:jc w:val="left"/>
              <w:rPr>
                <w:sz w:val="20"/>
              </w:rPr>
            </w:pPr>
            <w:r>
              <w:rPr>
                <w:sz w:val="20"/>
              </w:rPr>
              <w:t>Miluše Šubová</w:t>
            </w:r>
          </w:p>
          <w:p w:rsidR="008F2FFC" w:rsidRDefault="006A25CE" w:rsidP="00051D0C">
            <w:pPr>
              <w:pStyle w:val="Nzev"/>
              <w:jc w:val="left"/>
              <w:rPr>
                <w:b w:val="0"/>
                <w:sz w:val="20"/>
              </w:rPr>
            </w:pPr>
            <w:r>
              <w:rPr>
                <w:b w:val="0"/>
                <w:sz w:val="20"/>
              </w:rPr>
              <w:t>Svobodova 167</w:t>
            </w:r>
          </w:p>
          <w:p w:rsidR="008F2FFC" w:rsidRPr="00FF3345" w:rsidRDefault="006A25CE" w:rsidP="006A25CE">
            <w:pPr>
              <w:pStyle w:val="Nzev"/>
              <w:jc w:val="left"/>
              <w:rPr>
                <w:b w:val="0"/>
                <w:sz w:val="20"/>
              </w:rPr>
            </w:pPr>
            <w:r>
              <w:rPr>
                <w:b w:val="0"/>
                <w:sz w:val="20"/>
              </w:rPr>
              <w:t>798 21 Bedihošť</w:t>
            </w:r>
            <w:r w:rsidR="008F2FFC">
              <w:rPr>
                <w:b w:val="0"/>
                <w:sz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8F2FFC" w:rsidRDefault="006A25CE" w:rsidP="00051D0C">
            <w:pPr>
              <w:rPr>
                <w:sz w:val="20"/>
              </w:rPr>
            </w:pPr>
            <w:proofErr w:type="gramStart"/>
            <w:r>
              <w:rPr>
                <w:sz w:val="20"/>
              </w:rPr>
              <w:t>21</w:t>
            </w:r>
            <w:r w:rsidR="008F2FFC">
              <w:rPr>
                <w:sz w:val="20"/>
              </w:rPr>
              <w:t>.9</w:t>
            </w:r>
            <w:r w:rsidR="008F2FFC" w:rsidRPr="00FF3345">
              <w:rPr>
                <w:sz w:val="20"/>
              </w:rPr>
              <w:t>.2011</w:t>
            </w:r>
            <w:proofErr w:type="gramEnd"/>
          </w:p>
          <w:p w:rsidR="008F2FFC" w:rsidRPr="00FF3345" w:rsidRDefault="008F2FFC" w:rsidP="006A25CE">
            <w:pPr>
              <w:rPr>
                <w:sz w:val="20"/>
              </w:rPr>
            </w:pPr>
            <w:proofErr w:type="gramStart"/>
            <w:r w:rsidRPr="00FF3345">
              <w:rPr>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8F2FFC" w:rsidRDefault="000420C6" w:rsidP="00051D0C">
            <w:pPr>
              <w:rPr>
                <w:sz w:val="20"/>
              </w:rPr>
            </w:pPr>
            <w:r>
              <w:rPr>
                <w:sz w:val="20"/>
              </w:rPr>
              <w:t>280</w:t>
            </w:r>
          </w:p>
          <w:p w:rsidR="000420C6" w:rsidRPr="00FF3345" w:rsidRDefault="000420C6" w:rsidP="00051D0C">
            <w:pPr>
              <w:rPr>
                <w:sz w:val="20"/>
              </w:rPr>
            </w:pPr>
            <w:proofErr w:type="gramStart"/>
            <w:r>
              <w:rPr>
                <w:sz w:val="20"/>
              </w:rPr>
              <w:t>k.ú.</w:t>
            </w:r>
            <w:proofErr w:type="gramEnd"/>
            <w:r>
              <w:rPr>
                <w:sz w:val="20"/>
              </w:rPr>
              <w:t xml:space="preserve"> Žešov</w:t>
            </w:r>
          </w:p>
          <w:p w:rsidR="008F2FFC" w:rsidRPr="00FF3345" w:rsidRDefault="008F2FFC" w:rsidP="00051D0C">
            <w:pPr>
              <w:rPr>
                <w:sz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8F2FFC" w:rsidRDefault="000420C6" w:rsidP="000420C6">
            <w:pPr>
              <w:rPr>
                <w:sz w:val="20"/>
              </w:rPr>
            </w:pPr>
            <w:r>
              <w:rPr>
                <w:sz w:val="20"/>
              </w:rPr>
              <w:t>OS</w:t>
            </w:r>
            <w:r w:rsidR="008F2FFC">
              <w:rPr>
                <w:sz w:val="20"/>
              </w:rPr>
              <w:t xml:space="preserve"> - Plochy </w:t>
            </w:r>
            <w:proofErr w:type="spellStart"/>
            <w:proofErr w:type="gramStart"/>
            <w:r>
              <w:rPr>
                <w:sz w:val="20"/>
              </w:rPr>
              <w:t>obč</w:t>
            </w:r>
            <w:proofErr w:type="gramEnd"/>
            <w:r>
              <w:rPr>
                <w:sz w:val="20"/>
              </w:rPr>
              <w:t>.</w:t>
            </w:r>
            <w:proofErr w:type="gramStart"/>
            <w:r>
              <w:rPr>
                <w:sz w:val="20"/>
              </w:rPr>
              <w:t>vybavení</w:t>
            </w:r>
            <w:proofErr w:type="spellEnd"/>
            <w:proofErr w:type="gramEnd"/>
            <w:r>
              <w:rPr>
                <w:sz w:val="20"/>
              </w:rPr>
              <w:t xml:space="preserve"> -tělovýchovná a sportovní zařízení</w:t>
            </w:r>
          </w:p>
          <w:p w:rsidR="000420C6" w:rsidRDefault="000420C6" w:rsidP="000420C6">
            <w:pPr>
              <w:rPr>
                <w:sz w:val="20"/>
              </w:rPr>
            </w:pPr>
            <w:r>
              <w:rPr>
                <w:sz w:val="20"/>
              </w:rPr>
              <w:t>SX-plochy obytné smíšené</w:t>
            </w:r>
          </w:p>
          <w:p w:rsidR="000420C6" w:rsidRPr="00FF3345" w:rsidRDefault="000420C6" w:rsidP="000420C6">
            <w:pPr>
              <w:rPr>
                <w:sz w:val="20"/>
              </w:rPr>
            </w:pPr>
            <w:r>
              <w:rPr>
                <w:sz w:val="20"/>
              </w:rPr>
              <w:t>PV – plochy veřejných prostranství</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8F2FFC" w:rsidRPr="00FF3345" w:rsidRDefault="008F2FFC" w:rsidP="00051D0C">
            <w:pPr>
              <w:rPr>
                <w:sz w:val="20"/>
              </w:rPr>
            </w:pPr>
            <w:r>
              <w:rPr>
                <w:sz w:val="20"/>
              </w:rPr>
              <w:t>SX - Plochy smíšené obytné</w:t>
            </w:r>
            <w:r w:rsidR="000420C6">
              <w:rPr>
                <w:sz w:val="20"/>
              </w:rPr>
              <w:t xml:space="preserve"> - zvětšit</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BD42ED" w:rsidRPr="00D656B1" w:rsidRDefault="00D656B1" w:rsidP="00051D0C">
            <w:pPr>
              <w:jc w:val="center"/>
              <w:rPr>
                <w:b/>
                <w:sz w:val="20"/>
              </w:rPr>
            </w:pPr>
            <w:r>
              <w:rPr>
                <w:b/>
                <w:sz w:val="20"/>
              </w:rPr>
              <w:t>Nevyhovuje se</w:t>
            </w:r>
          </w:p>
          <w:p w:rsidR="00BD42ED" w:rsidRDefault="00BD42ED" w:rsidP="00051D0C">
            <w:pPr>
              <w:jc w:val="center"/>
              <w:rPr>
                <w:b/>
                <w:i/>
                <w:sz w:val="20"/>
              </w:rPr>
            </w:pPr>
          </w:p>
          <w:p w:rsidR="00BD42ED" w:rsidRPr="002F6C0F" w:rsidRDefault="00BD42ED" w:rsidP="00051D0C">
            <w:pPr>
              <w:jc w:val="center"/>
              <w:rPr>
                <w:b/>
                <w:i/>
                <w:sz w:val="20"/>
              </w:rPr>
            </w:pPr>
          </w:p>
        </w:tc>
      </w:tr>
      <w:tr w:rsidR="008F2FFC" w:rsidRPr="00FF3345" w:rsidTr="00914AD0">
        <w:trPr>
          <w:cantSplit/>
        </w:trPr>
        <w:tc>
          <w:tcPr>
            <w:tcW w:w="392" w:type="dxa"/>
            <w:vMerge/>
            <w:tcBorders>
              <w:left w:val="single" w:sz="4" w:space="0" w:color="auto"/>
              <w:bottom w:val="single" w:sz="4" w:space="0" w:color="auto"/>
              <w:right w:val="single" w:sz="4" w:space="0" w:color="auto"/>
            </w:tcBorders>
            <w:shd w:val="clear" w:color="auto" w:fill="auto"/>
          </w:tcPr>
          <w:p w:rsidR="008F2FFC" w:rsidRPr="00FF3345" w:rsidRDefault="008F2FFC" w:rsidP="00051D0C">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8F2FFC" w:rsidRDefault="008F2FFC" w:rsidP="00051D0C">
            <w:pPr>
              <w:autoSpaceDE w:val="0"/>
              <w:autoSpaceDN w:val="0"/>
              <w:adjustRightInd w:val="0"/>
              <w:jc w:val="both"/>
              <w:rPr>
                <w:color w:val="333399"/>
                <w:sz w:val="20"/>
              </w:rPr>
            </w:pPr>
          </w:p>
          <w:p w:rsidR="00C219FE" w:rsidRPr="00891091" w:rsidRDefault="00C219FE" w:rsidP="00C219FE">
            <w:pPr>
              <w:autoSpaceDE w:val="0"/>
              <w:autoSpaceDN w:val="0"/>
              <w:adjustRightInd w:val="0"/>
              <w:jc w:val="both"/>
              <w:rPr>
                <w:sz w:val="22"/>
                <w:szCs w:val="22"/>
              </w:rPr>
            </w:pPr>
            <w:r w:rsidRPr="00891091">
              <w:rPr>
                <w:sz w:val="22"/>
                <w:szCs w:val="22"/>
              </w:rPr>
              <w:t>Obsah podání:</w:t>
            </w:r>
          </w:p>
          <w:p w:rsidR="00891091" w:rsidRPr="00891091" w:rsidRDefault="00891091" w:rsidP="00781176">
            <w:pPr>
              <w:jc w:val="both"/>
              <w:rPr>
                <w:sz w:val="22"/>
                <w:szCs w:val="22"/>
              </w:rPr>
            </w:pPr>
            <w:r w:rsidRPr="00891091">
              <w:rPr>
                <w:sz w:val="22"/>
                <w:szCs w:val="22"/>
              </w:rPr>
              <w:t>Zvětšení pozemku k výstavbě domu, na úkor plochy občanského vybavení, včetně posunutí komunikace rozdělující pozemek č. 280</w:t>
            </w:r>
            <w:r>
              <w:rPr>
                <w:sz w:val="22"/>
                <w:szCs w:val="22"/>
              </w:rPr>
              <w:t xml:space="preserve">. </w:t>
            </w:r>
            <w:r w:rsidRPr="00891091">
              <w:rPr>
                <w:sz w:val="22"/>
                <w:szCs w:val="22"/>
              </w:rPr>
              <w:t>Vzhledem k tomu že již část našeho pozemku je zastavěná bytovkou /278/6) požadujeme zvětšení pozemku pro obytné plochy.</w:t>
            </w:r>
          </w:p>
          <w:p w:rsidR="00891091" w:rsidRPr="00891091" w:rsidRDefault="00891091" w:rsidP="00891091">
            <w:pPr>
              <w:rPr>
                <w:sz w:val="22"/>
                <w:szCs w:val="22"/>
              </w:rPr>
            </w:pPr>
          </w:p>
          <w:p w:rsidR="00C219FE" w:rsidRPr="00891091" w:rsidRDefault="00C219FE" w:rsidP="00051D0C">
            <w:pPr>
              <w:autoSpaceDE w:val="0"/>
              <w:autoSpaceDN w:val="0"/>
              <w:adjustRightInd w:val="0"/>
              <w:jc w:val="both"/>
              <w:rPr>
                <w:sz w:val="22"/>
                <w:szCs w:val="22"/>
              </w:rPr>
            </w:pPr>
          </w:p>
          <w:p w:rsidR="00C219FE" w:rsidRPr="00891091" w:rsidRDefault="00C219FE" w:rsidP="00C219FE">
            <w:pPr>
              <w:autoSpaceDE w:val="0"/>
              <w:autoSpaceDN w:val="0"/>
              <w:adjustRightInd w:val="0"/>
              <w:jc w:val="both"/>
              <w:rPr>
                <w:sz w:val="22"/>
                <w:szCs w:val="22"/>
              </w:rPr>
            </w:pPr>
            <w:r w:rsidRPr="00891091">
              <w:rPr>
                <w:sz w:val="22"/>
                <w:szCs w:val="22"/>
              </w:rPr>
              <w:t>ODŮVODNĚNÍ:</w:t>
            </w:r>
          </w:p>
          <w:p w:rsidR="008F2FFC" w:rsidRPr="00891091" w:rsidRDefault="000420C6" w:rsidP="00051D0C">
            <w:pPr>
              <w:autoSpaceDE w:val="0"/>
              <w:autoSpaceDN w:val="0"/>
              <w:adjustRightInd w:val="0"/>
              <w:jc w:val="both"/>
              <w:rPr>
                <w:sz w:val="22"/>
                <w:szCs w:val="22"/>
              </w:rPr>
            </w:pPr>
            <w:r w:rsidRPr="00891091">
              <w:rPr>
                <w:sz w:val="22"/>
                <w:szCs w:val="22"/>
              </w:rPr>
              <w:t>V návrhu ÚP je řešena komplexně rozvojová plocha Žešov Z20</w:t>
            </w:r>
            <w:r w:rsidR="002F6C0F" w:rsidRPr="00891091">
              <w:rPr>
                <w:sz w:val="22"/>
                <w:szCs w:val="22"/>
              </w:rPr>
              <w:t>; dle prováděcí vyhlášky ke stavebnímu zákonu je nutno vymezit plochy občanského vybavení v přímé návaznosti na kapacitně vyhovující plochy dopravní infrastruktury</w:t>
            </w:r>
            <w:r w:rsidR="00C22567" w:rsidRPr="00891091">
              <w:rPr>
                <w:sz w:val="22"/>
                <w:szCs w:val="22"/>
              </w:rPr>
              <w:t>.</w:t>
            </w:r>
          </w:p>
          <w:p w:rsidR="00C22567" w:rsidRPr="00891091" w:rsidRDefault="00C22567" w:rsidP="00051D0C">
            <w:pPr>
              <w:autoSpaceDE w:val="0"/>
              <w:autoSpaceDN w:val="0"/>
              <w:adjustRightInd w:val="0"/>
              <w:jc w:val="both"/>
              <w:rPr>
                <w:sz w:val="22"/>
                <w:szCs w:val="22"/>
              </w:rPr>
            </w:pPr>
            <w:r w:rsidRPr="00891091">
              <w:rPr>
                <w:sz w:val="22"/>
                <w:szCs w:val="22"/>
              </w:rPr>
              <w:t>Členění jednotlivých ploch s rozdílným způsobem využití je navrženo</w:t>
            </w:r>
            <w:r w:rsidR="00A4109C" w:rsidRPr="00891091">
              <w:rPr>
                <w:sz w:val="22"/>
                <w:szCs w:val="22"/>
              </w:rPr>
              <w:t xml:space="preserve"> s</w:t>
            </w:r>
            <w:r w:rsidRPr="00891091">
              <w:rPr>
                <w:sz w:val="22"/>
                <w:szCs w:val="22"/>
              </w:rPr>
              <w:t> ohledem na dimenze možné výstavby. Možné řešení bylo prověřeno v odůvodnění územního plánu. Žadatel požaduje zvětšení pozemku pro obytné plochy</w:t>
            </w:r>
            <w:r w:rsidR="00DF35F3" w:rsidRPr="00891091">
              <w:rPr>
                <w:sz w:val="22"/>
                <w:szCs w:val="22"/>
              </w:rPr>
              <w:t>. Část předmětného pozemku navržená územním plánem pro plochy smíšené obytné má výměru 1800 m</w:t>
            </w:r>
            <w:r w:rsidR="00DF35F3" w:rsidRPr="00891091">
              <w:rPr>
                <w:sz w:val="22"/>
                <w:szCs w:val="22"/>
                <w:vertAlign w:val="superscript"/>
              </w:rPr>
              <w:t>2</w:t>
            </w:r>
            <w:r w:rsidR="00DF35F3" w:rsidRPr="00891091">
              <w:rPr>
                <w:sz w:val="22"/>
                <w:szCs w:val="22"/>
              </w:rPr>
              <w:t xml:space="preserve">, </w:t>
            </w:r>
            <w:r w:rsidR="00C156AE" w:rsidRPr="00891091">
              <w:rPr>
                <w:sz w:val="22"/>
                <w:szCs w:val="22"/>
              </w:rPr>
              <w:t>maximální plocha pozemku pro rodinný dům je přitom bodem 3.4.1 textové části ÚP Prostějov stanovena na 1200 m</w:t>
            </w:r>
            <w:r w:rsidR="00C156AE" w:rsidRPr="00891091">
              <w:rPr>
                <w:sz w:val="22"/>
                <w:szCs w:val="22"/>
                <w:vertAlign w:val="superscript"/>
              </w:rPr>
              <w:t>2</w:t>
            </w:r>
            <w:r w:rsidR="00C156AE" w:rsidRPr="00891091">
              <w:rPr>
                <w:sz w:val="22"/>
                <w:szCs w:val="22"/>
              </w:rPr>
              <w:t>. Tato část předmětného pozemku je tedy dostačující pro výstavbu minimálně dvou rodinných domů</w:t>
            </w:r>
            <w:r w:rsidR="00D656B1" w:rsidRPr="00891091">
              <w:rPr>
                <w:sz w:val="22"/>
                <w:szCs w:val="22"/>
              </w:rPr>
              <w:t>.</w:t>
            </w:r>
          </w:p>
          <w:p w:rsidR="008F2FFC" w:rsidRPr="00891091" w:rsidRDefault="008F2FFC" w:rsidP="00051D0C">
            <w:pPr>
              <w:autoSpaceDE w:val="0"/>
              <w:autoSpaceDN w:val="0"/>
              <w:adjustRightInd w:val="0"/>
              <w:jc w:val="both"/>
              <w:rPr>
                <w:color w:val="333399"/>
                <w:sz w:val="22"/>
                <w:szCs w:val="22"/>
              </w:rPr>
            </w:pPr>
          </w:p>
          <w:p w:rsidR="008F2FFC" w:rsidRPr="00FF3345" w:rsidRDefault="008F2FFC" w:rsidP="00D656B1">
            <w:pPr>
              <w:autoSpaceDE w:val="0"/>
              <w:autoSpaceDN w:val="0"/>
              <w:adjustRightInd w:val="0"/>
              <w:jc w:val="both"/>
              <w:rPr>
                <w:sz w:val="20"/>
              </w:rPr>
            </w:pPr>
            <w:r>
              <w:rPr>
                <w:color w:val="333399"/>
                <w:sz w:val="20"/>
              </w:rPr>
              <w:t xml:space="preserve"> </w:t>
            </w:r>
          </w:p>
        </w:tc>
        <w:tc>
          <w:tcPr>
            <w:tcW w:w="1418" w:type="dxa"/>
            <w:vMerge/>
            <w:tcBorders>
              <w:left w:val="single" w:sz="4" w:space="0" w:color="auto"/>
              <w:bottom w:val="single" w:sz="4" w:space="0" w:color="auto"/>
              <w:right w:val="single" w:sz="4" w:space="0" w:color="auto"/>
            </w:tcBorders>
            <w:shd w:val="clear" w:color="auto" w:fill="auto"/>
          </w:tcPr>
          <w:p w:rsidR="008F2FFC" w:rsidRPr="00FF3345" w:rsidRDefault="008F2FFC" w:rsidP="00051D0C">
            <w:pPr>
              <w:autoSpaceDE w:val="0"/>
              <w:autoSpaceDN w:val="0"/>
              <w:adjustRightInd w:val="0"/>
              <w:jc w:val="both"/>
              <w:rPr>
                <w:color w:val="333399"/>
                <w:sz w:val="20"/>
              </w:rPr>
            </w:pPr>
          </w:p>
        </w:tc>
      </w:tr>
    </w:tbl>
    <w:p w:rsidR="00781176" w:rsidRDefault="00781176" w:rsidP="009F2816">
      <w:pPr>
        <w:outlineLvl w:val="0"/>
        <w:rPr>
          <w:b/>
          <w:noProof/>
          <w:sz w:val="28"/>
          <w:szCs w:val="28"/>
        </w:rPr>
      </w:pPr>
    </w:p>
    <w:p w:rsidR="00617113" w:rsidRDefault="00781176" w:rsidP="009F2816">
      <w:pPr>
        <w:outlineLvl w:val="0"/>
        <w:rPr>
          <w:b/>
          <w:noProof/>
          <w:sz w:val="28"/>
          <w:szCs w:val="28"/>
        </w:rPr>
      </w:pPr>
      <w:r>
        <w:rPr>
          <w:b/>
          <w:noProof/>
          <w:sz w:val="28"/>
          <w:szCs w:val="28"/>
        </w:rPr>
        <w:drawing>
          <wp:inline distT="0" distB="0" distL="0" distR="0">
            <wp:extent cx="3590925" cy="2781300"/>
            <wp:effectExtent l="0" t="0" r="952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0925" cy="2781300"/>
                    </a:xfrm>
                    <a:prstGeom prst="rect">
                      <a:avLst/>
                    </a:prstGeom>
                    <a:noFill/>
                    <a:ln>
                      <a:noFill/>
                    </a:ln>
                  </pic:spPr>
                </pic:pic>
              </a:graphicData>
            </a:graphic>
          </wp:inline>
        </w:drawing>
      </w:r>
    </w:p>
    <w:p w:rsidR="00781176" w:rsidRDefault="00781176" w:rsidP="009F2816">
      <w:pPr>
        <w:outlineLvl w:val="0"/>
        <w:rPr>
          <w:b/>
          <w:sz w:val="28"/>
          <w:szCs w:val="28"/>
        </w:rPr>
      </w:pPr>
    </w:p>
    <w:p w:rsidR="009F1B05" w:rsidRDefault="009F1B05" w:rsidP="009F2816">
      <w:pPr>
        <w:outlineLvl w:val="0"/>
        <w:rPr>
          <w:b/>
          <w:sz w:val="28"/>
          <w:szCs w:val="28"/>
        </w:rPr>
      </w:pPr>
    </w:p>
    <w:p w:rsidR="009F1B05" w:rsidRDefault="009F1B05" w:rsidP="009F2816">
      <w:pPr>
        <w:outlineLvl w:val="0"/>
        <w:rPr>
          <w:b/>
          <w:sz w:val="28"/>
          <w:szCs w:val="28"/>
        </w:rPr>
      </w:pPr>
    </w:p>
    <w:p w:rsidR="00232F8A" w:rsidRDefault="00232F8A" w:rsidP="009F2816">
      <w:pPr>
        <w:outlineLvl w:val="0"/>
        <w:rPr>
          <w:b/>
          <w:sz w:val="28"/>
          <w:szCs w:val="28"/>
        </w:rPr>
      </w:pPr>
    </w:p>
    <w:p w:rsidR="00232F8A" w:rsidRDefault="00232F8A" w:rsidP="009F2816">
      <w:pPr>
        <w:outlineLvl w:val="0"/>
        <w:rPr>
          <w:b/>
          <w:sz w:val="28"/>
          <w:szCs w:val="28"/>
        </w:rPr>
      </w:pPr>
    </w:p>
    <w:p w:rsidR="00232F8A" w:rsidRDefault="00232F8A" w:rsidP="009F2816">
      <w:pPr>
        <w:outlineLvl w:val="0"/>
        <w:rPr>
          <w:b/>
          <w:sz w:val="28"/>
          <w:szCs w:val="28"/>
        </w:rPr>
      </w:pPr>
    </w:p>
    <w:p w:rsidR="00232F8A" w:rsidRDefault="00232F8A" w:rsidP="009F2816">
      <w:pPr>
        <w:outlineLvl w:val="0"/>
        <w:rPr>
          <w:b/>
          <w:sz w:val="28"/>
          <w:szCs w:val="28"/>
        </w:rPr>
      </w:pPr>
    </w:p>
    <w:p w:rsidR="00F67672" w:rsidRDefault="00F67672" w:rsidP="009F2816">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01"/>
        <w:gridCol w:w="1134"/>
        <w:gridCol w:w="1701"/>
        <w:gridCol w:w="1843"/>
        <w:gridCol w:w="2551"/>
        <w:gridCol w:w="1418"/>
      </w:tblGrid>
      <w:tr w:rsidR="00EF389F" w:rsidRPr="00FF3345" w:rsidTr="00865929">
        <w:trPr>
          <w:cantSplit/>
          <w:trHeight w:hRule="exact" w:val="851"/>
        </w:trPr>
        <w:tc>
          <w:tcPr>
            <w:tcW w:w="392" w:type="dxa"/>
            <w:shd w:val="clear" w:color="auto" w:fill="auto"/>
            <w:vAlign w:val="center"/>
          </w:tcPr>
          <w:p w:rsidR="00EF389F" w:rsidRPr="00984266" w:rsidRDefault="009F1B05" w:rsidP="009F1B05">
            <w:pPr>
              <w:pStyle w:val="Nzev"/>
              <w:rPr>
                <w:sz w:val="20"/>
              </w:rPr>
            </w:pPr>
            <w:r>
              <w:rPr>
                <w:sz w:val="20"/>
                <w:szCs w:val="18"/>
              </w:rPr>
              <w:t>N</w:t>
            </w:r>
          </w:p>
        </w:tc>
        <w:tc>
          <w:tcPr>
            <w:tcW w:w="1701" w:type="dxa"/>
            <w:shd w:val="clear" w:color="auto" w:fill="auto"/>
            <w:vAlign w:val="center"/>
          </w:tcPr>
          <w:p w:rsidR="00EF389F" w:rsidRDefault="00EF389F" w:rsidP="00C90E0F">
            <w:pPr>
              <w:jc w:val="center"/>
              <w:rPr>
                <w:b/>
                <w:sz w:val="20"/>
              </w:rPr>
            </w:pPr>
          </w:p>
          <w:p w:rsidR="00F67672" w:rsidRPr="00FF3345" w:rsidRDefault="00F67672" w:rsidP="00F67672">
            <w:pPr>
              <w:jc w:val="center"/>
              <w:rPr>
                <w:b/>
                <w:sz w:val="20"/>
              </w:rPr>
            </w:pPr>
            <w:r>
              <w:rPr>
                <w:b/>
                <w:sz w:val="20"/>
              </w:rPr>
              <w:t>Předkladatel</w:t>
            </w:r>
          </w:p>
          <w:p w:rsidR="00EF389F" w:rsidRPr="00FF3345" w:rsidRDefault="00EF389F" w:rsidP="00C90E0F">
            <w:pPr>
              <w:jc w:val="center"/>
              <w:rPr>
                <w:sz w:val="20"/>
              </w:rPr>
            </w:pPr>
          </w:p>
          <w:p w:rsidR="00EF389F" w:rsidRPr="00FF3345" w:rsidRDefault="00EF389F" w:rsidP="00C90E0F">
            <w:pPr>
              <w:pStyle w:val="Nzev"/>
              <w:rPr>
                <w:sz w:val="20"/>
              </w:rPr>
            </w:pPr>
          </w:p>
        </w:tc>
        <w:tc>
          <w:tcPr>
            <w:tcW w:w="1134" w:type="dxa"/>
            <w:shd w:val="clear" w:color="auto" w:fill="auto"/>
            <w:vAlign w:val="center"/>
          </w:tcPr>
          <w:p w:rsidR="00EF389F" w:rsidRPr="00FF3345" w:rsidRDefault="00EF389F" w:rsidP="00C90E0F">
            <w:pPr>
              <w:jc w:val="center"/>
              <w:rPr>
                <w:b/>
                <w:sz w:val="20"/>
              </w:rPr>
            </w:pPr>
            <w:r w:rsidRPr="00FF3345">
              <w:rPr>
                <w:b/>
                <w:sz w:val="20"/>
              </w:rPr>
              <w:t>Datum</w:t>
            </w:r>
          </w:p>
          <w:p w:rsidR="00EF389F" w:rsidRPr="00FF3345" w:rsidRDefault="00EF389F" w:rsidP="00C90E0F">
            <w:pPr>
              <w:jc w:val="center"/>
              <w:rPr>
                <w:b/>
                <w:sz w:val="20"/>
              </w:rPr>
            </w:pPr>
            <w:r w:rsidRPr="00FF3345">
              <w:rPr>
                <w:b/>
                <w:sz w:val="20"/>
              </w:rPr>
              <w:t>podání</w:t>
            </w:r>
          </w:p>
          <w:p w:rsidR="00EF389F" w:rsidRPr="00FF3345" w:rsidRDefault="00EF389F" w:rsidP="00C90E0F">
            <w:pPr>
              <w:jc w:val="center"/>
              <w:rPr>
                <w:sz w:val="20"/>
              </w:rPr>
            </w:pPr>
            <w:proofErr w:type="gramStart"/>
            <w:r w:rsidRPr="00FF3345">
              <w:rPr>
                <w:b/>
                <w:sz w:val="20"/>
              </w:rPr>
              <w:t>č.j.</w:t>
            </w:r>
            <w:proofErr w:type="gramEnd"/>
          </w:p>
        </w:tc>
        <w:tc>
          <w:tcPr>
            <w:tcW w:w="1701" w:type="dxa"/>
            <w:shd w:val="clear" w:color="auto" w:fill="auto"/>
            <w:vAlign w:val="center"/>
          </w:tcPr>
          <w:p w:rsidR="00EF389F" w:rsidRDefault="00EF389F" w:rsidP="00C90E0F">
            <w:pPr>
              <w:jc w:val="center"/>
              <w:rPr>
                <w:b/>
                <w:sz w:val="20"/>
              </w:rPr>
            </w:pPr>
            <w:r>
              <w:rPr>
                <w:b/>
                <w:sz w:val="20"/>
              </w:rPr>
              <w:t>Číslo parcely Katastrální území</w:t>
            </w:r>
          </w:p>
          <w:p w:rsidR="00EF389F" w:rsidRPr="00FF3345" w:rsidRDefault="00EF389F" w:rsidP="00C90E0F">
            <w:pPr>
              <w:jc w:val="center"/>
              <w:rPr>
                <w:sz w:val="20"/>
              </w:rPr>
            </w:pPr>
          </w:p>
        </w:tc>
        <w:tc>
          <w:tcPr>
            <w:tcW w:w="1843" w:type="dxa"/>
            <w:shd w:val="clear" w:color="auto" w:fill="auto"/>
            <w:vAlign w:val="center"/>
          </w:tcPr>
          <w:p w:rsidR="00EF389F" w:rsidRPr="00FF3345" w:rsidRDefault="00EF389F" w:rsidP="00C90E0F">
            <w:pPr>
              <w:jc w:val="center"/>
              <w:rPr>
                <w:b/>
                <w:sz w:val="20"/>
              </w:rPr>
            </w:pPr>
            <w:r w:rsidRPr="00FF3345">
              <w:rPr>
                <w:b/>
                <w:sz w:val="20"/>
              </w:rPr>
              <w:t>Návrh ÚP</w:t>
            </w:r>
          </w:p>
          <w:p w:rsidR="00EF389F" w:rsidRPr="00FF3345" w:rsidRDefault="00EF389F" w:rsidP="00C90E0F">
            <w:pPr>
              <w:jc w:val="center"/>
              <w:rPr>
                <w:sz w:val="20"/>
              </w:rPr>
            </w:pPr>
          </w:p>
        </w:tc>
        <w:tc>
          <w:tcPr>
            <w:tcW w:w="2551" w:type="dxa"/>
            <w:shd w:val="clear" w:color="auto" w:fill="auto"/>
            <w:vAlign w:val="center"/>
          </w:tcPr>
          <w:p w:rsidR="00EF389F" w:rsidRPr="00FF3345" w:rsidRDefault="00EF389F" w:rsidP="00C90E0F">
            <w:pPr>
              <w:jc w:val="center"/>
              <w:rPr>
                <w:b/>
                <w:sz w:val="20"/>
              </w:rPr>
            </w:pPr>
            <w:r w:rsidRPr="00FF3345">
              <w:rPr>
                <w:b/>
                <w:sz w:val="20"/>
              </w:rPr>
              <w:t xml:space="preserve">Požadavek </w:t>
            </w:r>
          </w:p>
          <w:p w:rsidR="00EF389F" w:rsidRPr="00FF3345" w:rsidRDefault="00EF389F" w:rsidP="00C90E0F">
            <w:pPr>
              <w:jc w:val="center"/>
              <w:rPr>
                <w:b/>
                <w:sz w:val="20"/>
              </w:rPr>
            </w:pPr>
          </w:p>
        </w:tc>
        <w:tc>
          <w:tcPr>
            <w:tcW w:w="1418" w:type="dxa"/>
            <w:shd w:val="clear" w:color="auto" w:fill="auto"/>
            <w:vAlign w:val="center"/>
          </w:tcPr>
          <w:p w:rsidR="00C219FE" w:rsidRPr="00B60BA0" w:rsidRDefault="00C219FE" w:rsidP="00C219FE">
            <w:pPr>
              <w:jc w:val="center"/>
              <w:rPr>
                <w:b/>
                <w:sz w:val="22"/>
                <w:szCs w:val="22"/>
              </w:rPr>
            </w:pPr>
            <w:r>
              <w:rPr>
                <w:b/>
                <w:sz w:val="22"/>
                <w:szCs w:val="22"/>
              </w:rPr>
              <w:t>Návrh rozhodnutí</w:t>
            </w:r>
          </w:p>
          <w:p w:rsidR="00EF389F" w:rsidRPr="00FF3345" w:rsidRDefault="00C219FE" w:rsidP="00C219FE">
            <w:pPr>
              <w:jc w:val="center"/>
              <w:rPr>
                <w:b/>
                <w:sz w:val="20"/>
              </w:rPr>
            </w:pPr>
            <w:r>
              <w:rPr>
                <w:b/>
                <w:sz w:val="22"/>
                <w:szCs w:val="22"/>
              </w:rPr>
              <w:t>(VÝROK)</w:t>
            </w:r>
          </w:p>
        </w:tc>
      </w:tr>
      <w:tr w:rsidR="002F6C0F" w:rsidRPr="00FF3345" w:rsidTr="00865929">
        <w:trPr>
          <w:cantSplit/>
        </w:trPr>
        <w:tc>
          <w:tcPr>
            <w:tcW w:w="392" w:type="dxa"/>
            <w:vMerge w:val="restart"/>
            <w:shd w:val="clear" w:color="auto" w:fill="auto"/>
          </w:tcPr>
          <w:p w:rsidR="002F6C0F" w:rsidRPr="00105B69" w:rsidRDefault="00AD4E57" w:rsidP="00051D0C">
            <w:pPr>
              <w:pStyle w:val="Nzev"/>
              <w:jc w:val="right"/>
              <w:rPr>
                <w:sz w:val="20"/>
              </w:rPr>
            </w:pPr>
            <w:r>
              <w:rPr>
                <w:sz w:val="20"/>
              </w:rPr>
              <w:t>6</w:t>
            </w:r>
            <w:r w:rsidR="002F6C0F" w:rsidRPr="00105B69">
              <w:rPr>
                <w:sz w:val="20"/>
              </w:rPr>
              <w:t>.</w:t>
            </w:r>
          </w:p>
          <w:p w:rsidR="002F6C0F" w:rsidRPr="00FF3345" w:rsidRDefault="002F6C0F" w:rsidP="00051D0C">
            <w:pPr>
              <w:pStyle w:val="Nzev"/>
              <w:jc w:val="right"/>
              <w:rPr>
                <w:b w:val="0"/>
                <w:color w:val="FF0000"/>
                <w:sz w:val="24"/>
                <w:szCs w:val="24"/>
              </w:rPr>
            </w:pPr>
          </w:p>
        </w:tc>
        <w:tc>
          <w:tcPr>
            <w:tcW w:w="1701" w:type="dxa"/>
            <w:shd w:val="clear" w:color="auto" w:fill="auto"/>
          </w:tcPr>
          <w:p w:rsidR="002F6C0F" w:rsidRDefault="00F356DB" w:rsidP="00051D0C">
            <w:pPr>
              <w:pStyle w:val="Nzev"/>
              <w:jc w:val="left"/>
              <w:rPr>
                <w:sz w:val="20"/>
              </w:rPr>
            </w:pPr>
            <w:proofErr w:type="gramStart"/>
            <w:r>
              <w:rPr>
                <w:sz w:val="20"/>
              </w:rPr>
              <w:t>Ing</w:t>
            </w:r>
            <w:r w:rsidR="009F1B05">
              <w:rPr>
                <w:sz w:val="20"/>
              </w:rPr>
              <w:t>.</w:t>
            </w:r>
            <w:r>
              <w:rPr>
                <w:sz w:val="20"/>
              </w:rPr>
              <w:t>arch.</w:t>
            </w:r>
            <w:proofErr w:type="gramEnd"/>
            <w:r>
              <w:rPr>
                <w:sz w:val="20"/>
              </w:rPr>
              <w:t xml:space="preserve"> Martin Fröml</w:t>
            </w:r>
          </w:p>
          <w:p w:rsidR="002F6C0F" w:rsidRDefault="00F356DB" w:rsidP="00051D0C">
            <w:pPr>
              <w:pStyle w:val="Nzev"/>
              <w:jc w:val="left"/>
              <w:rPr>
                <w:b w:val="0"/>
                <w:sz w:val="20"/>
              </w:rPr>
            </w:pPr>
            <w:r>
              <w:rPr>
                <w:b w:val="0"/>
                <w:sz w:val="20"/>
              </w:rPr>
              <w:t>Pod Kosířem 278/31</w:t>
            </w:r>
          </w:p>
          <w:p w:rsidR="002F6C0F" w:rsidRPr="00FF3345" w:rsidRDefault="00F356DB" w:rsidP="00F356DB">
            <w:pPr>
              <w:pStyle w:val="Nzev"/>
              <w:jc w:val="left"/>
              <w:rPr>
                <w:b w:val="0"/>
                <w:sz w:val="20"/>
              </w:rPr>
            </w:pPr>
            <w:r>
              <w:rPr>
                <w:b w:val="0"/>
                <w:sz w:val="20"/>
              </w:rPr>
              <w:t>796 01</w:t>
            </w:r>
            <w:r w:rsidR="002F6C0F">
              <w:rPr>
                <w:b w:val="0"/>
                <w:sz w:val="20"/>
              </w:rPr>
              <w:t xml:space="preserve"> </w:t>
            </w:r>
            <w:r>
              <w:rPr>
                <w:b w:val="0"/>
                <w:sz w:val="20"/>
              </w:rPr>
              <w:t>Prostějov</w:t>
            </w:r>
            <w:r w:rsidR="002F6C0F">
              <w:rPr>
                <w:b w:val="0"/>
                <w:sz w:val="20"/>
              </w:rPr>
              <w:t xml:space="preserve"> </w:t>
            </w:r>
          </w:p>
        </w:tc>
        <w:tc>
          <w:tcPr>
            <w:tcW w:w="1134" w:type="dxa"/>
            <w:shd w:val="clear" w:color="auto" w:fill="auto"/>
          </w:tcPr>
          <w:p w:rsidR="002F6C0F" w:rsidRDefault="002F6C0F" w:rsidP="00051D0C">
            <w:pPr>
              <w:rPr>
                <w:sz w:val="20"/>
              </w:rPr>
            </w:pPr>
            <w:proofErr w:type="gramStart"/>
            <w:r>
              <w:rPr>
                <w:sz w:val="20"/>
              </w:rPr>
              <w:t>21.9</w:t>
            </w:r>
            <w:r w:rsidRPr="00FF3345">
              <w:rPr>
                <w:sz w:val="20"/>
              </w:rPr>
              <w:t>.2011</w:t>
            </w:r>
            <w:proofErr w:type="gramEnd"/>
          </w:p>
          <w:p w:rsidR="002F6C0F" w:rsidRPr="00FF3345" w:rsidRDefault="002F6C0F" w:rsidP="00051D0C">
            <w:pPr>
              <w:rPr>
                <w:sz w:val="20"/>
              </w:rPr>
            </w:pPr>
            <w:proofErr w:type="gramStart"/>
            <w:r w:rsidRPr="00FF3345">
              <w:rPr>
                <w:sz w:val="20"/>
              </w:rPr>
              <w:t>č.j.</w:t>
            </w:r>
            <w:proofErr w:type="gramEnd"/>
            <w:r w:rsidR="00F356DB">
              <w:rPr>
                <w:sz w:val="20"/>
              </w:rPr>
              <w:t>110 069</w:t>
            </w:r>
          </w:p>
        </w:tc>
        <w:tc>
          <w:tcPr>
            <w:tcW w:w="1701" w:type="dxa"/>
            <w:shd w:val="clear" w:color="auto" w:fill="auto"/>
          </w:tcPr>
          <w:p w:rsidR="002F6C0F" w:rsidRDefault="00F356DB" w:rsidP="00051D0C">
            <w:pPr>
              <w:rPr>
                <w:sz w:val="20"/>
              </w:rPr>
            </w:pPr>
            <w:r>
              <w:rPr>
                <w:sz w:val="20"/>
              </w:rPr>
              <w:t>5791, 5793</w:t>
            </w:r>
          </w:p>
          <w:p w:rsidR="002F6C0F" w:rsidRPr="00FF3345" w:rsidRDefault="002F6C0F" w:rsidP="00051D0C">
            <w:pPr>
              <w:rPr>
                <w:sz w:val="20"/>
              </w:rPr>
            </w:pPr>
            <w:proofErr w:type="gramStart"/>
            <w:r>
              <w:rPr>
                <w:sz w:val="20"/>
              </w:rPr>
              <w:t>k.ú.</w:t>
            </w:r>
            <w:proofErr w:type="gramEnd"/>
            <w:r>
              <w:rPr>
                <w:sz w:val="20"/>
              </w:rPr>
              <w:t xml:space="preserve"> </w:t>
            </w:r>
            <w:r w:rsidR="00F356DB">
              <w:rPr>
                <w:sz w:val="20"/>
              </w:rPr>
              <w:t>Prostějov</w:t>
            </w:r>
          </w:p>
          <w:p w:rsidR="002F6C0F" w:rsidRPr="00FF3345" w:rsidRDefault="002F6C0F" w:rsidP="00051D0C">
            <w:pPr>
              <w:rPr>
                <w:sz w:val="20"/>
              </w:rPr>
            </w:pPr>
          </w:p>
        </w:tc>
        <w:tc>
          <w:tcPr>
            <w:tcW w:w="1843" w:type="dxa"/>
            <w:shd w:val="clear" w:color="auto" w:fill="auto"/>
          </w:tcPr>
          <w:p w:rsidR="002F6C0F" w:rsidRPr="00FF3345" w:rsidRDefault="00F356DB" w:rsidP="00F356DB">
            <w:pPr>
              <w:rPr>
                <w:sz w:val="20"/>
              </w:rPr>
            </w:pPr>
            <w:r>
              <w:rPr>
                <w:sz w:val="20"/>
              </w:rPr>
              <w:t>SX</w:t>
            </w:r>
            <w:r w:rsidR="002F6C0F">
              <w:rPr>
                <w:sz w:val="20"/>
              </w:rPr>
              <w:t xml:space="preserve"> - Plochy </w:t>
            </w:r>
            <w:r>
              <w:rPr>
                <w:sz w:val="20"/>
              </w:rPr>
              <w:t>smíšené obytné</w:t>
            </w:r>
          </w:p>
        </w:tc>
        <w:tc>
          <w:tcPr>
            <w:tcW w:w="2551" w:type="dxa"/>
            <w:shd w:val="clear" w:color="auto" w:fill="auto"/>
          </w:tcPr>
          <w:p w:rsidR="002F6C0F" w:rsidRDefault="002F6C0F" w:rsidP="00F356DB">
            <w:pPr>
              <w:rPr>
                <w:sz w:val="20"/>
              </w:rPr>
            </w:pPr>
            <w:r>
              <w:rPr>
                <w:sz w:val="20"/>
              </w:rPr>
              <w:t xml:space="preserve">SX - Plochy smíšené obytné </w:t>
            </w:r>
            <w:r w:rsidR="00F356DB">
              <w:rPr>
                <w:sz w:val="20"/>
              </w:rPr>
              <w:t>–</w:t>
            </w:r>
            <w:r>
              <w:rPr>
                <w:sz w:val="20"/>
              </w:rPr>
              <w:t xml:space="preserve"> </w:t>
            </w:r>
            <w:r w:rsidR="00F356DB">
              <w:rPr>
                <w:sz w:val="20"/>
              </w:rPr>
              <w:t>změnit strukturu členění plochy</w:t>
            </w:r>
            <w:r w:rsidR="009F1B05">
              <w:rPr>
                <w:sz w:val="20"/>
              </w:rPr>
              <w:t xml:space="preserve"> a navýšit SX</w:t>
            </w:r>
          </w:p>
          <w:p w:rsidR="002F1315" w:rsidRPr="00FF3345" w:rsidRDefault="002F1315" w:rsidP="00F356DB">
            <w:pPr>
              <w:rPr>
                <w:sz w:val="20"/>
              </w:rPr>
            </w:pPr>
          </w:p>
        </w:tc>
        <w:tc>
          <w:tcPr>
            <w:tcW w:w="1418" w:type="dxa"/>
            <w:vMerge w:val="restart"/>
            <w:shd w:val="clear" w:color="auto" w:fill="auto"/>
            <w:vAlign w:val="center"/>
          </w:tcPr>
          <w:p w:rsidR="002F6C0F" w:rsidRPr="002F1315" w:rsidRDefault="009F1B05" w:rsidP="00051D0C">
            <w:pPr>
              <w:jc w:val="center"/>
              <w:rPr>
                <w:b/>
                <w:sz w:val="20"/>
              </w:rPr>
            </w:pPr>
            <w:r>
              <w:rPr>
                <w:b/>
                <w:sz w:val="20"/>
              </w:rPr>
              <w:t>N</w:t>
            </w:r>
            <w:r w:rsidR="002F1315" w:rsidRPr="002F1315">
              <w:rPr>
                <w:b/>
                <w:sz w:val="20"/>
              </w:rPr>
              <w:t>evyhovuje se</w:t>
            </w:r>
          </w:p>
        </w:tc>
      </w:tr>
      <w:tr w:rsidR="002F6C0F" w:rsidRPr="00FF3345" w:rsidTr="00865929">
        <w:trPr>
          <w:cantSplit/>
        </w:trPr>
        <w:tc>
          <w:tcPr>
            <w:tcW w:w="392" w:type="dxa"/>
            <w:vMerge/>
            <w:shd w:val="clear" w:color="auto" w:fill="auto"/>
          </w:tcPr>
          <w:p w:rsidR="002F6C0F" w:rsidRPr="00FF3345" w:rsidRDefault="002F6C0F" w:rsidP="00051D0C">
            <w:pPr>
              <w:pStyle w:val="Nzev"/>
              <w:jc w:val="right"/>
              <w:rPr>
                <w:b w:val="0"/>
                <w:sz w:val="20"/>
              </w:rPr>
            </w:pPr>
          </w:p>
        </w:tc>
        <w:tc>
          <w:tcPr>
            <w:tcW w:w="8930" w:type="dxa"/>
            <w:gridSpan w:val="5"/>
            <w:shd w:val="clear" w:color="auto" w:fill="auto"/>
          </w:tcPr>
          <w:p w:rsidR="002F6C0F" w:rsidRDefault="002F6C0F" w:rsidP="00051D0C">
            <w:pPr>
              <w:autoSpaceDE w:val="0"/>
              <w:autoSpaceDN w:val="0"/>
              <w:adjustRightInd w:val="0"/>
              <w:jc w:val="both"/>
              <w:rPr>
                <w:color w:val="333399"/>
                <w:sz w:val="20"/>
              </w:rPr>
            </w:pPr>
          </w:p>
          <w:p w:rsidR="00C219FE" w:rsidRPr="00AE0436" w:rsidRDefault="00C219FE" w:rsidP="00AE0436">
            <w:pPr>
              <w:autoSpaceDE w:val="0"/>
              <w:autoSpaceDN w:val="0"/>
              <w:adjustRightInd w:val="0"/>
              <w:jc w:val="both"/>
              <w:rPr>
                <w:sz w:val="22"/>
                <w:szCs w:val="22"/>
              </w:rPr>
            </w:pPr>
            <w:r w:rsidRPr="00AE0436">
              <w:rPr>
                <w:sz w:val="22"/>
                <w:szCs w:val="22"/>
              </w:rPr>
              <w:t>Obsah podání:</w:t>
            </w:r>
          </w:p>
          <w:p w:rsidR="00AE0436" w:rsidRPr="00AE0436" w:rsidRDefault="00AE0436" w:rsidP="00AE0436">
            <w:pPr>
              <w:jc w:val="both"/>
              <w:rPr>
                <w:sz w:val="22"/>
                <w:szCs w:val="22"/>
              </w:rPr>
            </w:pPr>
            <w:r w:rsidRPr="00AE0436">
              <w:rPr>
                <w:sz w:val="22"/>
                <w:szCs w:val="22"/>
              </w:rPr>
              <w:t>Řešení ploch 378 a 379. Námitka se vztahuje k způsobu a velikosti řešení dotčených ploch vzhledem k využitelnosti vzniklé plochy pro obytnou zástavbu. Námitka se vztahuje k posunutí hranice mezi obytnou plochou a plochou veřejné zeleně východním směrem o cca 26m z důvodů urbanistického využití.</w:t>
            </w:r>
          </w:p>
          <w:p w:rsidR="00AE0436" w:rsidRPr="00AE0436" w:rsidRDefault="00AE0436" w:rsidP="00AE0436">
            <w:pPr>
              <w:jc w:val="both"/>
              <w:rPr>
                <w:sz w:val="22"/>
                <w:szCs w:val="22"/>
              </w:rPr>
            </w:pPr>
            <w:r w:rsidRPr="00AE0436">
              <w:rPr>
                <w:sz w:val="22"/>
                <w:szCs w:val="22"/>
              </w:rPr>
              <w:t xml:space="preserve">Spoluvlastník dotčených pozemků </w:t>
            </w:r>
            <w:proofErr w:type="gramStart"/>
            <w:r w:rsidRPr="00AE0436">
              <w:rPr>
                <w:sz w:val="22"/>
                <w:szCs w:val="22"/>
              </w:rPr>
              <w:t>p.č.</w:t>
            </w:r>
            <w:proofErr w:type="gramEnd"/>
            <w:r w:rsidRPr="00AE0436">
              <w:rPr>
                <w:sz w:val="22"/>
                <w:szCs w:val="22"/>
              </w:rPr>
              <w:t xml:space="preserve"> 5791, 5793 v k.ú. Prostějov</w:t>
            </w:r>
          </w:p>
          <w:p w:rsidR="00AE0436" w:rsidRPr="00AE0436" w:rsidRDefault="00AE0436" w:rsidP="00AE0436">
            <w:pPr>
              <w:jc w:val="both"/>
              <w:rPr>
                <w:sz w:val="22"/>
                <w:szCs w:val="22"/>
              </w:rPr>
            </w:pPr>
            <w:r w:rsidRPr="00AE0436">
              <w:rPr>
                <w:sz w:val="22"/>
                <w:szCs w:val="22"/>
              </w:rPr>
              <w:t xml:space="preserve">Námitka vychází z návrhu ÚP a umístění komunikace z jižní strany pozemků. Při tomto řešení a uvažované standartní velikosti pozemků cca 1000m2, při standartní délce pozemků 40m </w:t>
            </w:r>
            <w:proofErr w:type="gramStart"/>
            <w:r w:rsidRPr="00AE0436">
              <w:rPr>
                <w:sz w:val="22"/>
                <w:szCs w:val="22"/>
              </w:rPr>
              <w:t>viz.</w:t>
            </w:r>
            <w:proofErr w:type="gramEnd"/>
            <w:r w:rsidRPr="00AE0436">
              <w:rPr>
                <w:sz w:val="22"/>
                <w:szCs w:val="22"/>
              </w:rPr>
              <w:t xml:space="preserve"> Příloha je pro možné urbanistické využití těchto ploch potřeba hranici posunovat o 26m.</w:t>
            </w:r>
          </w:p>
          <w:p w:rsidR="00C219FE" w:rsidRPr="00AE0436" w:rsidRDefault="00C219FE" w:rsidP="00AE0436">
            <w:pPr>
              <w:autoSpaceDE w:val="0"/>
              <w:autoSpaceDN w:val="0"/>
              <w:adjustRightInd w:val="0"/>
              <w:jc w:val="both"/>
              <w:rPr>
                <w:sz w:val="22"/>
                <w:szCs w:val="22"/>
              </w:rPr>
            </w:pPr>
          </w:p>
          <w:p w:rsidR="00C219FE" w:rsidRPr="00AE0436" w:rsidRDefault="00C219FE" w:rsidP="00AE0436">
            <w:pPr>
              <w:autoSpaceDE w:val="0"/>
              <w:autoSpaceDN w:val="0"/>
              <w:adjustRightInd w:val="0"/>
              <w:jc w:val="both"/>
              <w:rPr>
                <w:sz w:val="22"/>
                <w:szCs w:val="22"/>
              </w:rPr>
            </w:pPr>
            <w:r w:rsidRPr="00AE0436">
              <w:rPr>
                <w:sz w:val="22"/>
                <w:szCs w:val="22"/>
              </w:rPr>
              <w:t>ODŮVODNĚNÍ:</w:t>
            </w:r>
          </w:p>
          <w:p w:rsidR="002F1315" w:rsidRPr="00AE0436" w:rsidRDefault="00F356DB" w:rsidP="00AE0436">
            <w:pPr>
              <w:autoSpaceDE w:val="0"/>
              <w:autoSpaceDN w:val="0"/>
              <w:adjustRightInd w:val="0"/>
              <w:jc w:val="both"/>
              <w:rPr>
                <w:sz w:val="22"/>
                <w:szCs w:val="22"/>
              </w:rPr>
            </w:pPr>
            <w:r w:rsidRPr="00AE0436">
              <w:rPr>
                <w:sz w:val="22"/>
                <w:szCs w:val="22"/>
              </w:rPr>
              <w:t xml:space="preserve">Předkladatel námitky je spoluvlastník </w:t>
            </w:r>
            <w:r w:rsidR="002F1315" w:rsidRPr="00AE0436">
              <w:rPr>
                <w:sz w:val="22"/>
                <w:szCs w:val="22"/>
              </w:rPr>
              <w:t xml:space="preserve">1/2 každé z </w:t>
            </w:r>
            <w:r w:rsidRPr="00AE0436">
              <w:rPr>
                <w:sz w:val="22"/>
                <w:szCs w:val="22"/>
              </w:rPr>
              <w:t xml:space="preserve">uvedených </w:t>
            </w:r>
            <w:r w:rsidR="002F1315" w:rsidRPr="00AE0436">
              <w:rPr>
                <w:sz w:val="22"/>
                <w:szCs w:val="22"/>
              </w:rPr>
              <w:t>parcel (parcely spolu nesousedí)</w:t>
            </w:r>
            <w:r w:rsidRPr="00AE0436">
              <w:rPr>
                <w:sz w:val="22"/>
                <w:szCs w:val="22"/>
              </w:rPr>
              <w:t xml:space="preserve">. </w:t>
            </w:r>
            <w:r w:rsidR="00D7276E" w:rsidRPr="00AE0436">
              <w:rPr>
                <w:sz w:val="22"/>
                <w:szCs w:val="22"/>
              </w:rPr>
              <w:t>Námitku zdůvodňuje lepším urbanistickým a ekonomickým využitím území.</w:t>
            </w:r>
            <w:r w:rsidR="002F1315" w:rsidRPr="00AE0436">
              <w:rPr>
                <w:sz w:val="22"/>
                <w:szCs w:val="22"/>
              </w:rPr>
              <w:t xml:space="preserve"> </w:t>
            </w:r>
          </w:p>
          <w:p w:rsidR="00BD42ED" w:rsidRPr="00AE0436" w:rsidRDefault="009F1B05" w:rsidP="00AE0436">
            <w:pPr>
              <w:autoSpaceDE w:val="0"/>
              <w:autoSpaceDN w:val="0"/>
              <w:adjustRightInd w:val="0"/>
              <w:jc w:val="both"/>
              <w:rPr>
                <w:sz w:val="22"/>
                <w:szCs w:val="22"/>
              </w:rPr>
            </w:pPr>
            <w:r w:rsidRPr="00AE0436">
              <w:rPr>
                <w:sz w:val="22"/>
                <w:szCs w:val="22"/>
              </w:rPr>
              <w:t>J</w:t>
            </w:r>
            <w:r w:rsidR="0078270D" w:rsidRPr="00AE0436">
              <w:rPr>
                <w:sz w:val="22"/>
                <w:szCs w:val="22"/>
              </w:rPr>
              <w:t xml:space="preserve">edná se o </w:t>
            </w:r>
            <w:r w:rsidR="00E7780E">
              <w:rPr>
                <w:sz w:val="22"/>
                <w:szCs w:val="22"/>
              </w:rPr>
              <w:t xml:space="preserve">citlivou </w:t>
            </w:r>
            <w:r w:rsidR="0078270D" w:rsidRPr="00AE0436">
              <w:rPr>
                <w:sz w:val="22"/>
                <w:szCs w:val="22"/>
              </w:rPr>
              <w:t>lokalitu</w:t>
            </w:r>
            <w:r w:rsidR="00AB0963">
              <w:rPr>
                <w:sz w:val="22"/>
                <w:szCs w:val="22"/>
              </w:rPr>
              <w:t xml:space="preserve">, jejíž využití je z jihu sledováno OŽP, občany a </w:t>
            </w:r>
            <w:proofErr w:type="gramStart"/>
            <w:r w:rsidR="00AB0963">
              <w:rPr>
                <w:sz w:val="22"/>
                <w:szCs w:val="22"/>
              </w:rPr>
              <w:t>o.s.</w:t>
            </w:r>
            <w:proofErr w:type="gramEnd"/>
            <w:r w:rsidR="00AB0963">
              <w:rPr>
                <w:sz w:val="22"/>
                <w:szCs w:val="22"/>
              </w:rPr>
              <w:t xml:space="preserve"> Hloučela</w:t>
            </w:r>
            <w:r w:rsidR="0078270D" w:rsidRPr="00AE0436">
              <w:rPr>
                <w:sz w:val="22"/>
                <w:szCs w:val="22"/>
              </w:rPr>
              <w:t xml:space="preserve"> </w:t>
            </w:r>
            <w:r w:rsidRPr="00AE0436">
              <w:rPr>
                <w:sz w:val="22"/>
                <w:szCs w:val="22"/>
              </w:rPr>
              <w:t>v</w:t>
            </w:r>
            <w:r w:rsidR="0078270D" w:rsidRPr="00AE0436">
              <w:rPr>
                <w:sz w:val="22"/>
                <w:szCs w:val="22"/>
              </w:rPr>
              <w:t>zhledem k blízkosti stávajíc</w:t>
            </w:r>
            <w:r w:rsidR="00C0307A" w:rsidRPr="00AE0436">
              <w:rPr>
                <w:sz w:val="22"/>
                <w:szCs w:val="22"/>
              </w:rPr>
              <w:t>í</w:t>
            </w:r>
            <w:r w:rsidR="0078270D" w:rsidRPr="00AE0436">
              <w:rPr>
                <w:sz w:val="22"/>
                <w:szCs w:val="22"/>
              </w:rPr>
              <w:t xml:space="preserve">ho biokoridoru Hloučela </w:t>
            </w:r>
            <w:r w:rsidR="00AB0963">
              <w:rPr>
                <w:sz w:val="22"/>
                <w:szCs w:val="22"/>
              </w:rPr>
              <w:t>a ze severní strany dále</w:t>
            </w:r>
            <w:r w:rsidR="0078270D" w:rsidRPr="00AE0436">
              <w:rPr>
                <w:sz w:val="22"/>
                <w:szCs w:val="22"/>
              </w:rPr>
              <w:t xml:space="preserve"> požadavky na rozvoj prosperujícího průmyslového areálu</w:t>
            </w:r>
            <w:r w:rsidR="00AB0963">
              <w:rPr>
                <w:sz w:val="22"/>
                <w:szCs w:val="22"/>
              </w:rPr>
              <w:t>.</w:t>
            </w:r>
            <w:r w:rsidR="0078270D" w:rsidRPr="00AE0436">
              <w:rPr>
                <w:sz w:val="22"/>
                <w:szCs w:val="22"/>
              </w:rPr>
              <w:t xml:space="preserve"> </w:t>
            </w:r>
          </w:p>
          <w:p w:rsidR="002F1315" w:rsidRPr="00AE0436" w:rsidRDefault="002F1315" w:rsidP="00AE0436">
            <w:pPr>
              <w:autoSpaceDE w:val="0"/>
              <w:autoSpaceDN w:val="0"/>
              <w:adjustRightInd w:val="0"/>
              <w:jc w:val="both"/>
              <w:rPr>
                <w:sz w:val="22"/>
                <w:szCs w:val="22"/>
              </w:rPr>
            </w:pPr>
          </w:p>
          <w:p w:rsidR="00FB6F5B" w:rsidRPr="00FB6F5B" w:rsidRDefault="00FB6F5B" w:rsidP="00FB6F5B">
            <w:pPr>
              <w:autoSpaceDE w:val="0"/>
              <w:autoSpaceDN w:val="0"/>
              <w:adjustRightInd w:val="0"/>
              <w:jc w:val="both"/>
              <w:rPr>
                <w:strike/>
                <w:sz w:val="22"/>
                <w:szCs w:val="22"/>
              </w:rPr>
            </w:pPr>
            <w:r>
              <w:rPr>
                <w:sz w:val="22"/>
                <w:szCs w:val="22"/>
              </w:rPr>
              <w:t xml:space="preserve">Na základě námitky podané firmou HANAKOV s.r.o., kterou opírá o </w:t>
            </w:r>
            <w:r w:rsidRPr="00FB6F5B">
              <w:rPr>
                <w:sz w:val="22"/>
                <w:szCs w:val="22"/>
              </w:rPr>
              <w:t xml:space="preserve">Hlukovou studii, </w:t>
            </w:r>
            <w:proofErr w:type="spellStart"/>
            <w:r w:rsidRPr="00FB6F5B">
              <w:rPr>
                <w:sz w:val="22"/>
                <w:szCs w:val="22"/>
              </w:rPr>
              <w:t>fi</w:t>
            </w:r>
            <w:proofErr w:type="spellEnd"/>
            <w:r w:rsidRPr="00FB6F5B">
              <w:rPr>
                <w:sz w:val="22"/>
                <w:szCs w:val="22"/>
              </w:rPr>
              <w:t xml:space="preserve"> </w:t>
            </w:r>
            <w:proofErr w:type="spellStart"/>
            <w:r w:rsidRPr="00FB6F5B">
              <w:rPr>
                <w:sz w:val="22"/>
                <w:szCs w:val="22"/>
              </w:rPr>
              <w:t>AKUSTING,s.r.o</w:t>
            </w:r>
            <w:proofErr w:type="spellEnd"/>
            <w:r w:rsidRPr="00FB6F5B">
              <w:rPr>
                <w:sz w:val="22"/>
                <w:szCs w:val="22"/>
              </w:rPr>
              <w:t xml:space="preserve">. Brno, 05/2011, dle které jsou hygienické limity v noční době ploše navrhované obytné zástavby (plocha č. 0378) výrazně překročeny </w:t>
            </w:r>
            <w:r w:rsidRPr="00865929">
              <w:rPr>
                <w:sz w:val="22"/>
                <w:szCs w:val="22"/>
              </w:rPr>
              <w:t>uvádí, že má platné stavební povolení na výstavbu nové výrobní haly.</w:t>
            </w:r>
            <w:r w:rsidRPr="00FB6F5B">
              <w:rPr>
                <w:sz w:val="22"/>
                <w:szCs w:val="22"/>
              </w:rPr>
              <w:t xml:space="preserve"> </w:t>
            </w:r>
          </w:p>
          <w:p w:rsidR="00FB6F5B" w:rsidRPr="00FB6F5B" w:rsidRDefault="00FB6F5B" w:rsidP="00FB6F5B">
            <w:pPr>
              <w:autoSpaceDE w:val="0"/>
              <w:autoSpaceDN w:val="0"/>
              <w:adjustRightInd w:val="0"/>
              <w:jc w:val="both"/>
              <w:rPr>
                <w:sz w:val="22"/>
                <w:szCs w:val="22"/>
              </w:rPr>
            </w:pPr>
          </w:p>
          <w:p w:rsidR="009F1B05" w:rsidRPr="00FB6F5B" w:rsidRDefault="00FB6F5B" w:rsidP="00FB6F5B">
            <w:pPr>
              <w:autoSpaceDE w:val="0"/>
              <w:autoSpaceDN w:val="0"/>
              <w:adjustRightInd w:val="0"/>
              <w:jc w:val="both"/>
              <w:rPr>
                <w:color w:val="333399"/>
                <w:sz w:val="22"/>
                <w:szCs w:val="22"/>
              </w:rPr>
            </w:pPr>
            <w:r w:rsidRPr="00FB6F5B">
              <w:rPr>
                <w:sz w:val="22"/>
                <w:szCs w:val="22"/>
              </w:rPr>
              <w:t xml:space="preserve">Na základě </w:t>
            </w:r>
            <w:r>
              <w:rPr>
                <w:sz w:val="22"/>
                <w:szCs w:val="22"/>
              </w:rPr>
              <w:t xml:space="preserve">této </w:t>
            </w:r>
            <w:r w:rsidRPr="00FB6F5B">
              <w:rPr>
                <w:sz w:val="22"/>
                <w:szCs w:val="22"/>
              </w:rPr>
              <w:t xml:space="preserve">námitky byla </w:t>
            </w:r>
            <w:r>
              <w:rPr>
                <w:sz w:val="22"/>
                <w:szCs w:val="22"/>
              </w:rPr>
              <w:t xml:space="preserve">celá lokalita </w:t>
            </w:r>
            <w:proofErr w:type="spellStart"/>
            <w:r>
              <w:rPr>
                <w:sz w:val="22"/>
                <w:szCs w:val="22"/>
              </w:rPr>
              <w:t>přeřešena</w:t>
            </w:r>
            <w:proofErr w:type="spellEnd"/>
            <w:r>
              <w:rPr>
                <w:sz w:val="22"/>
                <w:szCs w:val="22"/>
              </w:rPr>
              <w:t xml:space="preserve">, </w:t>
            </w:r>
            <w:r w:rsidRPr="00FB6F5B">
              <w:rPr>
                <w:sz w:val="22"/>
                <w:szCs w:val="22"/>
              </w:rPr>
              <w:t>plocha smíšená obytná 0378 téměř celá zrušena vyjma pozemku č. 5784 (</w:t>
            </w:r>
            <w:proofErr w:type="gramStart"/>
            <w:r w:rsidRPr="00FB6F5B">
              <w:rPr>
                <w:sz w:val="22"/>
                <w:szCs w:val="22"/>
              </w:rPr>
              <w:t>k.ú.</w:t>
            </w:r>
            <w:proofErr w:type="gramEnd"/>
            <w:r w:rsidRPr="00FB6F5B">
              <w:rPr>
                <w:sz w:val="22"/>
                <w:szCs w:val="22"/>
              </w:rPr>
              <w:t xml:space="preserve"> Prostějov), který leží z hlediska areálu firmy na nejvzdálenějším místě. Tento pozemek navazuje na stávající zástavbu rodinných domů, nachází se „za nimi“ z pohledu areálu dotčené firmy, přiléhá k ulici Pod Kosířem a je tak z hlediska dopravní a technické infrastruktury lehce </w:t>
            </w:r>
            <w:proofErr w:type="spellStart"/>
            <w:r w:rsidRPr="00FB6F5B">
              <w:rPr>
                <w:sz w:val="22"/>
                <w:szCs w:val="22"/>
              </w:rPr>
              <w:t>obsloužitelný</w:t>
            </w:r>
            <w:proofErr w:type="spellEnd"/>
            <w:r w:rsidRPr="00FB6F5B">
              <w:rPr>
                <w:sz w:val="22"/>
                <w:szCs w:val="22"/>
              </w:rPr>
              <w:t>. Pozemky pod zrušenou částí plochy smíšené obytné 0378 byly zahrnuty do plochy rekreace – na plochách přírodního charakteru.</w:t>
            </w:r>
          </w:p>
          <w:p w:rsidR="002F6C0F" w:rsidRPr="00FF3345" w:rsidRDefault="002F6C0F" w:rsidP="002F1315">
            <w:pPr>
              <w:autoSpaceDE w:val="0"/>
              <w:autoSpaceDN w:val="0"/>
              <w:adjustRightInd w:val="0"/>
              <w:jc w:val="both"/>
              <w:rPr>
                <w:sz w:val="20"/>
              </w:rPr>
            </w:pPr>
          </w:p>
        </w:tc>
        <w:tc>
          <w:tcPr>
            <w:tcW w:w="1418" w:type="dxa"/>
            <w:vMerge/>
            <w:shd w:val="clear" w:color="auto" w:fill="auto"/>
          </w:tcPr>
          <w:p w:rsidR="002F6C0F" w:rsidRPr="00FF3345" w:rsidRDefault="002F6C0F" w:rsidP="00051D0C">
            <w:pPr>
              <w:autoSpaceDE w:val="0"/>
              <w:autoSpaceDN w:val="0"/>
              <w:adjustRightInd w:val="0"/>
              <w:jc w:val="both"/>
              <w:rPr>
                <w:color w:val="333399"/>
                <w:sz w:val="20"/>
              </w:rPr>
            </w:pPr>
          </w:p>
        </w:tc>
      </w:tr>
    </w:tbl>
    <w:p w:rsidR="00AB0963" w:rsidRDefault="00AB0963" w:rsidP="009F2816">
      <w:pPr>
        <w:outlineLvl w:val="0"/>
        <w:rPr>
          <w:b/>
          <w:noProof/>
          <w:sz w:val="28"/>
          <w:szCs w:val="28"/>
        </w:rPr>
      </w:pPr>
    </w:p>
    <w:p w:rsidR="00AB0963" w:rsidRPr="00325C8A" w:rsidRDefault="00AB0963" w:rsidP="00AB0963">
      <w:pPr>
        <w:outlineLvl w:val="0"/>
        <w:rPr>
          <w:sz w:val="22"/>
          <w:szCs w:val="22"/>
        </w:rPr>
      </w:pPr>
      <w:r w:rsidRPr="00325C8A">
        <w:rPr>
          <w:sz w:val="22"/>
          <w:szCs w:val="22"/>
        </w:rPr>
        <w:t>Návrh ÚP v r. 2011</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A03F90" w:rsidRDefault="00AB0963" w:rsidP="009F2816">
      <w:pPr>
        <w:outlineLvl w:val="0"/>
        <w:rPr>
          <w:b/>
          <w:sz w:val="28"/>
          <w:szCs w:val="28"/>
        </w:rPr>
      </w:pPr>
      <w:r>
        <w:rPr>
          <w:b/>
          <w:noProof/>
          <w:sz w:val="28"/>
          <w:szCs w:val="28"/>
        </w:rPr>
        <w:drawing>
          <wp:inline distT="0" distB="0" distL="0" distR="0">
            <wp:extent cx="3381375" cy="2063379"/>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387473" cy="2067100"/>
                    </a:xfrm>
                    <a:prstGeom prst="rect">
                      <a:avLst/>
                    </a:prstGeom>
                    <a:noFill/>
                    <a:ln w="9525">
                      <a:noFill/>
                      <a:miter lim="800000"/>
                      <a:headEnd/>
                      <a:tailEnd/>
                    </a:ln>
                  </pic:spPr>
                </pic:pic>
              </a:graphicData>
            </a:graphic>
          </wp:inline>
        </w:drawing>
      </w:r>
      <w:r>
        <w:rPr>
          <w:b/>
          <w:noProof/>
          <w:sz w:val="28"/>
          <w:szCs w:val="28"/>
        </w:rPr>
        <w:t xml:space="preserve">   </w:t>
      </w:r>
    </w:p>
    <w:p w:rsidR="00363353" w:rsidRDefault="00363353">
      <w:pPr>
        <w:rPr>
          <w:b/>
          <w:sz w:val="28"/>
          <w:szCs w:val="28"/>
        </w:rPr>
      </w:pP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01"/>
        <w:gridCol w:w="1134"/>
        <w:gridCol w:w="1701"/>
        <w:gridCol w:w="1843"/>
        <w:gridCol w:w="2551"/>
        <w:gridCol w:w="1418"/>
      </w:tblGrid>
      <w:tr w:rsidR="00EF389F" w:rsidRPr="00FF3345" w:rsidTr="009F1B05">
        <w:trPr>
          <w:cantSplit/>
          <w:trHeight w:hRule="exact" w:val="851"/>
        </w:trPr>
        <w:tc>
          <w:tcPr>
            <w:tcW w:w="392" w:type="dxa"/>
            <w:tcBorders>
              <w:top w:val="single" w:sz="4" w:space="0" w:color="auto"/>
              <w:left w:val="single" w:sz="4" w:space="0" w:color="auto"/>
              <w:right w:val="single" w:sz="4" w:space="0" w:color="auto"/>
            </w:tcBorders>
            <w:vAlign w:val="center"/>
          </w:tcPr>
          <w:p w:rsidR="00EF389F" w:rsidRPr="00984266" w:rsidRDefault="009F1B05" w:rsidP="009F1B05">
            <w:pPr>
              <w:pStyle w:val="Nzev"/>
              <w:rPr>
                <w:sz w:val="20"/>
              </w:rPr>
            </w:pPr>
            <w:r>
              <w:rPr>
                <w:sz w:val="20"/>
                <w:szCs w:val="18"/>
              </w:rPr>
              <w:lastRenderedPageBreak/>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p>
          <w:p w:rsidR="00F67672" w:rsidRPr="00FF3345" w:rsidRDefault="00F67672" w:rsidP="00F67672">
            <w:pPr>
              <w:jc w:val="center"/>
              <w:rPr>
                <w:b/>
                <w:sz w:val="20"/>
              </w:rPr>
            </w:pPr>
            <w:r>
              <w:rPr>
                <w:b/>
                <w:sz w:val="20"/>
              </w:rPr>
              <w:t>Předkladatel</w:t>
            </w:r>
          </w:p>
          <w:p w:rsidR="00EF389F" w:rsidRPr="00FF3345" w:rsidRDefault="00EF389F" w:rsidP="00C90E0F">
            <w:pPr>
              <w:jc w:val="center"/>
              <w:rPr>
                <w:sz w:val="20"/>
              </w:rPr>
            </w:pPr>
          </w:p>
          <w:p w:rsidR="00EF389F" w:rsidRPr="00FF3345" w:rsidRDefault="00EF389F" w:rsidP="00C90E0F">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Datum</w:t>
            </w:r>
          </w:p>
          <w:p w:rsidR="00EF389F" w:rsidRPr="00FF3345" w:rsidRDefault="00EF389F" w:rsidP="00C90E0F">
            <w:pPr>
              <w:jc w:val="center"/>
              <w:rPr>
                <w:b/>
                <w:sz w:val="20"/>
              </w:rPr>
            </w:pPr>
            <w:r w:rsidRPr="00FF3345">
              <w:rPr>
                <w:b/>
                <w:sz w:val="20"/>
              </w:rPr>
              <w:t>podání</w:t>
            </w:r>
          </w:p>
          <w:p w:rsidR="00EF389F" w:rsidRPr="00FF3345" w:rsidRDefault="00EF389F" w:rsidP="00C90E0F">
            <w:pPr>
              <w:jc w:val="center"/>
              <w:rPr>
                <w:sz w:val="20"/>
              </w:rPr>
            </w:pPr>
            <w:proofErr w:type="gramStart"/>
            <w:r w:rsidRPr="00FF3345">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r>
              <w:rPr>
                <w:b/>
                <w:sz w:val="20"/>
              </w:rPr>
              <w:t>Číslo parcely Katastrální území</w:t>
            </w:r>
          </w:p>
          <w:p w:rsidR="00EF389F" w:rsidRPr="00FF3345" w:rsidRDefault="00EF389F" w:rsidP="00C90E0F">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Návrh ÚP</w:t>
            </w:r>
          </w:p>
          <w:p w:rsidR="00EF389F" w:rsidRPr="00FF3345" w:rsidRDefault="00EF389F" w:rsidP="00C90E0F">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Pr="00FF3345" w:rsidRDefault="00EF389F" w:rsidP="00F67672">
            <w:pPr>
              <w:jc w:val="center"/>
              <w:rPr>
                <w:b/>
                <w:sz w:val="20"/>
              </w:rPr>
            </w:pPr>
            <w:r w:rsidRPr="00FF3345">
              <w:rPr>
                <w:b/>
                <w:sz w:val="20"/>
              </w:rPr>
              <w:t xml:space="preserve">Požadavek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219FE" w:rsidRPr="00B60BA0" w:rsidRDefault="00C219FE" w:rsidP="00C219FE">
            <w:pPr>
              <w:jc w:val="center"/>
              <w:rPr>
                <w:b/>
                <w:sz w:val="22"/>
                <w:szCs w:val="22"/>
              </w:rPr>
            </w:pPr>
            <w:r>
              <w:rPr>
                <w:b/>
                <w:sz w:val="22"/>
                <w:szCs w:val="22"/>
              </w:rPr>
              <w:t>Návrh rozhodnutí</w:t>
            </w:r>
          </w:p>
          <w:p w:rsidR="00EF389F" w:rsidRPr="00FF3345" w:rsidRDefault="00C219FE" w:rsidP="00C219FE">
            <w:pPr>
              <w:jc w:val="center"/>
              <w:rPr>
                <w:b/>
                <w:sz w:val="20"/>
              </w:rPr>
            </w:pPr>
            <w:r>
              <w:rPr>
                <w:b/>
                <w:sz w:val="22"/>
                <w:szCs w:val="22"/>
              </w:rPr>
              <w:t>(VÝROK)</w:t>
            </w:r>
          </w:p>
        </w:tc>
      </w:tr>
      <w:tr w:rsidR="00363353" w:rsidRPr="00FF3345" w:rsidTr="008D3F01">
        <w:trPr>
          <w:cantSplit/>
        </w:trPr>
        <w:tc>
          <w:tcPr>
            <w:tcW w:w="392" w:type="dxa"/>
            <w:vMerge w:val="restart"/>
            <w:tcBorders>
              <w:top w:val="single" w:sz="4" w:space="0" w:color="auto"/>
              <w:left w:val="single" w:sz="4" w:space="0" w:color="auto"/>
              <w:right w:val="single" w:sz="4" w:space="0" w:color="auto"/>
            </w:tcBorders>
            <w:shd w:val="clear" w:color="auto" w:fill="auto"/>
          </w:tcPr>
          <w:p w:rsidR="00363353" w:rsidRPr="00105B69" w:rsidRDefault="007403DE" w:rsidP="00C90E0F">
            <w:pPr>
              <w:pStyle w:val="Nzev"/>
              <w:jc w:val="right"/>
              <w:rPr>
                <w:sz w:val="20"/>
              </w:rPr>
            </w:pPr>
            <w:r>
              <w:rPr>
                <w:sz w:val="20"/>
              </w:rPr>
              <w:t>7</w:t>
            </w:r>
            <w:r w:rsidR="00363353" w:rsidRPr="00105B69">
              <w:rPr>
                <w:sz w:val="20"/>
              </w:rPr>
              <w:t>.</w:t>
            </w:r>
          </w:p>
          <w:p w:rsidR="00363353" w:rsidRPr="00FF3345" w:rsidRDefault="00363353" w:rsidP="00C90E0F">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363353" w:rsidRDefault="00363353" w:rsidP="00C90E0F">
            <w:pPr>
              <w:pStyle w:val="Nzev"/>
              <w:jc w:val="left"/>
              <w:rPr>
                <w:sz w:val="20"/>
              </w:rPr>
            </w:pPr>
            <w:r>
              <w:rPr>
                <w:sz w:val="20"/>
              </w:rPr>
              <w:t>Zděněk a Jana Pěničkovi</w:t>
            </w:r>
          </w:p>
          <w:p w:rsidR="00363353" w:rsidRDefault="00363353" w:rsidP="00C90E0F">
            <w:pPr>
              <w:pStyle w:val="Nzev"/>
              <w:jc w:val="left"/>
              <w:rPr>
                <w:b w:val="0"/>
                <w:sz w:val="20"/>
              </w:rPr>
            </w:pPr>
            <w:r>
              <w:rPr>
                <w:b w:val="0"/>
                <w:sz w:val="20"/>
              </w:rPr>
              <w:t>Svatoplukova 3431/171</w:t>
            </w:r>
          </w:p>
          <w:p w:rsidR="00363353" w:rsidRPr="00FF3345" w:rsidRDefault="00363353" w:rsidP="00C90E0F">
            <w:pPr>
              <w:pStyle w:val="Nzev"/>
              <w:jc w:val="left"/>
              <w:rPr>
                <w:b w:val="0"/>
                <w:sz w:val="20"/>
              </w:rPr>
            </w:pPr>
            <w:r>
              <w:rPr>
                <w:b w:val="0"/>
                <w:sz w:val="20"/>
              </w:rPr>
              <w:t xml:space="preserve">796 01 Prostějov </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363353" w:rsidRDefault="00363353" w:rsidP="00C90E0F">
            <w:pPr>
              <w:rPr>
                <w:sz w:val="20"/>
              </w:rPr>
            </w:pPr>
            <w:proofErr w:type="gramStart"/>
            <w:r>
              <w:rPr>
                <w:sz w:val="20"/>
              </w:rPr>
              <w:t>26.9</w:t>
            </w:r>
            <w:r w:rsidRPr="00FF3345">
              <w:rPr>
                <w:sz w:val="20"/>
              </w:rPr>
              <w:t>.2011</w:t>
            </w:r>
            <w:proofErr w:type="gramEnd"/>
          </w:p>
          <w:p w:rsidR="00363353" w:rsidRPr="00FF3345" w:rsidRDefault="00363353" w:rsidP="00363353">
            <w:pPr>
              <w:rPr>
                <w:sz w:val="20"/>
              </w:rPr>
            </w:pPr>
            <w:proofErr w:type="gramStart"/>
            <w:r w:rsidRPr="00FF3345">
              <w:rPr>
                <w:sz w:val="20"/>
              </w:rPr>
              <w:t>č.j.</w:t>
            </w:r>
            <w:proofErr w:type="gramEnd"/>
            <w:r>
              <w:rPr>
                <w:sz w:val="20"/>
              </w:rPr>
              <w:t>112 014</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363353" w:rsidRDefault="00363353" w:rsidP="00C90E0F">
            <w:pPr>
              <w:rPr>
                <w:sz w:val="20"/>
              </w:rPr>
            </w:pPr>
            <w:r>
              <w:rPr>
                <w:sz w:val="20"/>
              </w:rPr>
              <w:t>248/1</w:t>
            </w:r>
          </w:p>
          <w:p w:rsidR="00363353" w:rsidRPr="00FF3345" w:rsidRDefault="00363353" w:rsidP="00C90E0F">
            <w:pPr>
              <w:rPr>
                <w:sz w:val="20"/>
              </w:rPr>
            </w:pPr>
            <w:proofErr w:type="gramStart"/>
            <w:r>
              <w:rPr>
                <w:sz w:val="20"/>
              </w:rPr>
              <w:t>k.ú.</w:t>
            </w:r>
            <w:proofErr w:type="gramEnd"/>
            <w:r>
              <w:rPr>
                <w:sz w:val="20"/>
              </w:rPr>
              <w:t xml:space="preserve"> Žešov</w:t>
            </w:r>
          </w:p>
          <w:p w:rsidR="00363353" w:rsidRPr="00FF3345" w:rsidRDefault="00363353" w:rsidP="00C90E0F">
            <w:pPr>
              <w:rPr>
                <w:sz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363353" w:rsidRPr="00FF3345" w:rsidRDefault="007403DE" w:rsidP="009437DC">
            <w:pPr>
              <w:rPr>
                <w:sz w:val="20"/>
              </w:rPr>
            </w:pPr>
            <w:r>
              <w:rPr>
                <w:sz w:val="20"/>
              </w:rPr>
              <w:t>PV</w:t>
            </w:r>
            <w:r w:rsidR="00363353">
              <w:rPr>
                <w:sz w:val="20"/>
              </w:rPr>
              <w:t xml:space="preserve"> - Plochy </w:t>
            </w:r>
            <w:r>
              <w:rPr>
                <w:sz w:val="20"/>
              </w:rPr>
              <w:t>veřejných prostranst</w:t>
            </w:r>
            <w:r w:rsidR="009437DC">
              <w:rPr>
                <w:sz w:val="20"/>
              </w:rPr>
              <w:t>v</w:t>
            </w:r>
            <w:r>
              <w:rPr>
                <w:sz w:val="20"/>
              </w:rPr>
              <w:t>í</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363353" w:rsidRDefault="009F1B05" w:rsidP="00C90E0F">
            <w:pPr>
              <w:rPr>
                <w:sz w:val="20"/>
              </w:rPr>
            </w:pPr>
            <w:r>
              <w:rPr>
                <w:sz w:val="20"/>
              </w:rPr>
              <w:t>Nesouhlas s plochou veřejného prostranství PV</w:t>
            </w:r>
          </w:p>
          <w:p w:rsidR="00363353" w:rsidRPr="00FF3345" w:rsidRDefault="00363353" w:rsidP="00C90E0F">
            <w:pPr>
              <w:rPr>
                <w:sz w:val="20"/>
              </w:rPr>
            </w:pPr>
          </w:p>
        </w:tc>
        <w:tc>
          <w:tcPr>
            <w:tcW w:w="1418" w:type="dxa"/>
            <w:vMerge w:val="restart"/>
            <w:tcBorders>
              <w:top w:val="single" w:sz="4" w:space="0" w:color="auto"/>
              <w:left w:val="single" w:sz="4" w:space="0" w:color="auto"/>
              <w:right w:val="single" w:sz="4" w:space="0" w:color="auto"/>
            </w:tcBorders>
            <w:shd w:val="clear" w:color="auto" w:fill="auto"/>
            <w:vAlign w:val="center"/>
          </w:tcPr>
          <w:p w:rsidR="00A4109C" w:rsidRPr="00A4109C" w:rsidRDefault="009F1B05" w:rsidP="00C90E0F">
            <w:pPr>
              <w:jc w:val="center"/>
              <w:rPr>
                <w:b/>
                <w:color w:val="FF0000"/>
                <w:sz w:val="20"/>
              </w:rPr>
            </w:pPr>
            <w:r>
              <w:rPr>
                <w:b/>
                <w:sz w:val="20"/>
              </w:rPr>
              <w:t>V</w:t>
            </w:r>
            <w:r w:rsidR="00A4109C" w:rsidRPr="009F1B05">
              <w:rPr>
                <w:b/>
                <w:sz w:val="20"/>
              </w:rPr>
              <w:t>yhovuje se</w:t>
            </w:r>
          </w:p>
        </w:tc>
      </w:tr>
      <w:tr w:rsidR="00363353" w:rsidRPr="00FF3345" w:rsidTr="008D3F01">
        <w:trPr>
          <w:cantSplit/>
        </w:trPr>
        <w:tc>
          <w:tcPr>
            <w:tcW w:w="392" w:type="dxa"/>
            <w:vMerge/>
            <w:tcBorders>
              <w:left w:val="single" w:sz="4" w:space="0" w:color="auto"/>
              <w:bottom w:val="single" w:sz="4" w:space="0" w:color="auto"/>
              <w:right w:val="single" w:sz="4" w:space="0" w:color="auto"/>
            </w:tcBorders>
            <w:shd w:val="clear" w:color="auto" w:fill="auto"/>
          </w:tcPr>
          <w:p w:rsidR="00363353" w:rsidRPr="00FF3345" w:rsidRDefault="00363353" w:rsidP="00C90E0F">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363353" w:rsidRDefault="00363353" w:rsidP="00C90E0F">
            <w:pPr>
              <w:autoSpaceDE w:val="0"/>
              <w:autoSpaceDN w:val="0"/>
              <w:adjustRightInd w:val="0"/>
              <w:jc w:val="both"/>
              <w:rPr>
                <w:color w:val="333399"/>
                <w:sz w:val="20"/>
              </w:rPr>
            </w:pPr>
          </w:p>
          <w:p w:rsidR="00C219FE" w:rsidRPr="00AB0963" w:rsidRDefault="00C219FE" w:rsidP="00AB0963">
            <w:pPr>
              <w:autoSpaceDE w:val="0"/>
              <w:autoSpaceDN w:val="0"/>
              <w:adjustRightInd w:val="0"/>
              <w:jc w:val="both"/>
              <w:rPr>
                <w:sz w:val="22"/>
                <w:szCs w:val="22"/>
              </w:rPr>
            </w:pPr>
            <w:r w:rsidRPr="00AB0963">
              <w:rPr>
                <w:sz w:val="22"/>
                <w:szCs w:val="22"/>
              </w:rPr>
              <w:t>Obsah podání:</w:t>
            </w:r>
          </w:p>
          <w:p w:rsidR="00AB0963" w:rsidRPr="00AB0963" w:rsidRDefault="00AB0963" w:rsidP="00AB0963">
            <w:pPr>
              <w:jc w:val="both"/>
              <w:rPr>
                <w:sz w:val="22"/>
                <w:szCs w:val="22"/>
              </w:rPr>
            </w:pPr>
            <w:r w:rsidRPr="00AB0963">
              <w:rPr>
                <w:sz w:val="22"/>
                <w:szCs w:val="22"/>
              </w:rPr>
              <w:t>Nesouhlas s plochou veřejného prostranství 0709 vedenou přes můj pozemek 248/1.</w:t>
            </w:r>
          </w:p>
          <w:p w:rsidR="00AB0963" w:rsidRPr="00AB0963" w:rsidRDefault="00AB0963" w:rsidP="00AB0963">
            <w:pPr>
              <w:jc w:val="both"/>
              <w:rPr>
                <w:sz w:val="22"/>
                <w:szCs w:val="22"/>
              </w:rPr>
            </w:pPr>
            <w:r w:rsidRPr="00AB0963">
              <w:rPr>
                <w:sz w:val="22"/>
                <w:szCs w:val="22"/>
              </w:rPr>
              <w:t>Rozdělení mého pozemku a vyznačení plochy veřejného prostranství značně omezuje moje záměry s pozemkem. V celé zahrádkářské kolonii je dostatek komunikací a nenašel jsem žádné logický důvod proč budovat další.</w:t>
            </w:r>
          </w:p>
          <w:p w:rsidR="00C219FE" w:rsidRPr="00AB0963" w:rsidRDefault="00C219FE" w:rsidP="00AB0963">
            <w:pPr>
              <w:autoSpaceDE w:val="0"/>
              <w:autoSpaceDN w:val="0"/>
              <w:adjustRightInd w:val="0"/>
              <w:jc w:val="both"/>
              <w:rPr>
                <w:sz w:val="22"/>
                <w:szCs w:val="22"/>
              </w:rPr>
            </w:pPr>
          </w:p>
          <w:p w:rsidR="00C219FE" w:rsidRPr="00AB0963" w:rsidRDefault="00C219FE" w:rsidP="00AB0963">
            <w:pPr>
              <w:autoSpaceDE w:val="0"/>
              <w:autoSpaceDN w:val="0"/>
              <w:adjustRightInd w:val="0"/>
              <w:jc w:val="both"/>
              <w:rPr>
                <w:sz w:val="22"/>
                <w:szCs w:val="22"/>
              </w:rPr>
            </w:pPr>
            <w:r w:rsidRPr="00AB0963">
              <w:rPr>
                <w:sz w:val="22"/>
                <w:szCs w:val="22"/>
              </w:rPr>
              <w:t>ODŮVODNĚNÍ:</w:t>
            </w:r>
          </w:p>
          <w:p w:rsidR="006B3C4B" w:rsidRPr="00AB0963" w:rsidRDefault="002E4371" w:rsidP="00AB0963">
            <w:pPr>
              <w:autoSpaceDE w:val="0"/>
              <w:autoSpaceDN w:val="0"/>
              <w:adjustRightInd w:val="0"/>
              <w:jc w:val="both"/>
              <w:rPr>
                <w:sz w:val="22"/>
                <w:szCs w:val="22"/>
              </w:rPr>
            </w:pPr>
            <w:r>
              <w:rPr>
                <w:sz w:val="22"/>
                <w:szCs w:val="22"/>
              </w:rPr>
              <w:t>Verze n</w:t>
            </w:r>
            <w:r w:rsidR="006B3C4B" w:rsidRPr="00AB0963">
              <w:rPr>
                <w:sz w:val="22"/>
                <w:szCs w:val="22"/>
              </w:rPr>
              <w:t>ávrh územního plánu</w:t>
            </w:r>
            <w:r>
              <w:rPr>
                <w:sz w:val="22"/>
                <w:szCs w:val="22"/>
              </w:rPr>
              <w:t xml:space="preserve"> z</w:t>
            </w:r>
            <w:r w:rsidR="009D6EBD">
              <w:rPr>
                <w:sz w:val="22"/>
                <w:szCs w:val="22"/>
              </w:rPr>
              <w:t xml:space="preserve"> </w:t>
            </w:r>
            <w:proofErr w:type="gramStart"/>
            <w:r>
              <w:rPr>
                <w:sz w:val="22"/>
                <w:szCs w:val="22"/>
              </w:rPr>
              <w:t>r.2011</w:t>
            </w:r>
            <w:proofErr w:type="gramEnd"/>
            <w:r w:rsidR="006B3C4B" w:rsidRPr="00AB0963">
              <w:rPr>
                <w:sz w:val="22"/>
                <w:szCs w:val="22"/>
              </w:rPr>
              <w:t xml:space="preserve"> předklá</w:t>
            </w:r>
            <w:r>
              <w:rPr>
                <w:sz w:val="22"/>
                <w:szCs w:val="22"/>
              </w:rPr>
              <w:t>dala</w:t>
            </w:r>
            <w:r w:rsidR="006B3C4B" w:rsidRPr="00AB0963">
              <w:rPr>
                <w:sz w:val="22"/>
                <w:szCs w:val="22"/>
              </w:rPr>
              <w:t xml:space="preserve"> komplexní řešení rozvojové lokality Z17 určené pro plochy smíšené výrobní. </w:t>
            </w:r>
            <w:r w:rsidR="00661731" w:rsidRPr="00AB0963">
              <w:rPr>
                <w:sz w:val="22"/>
                <w:szCs w:val="22"/>
              </w:rPr>
              <w:t>N</w:t>
            </w:r>
            <w:r w:rsidR="006B3C4B" w:rsidRPr="00AB0963">
              <w:rPr>
                <w:sz w:val="22"/>
                <w:szCs w:val="22"/>
              </w:rPr>
              <w:t xml:space="preserve">avrhovaná plocha veřejného prostranství 0709, </w:t>
            </w:r>
            <w:r w:rsidR="002537E1">
              <w:rPr>
                <w:sz w:val="22"/>
                <w:szCs w:val="22"/>
              </w:rPr>
              <w:t>byla</w:t>
            </w:r>
            <w:r w:rsidR="006B3C4B" w:rsidRPr="00AB0963">
              <w:rPr>
                <w:sz w:val="22"/>
                <w:szCs w:val="22"/>
              </w:rPr>
              <w:t xml:space="preserve"> </w:t>
            </w:r>
            <w:r w:rsidR="002537E1">
              <w:rPr>
                <w:sz w:val="22"/>
                <w:szCs w:val="22"/>
              </w:rPr>
              <w:t>původně zamýšlena</w:t>
            </w:r>
            <w:r w:rsidR="006B3C4B" w:rsidRPr="00AB0963">
              <w:rPr>
                <w:sz w:val="22"/>
                <w:szCs w:val="22"/>
              </w:rPr>
              <w:t xml:space="preserve"> pro vnitřní obsluhu území a napojení lokality na ulici Brněnskou. </w:t>
            </w:r>
            <w:r w:rsidR="002537E1">
              <w:rPr>
                <w:sz w:val="22"/>
                <w:szCs w:val="22"/>
              </w:rPr>
              <w:t>N</w:t>
            </w:r>
            <w:r w:rsidR="002537E1" w:rsidRPr="00AB0963">
              <w:rPr>
                <w:sz w:val="22"/>
                <w:szCs w:val="22"/>
              </w:rPr>
              <w:t>ávrh veřejného prostranství a ploch smíšených výrobních na pozemku navrhovatele neznemožňuje současné reálné využití parcely jako zahrady a případná realizace jakékoliv</w:t>
            </w:r>
            <w:r>
              <w:rPr>
                <w:sz w:val="22"/>
                <w:szCs w:val="22"/>
              </w:rPr>
              <w:t xml:space="preserve"> budoucí</w:t>
            </w:r>
            <w:r w:rsidR="002537E1" w:rsidRPr="00AB0963">
              <w:rPr>
                <w:sz w:val="22"/>
                <w:szCs w:val="22"/>
              </w:rPr>
              <w:t xml:space="preserve"> výstavby</w:t>
            </w:r>
            <w:r w:rsidR="008D3F01">
              <w:rPr>
                <w:sz w:val="22"/>
                <w:szCs w:val="22"/>
              </w:rPr>
              <w:t xml:space="preserve"> </w:t>
            </w:r>
            <w:r>
              <w:rPr>
                <w:sz w:val="22"/>
                <w:szCs w:val="22"/>
              </w:rPr>
              <w:t>(komunikace)</w:t>
            </w:r>
            <w:r w:rsidR="002537E1" w:rsidRPr="00AB0963">
              <w:rPr>
                <w:sz w:val="22"/>
                <w:szCs w:val="22"/>
              </w:rPr>
              <w:t xml:space="preserve"> na předmětném pozemku </w:t>
            </w:r>
            <w:r>
              <w:rPr>
                <w:sz w:val="22"/>
                <w:szCs w:val="22"/>
              </w:rPr>
              <w:t xml:space="preserve">by byla </w:t>
            </w:r>
            <w:r w:rsidR="002537E1" w:rsidRPr="00AB0963">
              <w:rPr>
                <w:sz w:val="22"/>
                <w:szCs w:val="22"/>
              </w:rPr>
              <w:t>možná pouze se souhlasem vlastníka.</w:t>
            </w:r>
          </w:p>
          <w:p w:rsidR="002E4371" w:rsidRDefault="002537E1" w:rsidP="00AB0963">
            <w:pPr>
              <w:autoSpaceDE w:val="0"/>
              <w:autoSpaceDN w:val="0"/>
              <w:adjustRightInd w:val="0"/>
              <w:jc w:val="both"/>
              <w:rPr>
                <w:sz w:val="22"/>
                <w:szCs w:val="22"/>
              </w:rPr>
            </w:pPr>
            <w:r>
              <w:rPr>
                <w:sz w:val="22"/>
                <w:szCs w:val="22"/>
              </w:rPr>
              <w:t>Podatel</w:t>
            </w:r>
            <w:r w:rsidR="006B3C4B" w:rsidRPr="00AB0963">
              <w:rPr>
                <w:sz w:val="22"/>
                <w:szCs w:val="22"/>
              </w:rPr>
              <w:t xml:space="preserve"> dále </w:t>
            </w:r>
            <w:r>
              <w:rPr>
                <w:sz w:val="22"/>
                <w:szCs w:val="22"/>
              </w:rPr>
              <w:t>uvedl</w:t>
            </w:r>
            <w:r w:rsidR="006B3C4B" w:rsidRPr="00AB0963">
              <w:rPr>
                <w:sz w:val="22"/>
                <w:szCs w:val="22"/>
              </w:rPr>
              <w:t>, že návrh ÚP „z</w:t>
            </w:r>
            <w:r w:rsidR="00984266" w:rsidRPr="00AB0963">
              <w:rPr>
                <w:sz w:val="22"/>
                <w:szCs w:val="22"/>
              </w:rPr>
              <w:t>na</w:t>
            </w:r>
            <w:r w:rsidR="006B3C4B" w:rsidRPr="00AB0963">
              <w:rPr>
                <w:sz w:val="22"/>
                <w:szCs w:val="22"/>
              </w:rPr>
              <w:t xml:space="preserve">čně omezuje“ jeho záměry </w:t>
            </w:r>
            <w:r w:rsidR="00661731" w:rsidRPr="00AB0963">
              <w:rPr>
                <w:sz w:val="22"/>
                <w:szCs w:val="22"/>
              </w:rPr>
              <w:t>s</w:t>
            </w:r>
            <w:r w:rsidR="006B3C4B" w:rsidRPr="00AB0963">
              <w:rPr>
                <w:sz w:val="22"/>
                <w:szCs w:val="22"/>
              </w:rPr>
              <w:t> pozemk</w:t>
            </w:r>
            <w:r w:rsidR="00984266" w:rsidRPr="00AB0963">
              <w:rPr>
                <w:sz w:val="22"/>
                <w:szCs w:val="22"/>
              </w:rPr>
              <w:t>y</w:t>
            </w:r>
            <w:r w:rsidR="006B3C4B" w:rsidRPr="00AB0963">
              <w:rPr>
                <w:sz w:val="22"/>
                <w:szCs w:val="22"/>
              </w:rPr>
              <w:t xml:space="preserve">, </w:t>
            </w:r>
            <w:r>
              <w:rPr>
                <w:sz w:val="22"/>
                <w:szCs w:val="22"/>
              </w:rPr>
              <w:t>neuvedl však</w:t>
            </w:r>
            <w:r w:rsidR="00661731" w:rsidRPr="00AB0963">
              <w:rPr>
                <w:sz w:val="22"/>
                <w:szCs w:val="22"/>
              </w:rPr>
              <w:t>,</w:t>
            </w:r>
            <w:r w:rsidR="006B3C4B" w:rsidRPr="00AB0963">
              <w:rPr>
                <w:sz w:val="22"/>
                <w:szCs w:val="22"/>
              </w:rPr>
              <w:t xml:space="preserve"> o které konkrétní záměry se jedná, proto </w:t>
            </w:r>
            <w:r>
              <w:rPr>
                <w:sz w:val="22"/>
                <w:szCs w:val="22"/>
              </w:rPr>
              <w:t>se hledalo</w:t>
            </w:r>
            <w:r w:rsidR="006B3C4B" w:rsidRPr="00AB0963">
              <w:rPr>
                <w:sz w:val="22"/>
                <w:szCs w:val="22"/>
              </w:rPr>
              <w:t xml:space="preserve"> kompromisní řešení.</w:t>
            </w:r>
            <w:r>
              <w:rPr>
                <w:sz w:val="22"/>
                <w:szCs w:val="22"/>
              </w:rPr>
              <w:t xml:space="preserve"> </w:t>
            </w:r>
            <w:r w:rsidR="00AE5150" w:rsidRPr="002537E1">
              <w:rPr>
                <w:sz w:val="22"/>
                <w:szCs w:val="22"/>
              </w:rPr>
              <w:t>Pro nesouhlas většího počtu vlastníků s navrženou koncepcí</w:t>
            </w:r>
            <w:r w:rsidR="002E4371">
              <w:rPr>
                <w:sz w:val="22"/>
                <w:szCs w:val="22"/>
              </w:rPr>
              <w:t xml:space="preserve"> v daném území</w:t>
            </w:r>
            <w:r w:rsidR="00AE5150" w:rsidRPr="002537E1">
              <w:rPr>
                <w:sz w:val="22"/>
                <w:szCs w:val="22"/>
              </w:rPr>
              <w:t xml:space="preserve">, </w:t>
            </w:r>
            <w:r>
              <w:rPr>
                <w:sz w:val="22"/>
                <w:szCs w:val="22"/>
              </w:rPr>
              <w:t>byl</w:t>
            </w:r>
            <w:r w:rsidR="009D6EBD">
              <w:rPr>
                <w:sz w:val="22"/>
                <w:szCs w:val="22"/>
              </w:rPr>
              <w:t>a</w:t>
            </w:r>
            <w:r w:rsidR="00AE5150" w:rsidRPr="002537E1">
              <w:rPr>
                <w:sz w:val="22"/>
                <w:szCs w:val="22"/>
              </w:rPr>
              <w:t xml:space="preserve"> ploch</w:t>
            </w:r>
            <w:r w:rsidR="009D6EBD">
              <w:rPr>
                <w:sz w:val="22"/>
                <w:szCs w:val="22"/>
              </w:rPr>
              <w:t>a</w:t>
            </w:r>
            <w:r w:rsidR="00AE5150" w:rsidRPr="002537E1">
              <w:rPr>
                <w:sz w:val="22"/>
                <w:szCs w:val="22"/>
              </w:rPr>
              <w:t xml:space="preserve"> veřejných prostranství PV v ploše Z17 vypuštěn</w:t>
            </w:r>
            <w:r w:rsidR="009D6EBD">
              <w:rPr>
                <w:sz w:val="22"/>
                <w:szCs w:val="22"/>
              </w:rPr>
              <w:t>a</w:t>
            </w:r>
            <w:r w:rsidR="00AE5150" w:rsidRPr="002537E1">
              <w:rPr>
                <w:sz w:val="22"/>
                <w:szCs w:val="22"/>
              </w:rPr>
              <w:t xml:space="preserve">. </w:t>
            </w:r>
          </w:p>
          <w:p w:rsidR="002E4371" w:rsidRPr="002E4371" w:rsidRDefault="008D3F01" w:rsidP="002E4371">
            <w:pPr>
              <w:autoSpaceDE w:val="0"/>
              <w:autoSpaceDN w:val="0"/>
              <w:adjustRightInd w:val="0"/>
              <w:jc w:val="both"/>
              <w:rPr>
                <w:sz w:val="22"/>
                <w:szCs w:val="22"/>
              </w:rPr>
            </w:pPr>
            <w:r w:rsidRPr="002E4371">
              <w:rPr>
                <w:sz w:val="22"/>
                <w:szCs w:val="22"/>
              </w:rPr>
              <w:t xml:space="preserve">Protože </w:t>
            </w:r>
            <w:r>
              <w:rPr>
                <w:sz w:val="22"/>
                <w:szCs w:val="22"/>
              </w:rPr>
              <w:t>ú</w:t>
            </w:r>
            <w:r w:rsidRPr="002E4371">
              <w:rPr>
                <w:sz w:val="22"/>
                <w:szCs w:val="22"/>
              </w:rPr>
              <w:t>zemní plán jako koncepční materiál nemůže postihnout všechny detaily rozvoje na území města, zvláště v zastavitelných plochách, vymezují se v souladu s § 43, odst. 2 Stavebního zákona vybrané plochy pro prověření změn</w:t>
            </w:r>
            <w:r>
              <w:rPr>
                <w:sz w:val="22"/>
                <w:szCs w:val="22"/>
              </w:rPr>
              <w:t xml:space="preserve"> </w:t>
            </w:r>
            <w:r w:rsidRPr="002E4371">
              <w:rPr>
                <w:sz w:val="22"/>
                <w:szCs w:val="22"/>
              </w:rPr>
              <w:t>jejich využití územními studiemi.</w:t>
            </w:r>
            <w:r>
              <w:rPr>
                <w:sz w:val="22"/>
                <w:szCs w:val="22"/>
              </w:rPr>
              <w:t xml:space="preserve"> </w:t>
            </w:r>
            <w:r w:rsidR="002E4371">
              <w:rPr>
                <w:sz w:val="22"/>
                <w:szCs w:val="22"/>
              </w:rPr>
              <w:t>V souladu s</w:t>
            </w:r>
            <w:r w:rsidR="002E4371" w:rsidRPr="002E4371">
              <w:rPr>
                <w:sz w:val="22"/>
                <w:szCs w:val="22"/>
              </w:rPr>
              <w:t xml:space="preserve"> § 25 Stavebního zákona </w:t>
            </w:r>
            <w:r w:rsidR="002E4371">
              <w:rPr>
                <w:sz w:val="22"/>
                <w:szCs w:val="22"/>
              </w:rPr>
              <w:t xml:space="preserve">stanovil </w:t>
            </w:r>
            <w:r>
              <w:rPr>
                <w:sz w:val="22"/>
                <w:szCs w:val="22"/>
              </w:rPr>
              <w:t xml:space="preserve">tedy </w:t>
            </w:r>
            <w:r w:rsidR="002E4371">
              <w:rPr>
                <w:sz w:val="22"/>
                <w:szCs w:val="22"/>
              </w:rPr>
              <w:t xml:space="preserve">zpracovatele potřebu ověřit </w:t>
            </w:r>
            <w:r w:rsidR="002E4371" w:rsidRPr="002E4371">
              <w:rPr>
                <w:sz w:val="22"/>
                <w:szCs w:val="22"/>
              </w:rPr>
              <w:t>možnosti a podmínky změn v území územní studi</w:t>
            </w:r>
            <w:r w:rsidR="002E4371">
              <w:rPr>
                <w:sz w:val="22"/>
                <w:szCs w:val="22"/>
              </w:rPr>
              <w:t>í</w:t>
            </w:r>
            <w:r>
              <w:rPr>
                <w:sz w:val="22"/>
                <w:szCs w:val="22"/>
              </w:rPr>
              <w:t xml:space="preserve"> US – 16 Brněnská -východ, jejíž územní vymezení lze v případě potřeb upřesnit</w:t>
            </w:r>
            <w:r w:rsidRPr="002537E1">
              <w:rPr>
                <w:sz w:val="22"/>
                <w:szCs w:val="22"/>
              </w:rPr>
              <w:t>.</w:t>
            </w:r>
            <w:r w:rsidR="002E4371" w:rsidRPr="002E4371">
              <w:rPr>
                <w:sz w:val="22"/>
                <w:szCs w:val="22"/>
              </w:rPr>
              <w:t xml:space="preserve"> </w:t>
            </w:r>
          </w:p>
          <w:p w:rsidR="009F1B05" w:rsidRDefault="008D3F01" w:rsidP="008D3F01">
            <w:pPr>
              <w:autoSpaceDE w:val="0"/>
              <w:autoSpaceDN w:val="0"/>
              <w:adjustRightInd w:val="0"/>
              <w:jc w:val="both"/>
              <w:rPr>
                <w:sz w:val="22"/>
                <w:szCs w:val="22"/>
              </w:rPr>
            </w:pPr>
            <w:r w:rsidRPr="008D3F01">
              <w:rPr>
                <w:sz w:val="22"/>
                <w:szCs w:val="22"/>
              </w:rPr>
              <w:t xml:space="preserve">Územní studie </w:t>
            </w:r>
            <w:r w:rsidR="009D6EBD">
              <w:rPr>
                <w:sz w:val="22"/>
                <w:szCs w:val="22"/>
              </w:rPr>
              <w:t xml:space="preserve">následně </w:t>
            </w:r>
            <w:r>
              <w:rPr>
                <w:sz w:val="22"/>
                <w:szCs w:val="22"/>
              </w:rPr>
              <w:t>stanoví</w:t>
            </w:r>
            <w:r w:rsidRPr="008D3F01">
              <w:rPr>
                <w:sz w:val="22"/>
                <w:szCs w:val="22"/>
              </w:rPr>
              <w:t xml:space="preserve"> podrobnější využití ploch a struktury zástavby rozvojových ploch a jejich zapojení do území, v jejichž zadání bude zejména požadováno podrobnější stanovení využití pozemků a jejich vzájemné uspořádání a vazby v souladu s cíli a úkoly územního plánování, zejména vymezení pozemků, staveb či zařízení, související dopravní a technické infrastruktury a veřejných prostranství, stanovení podrobnějšího prostorového uspořádání, zejména stavebních čar, výšek říms a hřebenů střech apod., a dále, je-li to účelné, navržení pozemků pro odstavování a parkování vozidel, veřejné osvětlení, obsluhu území hromadnou dopravou apod.</w:t>
            </w:r>
          </w:p>
          <w:p w:rsidR="008D3F01" w:rsidRPr="00FF3345" w:rsidRDefault="008D3F01" w:rsidP="008D3F01">
            <w:pPr>
              <w:autoSpaceDE w:val="0"/>
              <w:autoSpaceDN w:val="0"/>
              <w:adjustRightInd w:val="0"/>
              <w:jc w:val="both"/>
              <w:rPr>
                <w:sz w:val="20"/>
              </w:rPr>
            </w:pPr>
          </w:p>
        </w:tc>
        <w:tc>
          <w:tcPr>
            <w:tcW w:w="1418" w:type="dxa"/>
            <w:vMerge/>
            <w:tcBorders>
              <w:left w:val="single" w:sz="4" w:space="0" w:color="auto"/>
              <w:bottom w:val="single" w:sz="4" w:space="0" w:color="auto"/>
              <w:right w:val="single" w:sz="4" w:space="0" w:color="auto"/>
            </w:tcBorders>
            <w:shd w:val="clear" w:color="auto" w:fill="auto"/>
          </w:tcPr>
          <w:p w:rsidR="00363353" w:rsidRPr="00FF3345" w:rsidRDefault="00363353" w:rsidP="00C90E0F">
            <w:pPr>
              <w:autoSpaceDE w:val="0"/>
              <w:autoSpaceDN w:val="0"/>
              <w:adjustRightInd w:val="0"/>
              <w:jc w:val="both"/>
              <w:rPr>
                <w:color w:val="333399"/>
                <w:sz w:val="20"/>
              </w:rPr>
            </w:pPr>
          </w:p>
        </w:tc>
      </w:tr>
    </w:tbl>
    <w:p w:rsidR="002537E1" w:rsidRDefault="002537E1" w:rsidP="002537E1">
      <w:pPr>
        <w:outlineLvl w:val="0"/>
        <w:rPr>
          <w:sz w:val="22"/>
          <w:szCs w:val="22"/>
        </w:rPr>
      </w:pPr>
    </w:p>
    <w:p w:rsidR="002537E1" w:rsidRPr="00325C8A" w:rsidRDefault="002537E1" w:rsidP="002537E1">
      <w:pPr>
        <w:outlineLvl w:val="0"/>
        <w:rPr>
          <w:sz w:val="22"/>
          <w:szCs w:val="22"/>
        </w:rPr>
      </w:pPr>
      <w:r w:rsidRPr="00325C8A">
        <w:rPr>
          <w:sz w:val="22"/>
          <w:szCs w:val="22"/>
        </w:rPr>
        <w:t>Návrh ÚP v r. 2011</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2537E1">
        <w:rPr>
          <w:sz w:val="22"/>
          <w:szCs w:val="22"/>
        </w:rPr>
        <w:t>Řešení dle návrhu ÚP v r. 2013</w:t>
      </w:r>
    </w:p>
    <w:p w:rsidR="009437DC" w:rsidRDefault="002537E1" w:rsidP="009F2816">
      <w:pPr>
        <w:outlineLvl w:val="0"/>
        <w:rPr>
          <w:b/>
          <w:sz w:val="28"/>
          <w:szCs w:val="28"/>
        </w:rPr>
      </w:pPr>
      <w:r>
        <w:rPr>
          <w:b/>
          <w:noProof/>
          <w:sz w:val="28"/>
          <w:szCs w:val="28"/>
        </w:rPr>
        <w:t xml:space="preserve">     </w:t>
      </w:r>
      <w:r w:rsidR="007403DE">
        <w:rPr>
          <w:b/>
          <w:noProof/>
          <w:sz w:val="28"/>
          <w:szCs w:val="28"/>
        </w:rPr>
        <w:drawing>
          <wp:inline distT="0" distB="0" distL="0" distR="0">
            <wp:extent cx="2174444" cy="191452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174975" cy="1914993"/>
                    </a:xfrm>
                    <a:prstGeom prst="rect">
                      <a:avLst/>
                    </a:prstGeom>
                    <a:noFill/>
                    <a:ln w="9525">
                      <a:noFill/>
                      <a:miter lim="800000"/>
                      <a:headEnd/>
                      <a:tailEnd/>
                    </a:ln>
                  </pic:spPr>
                </pic:pic>
              </a:graphicData>
            </a:graphic>
          </wp:inline>
        </w:drawing>
      </w:r>
      <w:r>
        <w:rPr>
          <w:b/>
          <w:sz w:val="28"/>
          <w:szCs w:val="28"/>
        </w:rPr>
        <w:t xml:space="preserve"> </w:t>
      </w:r>
      <w:r>
        <w:rPr>
          <w:b/>
          <w:noProof/>
          <w:sz w:val="28"/>
          <w:szCs w:val="28"/>
        </w:rPr>
        <w:t xml:space="preserve">                   </w:t>
      </w:r>
      <w:r>
        <w:rPr>
          <w:b/>
          <w:noProof/>
          <w:sz w:val="28"/>
          <w:szCs w:val="28"/>
        </w:rPr>
        <w:drawing>
          <wp:inline distT="0" distB="0" distL="0" distR="0">
            <wp:extent cx="1790700" cy="189211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3534" cy="1895110"/>
                    </a:xfrm>
                    <a:prstGeom prst="rect">
                      <a:avLst/>
                    </a:prstGeom>
                    <a:noFill/>
                    <a:ln>
                      <a:noFill/>
                    </a:ln>
                  </pic:spPr>
                </pic:pic>
              </a:graphicData>
            </a:graphic>
          </wp:inline>
        </w:drawing>
      </w:r>
    </w:p>
    <w:p w:rsidR="009437DC" w:rsidRDefault="009437DC">
      <w:pPr>
        <w:rPr>
          <w:b/>
          <w:sz w:val="28"/>
          <w:szCs w:val="28"/>
        </w:rPr>
      </w:pP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01"/>
        <w:gridCol w:w="1134"/>
        <w:gridCol w:w="1701"/>
        <w:gridCol w:w="1843"/>
        <w:gridCol w:w="2551"/>
        <w:gridCol w:w="1418"/>
      </w:tblGrid>
      <w:tr w:rsidR="00EF389F" w:rsidRPr="00FF3345" w:rsidTr="00865929">
        <w:trPr>
          <w:cantSplit/>
          <w:trHeight w:hRule="exact" w:val="851"/>
        </w:trPr>
        <w:tc>
          <w:tcPr>
            <w:tcW w:w="392" w:type="dxa"/>
            <w:shd w:val="clear" w:color="auto" w:fill="auto"/>
            <w:vAlign w:val="center"/>
          </w:tcPr>
          <w:p w:rsidR="00EF389F" w:rsidRPr="00984266" w:rsidRDefault="00F97485" w:rsidP="00F97485">
            <w:pPr>
              <w:pStyle w:val="Nzev"/>
              <w:rPr>
                <w:sz w:val="20"/>
              </w:rPr>
            </w:pPr>
            <w:r>
              <w:rPr>
                <w:sz w:val="20"/>
                <w:szCs w:val="18"/>
              </w:rPr>
              <w:lastRenderedPageBreak/>
              <w:t>N</w:t>
            </w:r>
          </w:p>
        </w:tc>
        <w:tc>
          <w:tcPr>
            <w:tcW w:w="1701" w:type="dxa"/>
            <w:shd w:val="clear" w:color="auto" w:fill="auto"/>
            <w:vAlign w:val="center"/>
          </w:tcPr>
          <w:p w:rsidR="00EF389F" w:rsidRDefault="00EF389F" w:rsidP="00C90E0F">
            <w:pPr>
              <w:jc w:val="center"/>
              <w:rPr>
                <w:b/>
                <w:sz w:val="20"/>
              </w:rPr>
            </w:pPr>
          </w:p>
          <w:p w:rsidR="00F67672" w:rsidRPr="00FF3345" w:rsidRDefault="00F67672" w:rsidP="00F67672">
            <w:pPr>
              <w:jc w:val="center"/>
              <w:rPr>
                <w:b/>
                <w:sz w:val="20"/>
              </w:rPr>
            </w:pPr>
            <w:r>
              <w:rPr>
                <w:b/>
                <w:sz w:val="20"/>
              </w:rPr>
              <w:t>Předkladatel</w:t>
            </w:r>
          </w:p>
          <w:p w:rsidR="00EF389F" w:rsidRPr="00FF3345" w:rsidRDefault="00EF389F" w:rsidP="00C90E0F">
            <w:pPr>
              <w:jc w:val="center"/>
              <w:rPr>
                <w:sz w:val="20"/>
              </w:rPr>
            </w:pPr>
          </w:p>
          <w:p w:rsidR="00EF389F" w:rsidRPr="00FF3345" w:rsidRDefault="00EF389F" w:rsidP="00C90E0F">
            <w:pPr>
              <w:pStyle w:val="Nzev"/>
              <w:rPr>
                <w:sz w:val="20"/>
              </w:rPr>
            </w:pPr>
          </w:p>
        </w:tc>
        <w:tc>
          <w:tcPr>
            <w:tcW w:w="1134" w:type="dxa"/>
            <w:shd w:val="clear" w:color="auto" w:fill="auto"/>
            <w:vAlign w:val="center"/>
          </w:tcPr>
          <w:p w:rsidR="00EF389F" w:rsidRPr="00FF3345" w:rsidRDefault="00EF389F" w:rsidP="00C90E0F">
            <w:pPr>
              <w:jc w:val="center"/>
              <w:rPr>
                <w:b/>
                <w:sz w:val="20"/>
              </w:rPr>
            </w:pPr>
            <w:r w:rsidRPr="00FF3345">
              <w:rPr>
                <w:b/>
                <w:sz w:val="20"/>
              </w:rPr>
              <w:t>Datum</w:t>
            </w:r>
          </w:p>
          <w:p w:rsidR="00EF389F" w:rsidRPr="00FF3345" w:rsidRDefault="00EF389F" w:rsidP="00C90E0F">
            <w:pPr>
              <w:jc w:val="center"/>
              <w:rPr>
                <w:b/>
                <w:sz w:val="20"/>
              </w:rPr>
            </w:pPr>
            <w:r w:rsidRPr="00FF3345">
              <w:rPr>
                <w:b/>
                <w:sz w:val="20"/>
              </w:rPr>
              <w:t>podání</w:t>
            </w:r>
          </w:p>
          <w:p w:rsidR="00EF389F" w:rsidRPr="00FF3345" w:rsidRDefault="00EF389F" w:rsidP="00C90E0F">
            <w:pPr>
              <w:jc w:val="center"/>
              <w:rPr>
                <w:sz w:val="20"/>
              </w:rPr>
            </w:pPr>
            <w:proofErr w:type="gramStart"/>
            <w:r w:rsidRPr="00FF3345">
              <w:rPr>
                <w:b/>
                <w:sz w:val="20"/>
              </w:rPr>
              <w:t>č.j.</w:t>
            </w:r>
            <w:proofErr w:type="gramEnd"/>
          </w:p>
        </w:tc>
        <w:tc>
          <w:tcPr>
            <w:tcW w:w="1701" w:type="dxa"/>
            <w:shd w:val="clear" w:color="auto" w:fill="auto"/>
            <w:vAlign w:val="center"/>
          </w:tcPr>
          <w:p w:rsidR="00EF389F" w:rsidRDefault="00EF389F" w:rsidP="00C90E0F">
            <w:pPr>
              <w:jc w:val="center"/>
              <w:rPr>
                <w:b/>
                <w:sz w:val="20"/>
              </w:rPr>
            </w:pPr>
            <w:r>
              <w:rPr>
                <w:b/>
                <w:sz w:val="20"/>
              </w:rPr>
              <w:t>Číslo parcely Katastrální území</w:t>
            </w:r>
          </w:p>
          <w:p w:rsidR="00EF389F" w:rsidRPr="00FF3345" w:rsidRDefault="00EF389F" w:rsidP="00C90E0F">
            <w:pPr>
              <w:jc w:val="center"/>
              <w:rPr>
                <w:sz w:val="20"/>
              </w:rPr>
            </w:pPr>
          </w:p>
        </w:tc>
        <w:tc>
          <w:tcPr>
            <w:tcW w:w="1843" w:type="dxa"/>
            <w:shd w:val="clear" w:color="auto" w:fill="auto"/>
            <w:vAlign w:val="center"/>
          </w:tcPr>
          <w:p w:rsidR="00EF389F" w:rsidRPr="00FF3345" w:rsidRDefault="00EF389F" w:rsidP="00C90E0F">
            <w:pPr>
              <w:jc w:val="center"/>
              <w:rPr>
                <w:b/>
                <w:sz w:val="20"/>
              </w:rPr>
            </w:pPr>
            <w:r w:rsidRPr="00FF3345">
              <w:rPr>
                <w:b/>
                <w:sz w:val="20"/>
              </w:rPr>
              <w:t>Návrh ÚP</w:t>
            </w:r>
          </w:p>
          <w:p w:rsidR="00EF389F" w:rsidRPr="00FF3345" w:rsidRDefault="00EF389F" w:rsidP="00C90E0F">
            <w:pPr>
              <w:jc w:val="center"/>
              <w:rPr>
                <w:sz w:val="20"/>
              </w:rPr>
            </w:pPr>
          </w:p>
        </w:tc>
        <w:tc>
          <w:tcPr>
            <w:tcW w:w="2551" w:type="dxa"/>
            <w:shd w:val="clear" w:color="auto" w:fill="auto"/>
            <w:vAlign w:val="center"/>
          </w:tcPr>
          <w:p w:rsidR="00EF389F" w:rsidRPr="00FF3345" w:rsidRDefault="00EF389F" w:rsidP="00F67672">
            <w:pPr>
              <w:jc w:val="center"/>
              <w:rPr>
                <w:b/>
                <w:sz w:val="20"/>
              </w:rPr>
            </w:pPr>
            <w:r w:rsidRPr="00FF3345">
              <w:rPr>
                <w:b/>
                <w:sz w:val="20"/>
              </w:rPr>
              <w:t xml:space="preserve">Požadavek </w:t>
            </w:r>
          </w:p>
        </w:tc>
        <w:tc>
          <w:tcPr>
            <w:tcW w:w="1418" w:type="dxa"/>
            <w:shd w:val="clear" w:color="auto" w:fill="auto"/>
            <w:vAlign w:val="center"/>
          </w:tcPr>
          <w:p w:rsidR="00C219FE" w:rsidRPr="00B60BA0" w:rsidRDefault="00C219FE" w:rsidP="00C219FE">
            <w:pPr>
              <w:jc w:val="center"/>
              <w:rPr>
                <w:b/>
                <w:sz w:val="22"/>
                <w:szCs w:val="22"/>
              </w:rPr>
            </w:pPr>
            <w:r>
              <w:rPr>
                <w:b/>
                <w:sz w:val="22"/>
                <w:szCs w:val="22"/>
              </w:rPr>
              <w:t>Návrh rozhodnutí</w:t>
            </w:r>
          </w:p>
          <w:p w:rsidR="00EF389F" w:rsidRPr="00FF3345" w:rsidRDefault="00C219FE" w:rsidP="00C219FE">
            <w:pPr>
              <w:jc w:val="center"/>
              <w:rPr>
                <w:b/>
                <w:sz w:val="20"/>
              </w:rPr>
            </w:pPr>
            <w:r>
              <w:rPr>
                <w:b/>
                <w:sz w:val="22"/>
                <w:szCs w:val="22"/>
              </w:rPr>
              <w:t>(VÝROK)</w:t>
            </w:r>
          </w:p>
        </w:tc>
      </w:tr>
      <w:tr w:rsidR="009437DC" w:rsidRPr="00FF3345" w:rsidTr="00865929">
        <w:trPr>
          <w:cantSplit/>
        </w:trPr>
        <w:tc>
          <w:tcPr>
            <w:tcW w:w="392" w:type="dxa"/>
            <w:vMerge w:val="restart"/>
            <w:shd w:val="clear" w:color="auto" w:fill="auto"/>
          </w:tcPr>
          <w:p w:rsidR="009437DC" w:rsidRPr="00F1457C" w:rsidRDefault="00EF389F" w:rsidP="00C90E0F">
            <w:pPr>
              <w:pStyle w:val="Nzev"/>
              <w:jc w:val="right"/>
              <w:rPr>
                <w:sz w:val="20"/>
              </w:rPr>
            </w:pPr>
            <w:r w:rsidRPr="00F1457C">
              <w:rPr>
                <w:sz w:val="20"/>
              </w:rPr>
              <w:t>8</w:t>
            </w:r>
            <w:r w:rsidR="009437DC" w:rsidRPr="00F1457C">
              <w:rPr>
                <w:sz w:val="20"/>
              </w:rPr>
              <w:t>.</w:t>
            </w:r>
          </w:p>
          <w:p w:rsidR="009437DC" w:rsidRPr="00F1457C" w:rsidRDefault="009437DC" w:rsidP="00C90E0F">
            <w:pPr>
              <w:pStyle w:val="Nzev"/>
              <w:jc w:val="right"/>
              <w:rPr>
                <w:b w:val="0"/>
                <w:color w:val="FF0000"/>
                <w:sz w:val="24"/>
                <w:szCs w:val="24"/>
              </w:rPr>
            </w:pPr>
          </w:p>
        </w:tc>
        <w:tc>
          <w:tcPr>
            <w:tcW w:w="1701" w:type="dxa"/>
            <w:shd w:val="clear" w:color="auto" w:fill="auto"/>
          </w:tcPr>
          <w:p w:rsidR="009437DC" w:rsidRDefault="009437DC" w:rsidP="00C90E0F">
            <w:pPr>
              <w:pStyle w:val="Nzev"/>
              <w:jc w:val="left"/>
              <w:rPr>
                <w:sz w:val="20"/>
              </w:rPr>
            </w:pPr>
            <w:r>
              <w:rPr>
                <w:sz w:val="20"/>
              </w:rPr>
              <w:t>LINEA METAL s.r.o.</w:t>
            </w:r>
          </w:p>
          <w:p w:rsidR="009437DC" w:rsidRDefault="009437DC" w:rsidP="00C90E0F">
            <w:pPr>
              <w:pStyle w:val="Nzev"/>
              <w:jc w:val="left"/>
              <w:rPr>
                <w:b w:val="0"/>
                <w:sz w:val="20"/>
              </w:rPr>
            </w:pPr>
            <w:r>
              <w:rPr>
                <w:b w:val="0"/>
                <w:sz w:val="20"/>
              </w:rPr>
              <w:t>Poděbradova 73</w:t>
            </w:r>
          </w:p>
          <w:p w:rsidR="009437DC" w:rsidRPr="00FF3345" w:rsidRDefault="009437DC" w:rsidP="009437DC">
            <w:pPr>
              <w:pStyle w:val="Nzev"/>
              <w:jc w:val="left"/>
              <w:rPr>
                <w:b w:val="0"/>
                <w:sz w:val="20"/>
              </w:rPr>
            </w:pPr>
            <w:r>
              <w:rPr>
                <w:b w:val="0"/>
                <w:sz w:val="20"/>
              </w:rPr>
              <w:t xml:space="preserve">537 01 Chrudim, </w:t>
            </w:r>
            <w:proofErr w:type="gramStart"/>
            <w:r>
              <w:rPr>
                <w:b w:val="0"/>
                <w:sz w:val="20"/>
              </w:rPr>
              <w:t>P.O.</w:t>
            </w:r>
            <w:proofErr w:type="gramEnd"/>
            <w:r>
              <w:rPr>
                <w:b w:val="0"/>
                <w:sz w:val="20"/>
              </w:rPr>
              <w:t xml:space="preserve">BOX 63 </w:t>
            </w:r>
          </w:p>
        </w:tc>
        <w:tc>
          <w:tcPr>
            <w:tcW w:w="1134" w:type="dxa"/>
            <w:shd w:val="clear" w:color="auto" w:fill="auto"/>
          </w:tcPr>
          <w:p w:rsidR="009437DC" w:rsidRDefault="009437DC" w:rsidP="00C90E0F">
            <w:pPr>
              <w:rPr>
                <w:sz w:val="20"/>
              </w:rPr>
            </w:pPr>
            <w:proofErr w:type="gramStart"/>
            <w:r>
              <w:rPr>
                <w:sz w:val="20"/>
              </w:rPr>
              <w:t>26.9.2011</w:t>
            </w:r>
            <w:proofErr w:type="gramEnd"/>
            <w:r>
              <w:rPr>
                <w:sz w:val="20"/>
              </w:rPr>
              <w:t xml:space="preserve"> </w:t>
            </w:r>
          </w:p>
          <w:p w:rsidR="009437DC" w:rsidRPr="00FF3345" w:rsidRDefault="009437DC" w:rsidP="009437DC">
            <w:pPr>
              <w:rPr>
                <w:sz w:val="20"/>
              </w:rPr>
            </w:pPr>
            <w:proofErr w:type="spellStart"/>
            <w:proofErr w:type="gramStart"/>
            <w:r>
              <w:rPr>
                <w:sz w:val="20"/>
              </w:rPr>
              <w:t>č.j</w:t>
            </w:r>
            <w:proofErr w:type="spellEnd"/>
            <w:r>
              <w:rPr>
                <w:sz w:val="20"/>
              </w:rPr>
              <w:t xml:space="preserve"> 112012</w:t>
            </w:r>
            <w:proofErr w:type="gramEnd"/>
          </w:p>
        </w:tc>
        <w:tc>
          <w:tcPr>
            <w:tcW w:w="1701" w:type="dxa"/>
            <w:shd w:val="clear" w:color="auto" w:fill="auto"/>
          </w:tcPr>
          <w:p w:rsidR="009437DC" w:rsidRDefault="009437DC" w:rsidP="00C90E0F">
            <w:pPr>
              <w:rPr>
                <w:sz w:val="20"/>
              </w:rPr>
            </w:pPr>
            <w:r>
              <w:rPr>
                <w:sz w:val="20"/>
              </w:rPr>
              <w:t>149/1, 1488/2, 1488/4, 1488/1, 1488/3, 1487/6, 1491/2, 1494/1</w:t>
            </w:r>
          </w:p>
          <w:p w:rsidR="009437DC" w:rsidRPr="00FF3345" w:rsidRDefault="009437DC" w:rsidP="00C90E0F">
            <w:pPr>
              <w:rPr>
                <w:sz w:val="20"/>
              </w:rPr>
            </w:pPr>
            <w:proofErr w:type="gramStart"/>
            <w:r>
              <w:rPr>
                <w:sz w:val="20"/>
              </w:rPr>
              <w:t>k.ú.</w:t>
            </w:r>
            <w:proofErr w:type="gramEnd"/>
            <w:r>
              <w:rPr>
                <w:sz w:val="20"/>
              </w:rPr>
              <w:t xml:space="preserve"> </w:t>
            </w:r>
            <w:r w:rsidR="00A25DB3">
              <w:rPr>
                <w:sz w:val="20"/>
              </w:rPr>
              <w:t>Prostějov</w:t>
            </w:r>
          </w:p>
          <w:p w:rsidR="009437DC" w:rsidRPr="00FF3345" w:rsidRDefault="009437DC" w:rsidP="00C90E0F">
            <w:pPr>
              <w:rPr>
                <w:sz w:val="20"/>
              </w:rPr>
            </w:pPr>
          </w:p>
        </w:tc>
        <w:tc>
          <w:tcPr>
            <w:tcW w:w="1843" w:type="dxa"/>
            <w:shd w:val="clear" w:color="auto" w:fill="auto"/>
          </w:tcPr>
          <w:p w:rsidR="009437DC" w:rsidRPr="00FF3345" w:rsidRDefault="00984266" w:rsidP="00984266">
            <w:pPr>
              <w:rPr>
                <w:sz w:val="20"/>
              </w:rPr>
            </w:pPr>
            <w:r>
              <w:rPr>
                <w:sz w:val="20"/>
              </w:rPr>
              <w:t xml:space="preserve">SX </w:t>
            </w:r>
            <w:r w:rsidR="009437DC">
              <w:rPr>
                <w:sz w:val="20"/>
              </w:rPr>
              <w:t xml:space="preserve">- Plochy </w:t>
            </w:r>
            <w:r>
              <w:rPr>
                <w:sz w:val="20"/>
              </w:rPr>
              <w:t>smíšené obytné</w:t>
            </w:r>
          </w:p>
        </w:tc>
        <w:tc>
          <w:tcPr>
            <w:tcW w:w="2551" w:type="dxa"/>
            <w:shd w:val="clear" w:color="auto" w:fill="auto"/>
          </w:tcPr>
          <w:p w:rsidR="009437DC" w:rsidRDefault="00984266" w:rsidP="00C90E0F">
            <w:pPr>
              <w:rPr>
                <w:sz w:val="20"/>
              </w:rPr>
            </w:pPr>
            <w:r>
              <w:rPr>
                <w:sz w:val="20"/>
              </w:rPr>
              <w:t>VS – Plochy smíšené výrobní</w:t>
            </w:r>
          </w:p>
          <w:p w:rsidR="009437DC" w:rsidRPr="00FF3345" w:rsidRDefault="009437DC" w:rsidP="00C90E0F">
            <w:pPr>
              <w:rPr>
                <w:sz w:val="20"/>
              </w:rPr>
            </w:pPr>
          </w:p>
        </w:tc>
        <w:tc>
          <w:tcPr>
            <w:tcW w:w="1418" w:type="dxa"/>
            <w:vMerge w:val="restart"/>
            <w:shd w:val="clear" w:color="auto" w:fill="auto"/>
            <w:vAlign w:val="center"/>
          </w:tcPr>
          <w:p w:rsidR="009437DC" w:rsidRPr="002F1315" w:rsidRDefault="006E470D" w:rsidP="00C90E0F">
            <w:pPr>
              <w:jc w:val="center"/>
              <w:rPr>
                <w:b/>
                <w:sz w:val="20"/>
              </w:rPr>
            </w:pPr>
            <w:r>
              <w:rPr>
                <w:b/>
                <w:sz w:val="20"/>
              </w:rPr>
              <w:t>N</w:t>
            </w:r>
            <w:r w:rsidR="009437DC" w:rsidRPr="002F1315">
              <w:rPr>
                <w:b/>
                <w:sz w:val="20"/>
              </w:rPr>
              <w:t>evyhovuje se</w:t>
            </w:r>
          </w:p>
        </w:tc>
      </w:tr>
      <w:tr w:rsidR="009437DC" w:rsidRPr="00FF3345" w:rsidTr="00865929">
        <w:trPr>
          <w:cantSplit/>
        </w:trPr>
        <w:tc>
          <w:tcPr>
            <w:tcW w:w="392" w:type="dxa"/>
            <w:vMerge/>
            <w:shd w:val="clear" w:color="auto" w:fill="auto"/>
          </w:tcPr>
          <w:p w:rsidR="009437DC" w:rsidRPr="00FF3345" w:rsidRDefault="009437DC" w:rsidP="00C90E0F">
            <w:pPr>
              <w:pStyle w:val="Nzev"/>
              <w:jc w:val="right"/>
              <w:rPr>
                <w:b w:val="0"/>
                <w:sz w:val="20"/>
              </w:rPr>
            </w:pPr>
          </w:p>
        </w:tc>
        <w:tc>
          <w:tcPr>
            <w:tcW w:w="8930" w:type="dxa"/>
            <w:gridSpan w:val="5"/>
            <w:shd w:val="clear" w:color="auto" w:fill="auto"/>
          </w:tcPr>
          <w:p w:rsidR="009437DC" w:rsidRDefault="009437DC" w:rsidP="00C90E0F">
            <w:pPr>
              <w:autoSpaceDE w:val="0"/>
              <w:autoSpaceDN w:val="0"/>
              <w:adjustRightInd w:val="0"/>
              <w:jc w:val="both"/>
              <w:rPr>
                <w:color w:val="333399"/>
                <w:sz w:val="20"/>
              </w:rPr>
            </w:pPr>
          </w:p>
          <w:p w:rsidR="00C219FE" w:rsidRPr="00677323" w:rsidRDefault="00C219FE" w:rsidP="00C219FE">
            <w:pPr>
              <w:autoSpaceDE w:val="0"/>
              <w:autoSpaceDN w:val="0"/>
              <w:adjustRightInd w:val="0"/>
              <w:jc w:val="both"/>
              <w:rPr>
                <w:sz w:val="22"/>
                <w:szCs w:val="22"/>
              </w:rPr>
            </w:pPr>
            <w:r w:rsidRPr="00677323">
              <w:rPr>
                <w:sz w:val="22"/>
                <w:szCs w:val="22"/>
              </w:rPr>
              <w:t>Obsah podání:</w:t>
            </w:r>
          </w:p>
          <w:p w:rsidR="009D6EBD" w:rsidRPr="009D6EBD" w:rsidRDefault="009D6EBD" w:rsidP="009D6EBD">
            <w:pPr>
              <w:jc w:val="both"/>
              <w:rPr>
                <w:sz w:val="22"/>
                <w:szCs w:val="22"/>
              </w:rPr>
            </w:pPr>
            <w:r w:rsidRPr="009D6EBD">
              <w:rPr>
                <w:sz w:val="22"/>
                <w:szCs w:val="22"/>
              </w:rPr>
              <w:t>Společnost LINEA METAL je vlastníkem nemovitostí – zastavěných ploch a nádvoří, ostatních ploch a budov ve městě Prostějov, na adrese Šlikova 9, které jsou dlouhodobě pronajaty společností  PERFO LINEA a.s., K Májovu 1262, 537 01 Chrudim, která zde provozuje a má umístěn svůj výrobní závod.</w:t>
            </w:r>
            <w:r w:rsidR="00D346CF">
              <w:rPr>
                <w:sz w:val="22"/>
                <w:szCs w:val="22"/>
              </w:rPr>
              <w:t xml:space="preserve"> Podáváme námitku k</w:t>
            </w:r>
            <w:r w:rsidRPr="009D6EBD">
              <w:rPr>
                <w:sz w:val="22"/>
                <w:szCs w:val="22"/>
              </w:rPr>
              <w:t>e zpracovanému návrhu územního plánu města Prostějov, ve kterém je plocha areálu zařazená jako rozvojová plocha smíšena obytná a část plochy jako plocha pro umístění veřejně prospěšné stavby (prodloužení ulice České na ulic Mlýnskou)</w:t>
            </w:r>
            <w:r w:rsidR="00D346CF">
              <w:rPr>
                <w:sz w:val="22"/>
                <w:szCs w:val="22"/>
              </w:rPr>
              <w:t xml:space="preserve">. </w:t>
            </w:r>
            <w:r w:rsidRPr="009D6EBD">
              <w:rPr>
                <w:sz w:val="22"/>
                <w:szCs w:val="22"/>
              </w:rPr>
              <w:t>Celé území výrobního závodu s rozlohou 7,000m2 představující pozemkové a stavební parcely 1491/1: 1488/2: 1488/4: 1488/1: 1488/3: 1487/6: 1491/2 a 1494/1 je zastavěno výrobními objekty různého stáří a také objekty administrativní a doplňkovými. Areál závodu zahrnuje rovněž dopravní, manipulační a skladové volné asfaltové plochy.</w:t>
            </w:r>
            <w:r w:rsidR="00D346CF">
              <w:rPr>
                <w:sz w:val="22"/>
                <w:szCs w:val="22"/>
              </w:rPr>
              <w:t xml:space="preserve"> Podávají návrh n</w:t>
            </w:r>
            <w:r w:rsidRPr="009D6EBD">
              <w:rPr>
                <w:sz w:val="22"/>
                <w:szCs w:val="22"/>
              </w:rPr>
              <w:t>a následující úpravu návrhu územního plánu Prostějov:</w:t>
            </w:r>
            <w:r w:rsidR="00D346CF">
              <w:rPr>
                <w:sz w:val="22"/>
                <w:szCs w:val="22"/>
              </w:rPr>
              <w:t xml:space="preserve"> </w:t>
            </w:r>
            <w:r w:rsidRPr="009D6EBD">
              <w:rPr>
                <w:sz w:val="22"/>
                <w:szCs w:val="22"/>
              </w:rPr>
              <w:t xml:space="preserve">Celé území výrobního závodu navrhujeme užívat ve smyslu jejího </w:t>
            </w:r>
            <w:r w:rsidR="00D346CF">
              <w:rPr>
                <w:sz w:val="22"/>
                <w:szCs w:val="22"/>
              </w:rPr>
              <w:t>stávajícího</w:t>
            </w:r>
            <w:r w:rsidRPr="009D6EBD">
              <w:rPr>
                <w:sz w:val="22"/>
                <w:szCs w:val="22"/>
              </w:rPr>
              <w:t xml:space="preserve"> charakteru – tj. zahrnout do návrhu ÚP tuto plochu jako plochu pro výrobu a skladování.</w:t>
            </w:r>
          </w:p>
          <w:p w:rsidR="009D6EBD" w:rsidRPr="009D6EBD" w:rsidRDefault="009D6EBD" w:rsidP="009D6EBD">
            <w:pPr>
              <w:jc w:val="both"/>
              <w:rPr>
                <w:sz w:val="22"/>
                <w:szCs w:val="22"/>
              </w:rPr>
            </w:pPr>
            <w:r w:rsidRPr="009D6EBD">
              <w:rPr>
                <w:sz w:val="22"/>
                <w:szCs w:val="22"/>
              </w:rPr>
              <w:t>Společnost LINEA METAL s.r.o. zakoupila v devadesátých letech minulého století výše uvedený areál s cílem rozvinout zde prostřednictvím dceřiné společnosti PERFO LINEA a.s. podnikatelskou činnost, udržet stávající pracovní místa a vytvořit zde nové pracovní příležitosti. Stávající výroba, která má na tomto místě tradici mnoha desetiletí, byla již z velké části za vynaložených nemalých investic modernizována.</w:t>
            </w:r>
            <w:r w:rsidR="00D346CF">
              <w:rPr>
                <w:sz w:val="22"/>
                <w:szCs w:val="22"/>
              </w:rPr>
              <w:t xml:space="preserve"> </w:t>
            </w:r>
            <w:r w:rsidRPr="009D6EBD">
              <w:rPr>
                <w:sz w:val="22"/>
                <w:szCs w:val="22"/>
              </w:rPr>
              <w:t>Další modernizace výroby může vyvolat potřebu stavebních úprav popřípadě i drobných staveb, které mohou být nutné podle zvolené strojní technologie.</w:t>
            </w:r>
            <w:r w:rsidR="00D346CF">
              <w:rPr>
                <w:sz w:val="22"/>
                <w:szCs w:val="22"/>
              </w:rPr>
              <w:t xml:space="preserve"> </w:t>
            </w:r>
            <w:r w:rsidRPr="009D6EBD">
              <w:rPr>
                <w:sz w:val="22"/>
                <w:szCs w:val="22"/>
              </w:rPr>
              <w:t>Při zařízení území do ploch ve smyslu návrhu územního plánu by došlo k omezení rozvoje podnikatelské činnosti a byla by ohrožena možnost modernizace výroby.</w:t>
            </w:r>
          </w:p>
          <w:p w:rsidR="00C219FE" w:rsidRPr="009D6EBD" w:rsidRDefault="00C219FE" w:rsidP="009D6EBD">
            <w:pPr>
              <w:autoSpaceDE w:val="0"/>
              <w:autoSpaceDN w:val="0"/>
              <w:adjustRightInd w:val="0"/>
              <w:jc w:val="both"/>
              <w:rPr>
                <w:sz w:val="22"/>
                <w:szCs w:val="22"/>
              </w:rPr>
            </w:pPr>
          </w:p>
          <w:p w:rsidR="00C219FE" w:rsidRPr="00677323" w:rsidRDefault="00C219FE" w:rsidP="00C219FE">
            <w:pPr>
              <w:autoSpaceDE w:val="0"/>
              <w:autoSpaceDN w:val="0"/>
              <w:adjustRightInd w:val="0"/>
              <w:jc w:val="both"/>
              <w:rPr>
                <w:sz w:val="22"/>
                <w:szCs w:val="22"/>
              </w:rPr>
            </w:pPr>
            <w:r w:rsidRPr="00677323">
              <w:rPr>
                <w:sz w:val="22"/>
                <w:szCs w:val="22"/>
              </w:rPr>
              <w:t>ODŮVODNĚNÍ:</w:t>
            </w:r>
          </w:p>
          <w:p w:rsidR="00303614" w:rsidRPr="00303614" w:rsidRDefault="00303614" w:rsidP="00303614">
            <w:pPr>
              <w:autoSpaceDE w:val="0"/>
              <w:autoSpaceDN w:val="0"/>
              <w:adjustRightInd w:val="0"/>
              <w:jc w:val="both"/>
              <w:rPr>
                <w:sz w:val="22"/>
                <w:szCs w:val="22"/>
              </w:rPr>
            </w:pPr>
            <w:r w:rsidRPr="00303614">
              <w:rPr>
                <w:sz w:val="22"/>
                <w:szCs w:val="22"/>
              </w:rPr>
              <w:t>Plochy přestavby</w:t>
            </w:r>
            <w:r>
              <w:rPr>
                <w:sz w:val="22"/>
                <w:szCs w:val="22"/>
              </w:rPr>
              <w:t xml:space="preserve"> </w:t>
            </w:r>
            <w:r w:rsidRPr="00303614">
              <w:rPr>
                <w:sz w:val="22"/>
                <w:szCs w:val="22"/>
              </w:rPr>
              <w:t xml:space="preserve">jsou plochy uvnitř zastavěného území, které vykazují problémy z hlediska nevhodné struktury zástavby či funkčního využití, popřípadě s oběma dvěma nedostatky zároveň. </w:t>
            </w:r>
          </w:p>
          <w:p w:rsidR="009437DC" w:rsidRPr="00FF3345" w:rsidRDefault="0095197E" w:rsidP="004D0DC9">
            <w:pPr>
              <w:autoSpaceDE w:val="0"/>
              <w:autoSpaceDN w:val="0"/>
              <w:adjustRightInd w:val="0"/>
              <w:jc w:val="both"/>
              <w:rPr>
                <w:sz w:val="20"/>
              </w:rPr>
            </w:pPr>
            <w:proofErr w:type="spellStart"/>
            <w:r w:rsidRPr="00BF1A1F">
              <w:rPr>
                <w:sz w:val="22"/>
                <w:szCs w:val="22"/>
              </w:rPr>
              <w:t>P</w:t>
            </w:r>
            <w:r w:rsidR="00303614" w:rsidRPr="00BF1A1F">
              <w:rPr>
                <w:sz w:val="22"/>
                <w:szCs w:val="22"/>
              </w:rPr>
              <w:t>řestavbové</w:t>
            </w:r>
            <w:proofErr w:type="spellEnd"/>
            <w:r w:rsidR="00303614" w:rsidRPr="00BF1A1F">
              <w:rPr>
                <w:sz w:val="22"/>
                <w:szCs w:val="22"/>
              </w:rPr>
              <w:t xml:space="preserve"> plochy </w:t>
            </w:r>
            <w:r w:rsidRPr="00BF1A1F">
              <w:rPr>
                <w:sz w:val="22"/>
                <w:szCs w:val="22"/>
              </w:rPr>
              <w:t xml:space="preserve">se vymezují </w:t>
            </w:r>
            <w:r w:rsidR="00303614" w:rsidRPr="00BF1A1F">
              <w:rPr>
                <w:sz w:val="22"/>
                <w:szCs w:val="22"/>
              </w:rPr>
              <w:t xml:space="preserve">především uvnitř </w:t>
            </w:r>
            <w:r w:rsidR="004D0DC9" w:rsidRPr="00BF1A1F">
              <w:rPr>
                <w:sz w:val="22"/>
                <w:szCs w:val="22"/>
              </w:rPr>
              <w:t>města</w:t>
            </w:r>
            <w:r w:rsidR="00303614" w:rsidRPr="00BF1A1F">
              <w:rPr>
                <w:sz w:val="22"/>
                <w:szCs w:val="22"/>
              </w:rPr>
              <w:t>.</w:t>
            </w:r>
            <w:r w:rsidRPr="00BF1A1F">
              <w:rPr>
                <w:sz w:val="22"/>
                <w:szCs w:val="22"/>
              </w:rPr>
              <w:t xml:space="preserve"> ÚP </w:t>
            </w:r>
            <w:r w:rsidR="00A25DB3" w:rsidRPr="00BF1A1F">
              <w:rPr>
                <w:sz w:val="22"/>
                <w:szCs w:val="22"/>
              </w:rPr>
              <w:t>nemůže ovlivnit současné využití a sám o sobě vyvolat změny v území. Stávající fungování výrobního areálu v rámci současných dispozic je zajištěna vlastnickými právy majitelů. Modernizace a rekonstrukce stávajících výrobních zařízení bez nároků na územní změny nepodléhá územnímu rozhodování – podmínkám daných územních plánem. Případné stavby objektů, nutných pro modernizaci výroby, podléhající územnímu rozhodnutí či souhlasu, je v rámc</w:t>
            </w:r>
            <w:r w:rsidR="00F67672" w:rsidRPr="00BF1A1F">
              <w:rPr>
                <w:sz w:val="22"/>
                <w:szCs w:val="22"/>
              </w:rPr>
              <w:t>i</w:t>
            </w:r>
            <w:r w:rsidR="00A25DB3" w:rsidRPr="00BF1A1F">
              <w:rPr>
                <w:sz w:val="22"/>
                <w:szCs w:val="22"/>
              </w:rPr>
              <w:t xml:space="preserve"> funkčního regulativu ploch smíšených obytných možné realizovat za splnění podmínek podmíněně přípustného využití - respektive bodu i.) pozemky, stavby a zařízení pro nerušivou výrobu, nerušivé služby a sklady v</w:t>
            </w:r>
            <w:r w:rsidR="006E470D" w:rsidRPr="00BF1A1F">
              <w:rPr>
                <w:sz w:val="22"/>
                <w:szCs w:val="22"/>
              </w:rPr>
              <w:t> </w:t>
            </w:r>
            <w:r w:rsidR="00A25DB3" w:rsidRPr="00BF1A1F">
              <w:rPr>
                <w:sz w:val="22"/>
                <w:szCs w:val="22"/>
              </w:rPr>
              <w:t>měřítku</w:t>
            </w:r>
            <w:r w:rsidR="006E470D" w:rsidRPr="00BF1A1F">
              <w:rPr>
                <w:sz w:val="22"/>
                <w:szCs w:val="22"/>
              </w:rPr>
              <w:t xml:space="preserve"> </w:t>
            </w:r>
            <w:r w:rsidR="00A25DB3" w:rsidRPr="00BF1A1F">
              <w:rPr>
                <w:sz w:val="22"/>
                <w:szCs w:val="22"/>
              </w:rPr>
              <w:t>úměrném potenciálu území a v souladu s jeho charakterem (splnění podmínek bude prokázáno územní studií s důrazem na dopravní obslužnost)</w:t>
            </w:r>
            <w:r w:rsidR="006E470D" w:rsidRPr="00BF1A1F">
              <w:rPr>
                <w:sz w:val="22"/>
                <w:szCs w:val="22"/>
              </w:rPr>
              <w:t>.</w:t>
            </w:r>
            <w:r w:rsidR="006E470D" w:rsidRPr="0095197E">
              <w:rPr>
                <w:sz w:val="22"/>
                <w:szCs w:val="22"/>
                <w:shd w:val="clear" w:color="auto" w:fill="FFFF00"/>
              </w:rPr>
              <w:t xml:space="preserve"> </w:t>
            </w:r>
          </w:p>
        </w:tc>
        <w:tc>
          <w:tcPr>
            <w:tcW w:w="1418" w:type="dxa"/>
            <w:vMerge/>
            <w:shd w:val="clear" w:color="auto" w:fill="auto"/>
          </w:tcPr>
          <w:p w:rsidR="009437DC" w:rsidRPr="00FF3345" w:rsidRDefault="009437DC" w:rsidP="00C90E0F">
            <w:pPr>
              <w:autoSpaceDE w:val="0"/>
              <w:autoSpaceDN w:val="0"/>
              <w:adjustRightInd w:val="0"/>
              <w:jc w:val="both"/>
              <w:rPr>
                <w:color w:val="333399"/>
                <w:sz w:val="20"/>
              </w:rPr>
            </w:pPr>
          </w:p>
        </w:tc>
      </w:tr>
    </w:tbl>
    <w:p w:rsidR="009437DC" w:rsidRDefault="009437DC">
      <w:pPr>
        <w:rPr>
          <w:b/>
          <w:sz w:val="28"/>
          <w:szCs w:val="28"/>
        </w:rPr>
      </w:pPr>
    </w:p>
    <w:p w:rsidR="00A25DB3" w:rsidRDefault="00984266">
      <w:pPr>
        <w:rPr>
          <w:b/>
          <w:sz w:val="28"/>
          <w:szCs w:val="28"/>
        </w:rPr>
      </w:pPr>
      <w:r>
        <w:rPr>
          <w:b/>
          <w:noProof/>
          <w:sz w:val="28"/>
          <w:szCs w:val="28"/>
        </w:rPr>
        <w:drawing>
          <wp:inline distT="0" distB="0" distL="0" distR="0">
            <wp:extent cx="1619250" cy="1585742"/>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625653" cy="1592013"/>
                    </a:xfrm>
                    <a:prstGeom prst="rect">
                      <a:avLst/>
                    </a:prstGeom>
                    <a:noFill/>
                    <a:ln w="9525">
                      <a:noFill/>
                      <a:miter lim="800000"/>
                      <a:headEnd/>
                      <a:tailEnd/>
                    </a:ln>
                  </pic:spPr>
                </pic:pic>
              </a:graphicData>
            </a:graphic>
          </wp:inline>
        </w:drawing>
      </w:r>
    </w:p>
    <w:p w:rsidR="00A25DB3" w:rsidRDefault="00A25DB3">
      <w:pPr>
        <w:rPr>
          <w:b/>
          <w:sz w:val="28"/>
          <w:szCs w:val="28"/>
        </w:rPr>
      </w:pPr>
      <w:r>
        <w:rPr>
          <w:b/>
          <w:sz w:val="28"/>
          <w:szCs w:val="28"/>
        </w:rPr>
        <w:lastRenderedPageBreak/>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01"/>
        <w:gridCol w:w="1134"/>
        <w:gridCol w:w="1701"/>
        <w:gridCol w:w="1843"/>
        <w:gridCol w:w="2551"/>
        <w:gridCol w:w="1418"/>
      </w:tblGrid>
      <w:tr w:rsidR="00A25DB3" w:rsidRPr="00FF3345" w:rsidTr="00F97485">
        <w:trPr>
          <w:cantSplit/>
          <w:trHeight w:hRule="exact" w:val="851"/>
        </w:trPr>
        <w:tc>
          <w:tcPr>
            <w:tcW w:w="392" w:type="dxa"/>
            <w:tcBorders>
              <w:top w:val="single" w:sz="4" w:space="0" w:color="auto"/>
              <w:left w:val="single" w:sz="4" w:space="0" w:color="auto"/>
              <w:right w:val="single" w:sz="4" w:space="0" w:color="auto"/>
            </w:tcBorders>
            <w:vAlign w:val="center"/>
          </w:tcPr>
          <w:p w:rsidR="00A25DB3" w:rsidRPr="00984266" w:rsidRDefault="00F97485" w:rsidP="00F97485">
            <w:pPr>
              <w:pStyle w:val="Nzev"/>
              <w:rPr>
                <w:sz w:val="20"/>
              </w:rPr>
            </w:pPr>
            <w:r>
              <w:rPr>
                <w:sz w:val="20"/>
                <w:szCs w:val="18"/>
              </w:rPr>
              <w:lastRenderedPageBreak/>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25DB3" w:rsidRDefault="00A25DB3" w:rsidP="0099186B">
            <w:pPr>
              <w:jc w:val="center"/>
              <w:rPr>
                <w:b/>
                <w:sz w:val="20"/>
              </w:rPr>
            </w:pPr>
          </w:p>
          <w:p w:rsidR="00F67672" w:rsidRPr="00FF3345" w:rsidRDefault="00F67672" w:rsidP="00F67672">
            <w:pPr>
              <w:jc w:val="center"/>
              <w:rPr>
                <w:b/>
                <w:sz w:val="20"/>
              </w:rPr>
            </w:pPr>
            <w:r>
              <w:rPr>
                <w:b/>
                <w:sz w:val="20"/>
              </w:rPr>
              <w:t>Předkladatel</w:t>
            </w:r>
          </w:p>
          <w:p w:rsidR="00A25DB3" w:rsidRPr="00FF3345" w:rsidRDefault="00A25DB3" w:rsidP="0099186B">
            <w:pPr>
              <w:jc w:val="center"/>
              <w:rPr>
                <w:sz w:val="20"/>
              </w:rPr>
            </w:pPr>
          </w:p>
          <w:p w:rsidR="00A25DB3" w:rsidRPr="00FF3345" w:rsidRDefault="00A25DB3" w:rsidP="0099186B">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25DB3" w:rsidRPr="00FF3345" w:rsidRDefault="00A25DB3" w:rsidP="0099186B">
            <w:pPr>
              <w:jc w:val="center"/>
              <w:rPr>
                <w:b/>
                <w:sz w:val="20"/>
              </w:rPr>
            </w:pPr>
            <w:r w:rsidRPr="00FF3345">
              <w:rPr>
                <w:b/>
                <w:sz w:val="20"/>
              </w:rPr>
              <w:t>Datum</w:t>
            </w:r>
          </w:p>
          <w:p w:rsidR="00A25DB3" w:rsidRPr="00FF3345" w:rsidRDefault="00A25DB3" w:rsidP="0099186B">
            <w:pPr>
              <w:jc w:val="center"/>
              <w:rPr>
                <w:b/>
                <w:sz w:val="20"/>
              </w:rPr>
            </w:pPr>
            <w:r w:rsidRPr="00FF3345">
              <w:rPr>
                <w:b/>
                <w:sz w:val="20"/>
              </w:rPr>
              <w:t>podání</w:t>
            </w:r>
          </w:p>
          <w:p w:rsidR="00A25DB3" w:rsidRPr="00FF3345" w:rsidRDefault="00A25DB3" w:rsidP="0099186B">
            <w:pPr>
              <w:jc w:val="center"/>
              <w:rPr>
                <w:sz w:val="20"/>
              </w:rPr>
            </w:pPr>
            <w:proofErr w:type="gramStart"/>
            <w:r w:rsidRPr="00FF3345">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25DB3" w:rsidRDefault="00A25DB3" w:rsidP="0099186B">
            <w:pPr>
              <w:jc w:val="center"/>
              <w:rPr>
                <w:b/>
                <w:sz w:val="20"/>
              </w:rPr>
            </w:pPr>
            <w:r>
              <w:rPr>
                <w:b/>
                <w:sz w:val="20"/>
              </w:rPr>
              <w:t>Číslo parcely Katastrální území</w:t>
            </w:r>
          </w:p>
          <w:p w:rsidR="00A25DB3" w:rsidRPr="00FF3345" w:rsidRDefault="00A25DB3" w:rsidP="0099186B">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A25DB3" w:rsidRPr="00FF3345" w:rsidRDefault="00A25DB3" w:rsidP="0099186B">
            <w:pPr>
              <w:jc w:val="center"/>
              <w:rPr>
                <w:b/>
                <w:sz w:val="20"/>
              </w:rPr>
            </w:pPr>
            <w:r w:rsidRPr="00FF3345">
              <w:rPr>
                <w:b/>
                <w:sz w:val="20"/>
              </w:rPr>
              <w:t>Návrh ÚP</w:t>
            </w:r>
          </w:p>
          <w:p w:rsidR="00A25DB3" w:rsidRPr="00FF3345" w:rsidRDefault="00A25DB3" w:rsidP="0099186B">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25DB3" w:rsidRPr="00FF3345" w:rsidRDefault="00A25DB3" w:rsidP="0099186B">
            <w:pPr>
              <w:jc w:val="center"/>
              <w:rPr>
                <w:b/>
                <w:sz w:val="20"/>
              </w:rPr>
            </w:pPr>
            <w:r w:rsidRPr="00FF3345">
              <w:rPr>
                <w:b/>
                <w:sz w:val="20"/>
              </w:rPr>
              <w:t xml:space="preserve">Požadavek </w:t>
            </w:r>
          </w:p>
          <w:p w:rsidR="00A25DB3" w:rsidRPr="00FF3345" w:rsidRDefault="00A25DB3" w:rsidP="0099186B">
            <w:pPr>
              <w:jc w:val="center"/>
              <w:rPr>
                <w:b/>
                <w:sz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219FE" w:rsidRPr="00B60BA0" w:rsidRDefault="00C219FE" w:rsidP="00C219FE">
            <w:pPr>
              <w:jc w:val="center"/>
              <w:rPr>
                <w:b/>
                <w:sz w:val="22"/>
                <w:szCs w:val="22"/>
              </w:rPr>
            </w:pPr>
            <w:r>
              <w:rPr>
                <w:b/>
                <w:sz w:val="22"/>
                <w:szCs w:val="22"/>
              </w:rPr>
              <w:t>Návrh rozhodnutí</w:t>
            </w:r>
          </w:p>
          <w:p w:rsidR="00A25DB3" w:rsidRPr="00FF3345" w:rsidRDefault="00C219FE" w:rsidP="00C219FE">
            <w:pPr>
              <w:jc w:val="center"/>
              <w:rPr>
                <w:b/>
                <w:sz w:val="20"/>
              </w:rPr>
            </w:pPr>
            <w:r>
              <w:rPr>
                <w:b/>
                <w:sz w:val="22"/>
                <w:szCs w:val="22"/>
              </w:rPr>
              <w:t>(VÝROK)</w:t>
            </w:r>
          </w:p>
        </w:tc>
      </w:tr>
      <w:tr w:rsidR="00A25DB3" w:rsidRPr="00FF3345" w:rsidTr="00232F8A">
        <w:trPr>
          <w:cantSplit/>
        </w:trPr>
        <w:tc>
          <w:tcPr>
            <w:tcW w:w="392" w:type="dxa"/>
            <w:vMerge w:val="restart"/>
            <w:tcBorders>
              <w:top w:val="single" w:sz="4" w:space="0" w:color="auto"/>
              <w:left w:val="single" w:sz="4" w:space="0" w:color="auto"/>
              <w:right w:val="single" w:sz="4" w:space="0" w:color="auto"/>
            </w:tcBorders>
            <w:shd w:val="clear" w:color="auto" w:fill="auto"/>
          </w:tcPr>
          <w:p w:rsidR="00A25DB3" w:rsidRPr="00105B69" w:rsidRDefault="00A25DB3" w:rsidP="0099186B">
            <w:pPr>
              <w:pStyle w:val="Nzev"/>
              <w:jc w:val="right"/>
              <w:rPr>
                <w:sz w:val="20"/>
              </w:rPr>
            </w:pPr>
            <w:r>
              <w:rPr>
                <w:sz w:val="20"/>
              </w:rPr>
              <w:t>9</w:t>
            </w:r>
            <w:r w:rsidRPr="00105B69">
              <w:rPr>
                <w:sz w:val="20"/>
              </w:rPr>
              <w:t>.</w:t>
            </w:r>
          </w:p>
          <w:p w:rsidR="00A25DB3" w:rsidRPr="00FF3345" w:rsidRDefault="00A25DB3" w:rsidP="0099186B">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A25DB3" w:rsidRDefault="00A25DB3" w:rsidP="0099186B">
            <w:pPr>
              <w:pStyle w:val="Nzev"/>
              <w:jc w:val="left"/>
              <w:rPr>
                <w:sz w:val="20"/>
              </w:rPr>
            </w:pPr>
            <w:r>
              <w:rPr>
                <w:sz w:val="20"/>
              </w:rPr>
              <w:t xml:space="preserve">Zdeněk </w:t>
            </w:r>
            <w:proofErr w:type="spellStart"/>
            <w:r>
              <w:rPr>
                <w:sz w:val="20"/>
              </w:rPr>
              <w:t>Raclavský</w:t>
            </w:r>
            <w:proofErr w:type="spellEnd"/>
          </w:p>
          <w:p w:rsidR="00A25DB3" w:rsidRPr="00FF3345" w:rsidRDefault="00A25DB3" w:rsidP="00A25DB3">
            <w:pPr>
              <w:pStyle w:val="Nzev"/>
              <w:jc w:val="left"/>
              <w:rPr>
                <w:b w:val="0"/>
                <w:sz w:val="20"/>
              </w:rPr>
            </w:pPr>
            <w:r>
              <w:rPr>
                <w:b w:val="0"/>
                <w:sz w:val="20"/>
              </w:rPr>
              <w:t xml:space="preserve">B. Šmerala 5, 79601 Prostějov </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A25DB3" w:rsidRDefault="00A25DB3" w:rsidP="0099186B">
            <w:pPr>
              <w:rPr>
                <w:sz w:val="20"/>
              </w:rPr>
            </w:pPr>
            <w:proofErr w:type="gramStart"/>
            <w:r>
              <w:rPr>
                <w:sz w:val="20"/>
              </w:rPr>
              <w:t>26.9.2011</w:t>
            </w:r>
            <w:proofErr w:type="gramEnd"/>
            <w:r>
              <w:rPr>
                <w:sz w:val="20"/>
              </w:rPr>
              <w:t xml:space="preserve"> </w:t>
            </w:r>
          </w:p>
          <w:p w:rsidR="00A25DB3" w:rsidRPr="00FF3345" w:rsidRDefault="00A25DB3" w:rsidP="00A25DB3">
            <w:pPr>
              <w:rPr>
                <w:sz w:val="20"/>
              </w:rPr>
            </w:pPr>
            <w:proofErr w:type="spellStart"/>
            <w:proofErr w:type="gramStart"/>
            <w:r>
              <w:rPr>
                <w:sz w:val="20"/>
              </w:rPr>
              <w:t>č.j</w:t>
            </w:r>
            <w:proofErr w:type="spellEnd"/>
            <w:r>
              <w:rPr>
                <w:sz w:val="20"/>
              </w:rPr>
              <w:t xml:space="preserve"> 111849</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A25DB3" w:rsidRDefault="00A25DB3" w:rsidP="0099186B">
            <w:pPr>
              <w:rPr>
                <w:sz w:val="20"/>
              </w:rPr>
            </w:pPr>
            <w:r>
              <w:rPr>
                <w:sz w:val="20"/>
              </w:rPr>
              <w:t>69</w:t>
            </w:r>
          </w:p>
          <w:p w:rsidR="00A25DB3" w:rsidRPr="00FF3345" w:rsidRDefault="00A25DB3" w:rsidP="0099186B">
            <w:pPr>
              <w:rPr>
                <w:sz w:val="20"/>
              </w:rPr>
            </w:pPr>
            <w:proofErr w:type="gramStart"/>
            <w:r>
              <w:rPr>
                <w:sz w:val="20"/>
              </w:rPr>
              <w:t>k.ú.</w:t>
            </w:r>
            <w:proofErr w:type="gramEnd"/>
            <w:r>
              <w:rPr>
                <w:sz w:val="20"/>
              </w:rPr>
              <w:t xml:space="preserve"> Žešov</w:t>
            </w:r>
          </w:p>
          <w:p w:rsidR="00A25DB3" w:rsidRPr="00FF3345" w:rsidRDefault="00A25DB3" w:rsidP="0099186B">
            <w:pPr>
              <w:rPr>
                <w:sz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A25DB3" w:rsidRPr="00FF3345" w:rsidRDefault="00A25DB3" w:rsidP="00A25DB3">
            <w:pPr>
              <w:rPr>
                <w:sz w:val="20"/>
              </w:rPr>
            </w:pPr>
            <w:r>
              <w:rPr>
                <w:sz w:val="20"/>
              </w:rPr>
              <w:t>Plochy veřejných prostranství – veřejná zeleň (ZV)</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A25DB3" w:rsidRDefault="00A25DB3" w:rsidP="0099186B">
            <w:pPr>
              <w:rPr>
                <w:sz w:val="20"/>
              </w:rPr>
            </w:pPr>
            <w:r>
              <w:rPr>
                <w:sz w:val="20"/>
              </w:rPr>
              <w:t>SX – Plochy smíšené obytné</w:t>
            </w:r>
          </w:p>
          <w:p w:rsidR="00A25DB3" w:rsidRPr="00FF3345" w:rsidRDefault="00A25DB3" w:rsidP="0099186B">
            <w:pPr>
              <w:rPr>
                <w:sz w:val="20"/>
              </w:rPr>
            </w:pPr>
          </w:p>
        </w:tc>
        <w:tc>
          <w:tcPr>
            <w:tcW w:w="1418" w:type="dxa"/>
            <w:vMerge w:val="restart"/>
            <w:tcBorders>
              <w:top w:val="single" w:sz="4" w:space="0" w:color="auto"/>
              <w:left w:val="single" w:sz="4" w:space="0" w:color="auto"/>
              <w:right w:val="single" w:sz="4" w:space="0" w:color="auto"/>
            </w:tcBorders>
            <w:shd w:val="clear" w:color="auto" w:fill="auto"/>
            <w:vAlign w:val="center"/>
          </w:tcPr>
          <w:p w:rsidR="00A25DB3" w:rsidRPr="002F1315" w:rsidRDefault="0095197E" w:rsidP="0095197E">
            <w:pPr>
              <w:jc w:val="center"/>
              <w:rPr>
                <w:b/>
                <w:sz w:val="20"/>
              </w:rPr>
            </w:pPr>
            <w:r>
              <w:rPr>
                <w:b/>
                <w:sz w:val="20"/>
              </w:rPr>
              <w:t>V</w:t>
            </w:r>
            <w:r w:rsidR="0099186B">
              <w:rPr>
                <w:b/>
                <w:sz w:val="20"/>
              </w:rPr>
              <w:t>yhovuje se</w:t>
            </w:r>
          </w:p>
        </w:tc>
      </w:tr>
      <w:tr w:rsidR="00A25DB3" w:rsidRPr="00FF3345" w:rsidTr="00232F8A">
        <w:trPr>
          <w:cantSplit/>
        </w:trPr>
        <w:tc>
          <w:tcPr>
            <w:tcW w:w="392" w:type="dxa"/>
            <w:vMerge/>
            <w:tcBorders>
              <w:left w:val="single" w:sz="4" w:space="0" w:color="auto"/>
              <w:bottom w:val="single" w:sz="4" w:space="0" w:color="auto"/>
              <w:right w:val="single" w:sz="4" w:space="0" w:color="auto"/>
            </w:tcBorders>
            <w:shd w:val="clear" w:color="auto" w:fill="auto"/>
          </w:tcPr>
          <w:p w:rsidR="00A25DB3" w:rsidRPr="00FF3345" w:rsidRDefault="00A25DB3" w:rsidP="0099186B">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A25DB3" w:rsidRDefault="00A25DB3" w:rsidP="0099186B">
            <w:pPr>
              <w:autoSpaceDE w:val="0"/>
              <w:autoSpaceDN w:val="0"/>
              <w:adjustRightInd w:val="0"/>
              <w:jc w:val="both"/>
              <w:rPr>
                <w:color w:val="333399"/>
                <w:sz w:val="20"/>
              </w:rPr>
            </w:pPr>
          </w:p>
          <w:p w:rsidR="00C219FE" w:rsidRPr="0095197E" w:rsidRDefault="00C219FE" w:rsidP="0095197E">
            <w:pPr>
              <w:autoSpaceDE w:val="0"/>
              <w:autoSpaceDN w:val="0"/>
              <w:adjustRightInd w:val="0"/>
              <w:jc w:val="both"/>
              <w:rPr>
                <w:sz w:val="22"/>
                <w:szCs w:val="22"/>
              </w:rPr>
            </w:pPr>
            <w:r w:rsidRPr="0095197E">
              <w:rPr>
                <w:sz w:val="22"/>
                <w:szCs w:val="22"/>
              </w:rPr>
              <w:t>Obsah podání:</w:t>
            </w:r>
          </w:p>
          <w:p w:rsidR="0095197E" w:rsidRPr="0095197E" w:rsidRDefault="0095197E" w:rsidP="0095197E">
            <w:pPr>
              <w:jc w:val="both"/>
              <w:rPr>
                <w:sz w:val="22"/>
                <w:szCs w:val="22"/>
              </w:rPr>
            </w:pPr>
            <w:r w:rsidRPr="0095197E">
              <w:rPr>
                <w:sz w:val="22"/>
                <w:szCs w:val="22"/>
              </w:rPr>
              <w:t>V návrhu územního plánu města Prostějova je parcela č. 69 v </w:t>
            </w:r>
            <w:proofErr w:type="gramStart"/>
            <w:r w:rsidRPr="0095197E">
              <w:rPr>
                <w:sz w:val="22"/>
                <w:szCs w:val="22"/>
              </w:rPr>
              <w:t>k.ú.</w:t>
            </w:r>
            <w:proofErr w:type="gramEnd"/>
            <w:r w:rsidRPr="0095197E">
              <w:rPr>
                <w:sz w:val="22"/>
                <w:szCs w:val="22"/>
              </w:rPr>
              <w:t xml:space="preserve"> Žešov určena, plánována jako veřejná zeleň. S tímto nesouhlasím.</w:t>
            </w:r>
            <w:r>
              <w:rPr>
                <w:sz w:val="22"/>
                <w:szCs w:val="22"/>
              </w:rPr>
              <w:t xml:space="preserve"> </w:t>
            </w:r>
            <w:r w:rsidRPr="0095197E">
              <w:rPr>
                <w:sz w:val="22"/>
                <w:szCs w:val="22"/>
              </w:rPr>
              <w:t>Výše uvedenou parcelu jsem odkoupil od města za účelem výstavby RD. Kupní smlouva 201/50/116. V červenci tohoto roku jsem požádal o územní rozhodnutí.</w:t>
            </w:r>
          </w:p>
          <w:p w:rsidR="00C219FE" w:rsidRPr="0095197E" w:rsidRDefault="00C219FE" w:rsidP="0095197E">
            <w:pPr>
              <w:autoSpaceDE w:val="0"/>
              <w:autoSpaceDN w:val="0"/>
              <w:adjustRightInd w:val="0"/>
              <w:jc w:val="both"/>
              <w:rPr>
                <w:sz w:val="22"/>
                <w:szCs w:val="22"/>
              </w:rPr>
            </w:pPr>
          </w:p>
          <w:p w:rsidR="00C219FE" w:rsidRPr="0095197E" w:rsidRDefault="00C219FE" w:rsidP="0095197E">
            <w:pPr>
              <w:autoSpaceDE w:val="0"/>
              <w:autoSpaceDN w:val="0"/>
              <w:adjustRightInd w:val="0"/>
              <w:jc w:val="both"/>
              <w:rPr>
                <w:sz w:val="22"/>
                <w:szCs w:val="22"/>
              </w:rPr>
            </w:pPr>
            <w:r w:rsidRPr="0095197E">
              <w:rPr>
                <w:sz w:val="22"/>
                <w:szCs w:val="22"/>
              </w:rPr>
              <w:t>ODŮVODNĚNÍ:</w:t>
            </w:r>
          </w:p>
          <w:p w:rsidR="00A25DB3" w:rsidRPr="0095197E" w:rsidRDefault="00A25DB3" w:rsidP="0095197E">
            <w:pPr>
              <w:autoSpaceDE w:val="0"/>
              <w:autoSpaceDN w:val="0"/>
              <w:adjustRightInd w:val="0"/>
              <w:jc w:val="both"/>
              <w:rPr>
                <w:sz w:val="22"/>
                <w:szCs w:val="22"/>
              </w:rPr>
            </w:pPr>
            <w:r w:rsidRPr="0095197E">
              <w:rPr>
                <w:sz w:val="22"/>
                <w:szCs w:val="22"/>
              </w:rPr>
              <w:t>Navrhovat</w:t>
            </w:r>
            <w:r w:rsidR="0099186B" w:rsidRPr="0095197E">
              <w:rPr>
                <w:sz w:val="22"/>
                <w:szCs w:val="22"/>
              </w:rPr>
              <w:t xml:space="preserve">el uvádí, že dotčený pozemek </w:t>
            </w:r>
            <w:r w:rsidRPr="0095197E">
              <w:rPr>
                <w:sz w:val="22"/>
                <w:szCs w:val="22"/>
              </w:rPr>
              <w:t xml:space="preserve">zakoupil od města Prostějova za účelem výstavby RD </w:t>
            </w:r>
            <w:r w:rsidR="00F97485" w:rsidRPr="0095197E">
              <w:rPr>
                <w:sz w:val="22"/>
                <w:szCs w:val="22"/>
              </w:rPr>
              <w:t>.</w:t>
            </w:r>
            <w:r w:rsidRPr="0095197E">
              <w:rPr>
                <w:sz w:val="22"/>
                <w:szCs w:val="22"/>
              </w:rPr>
              <w:t xml:space="preserve"> </w:t>
            </w:r>
          </w:p>
          <w:p w:rsidR="006E470D" w:rsidRPr="0095197E" w:rsidRDefault="0099186B" w:rsidP="0095197E">
            <w:pPr>
              <w:autoSpaceDE w:val="0"/>
              <w:autoSpaceDN w:val="0"/>
              <w:adjustRightInd w:val="0"/>
              <w:jc w:val="both"/>
              <w:rPr>
                <w:sz w:val="22"/>
                <w:szCs w:val="22"/>
              </w:rPr>
            </w:pPr>
            <w:r w:rsidRPr="0095197E">
              <w:rPr>
                <w:sz w:val="22"/>
                <w:szCs w:val="22"/>
              </w:rPr>
              <w:t>Vyhovění námitce</w:t>
            </w:r>
            <w:r w:rsidR="0095197E">
              <w:rPr>
                <w:sz w:val="22"/>
                <w:szCs w:val="22"/>
              </w:rPr>
              <w:t xml:space="preserve"> znamenalo</w:t>
            </w:r>
            <w:r w:rsidRPr="0095197E">
              <w:rPr>
                <w:sz w:val="22"/>
                <w:szCs w:val="22"/>
              </w:rPr>
              <w:t xml:space="preserve"> </w:t>
            </w:r>
            <w:r w:rsidR="0095197E">
              <w:rPr>
                <w:sz w:val="22"/>
                <w:szCs w:val="22"/>
              </w:rPr>
              <w:t>úpravu</w:t>
            </w:r>
            <w:r w:rsidRPr="0095197E">
              <w:rPr>
                <w:sz w:val="22"/>
                <w:szCs w:val="22"/>
              </w:rPr>
              <w:t xml:space="preserve"> urbanistické koncepce místního subcentra Žešov</w:t>
            </w:r>
            <w:r w:rsidR="0095197E">
              <w:rPr>
                <w:sz w:val="22"/>
                <w:szCs w:val="22"/>
              </w:rPr>
              <w:t>, které stanovuje</w:t>
            </w:r>
            <w:r w:rsidRPr="0095197E">
              <w:rPr>
                <w:sz w:val="22"/>
                <w:szCs w:val="22"/>
              </w:rPr>
              <w:t xml:space="preserve"> území </w:t>
            </w:r>
            <w:r w:rsidR="00E574E0" w:rsidRPr="0095197E">
              <w:rPr>
                <w:sz w:val="22"/>
                <w:szCs w:val="22"/>
              </w:rPr>
              <w:t>pro zachování možnosti</w:t>
            </w:r>
            <w:r w:rsidRPr="0095197E">
              <w:rPr>
                <w:sz w:val="22"/>
                <w:szCs w:val="22"/>
              </w:rPr>
              <w:t xml:space="preserve"> vytvoření centrálního prostoru veřejné zeleně </w:t>
            </w:r>
            <w:r w:rsidR="00E574E0" w:rsidRPr="0095197E">
              <w:rPr>
                <w:sz w:val="22"/>
                <w:szCs w:val="22"/>
              </w:rPr>
              <w:t xml:space="preserve">v </w:t>
            </w:r>
            <w:r w:rsidRPr="0095197E">
              <w:rPr>
                <w:sz w:val="22"/>
                <w:szCs w:val="22"/>
              </w:rPr>
              <w:t> návaznosti na plochu občanské vybavenosti</w:t>
            </w:r>
            <w:r w:rsidR="00E574E0" w:rsidRPr="0095197E">
              <w:rPr>
                <w:sz w:val="22"/>
                <w:szCs w:val="22"/>
              </w:rPr>
              <w:t xml:space="preserve"> a umožnění průchodnosti</w:t>
            </w:r>
            <w:r w:rsidR="009C4FBE">
              <w:rPr>
                <w:sz w:val="22"/>
                <w:szCs w:val="22"/>
              </w:rPr>
              <w:t xml:space="preserve"> (koridor pěšího propojení)</w:t>
            </w:r>
            <w:r w:rsidR="00E574E0" w:rsidRPr="0095197E">
              <w:rPr>
                <w:sz w:val="22"/>
                <w:szCs w:val="22"/>
              </w:rPr>
              <w:t xml:space="preserve"> územím</w:t>
            </w:r>
            <w:r w:rsidR="0095197E" w:rsidRPr="0095197E">
              <w:rPr>
                <w:sz w:val="22"/>
                <w:szCs w:val="22"/>
              </w:rPr>
              <w:t xml:space="preserve"> ve vztahu k očekávané výstavbě na severním okraji Žešova a v dlouhodobém horizontu </w:t>
            </w:r>
            <w:r w:rsidR="009C4FBE">
              <w:rPr>
                <w:sz w:val="22"/>
                <w:szCs w:val="22"/>
              </w:rPr>
              <w:t xml:space="preserve">také </w:t>
            </w:r>
            <w:r w:rsidR="0095197E" w:rsidRPr="0095197E">
              <w:rPr>
                <w:sz w:val="22"/>
                <w:szCs w:val="22"/>
              </w:rPr>
              <w:t>výstavbě v ploše územní rezervy R2.</w:t>
            </w:r>
            <w:r w:rsidRPr="0095197E">
              <w:rPr>
                <w:sz w:val="22"/>
                <w:szCs w:val="22"/>
              </w:rPr>
              <w:t xml:space="preserve"> </w:t>
            </w:r>
          </w:p>
          <w:p w:rsidR="00A25DB3" w:rsidRPr="00FF3345" w:rsidRDefault="00A25DB3" w:rsidP="0095197E">
            <w:pPr>
              <w:autoSpaceDE w:val="0"/>
              <w:autoSpaceDN w:val="0"/>
              <w:adjustRightInd w:val="0"/>
              <w:jc w:val="both"/>
              <w:rPr>
                <w:sz w:val="20"/>
              </w:rPr>
            </w:pPr>
          </w:p>
        </w:tc>
        <w:tc>
          <w:tcPr>
            <w:tcW w:w="1418" w:type="dxa"/>
            <w:vMerge/>
            <w:tcBorders>
              <w:left w:val="single" w:sz="4" w:space="0" w:color="auto"/>
              <w:bottom w:val="single" w:sz="4" w:space="0" w:color="auto"/>
              <w:right w:val="single" w:sz="4" w:space="0" w:color="auto"/>
            </w:tcBorders>
            <w:shd w:val="clear" w:color="auto" w:fill="auto"/>
          </w:tcPr>
          <w:p w:rsidR="00A25DB3" w:rsidRPr="00FF3345" w:rsidRDefault="00A25DB3" w:rsidP="0099186B">
            <w:pPr>
              <w:autoSpaceDE w:val="0"/>
              <w:autoSpaceDN w:val="0"/>
              <w:adjustRightInd w:val="0"/>
              <w:jc w:val="both"/>
              <w:rPr>
                <w:color w:val="333399"/>
                <w:sz w:val="20"/>
              </w:rPr>
            </w:pPr>
          </w:p>
        </w:tc>
      </w:tr>
    </w:tbl>
    <w:p w:rsidR="00984266" w:rsidRDefault="00984266">
      <w:pPr>
        <w:rPr>
          <w:b/>
          <w:sz w:val="28"/>
          <w:szCs w:val="28"/>
        </w:rPr>
      </w:pPr>
    </w:p>
    <w:p w:rsidR="0095197E" w:rsidRDefault="0095197E">
      <w:pPr>
        <w:rPr>
          <w:b/>
          <w:sz w:val="28"/>
          <w:szCs w:val="28"/>
        </w:rPr>
      </w:pPr>
      <w:r>
        <w:rPr>
          <w:sz w:val="22"/>
          <w:szCs w:val="22"/>
        </w:rPr>
        <w:t xml:space="preserve">   </w:t>
      </w:r>
      <w:r w:rsidRPr="00325C8A">
        <w:rPr>
          <w:sz w:val="22"/>
          <w:szCs w:val="22"/>
        </w:rPr>
        <w:t>Návrh ÚP v r. 2011</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2537E1">
        <w:rPr>
          <w:sz w:val="22"/>
          <w:szCs w:val="22"/>
        </w:rPr>
        <w:t>Řešení dle návrhu ÚP v r. 2013</w:t>
      </w:r>
    </w:p>
    <w:p w:rsidR="00BF272B" w:rsidRDefault="0095197E">
      <w:pPr>
        <w:rPr>
          <w:b/>
          <w:sz w:val="28"/>
          <w:szCs w:val="28"/>
        </w:rPr>
      </w:pPr>
      <w:r>
        <w:rPr>
          <w:b/>
          <w:noProof/>
          <w:sz w:val="28"/>
          <w:szCs w:val="28"/>
        </w:rPr>
        <w:t xml:space="preserve">   </w:t>
      </w:r>
      <w:r w:rsidR="00A25DB3">
        <w:rPr>
          <w:b/>
          <w:noProof/>
          <w:sz w:val="28"/>
          <w:szCs w:val="28"/>
        </w:rPr>
        <w:drawing>
          <wp:inline distT="0" distB="0" distL="0" distR="0">
            <wp:extent cx="2342805" cy="2076422"/>
            <wp:effectExtent l="0" t="0" r="635" b="635"/>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342463" cy="2076119"/>
                    </a:xfrm>
                    <a:prstGeom prst="rect">
                      <a:avLst/>
                    </a:prstGeom>
                    <a:noFill/>
                    <a:ln w="9525">
                      <a:noFill/>
                      <a:miter lim="800000"/>
                      <a:headEnd/>
                      <a:tailEnd/>
                    </a:ln>
                  </pic:spPr>
                </pic:pic>
              </a:graphicData>
            </a:graphic>
          </wp:inline>
        </w:drawing>
      </w:r>
      <w:r>
        <w:rPr>
          <w:b/>
          <w:sz w:val="28"/>
          <w:szCs w:val="28"/>
        </w:rPr>
        <w:t xml:space="preserve">  </w:t>
      </w:r>
      <w:r>
        <w:rPr>
          <w:b/>
          <w:noProof/>
          <w:sz w:val="28"/>
          <w:szCs w:val="28"/>
        </w:rPr>
        <w:t xml:space="preserve">                  </w:t>
      </w:r>
      <w:r>
        <w:rPr>
          <w:b/>
          <w:noProof/>
          <w:sz w:val="28"/>
          <w:szCs w:val="28"/>
        </w:rPr>
        <w:drawing>
          <wp:inline distT="0" distB="0" distL="0" distR="0">
            <wp:extent cx="1885950" cy="212169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950" cy="2121694"/>
                    </a:xfrm>
                    <a:prstGeom prst="rect">
                      <a:avLst/>
                    </a:prstGeom>
                    <a:noFill/>
                    <a:ln>
                      <a:noFill/>
                    </a:ln>
                  </pic:spPr>
                </pic:pic>
              </a:graphicData>
            </a:graphic>
          </wp:inline>
        </w:drawing>
      </w:r>
    </w:p>
    <w:p w:rsidR="00BF272B" w:rsidRDefault="00BF272B">
      <w:pPr>
        <w:rPr>
          <w:b/>
          <w:sz w:val="28"/>
          <w:szCs w:val="28"/>
        </w:rPr>
      </w:pP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1E0" w:firstRow="1" w:lastRow="1" w:firstColumn="1" w:lastColumn="1" w:noHBand="0" w:noVBand="0"/>
      </w:tblPr>
      <w:tblGrid>
        <w:gridCol w:w="392"/>
        <w:gridCol w:w="1701"/>
        <w:gridCol w:w="1134"/>
        <w:gridCol w:w="1701"/>
        <w:gridCol w:w="1843"/>
        <w:gridCol w:w="2551"/>
        <w:gridCol w:w="1418"/>
      </w:tblGrid>
      <w:tr w:rsidR="00BF272B" w:rsidRPr="00FF3345" w:rsidTr="00F97485">
        <w:trPr>
          <w:cantSplit/>
          <w:trHeight w:hRule="exact" w:val="851"/>
        </w:trPr>
        <w:tc>
          <w:tcPr>
            <w:tcW w:w="392" w:type="dxa"/>
            <w:tcBorders>
              <w:top w:val="single" w:sz="4" w:space="0" w:color="auto"/>
              <w:left w:val="single" w:sz="4" w:space="0" w:color="auto"/>
              <w:right w:val="single" w:sz="4" w:space="0" w:color="auto"/>
            </w:tcBorders>
            <w:vAlign w:val="center"/>
          </w:tcPr>
          <w:p w:rsidR="00BF272B" w:rsidRPr="00984266" w:rsidRDefault="00F97485" w:rsidP="00F97485">
            <w:pPr>
              <w:pStyle w:val="Nzev"/>
              <w:rPr>
                <w:sz w:val="20"/>
              </w:rPr>
            </w:pPr>
            <w:r>
              <w:rPr>
                <w:sz w:val="20"/>
                <w:szCs w:val="18"/>
              </w:rPr>
              <w:lastRenderedPageBreak/>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F272B" w:rsidRDefault="00BF272B" w:rsidP="0099186B">
            <w:pPr>
              <w:jc w:val="center"/>
              <w:rPr>
                <w:b/>
                <w:sz w:val="20"/>
              </w:rPr>
            </w:pPr>
          </w:p>
          <w:p w:rsidR="00F67672" w:rsidRPr="00FF3345" w:rsidRDefault="00F67672" w:rsidP="00F67672">
            <w:pPr>
              <w:jc w:val="center"/>
              <w:rPr>
                <w:b/>
                <w:sz w:val="20"/>
              </w:rPr>
            </w:pPr>
            <w:r>
              <w:rPr>
                <w:b/>
                <w:sz w:val="20"/>
              </w:rPr>
              <w:t>Předkladatel</w:t>
            </w:r>
          </w:p>
          <w:p w:rsidR="00BF272B" w:rsidRPr="00FF3345" w:rsidRDefault="00BF272B" w:rsidP="0099186B">
            <w:pPr>
              <w:jc w:val="center"/>
              <w:rPr>
                <w:sz w:val="20"/>
              </w:rPr>
            </w:pPr>
          </w:p>
          <w:p w:rsidR="00BF272B" w:rsidRPr="00FF3345" w:rsidRDefault="00BF272B" w:rsidP="0099186B">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F272B" w:rsidRPr="00FF3345" w:rsidRDefault="00BF272B" w:rsidP="0099186B">
            <w:pPr>
              <w:jc w:val="center"/>
              <w:rPr>
                <w:b/>
                <w:sz w:val="20"/>
              </w:rPr>
            </w:pPr>
            <w:r w:rsidRPr="00FF3345">
              <w:rPr>
                <w:b/>
                <w:sz w:val="20"/>
              </w:rPr>
              <w:t>Datum</w:t>
            </w:r>
          </w:p>
          <w:p w:rsidR="00BF272B" w:rsidRPr="00FF3345" w:rsidRDefault="00BF272B" w:rsidP="0099186B">
            <w:pPr>
              <w:jc w:val="center"/>
              <w:rPr>
                <w:b/>
                <w:sz w:val="20"/>
              </w:rPr>
            </w:pPr>
            <w:r w:rsidRPr="00FF3345">
              <w:rPr>
                <w:b/>
                <w:sz w:val="20"/>
              </w:rPr>
              <w:t>podání</w:t>
            </w:r>
          </w:p>
          <w:p w:rsidR="00BF272B" w:rsidRPr="00FF3345" w:rsidRDefault="00BF272B" w:rsidP="0099186B">
            <w:pPr>
              <w:jc w:val="center"/>
              <w:rPr>
                <w:sz w:val="20"/>
              </w:rPr>
            </w:pPr>
            <w:proofErr w:type="gramStart"/>
            <w:r w:rsidRPr="00FF3345">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F272B" w:rsidRDefault="00BF272B" w:rsidP="0099186B">
            <w:pPr>
              <w:jc w:val="center"/>
              <w:rPr>
                <w:b/>
                <w:sz w:val="20"/>
              </w:rPr>
            </w:pPr>
            <w:r>
              <w:rPr>
                <w:b/>
                <w:sz w:val="20"/>
              </w:rPr>
              <w:t>Číslo parcely Katastrální území</w:t>
            </w:r>
          </w:p>
          <w:p w:rsidR="00BF272B" w:rsidRPr="00FF3345" w:rsidRDefault="00BF272B" w:rsidP="0099186B">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BF272B" w:rsidRPr="00FF3345" w:rsidRDefault="00BF272B" w:rsidP="0099186B">
            <w:pPr>
              <w:jc w:val="center"/>
              <w:rPr>
                <w:b/>
                <w:sz w:val="20"/>
              </w:rPr>
            </w:pPr>
            <w:r w:rsidRPr="00FF3345">
              <w:rPr>
                <w:b/>
                <w:sz w:val="20"/>
              </w:rPr>
              <w:t>Návrh ÚP</w:t>
            </w:r>
          </w:p>
          <w:p w:rsidR="00BF272B" w:rsidRPr="00FF3345" w:rsidRDefault="00BF272B" w:rsidP="0099186B">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F272B" w:rsidRPr="00FF3345" w:rsidRDefault="00BF272B" w:rsidP="0099186B">
            <w:pPr>
              <w:jc w:val="center"/>
              <w:rPr>
                <w:b/>
                <w:sz w:val="20"/>
              </w:rPr>
            </w:pPr>
            <w:r w:rsidRPr="00FF3345">
              <w:rPr>
                <w:b/>
                <w:sz w:val="20"/>
              </w:rPr>
              <w:t xml:space="preserve">Požadavek </w:t>
            </w:r>
          </w:p>
          <w:p w:rsidR="00BF272B" w:rsidRPr="00FF3345" w:rsidRDefault="00BF272B" w:rsidP="0099186B">
            <w:pPr>
              <w:jc w:val="center"/>
              <w:rPr>
                <w:b/>
                <w:sz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219FE" w:rsidRPr="00B60BA0" w:rsidRDefault="00C219FE" w:rsidP="00C219FE">
            <w:pPr>
              <w:jc w:val="center"/>
              <w:rPr>
                <w:b/>
                <w:sz w:val="22"/>
                <w:szCs w:val="22"/>
              </w:rPr>
            </w:pPr>
            <w:r>
              <w:rPr>
                <w:b/>
                <w:sz w:val="22"/>
                <w:szCs w:val="22"/>
              </w:rPr>
              <w:t>Návrh rozhodnutí</w:t>
            </w:r>
          </w:p>
          <w:p w:rsidR="00BF272B" w:rsidRPr="00FF3345" w:rsidRDefault="00C219FE" w:rsidP="00C219FE">
            <w:pPr>
              <w:jc w:val="center"/>
              <w:rPr>
                <w:b/>
                <w:sz w:val="20"/>
              </w:rPr>
            </w:pPr>
            <w:r>
              <w:rPr>
                <w:b/>
                <w:sz w:val="22"/>
                <w:szCs w:val="22"/>
              </w:rPr>
              <w:t>(VÝROK)</w:t>
            </w:r>
          </w:p>
        </w:tc>
      </w:tr>
      <w:tr w:rsidR="00BF272B" w:rsidRPr="00FF3345" w:rsidTr="004D06B5">
        <w:trPr>
          <w:cantSplit/>
        </w:trPr>
        <w:tc>
          <w:tcPr>
            <w:tcW w:w="392" w:type="dxa"/>
            <w:vMerge w:val="restart"/>
            <w:tcBorders>
              <w:top w:val="single" w:sz="4" w:space="0" w:color="auto"/>
              <w:left w:val="single" w:sz="4" w:space="0" w:color="auto"/>
              <w:right w:val="single" w:sz="4" w:space="0" w:color="auto"/>
            </w:tcBorders>
            <w:shd w:val="clear" w:color="auto" w:fill="auto"/>
          </w:tcPr>
          <w:p w:rsidR="00BF272B" w:rsidRPr="00105B69" w:rsidRDefault="00BF272B" w:rsidP="0099186B">
            <w:pPr>
              <w:pStyle w:val="Nzev"/>
              <w:jc w:val="right"/>
              <w:rPr>
                <w:sz w:val="20"/>
              </w:rPr>
            </w:pPr>
            <w:r>
              <w:rPr>
                <w:sz w:val="20"/>
              </w:rPr>
              <w:t>10</w:t>
            </w:r>
            <w:r w:rsidRPr="00105B69">
              <w:rPr>
                <w:sz w:val="20"/>
              </w:rPr>
              <w:t>.</w:t>
            </w:r>
          </w:p>
          <w:p w:rsidR="00BF272B" w:rsidRPr="00FF3345" w:rsidRDefault="00BF272B" w:rsidP="0099186B">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BF272B" w:rsidRDefault="00BF272B" w:rsidP="0099186B">
            <w:pPr>
              <w:pStyle w:val="Nzev"/>
              <w:jc w:val="left"/>
              <w:rPr>
                <w:sz w:val="20"/>
              </w:rPr>
            </w:pPr>
            <w:r>
              <w:rPr>
                <w:sz w:val="20"/>
              </w:rPr>
              <w:t xml:space="preserve">Lubomír </w:t>
            </w:r>
            <w:proofErr w:type="spellStart"/>
            <w:r>
              <w:rPr>
                <w:sz w:val="20"/>
              </w:rPr>
              <w:t>Hrazdira</w:t>
            </w:r>
            <w:proofErr w:type="spellEnd"/>
          </w:p>
          <w:p w:rsidR="00BF272B" w:rsidRPr="00FF3345" w:rsidRDefault="00BF272B" w:rsidP="00BF272B">
            <w:pPr>
              <w:pStyle w:val="Nzev"/>
              <w:jc w:val="left"/>
              <w:rPr>
                <w:b w:val="0"/>
                <w:sz w:val="20"/>
              </w:rPr>
            </w:pPr>
            <w:r>
              <w:rPr>
                <w:b w:val="0"/>
                <w:sz w:val="20"/>
              </w:rPr>
              <w:t xml:space="preserve">Jaroslava </w:t>
            </w:r>
            <w:proofErr w:type="spellStart"/>
            <w:r>
              <w:rPr>
                <w:b w:val="0"/>
                <w:sz w:val="20"/>
              </w:rPr>
              <w:t>Kaštila</w:t>
            </w:r>
            <w:proofErr w:type="spellEnd"/>
            <w:r>
              <w:rPr>
                <w:b w:val="0"/>
                <w:sz w:val="20"/>
              </w:rPr>
              <w:t xml:space="preserve"> 3299/25, 79601 Prostějov </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BF272B" w:rsidRDefault="00BF272B" w:rsidP="0099186B">
            <w:pPr>
              <w:rPr>
                <w:sz w:val="20"/>
              </w:rPr>
            </w:pPr>
            <w:proofErr w:type="gramStart"/>
            <w:r>
              <w:rPr>
                <w:sz w:val="20"/>
              </w:rPr>
              <w:t>26.9.2011</w:t>
            </w:r>
            <w:proofErr w:type="gramEnd"/>
            <w:r>
              <w:rPr>
                <w:sz w:val="20"/>
              </w:rPr>
              <w:t xml:space="preserve"> </w:t>
            </w:r>
          </w:p>
          <w:p w:rsidR="00BF272B" w:rsidRPr="00FF3345" w:rsidRDefault="00BF272B" w:rsidP="00BF272B">
            <w:pPr>
              <w:rPr>
                <w:sz w:val="20"/>
              </w:rPr>
            </w:pPr>
            <w:proofErr w:type="spellStart"/>
            <w:proofErr w:type="gramStart"/>
            <w:r>
              <w:rPr>
                <w:sz w:val="20"/>
              </w:rPr>
              <w:t>č.j</w:t>
            </w:r>
            <w:proofErr w:type="spellEnd"/>
            <w:r>
              <w:rPr>
                <w:sz w:val="20"/>
              </w:rPr>
              <w:t xml:space="preserve"> 112526</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BF272B" w:rsidRDefault="00BF272B" w:rsidP="0099186B">
            <w:pPr>
              <w:rPr>
                <w:sz w:val="20"/>
              </w:rPr>
            </w:pPr>
            <w:r>
              <w:rPr>
                <w:sz w:val="20"/>
              </w:rPr>
              <w:t>339</w:t>
            </w:r>
          </w:p>
          <w:p w:rsidR="00BF272B" w:rsidRPr="00FF3345" w:rsidRDefault="00BF272B" w:rsidP="0099186B">
            <w:pPr>
              <w:rPr>
                <w:sz w:val="20"/>
              </w:rPr>
            </w:pPr>
            <w:proofErr w:type="gramStart"/>
            <w:r>
              <w:rPr>
                <w:sz w:val="20"/>
              </w:rPr>
              <w:t>k.ú.</w:t>
            </w:r>
            <w:proofErr w:type="gramEnd"/>
            <w:r>
              <w:rPr>
                <w:sz w:val="20"/>
              </w:rPr>
              <w:t xml:space="preserve"> Čechovice u Prostějova</w:t>
            </w:r>
          </w:p>
          <w:p w:rsidR="00BF272B" w:rsidRPr="00FF3345" w:rsidRDefault="00BF272B" w:rsidP="0099186B">
            <w:pPr>
              <w:rPr>
                <w:sz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BF272B" w:rsidRDefault="00BF272B" w:rsidP="00BF272B">
            <w:pPr>
              <w:rPr>
                <w:sz w:val="20"/>
              </w:rPr>
            </w:pPr>
            <w:r>
              <w:rPr>
                <w:sz w:val="20"/>
              </w:rPr>
              <w:t>SX – Plochy smíšené obytné</w:t>
            </w:r>
          </w:p>
          <w:p w:rsidR="00BF272B" w:rsidRPr="00FF3345" w:rsidRDefault="00BF272B" w:rsidP="0099186B">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BF272B" w:rsidRDefault="00BF272B" w:rsidP="0099186B">
            <w:pPr>
              <w:rPr>
                <w:sz w:val="20"/>
              </w:rPr>
            </w:pPr>
            <w:r>
              <w:rPr>
                <w:sz w:val="20"/>
              </w:rPr>
              <w:t>OK – Plochy občanského vybavení – komerční zařízení</w:t>
            </w:r>
          </w:p>
          <w:p w:rsidR="00BF272B" w:rsidRPr="00FF3345" w:rsidRDefault="00BF272B" w:rsidP="0099186B">
            <w:pPr>
              <w:rPr>
                <w:sz w:val="20"/>
              </w:rPr>
            </w:pPr>
          </w:p>
        </w:tc>
        <w:tc>
          <w:tcPr>
            <w:tcW w:w="1418" w:type="dxa"/>
            <w:vMerge w:val="restart"/>
            <w:tcBorders>
              <w:top w:val="single" w:sz="4" w:space="0" w:color="auto"/>
              <w:left w:val="single" w:sz="4" w:space="0" w:color="auto"/>
              <w:right w:val="single" w:sz="4" w:space="0" w:color="auto"/>
            </w:tcBorders>
            <w:shd w:val="clear" w:color="auto" w:fill="auto"/>
            <w:vAlign w:val="center"/>
          </w:tcPr>
          <w:p w:rsidR="00BF272B" w:rsidRPr="002F1315" w:rsidRDefault="00AB3039" w:rsidP="0099186B">
            <w:pPr>
              <w:jc w:val="center"/>
              <w:rPr>
                <w:b/>
                <w:sz w:val="20"/>
              </w:rPr>
            </w:pPr>
            <w:r w:rsidRPr="00AB3039">
              <w:rPr>
                <w:b/>
                <w:sz w:val="20"/>
              </w:rPr>
              <w:t>V</w:t>
            </w:r>
            <w:r w:rsidR="00BF272B" w:rsidRPr="00AB3039">
              <w:rPr>
                <w:b/>
                <w:sz w:val="20"/>
              </w:rPr>
              <w:t>yhovuje se</w:t>
            </w:r>
          </w:p>
        </w:tc>
      </w:tr>
      <w:tr w:rsidR="00BF272B" w:rsidRPr="00FF3345" w:rsidTr="004D06B5">
        <w:trPr>
          <w:cantSplit/>
        </w:trPr>
        <w:tc>
          <w:tcPr>
            <w:tcW w:w="392" w:type="dxa"/>
            <w:vMerge/>
            <w:tcBorders>
              <w:left w:val="single" w:sz="4" w:space="0" w:color="auto"/>
              <w:bottom w:val="single" w:sz="4" w:space="0" w:color="auto"/>
              <w:right w:val="single" w:sz="4" w:space="0" w:color="auto"/>
            </w:tcBorders>
            <w:shd w:val="clear" w:color="auto" w:fill="auto"/>
          </w:tcPr>
          <w:p w:rsidR="00BF272B" w:rsidRPr="00FF3345" w:rsidRDefault="00BF272B" w:rsidP="0099186B">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BF272B" w:rsidRDefault="00BF272B" w:rsidP="0099186B">
            <w:pPr>
              <w:autoSpaceDE w:val="0"/>
              <w:autoSpaceDN w:val="0"/>
              <w:adjustRightInd w:val="0"/>
              <w:jc w:val="both"/>
              <w:rPr>
                <w:color w:val="333399"/>
                <w:sz w:val="20"/>
              </w:rPr>
            </w:pPr>
          </w:p>
          <w:p w:rsidR="00C219FE" w:rsidRPr="009C4FBE" w:rsidRDefault="00C219FE" w:rsidP="009C4FBE">
            <w:pPr>
              <w:autoSpaceDE w:val="0"/>
              <w:autoSpaceDN w:val="0"/>
              <w:adjustRightInd w:val="0"/>
              <w:jc w:val="both"/>
              <w:rPr>
                <w:sz w:val="22"/>
                <w:szCs w:val="22"/>
              </w:rPr>
            </w:pPr>
            <w:r w:rsidRPr="009C4FBE">
              <w:rPr>
                <w:sz w:val="22"/>
                <w:szCs w:val="22"/>
              </w:rPr>
              <w:t>Obsah podání:</w:t>
            </w:r>
          </w:p>
          <w:p w:rsidR="009C4FBE" w:rsidRPr="009C4FBE" w:rsidRDefault="009C4FBE" w:rsidP="009C4FBE">
            <w:pPr>
              <w:jc w:val="both"/>
              <w:rPr>
                <w:sz w:val="22"/>
                <w:szCs w:val="22"/>
              </w:rPr>
            </w:pPr>
            <w:r w:rsidRPr="009C4FBE">
              <w:rPr>
                <w:sz w:val="22"/>
                <w:szCs w:val="22"/>
              </w:rPr>
              <w:t xml:space="preserve">Žádám o ponechání pozemku </w:t>
            </w:r>
            <w:r w:rsidR="00BF1A1F" w:rsidRPr="009C4FBE">
              <w:rPr>
                <w:sz w:val="22"/>
                <w:szCs w:val="22"/>
              </w:rPr>
              <w:t>p. č.</w:t>
            </w:r>
            <w:r w:rsidRPr="009C4FBE">
              <w:rPr>
                <w:sz w:val="22"/>
                <w:szCs w:val="22"/>
              </w:rPr>
              <w:t xml:space="preserve"> 339 v </w:t>
            </w:r>
            <w:proofErr w:type="gramStart"/>
            <w:r w:rsidRPr="009C4FBE">
              <w:rPr>
                <w:sz w:val="22"/>
                <w:szCs w:val="22"/>
              </w:rPr>
              <w:t>k.ú.</w:t>
            </w:r>
            <w:proofErr w:type="gramEnd"/>
            <w:r w:rsidRPr="009C4FBE">
              <w:rPr>
                <w:sz w:val="22"/>
                <w:szCs w:val="22"/>
              </w:rPr>
              <w:t xml:space="preserve"> Čechovice v </w:t>
            </w:r>
            <w:proofErr w:type="spellStart"/>
            <w:r w:rsidRPr="009C4FBE">
              <w:rPr>
                <w:sz w:val="22"/>
                <w:szCs w:val="22"/>
              </w:rPr>
              <w:t>Pv</w:t>
            </w:r>
            <w:proofErr w:type="spellEnd"/>
            <w:r w:rsidRPr="009C4FBE">
              <w:rPr>
                <w:sz w:val="22"/>
                <w:szCs w:val="22"/>
              </w:rPr>
              <w:t>. Ve způsobu použití dle doposud platného územního plánu. To je – plochy občanského vybavené – komerční zařízení. Na územním plánu z našeho fialkově.</w:t>
            </w:r>
          </w:p>
          <w:p w:rsidR="009C4FBE" w:rsidRPr="009C4FBE" w:rsidRDefault="009C4FBE" w:rsidP="009C4FBE">
            <w:pPr>
              <w:jc w:val="both"/>
              <w:rPr>
                <w:sz w:val="22"/>
                <w:szCs w:val="22"/>
              </w:rPr>
            </w:pPr>
            <w:r w:rsidRPr="009C4FBE">
              <w:rPr>
                <w:sz w:val="22"/>
                <w:szCs w:val="22"/>
              </w:rPr>
              <w:t xml:space="preserve">Na předmětný pozemek již </w:t>
            </w:r>
            <w:proofErr w:type="gramStart"/>
            <w:r w:rsidRPr="009C4FBE">
              <w:rPr>
                <w:sz w:val="22"/>
                <w:szCs w:val="22"/>
              </w:rPr>
              <w:t>byl</w:t>
            </w:r>
            <w:proofErr w:type="gramEnd"/>
            <w:r w:rsidRPr="009C4FBE">
              <w:rPr>
                <w:sz w:val="22"/>
                <w:szCs w:val="22"/>
              </w:rPr>
              <w:t xml:space="preserve"> kompletně zbudovány  a řádně zkolaudovaný I.S.. cca 180m dlouhý plynovod, </w:t>
            </w:r>
            <w:proofErr w:type="spellStart"/>
            <w:r w:rsidRPr="009C4FBE">
              <w:rPr>
                <w:sz w:val="22"/>
                <w:szCs w:val="22"/>
              </w:rPr>
              <w:t>průtlak</w:t>
            </w:r>
            <w:proofErr w:type="spellEnd"/>
            <w:r w:rsidRPr="009C4FBE">
              <w:rPr>
                <w:sz w:val="22"/>
                <w:szCs w:val="22"/>
              </w:rPr>
              <w:t xml:space="preserve"> pro hloubkovou kanalizaci (pod silnicí Plumlovská) se šachtou vodovodní přípojka včetně šachty ukončena měřícími hodinami ,  a v neposlední řadě je uzavřena smlouva o spolupráci, a dojednány podmínky pro stavbu, jaká je uváděna ve všech žádostech o stavební povolení, s majitelem sousedního pozemku ( </w:t>
            </w:r>
            <w:proofErr w:type="spellStart"/>
            <w:r w:rsidRPr="009C4FBE">
              <w:rPr>
                <w:sz w:val="22"/>
                <w:szCs w:val="22"/>
              </w:rPr>
              <w:t>Interspar</w:t>
            </w:r>
            <w:proofErr w:type="spellEnd"/>
            <w:r w:rsidRPr="009C4FBE">
              <w:rPr>
                <w:sz w:val="22"/>
                <w:szCs w:val="22"/>
              </w:rPr>
              <w:t>) –</w:t>
            </w:r>
            <w:proofErr w:type="spellStart"/>
            <w:r w:rsidRPr="009C4FBE">
              <w:rPr>
                <w:sz w:val="22"/>
                <w:szCs w:val="22"/>
              </w:rPr>
              <w:t>Trinec</w:t>
            </w:r>
            <w:proofErr w:type="spellEnd"/>
            <w:r w:rsidRPr="009C4FBE">
              <w:rPr>
                <w:sz w:val="22"/>
                <w:szCs w:val="22"/>
              </w:rPr>
              <w:t xml:space="preserve"> PROPERTY DEVELOPMENT, a.s.</w:t>
            </w:r>
          </w:p>
          <w:p w:rsidR="00C219FE" w:rsidRPr="009C4FBE" w:rsidRDefault="00C219FE" w:rsidP="009C4FBE">
            <w:pPr>
              <w:autoSpaceDE w:val="0"/>
              <w:autoSpaceDN w:val="0"/>
              <w:adjustRightInd w:val="0"/>
              <w:jc w:val="both"/>
              <w:rPr>
                <w:sz w:val="22"/>
                <w:szCs w:val="22"/>
              </w:rPr>
            </w:pPr>
          </w:p>
          <w:p w:rsidR="00C219FE" w:rsidRPr="009C4FBE" w:rsidRDefault="00C219FE" w:rsidP="009C4FBE">
            <w:pPr>
              <w:autoSpaceDE w:val="0"/>
              <w:autoSpaceDN w:val="0"/>
              <w:adjustRightInd w:val="0"/>
              <w:jc w:val="both"/>
              <w:rPr>
                <w:sz w:val="22"/>
                <w:szCs w:val="22"/>
              </w:rPr>
            </w:pPr>
            <w:r w:rsidRPr="009C4FBE">
              <w:rPr>
                <w:sz w:val="22"/>
                <w:szCs w:val="22"/>
              </w:rPr>
              <w:t>ODŮVODNĚNÍ:</w:t>
            </w:r>
          </w:p>
          <w:p w:rsidR="00A06864" w:rsidRPr="009C4FBE" w:rsidRDefault="00AB3039" w:rsidP="009C4FBE">
            <w:pPr>
              <w:autoSpaceDE w:val="0"/>
              <w:autoSpaceDN w:val="0"/>
              <w:adjustRightInd w:val="0"/>
              <w:jc w:val="both"/>
              <w:rPr>
                <w:sz w:val="22"/>
                <w:szCs w:val="22"/>
              </w:rPr>
            </w:pPr>
            <w:r w:rsidRPr="009C4FBE">
              <w:rPr>
                <w:sz w:val="22"/>
                <w:szCs w:val="22"/>
              </w:rPr>
              <w:t>Předkladatel</w:t>
            </w:r>
            <w:r w:rsidR="00BF272B" w:rsidRPr="009C4FBE">
              <w:rPr>
                <w:sz w:val="22"/>
                <w:szCs w:val="22"/>
              </w:rPr>
              <w:t xml:space="preserve"> v odůvodnění námitky </w:t>
            </w:r>
            <w:r w:rsidR="004D06B5">
              <w:rPr>
                <w:sz w:val="22"/>
                <w:szCs w:val="22"/>
              </w:rPr>
              <w:t>n</w:t>
            </w:r>
            <w:r w:rsidRPr="009C4FBE">
              <w:rPr>
                <w:sz w:val="22"/>
                <w:szCs w:val="22"/>
              </w:rPr>
              <w:t xml:space="preserve">euvádí </w:t>
            </w:r>
            <w:r w:rsidR="00BF272B" w:rsidRPr="009C4FBE">
              <w:rPr>
                <w:sz w:val="22"/>
                <w:szCs w:val="22"/>
              </w:rPr>
              <w:t>konkrétní záměr</w:t>
            </w:r>
            <w:r w:rsidR="00A06864" w:rsidRPr="009C4FBE">
              <w:rPr>
                <w:sz w:val="22"/>
                <w:szCs w:val="22"/>
              </w:rPr>
              <w:t>.</w:t>
            </w:r>
            <w:r w:rsidR="004D06B5">
              <w:rPr>
                <w:sz w:val="22"/>
                <w:szCs w:val="22"/>
              </w:rPr>
              <w:t xml:space="preserve"> </w:t>
            </w:r>
            <w:r w:rsidRPr="009C4FBE">
              <w:rPr>
                <w:sz w:val="22"/>
                <w:szCs w:val="22"/>
              </w:rPr>
              <w:t>Pro úplnost uvádíme, že i v</w:t>
            </w:r>
            <w:r w:rsidR="00A06864" w:rsidRPr="009C4FBE">
              <w:rPr>
                <w:sz w:val="22"/>
                <w:szCs w:val="22"/>
              </w:rPr>
              <w:t xml:space="preserve"> rámci regulativu ploch smíšených obytných a po splnění podmínek podmíněně přípustného využití lze na těchto plochách realizovat i (bod h) pozemky, stavby a zařízení pro maloobchod nad 1 200 m2 hrubé podlažní plochy řešené formou vícepodlažních polyfunkčních domů s nezbytným parkováním situovaným minimálně </w:t>
            </w:r>
            <w:proofErr w:type="gramStart"/>
            <w:r w:rsidR="00A06864" w:rsidRPr="009C4FBE">
              <w:rPr>
                <w:sz w:val="22"/>
                <w:szCs w:val="22"/>
              </w:rPr>
              <w:t>ze</w:t>
            </w:r>
            <w:proofErr w:type="gramEnd"/>
            <w:r w:rsidR="00A06864" w:rsidRPr="009C4FBE">
              <w:rPr>
                <w:sz w:val="22"/>
                <w:szCs w:val="22"/>
              </w:rPr>
              <w:t xml:space="preserve"> 60 % v rámci objektu, přičemž venkovní parkování bude vybaveno rastrem vzrostlé zeleně (splnění podmínek bude prokázáno územní studií s důrazem na dopravní obslužnost).</w:t>
            </w:r>
            <w:r w:rsidR="004D06B5">
              <w:rPr>
                <w:sz w:val="22"/>
                <w:szCs w:val="22"/>
              </w:rPr>
              <w:t xml:space="preserve"> </w:t>
            </w:r>
          </w:p>
          <w:p w:rsidR="00BF272B" w:rsidRPr="009C4FBE" w:rsidRDefault="00BF272B" w:rsidP="009C4FBE">
            <w:pPr>
              <w:autoSpaceDE w:val="0"/>
              <w:autoSpaceDN w:val="0"/>
              <w:adjustRightInd w:val="0"/>
              <w:jc w:val="both"/>
              <w:rPr>
                <w:sz w:val="22"/>
                <w:szCs w:val="22"/>
              </w:rPr>
            </w:pPr>
          </w:p>
          <w:p w:rsidR="00AB3039" w:rsidRPr="00FF3345" w:rsidRDefault="00AB3039" w:rsidP="004D06B5">
            <w:pPr>
              <w:autoSpaceDE w:val="0"/>
              <w:autoSpaceDN w:val="0"/>
              <w:adjustRightInd w:val="0"/>
              <w:jc w:val="both"/>
              <w:rPr>
                <w:sz w:val="20"/>
              </w:rPr>
            </w:pPr>
          </w:p>
        </w:tc>
        <w:tc>
          <w:tcPr>
            <w:tcW w:w="1418" w:type="dxa"/>
            <w:vMerge/>
            <w:tcBorders>
              <w:left w:val="single" w:sz="4" w:space="0" w:color="auto"/>
              <w:bottom w:val="single" w:sz="4" w:space="0" w:color="auto"/>
              <w:right w:val="single" w:sz="4" w:space="0" w:color="auto"/>
            </w:tcBorders>
            <w:shd w:val="clear" w:color="auto" w:fill="auto"/>
          </w:tcPr>
          <w:p w:rsidR="00BF272B" w:rsidRPr="00FF3345" w:rsidRDefault="00BF272B" w:rsidP="0099186B">
            <w:pPr>
              <w:autoSpaceDE w:val="0"/>
              <w:autoSpaceDN w:val="0"/>
              <w:adjustRightInd w:val="0"/>
              <w:jc w:val="both"/>
              <w:rPr>
                <w:color w:val="333399"/>
                <w:sz w:val="20"/>
              </w:rPr>
            </w:pPr>
          </w:p>
        </w:tc>
      </w:tr>
    </w:tbl>
    <w:p w:rsidR="00A06864" w:rsidRDefault="00A06864">
      <w:pPr>
        <w:rPr>
          <w:b/>
          <w:sz w:val="28"/>
          <w:szCs w:val="28"/>
        </w:rPr>
      </w:pPr>
    </w:p>
    <w:p w:rsidR="009C4FBE" w:rsidRDefault="009C4FBE">
      <w:pPr>
        <w:rPr>
          <w:b/>
          <w:sz w:val="28"/>
          <w:szCs w:val="28"/>
        </w:rPr>
      </w:pPr>
      <w:r w:rsidRPr="00325C8A">
        <w:rPr>
          <w:sz w:val="22"/>
          <w:szCs w:val="22"/>
        </w:rPr>
        <w:t>Návrh ÚP v r. 2011</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2537E1">
        <w:rPr>
          <w:sz w:val="22"/>
          <w:szCs w:val="22"/>
        </w:rPr>
        <w:t>Řešení dle návrhu ÚP v r. 2013</w:t>
      </w:r>
    </w:p>
    <w:p w:rsidR="00A25DB3" w:rsidRDefault="00BF272B">
      <w:pPr>
        <w:rPr>
          <w:b/>
          <w:sz w:val="28"/>
          <w:szCs w:val="28"/>
        </w:rPr>
      </w:pPr>
      <w:r>
        <w:rPr>
          <w:b/>
          <w:noProof/>
          <w:sz w:val="28"/>
          <w:szCs w:val="28"/>
        </w:rPr>
        <w:drawing>
          <wp:inline distT="0" distB="0" distL="0" distR="0">
            <wp:extent cx="2857500" cy="2620070"/>
            <wp:effectExtent l="0" t="0" r="0" b="8890"/>
            <wp:docPr id="1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857500" cy="2620070"/>
                    </a:xfrm>
                    <a:prstGeom prst="rect">
                      <a:avLst/>
                    </a:prstGeom>
                    <a:noFill/>
                    <a:ln w="9525">
                      <a:noFill/>
                      <a:miter lim="800000"/>
                      <a:headEnd/>
                      <a:tailEnd/>
                    </a:ln>
                  </pic:spPr>
                </pic:pic>
              </a:graphicData>
            </a:graphic>
          </wp:inline>
        </w:drawing>
      </w:r>
      <w:r w:rsidR="009C4FBE">
        <w:rPr>
          <w:b/>
          <w:sz w:val="28"/>
          <w:szCs w:val="28"/>
        </w:rPr>
        <w:t xml:space="preserve">  </w:t>
      </w:r>
      <w:r w:rsidR="009C4FBE">
        <w:rPr>
          <w:b/>
          <w:noProof/>
          <w:sz w:val="28"/>
          <w:szCs w:val="28"/>
        </w:rPr>
        <w:t xml:space="preserve">   </w:t>
      </w:r>
      <w:r w:rsidR="009C4FBE">
        <w:rPr>
          <w:b/>
          <w:noProof/>
          <w:sz w:val="28"/>
          <w:szCs w:val="28"/>
        </w:rPr>
        <w:drawing>
          <wp:inline distT="0" distB="0" distL="0" distR="0">
            <wp:extent cx="2809875" cy="26296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0116" cy="2629876"/>
                    </a:xfrm>
                    <a:prstGeom prst="rect">
                      <a:avLst/>
                    </a:prstGeom>
                    <a:noFill/>
                    <a:ln>
                      <a:noFill/>
                    </a:ln>
                  </pic:spPr>
                </pic:pic>
              </a:graphicData>
            </a:graphic>
          </wp:inline>
        </w:drawing>
      </w:r>
    </w:p>
    <w:sectPr w:rsidR="00A25DB3" w:rsidSect="00350457">
      <w:headerReference w:type="even" r:id="rId27"/>
      <w:headerReference w:type="default" r:id="rId28"/>
      <w:footerReference w:type="even" r:id="rId29"/>
      <w:footerReference w:type="default" r:id="rId30"/>
      <w:headerReference w:type="first" r:id="rId31"/>
      <w:footerReference w:type="first" r:id="rId32"/>
      <w:pgSz w:w="11906" w:h="16838"/>
      <w:pgMar w:top="727" w:right="899" w:bottom="1259"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618" w:rsidRDefault="00F32618">
      <w:r>
        <w:separator/>
      </w:r>
    </w:p>
  </w:endnote>
  <w:endnote w:type="continuationSeparator" w:id="0">
    <w:p w:rsidR="00F32618" w:rsidRDefault="00F32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D56" w:rsidRDefault="00284D5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EBD" w:rsidRPr="00105B69" w:rsidRDefault="009D6EBD" w:rsidP="00105B69">
    <w:pPr>
      <w:pStyle w:val="Zpat"/>
      <w:pBdr>
        <w:top w:val="thinThickSmallGap" w:sz="24" w:space="1" w:color="622423"/>
      </w:pBdr>
      <w:tabs>
        <w:tab w:val="clear" w:pos="4536"/>
        <w:tab w:val="clear" w:pos="9072"/>
        <w:tab w:val="right" w:pos="10108"/>
      </w:tabs>
      <w:rPr>
        <w:rFonts w:ascii="Cambria" w:hAnsi="Cambria"/>
        <w:sz w:val="20"/>
      </w:rPr>
    </w:pPr>
    <w:r>
      <w:rPr>
        <w:b/>
        <w:sz w:val="20"/>
      </w:rPr>
      <w:t xml:space="preserve">Vypořádání námitek a připomínek </w:t>
    </w:r>
    <w:r w:rsidRPr="00105B69">
      <w:rPr>
        <w:b/>
        <w:sz w:val="20"/>
      </w:rPr>
      <w:t>uplatněných k návrhu Územního plánu Prostějov</w:t>
    </w:r>
    <w:r>
      <w:rPr>
        <w:b/>
        <w:sz w:val="20"/>
      </w:rPr>
      <w:t xml:space="preserve"> z r. 2011</w:t>
    </w:r>
    <w:r>
      <w:rPr>
        <w:b/>
        <w:sz w:val="28"/>
        <w:szCs w:val="28"/>
      </w:rPr>
      <w:t xml:space="preserve">  </w:t>
    </w:r>
    <w:r w:rsidRPr="00105B69">
      <w:rPr>
        <w:rFonts w:ascii="Cambria" w:hAnsi="Cambria"/>
        <w:sz w:val="20"/>
      </w:rPr>
      <w:tab/>
      <w:t xml:space="preserve">Stránka </w:t>
    </w:r>
    <w:r w:rsidR="004E0D70" w:rsidRPr="00105B69">
      <w:rPr>
        <w:sz w:val="20"/>
      </w:rPr>
      <w:fldChar w:fldCharType="begin"/>
    </w:r>
    <w:r w:rsidRPr="00105B69">
      <w:rPr>
        <w:sz w:val="20"/>
      </w:rPr>
      <w:instrText xml:space="preserve"> PAGE   \* MERGEFORMAT </w:instrText>
    </w:r>
    <w:r w:rsidR="004E0D70" w:rsidRPr="00105B69">
      <w:rPr>
        <w:sz w:val="20"/>
      </w:rPr>
      <w:fldChar w:fldCharType="separate"/>
    </w:r>
    <w:r w:rsidR="00284D56" w:rsidRPr="00284D56">
      <w:rPr>
        <w:rFonts w:ascii="Cambria" w:hAnsi="Cambria"/>
        <w:noProof/>
        <w:sz w:val="20"/>
      </w:rPr>
      <w:t>2</w:t>
    </w:r>
    <w:r w:rsidR="004E0D70" w:rsidRPr="00105B69">
      <w:rPr>
        <w:sz w:val="20"/>
      </w:rPr>
      <w:fldChar w:fldCharType="end"/>
    </w:r>
  </w:p>
  <w:p w:rsidR="009D6EBD" w:rsidRPr="00AF6F55" w:rsidRDefault="009D6EBD" w:rsidP="0070197C">
    <w:pPr>
      <w:pStyle w:val="Zpat"/>
      <w:jc w:val="center"/>
      <w:rPr>
        <w:color w:val="A6A6A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EBD" w:rsidRDefault="009D6EBD" w:rsidP="00AF6F55">
    <w:pPr>
      <w:pStyle w:val="Zpat"/>
      <w:tabs>
        <w:tab w:val="clear" w:pos="4536"/>
        <w:tab w:val="clear" w:pos="9072"/>
        <w:tab w:val="right" w:pos="14320"/>
      </w:tabs>
      <w:rPr>
        <w:rFonts w:ascii="Cambria" w:hAnsi="Cambria"/>
      </w:rPr>
    </w:pPr>
    <w:r>
      <w:rPr>
        <w:rFonts w:ascii="Cambria" w:hAnsi="Cambria"/>
      </w:rPr>
      <w:tab/>
      <w:t xml:space="preserve">Stránka </w:t>
    </w:r>
    <w:r w:rsidR="004E0D70">
      <w:fldChar w:fldCharType="begin"/>
    </w:r>
    <w:r>
      <w:instrText xml:space="preserve"> PAGE   \* MERGEFORMAT </w:instrText>
    </w:r>
    <w:r w:rsidR="004E0D70">
      <w:fldChar w:fldCharType="separate"/>
    </w:r>
    <w:r w:rsidR="00284D56" w:rsidRPr="00284D56">
      <w:rPr>
        <w:rFonts w:ascii="Cambria" w:hAnsi="Cambria"/>
        <w:noProof/>
      </w:rPr>
      <w:t>1</w:t>
    </w:r>
    <w:r w:rsidR="004E0D70">
      <w:rPr>
        <w:rFonts w:ascii="Cambria" w:hAnsi="Cambria"/>
        <w:noProof/>
      </w:rPr>
      <w:fldChar w:fldCharType="end"/>
    </w:r>
  </w:p>
  <w:p w:rsidR="009D6EBD" w:rsidRDefault="009D6EBD" w:rsidP="00F1333B">
    <w:pPr>
      <w:pStyle w:val="Zp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618" w:rsidRDefault="00F32618">
      <w:r>
        <w:separator/>
      </w:r>
    </w:p>
  </w:footnote>
  <w:footnote w:type="continuationSeparator" w:id="0">
    <w:p w:rsidR="00F32618" w:rsidRDefault="00F326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D56" w:rsidRDefault="00284D56">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D56" w:rsidRDefault="00284D56">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EBD" w:rsidRDefault="009D6EBD" w:rsidP="009915F1">
    <w:pPr>
      <w:pBdr>
        <w:bottom w:val="single" w:sz="4" w:space="1" w:color="auto"/>
      </w:pBdr>
      <w:spacing w:line="240" w:lineRule="exact"/>
      <w:rPr>
        <w:b/>
        <w:sz w:val="28"/>
        <w:szCs w:val="28"/>
      </w:rPr>
    </w:pPr>
    <w:bookmarkStart w:id="0" w:name="_GoBack"/>
    <w:bookmarkEnd w:id="0"/>
    <w:r w:rsidRPr="009915F1">
      <w:rPr>
        <w:b/>
        <w:sz w:val="28"/>
        <w:szCs w:val="28"/>
      </w:rPr>
      <w:t xml:space="preserve"> </w:t>
    </w:r>
    <w:r>
      <w:rPr>
        <w:b/>
        <w:sz w:val="28"/>
        <w:szCs w:val="28"/>
      </w:rPr>
      <w:t>N 1- 10</w:t>
    </w:r>
  </w:p>
  <w:p w:rsidR="009D6EBD" w:rsidRDefault="009D6EBD" w:rsidP="00C219FE">
    <w:pPr>
      <w:outlineLvl w:val="0"/>
      <w:rPr>
        <w:b/>
        <w:sz w:val="28"/>
        <w:szCs w:val="28"/>
      </w:rPr>
    </w:pPr>
    <w:r>
      <w:rPr>
        <w:b/>
        <w:sz w:val="28"/>
        <w:szCs w:val="28"/>
      </w:rPr>
      <w:t xml:space="preserve">Vypořádání námitek a připomínek </w:t>
    </w:r>
  </w:p>
  <w:p w:rsidR="009D6EBD" w:rsidRPr="009324B5" w:rsidRDefault="009D6EBD" w:rsidP="009324B5">
    <w:pPr>
      <w:pStyle w:val="Zhlav"/>
    </w:pPr>
    <w:r>
      <w:rPr>
        <w:b/>
        <w:sz w:val="28"/>
        <w:szCs w:val="28"/>
      </w:rPr>
      <w:t>uplatněných k</w:t>
    </w:r>
    <w:r w:rsidRPr="006D34F4">
      <w:rPr>
        <w:b/>
        <w:sz w:val="28"/>
        <w:szCs w:val="28"/>
      </w:rPr>
      <w:t xml:space="preserve"> </w:t>
    </w:r>
    <w:r>
      <w:rPr>
        <w:b/>
        <w:sz w:val="28"/>
        <w:szCs w:val="28"/>
      </w:rPr>
      <w:t>návrhu Územního plánu Prostějov v rámci veřejného projednání v roce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B637E4"/>
    <w:multiLevelType w:val="hybridMultilevel"/>
    <w:tmpl w:val="4FAABE0A"/>
    <w:lvl w:ilvl="0" w:tplc="1E586FD8">
      <w:start w:val="1"/>
      <w:numFmt w:val="bullet"/>
      <w:lvlText w:val="-"/>
      <w:lvlJc w:val="left"/>
      <w:pPr>
        <w:ind w:left="1080" w:hanging="360"/>
      </w:pPr>
      <w:rPr>
        <w:rFonts w:ascii="Arial" w:eastAsiaTheme="minorHAnsi"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7E6D6E77"/>
    <w:multiLevelType w:val="hybridMultilevel"/>
    <w:tmpl w:val="F04E8B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FF3EAD"/>
    <w:rsid w:val="000012FE"/>
    <w:rsid w:val="00003D57"/>
    <w:rsid w:val="0000568C"/>
    <w:rsid w:val="00010EFB"/>
    <w:rsid w:val="000118DD"/>
    <w:rsid w:val="00013FF9"/>
    <w:rsid w:val="00014020"/>
    <w:rsid w:val="00015276"/>
    <w:rsid w:val="00016EAF"/>
    <w:rsid w:val="00017AF2"/>
    <w:rsid w:val="00021672"/>
    <w:rsid w:val="00021964"/>
    <w:rsid w:val="00022F42"/>
    <w:rsid w:val="000264F5"/>
    <w:rsid w:val="00026560"/>
    <w:rsid w:val="0002659B"/>
    <w:rsid w:val="00027014"/>
    <w:rsid w:val="00030234"/>
    <w:rsid w:val="000302E0"/>
    <w:rsid w:val="000305DB"/>
    <w:rsid w:val="00037182"/>
    <w:rsid w:val="00037437"/>
    <w:rsid w:val="000420C6"/>
    <w:rsid w:val="00042B6B"/>
    <w:rsid w:val="00042F6D"/>
    <w:rsid w:val="00044EB7"/>
    <w:rsid w:val="0004577B"/>
    <w:rsid w:val="000466C9"/>
    <w:rsid w:val="000507A8"/>
    <w:rsid w:val="00051D0C"/>
    <w:rsid w:val="000529D6"/>
    <w:rsid w:val="00053F91"/>
    <w:rsid w:val="00055110"/>
    <w:rsid w:val="0005636D"/>
    <w:rsid w:val="00060BDC"/>
    <w:rsid w:val="00061A3D"/>
    <w:rsid w:val="00061AFD"/>
    <w:rsid w:val="00061B65"/>
    <w:rsid w:val="000643A0"/>
    <w:rsid w:val="00064B2A"/>
    <w:rsid w:val="00065A69"/>
    <w:rsid w:val="00065A9F"/>
    <w:rsid w:val="000674D3"/>
    <w:rsid w:val="0006762A"/>
    <w:rsid w:val="0007073C"/>
    <w:rsid w:val="0007204F"/>
    <w:rsid w:val="000760E0"/>
    <w:rsid w:val="00076D37"/>
    <w:rsid w:val="00077726"/>
    <w:rsid w:val="00082A2C"/>
    <w:rsid w:val="00086A19"/>
    <w:rsid w:val="00087A44"/>
    <w:rsid w:val="00090EFA"/>
    <w:rsid w:val="00094020"/>
    <w:rsid w:val="00096BDA"/>
    <w:rsid w:val="000A0E55"/>
    <w:rsid w:val="000A19CC"/>
    <w:rsid w:val="000A2366"/>
    <w:rsid w:val="000A4525"/>
    <w:rsid w:val="000A6150"/>
    <w:rsid w:val="000B025D"/>
    <w:rsid w:val="000B0955"/>
    <w:rsid w:val="000B2121"/>
    <w:rsid w:val="000B2DB1"/>
    <w:rsid w:val="000C089E"/>
    <w:rsid w:val="000C1403"/>
    <w:rsid w:val="000C1CA5"/>
    <w:rsid w:val="000C3C37"/>
    <w:rsid w:val="000C3DBF"/>
    <w:rsid w:val="000C3E10"/>
    <w:rsid w:val="000C56A2"/>
    <w:rsid w:val="000D22C4"/>
    <w:rsid w:val="000D2CB9"/>
    <w:rsid w:val="000D34D6"/>
    <w:rsid w:val="000D3F02"/>
    <w:rsid w:val="000D5B84"/>
    <w:rsid w:val="000D65DC"/>
    <w:rsid w:val="000D70B8"/>
    <w:rsid w:val="000E1FA8"/>
    <w:rsid w:val="000E3629"/>
    <w:rsid w:val="000E44C3"/>
    <w:rsid w:val="000E4AE6"/>
    <w:rsid w:val="000E4EA0"/>
    <w:rsid w:val="000E52DC"/>
    <w:rsid w:val="000E52FD"/>
    <w:rsid w:val="000E6C3D"/>
    <w:rsid w:val="000E77F9"/>
    <w:rsid w:val="000E7C99"/>
    <w:rsid w:val="000F01DB"/>
    <w:rsid w:val="000F06CD"/>
    <w:rsid w:val="000F3BF3"/>
    <w:rsid w:val="000F4C90"/>
    <w:rsid w:val="000F5F1E"/>
    <w:rsid w:val="000F7552"/>
    <w:rsid w:val="000F7963"/>
    <w:rsid w:val="00101475"/>
    <w:rsid w:val="001035B2"/>
    <w:rsid w:val="001048F4"/>
    <w:rsid w:val="00105B69"/>
    <w:rsid w:val="00106AF7"/>
    <w:rsid w:val="00106B09"/>
    <w:rsid w:val="0010704A"/>
    <w:rsid w:val="0010780D"/>
    <w:rsid w:val="0011099C"/>
    <w:rsid w:val="001115E3"/>
    <w:rsid w:val="00112A5E"/>
    <w:rsid w:val="001132B0"/>
    <w:rsid w:val="00113816"/>
    <w:rsid w:val="00113963"/>
    <w:rsid w:val="00115580"/>
    <w:rsid w:val="001162F0"/>
    <w:rsid w:val="00116622"/>
    <w:rsid w:val="00117FC9"/>
    <w:rsid w:val="00121087"/>
    <w:rsid w:val="00122C46"/>
    <w:rsid w:val="001231A7"/>
    <w:rsid w:val="001256DA"/>
    <w:rsid w:val="00126060"/>
    <w:rsid w:val="0013024F"/>
    <w:rsid w:val="001315C7"/>
    <w:rsid w:val="00131C38"/>
    <w:rsid w:val="00131DC8"/>
    <w:rsid w:val="001321CE"/>
    <w:rsid w:val="001362E7"/>
    <w:rsid w:val="001363BC"/>
    <w:rsid w:val="0014026D"/>
    <w:rsid w:val="00140BEC"/>
    <w:rsid w:val="001413BD"/>
    <w:rsid w:val="001424E3"/>
    <w:rsid w:val="00143684"/>
    <w:rsid w:val="00143C3D"/>
    <w:rsid w:val="00143E94"/>
    <w:rsid w:val="00145FC0"/>
    <w:rsid w:val="00146ADD"/>
    <w:rsid w:val="0014765B"/>
    <w:rsid w:val="00154D16"/>
    <w:rsid w:val="0015602D"/>
    <w:rsid w:val="001564D8"/>
    <w:rsid w:val="00160DBC"/>
    <w:rsid w:val="00161BE0"/>
    <w:rsid w:val="0016294D"/>
    <w:rsid w:val="00162A5F"/>
    <w:rsid w:val="00162AB1"/>
    <w:rsid w:val="00163200"/>
    <w:rsid w:val="00164163"/>
    <w:rsid w:val="0016606D"/>
    <w:rsid w:val="00167BA4"/>
    <w:rsid w:val="00170C30"/>
    <w:rsid w:val="00170DAB"/>
    <w:rsid w:val="001758CA"/>
    <w:rsid w:val="001762E9"/>
    <w:rsid w:val="001816E3"/>
    <w:rsid w:val="00183366"/>
    <w:rsid w:val="00183A3A"/>
    <w:rsid w:val="001861EE"/>
    <w:rsid w:val="00186C17"/>
    <w:rsid w:val="00187241"/>
    <w:rsid w:val="00190990"/>
    <w:rsid w:val="00192A32"/>
    <w:rsid w:val="001A048F"/>
    <w:rsid w:val="001A1131"/>
    <w:rsid w:val="001A12C1"/>
    <w:rsid w:val="001A3904"/>
    <w:rsid w:val="001A3EF4"/>
    <w:rsid w:val="001A40ED"/>
    <w:rsid w:val="001A40EF"/>
    <w:rsid w:val="001A58BA"/>
    <w:rsid w:val="001A79A6"/>
    <w:rsid w:val="001A7E60"/>
    <w:rsid w:val="001B0FE5"/>
    <w:rsid w:val="001B1943"/>
    <w:rsid w:val="001B5FDE"/>
    <w:rsid w:val="001B7D1C"/>
    <w:rsid w:val="001C416A"/>
    <w:rsid w:val="001C43C0"/>
    <w:rsid w:val="001C5939"/>
    <w:rsid w:val="001C6AFE"/>
    <w:rsid w:val="001C70AF"/>
    <w:rsid w:val="001D06C0"/>
    <w:rsid w:val="001D0C60"/>
    <w:rsid w:val="001D1BE6"/>
    <w:rsid w:val="001D4DA6"/>
    <w:rsid w:val="001D50AA"/>
    <w:rsid w:val="001D7B6B"/>
    <w:rsid w:val="001D7D8C"/>
    <w:rsid w:val="001E2CB3"/>
    <w:rsid w:val="001E355F"/>
    <w:rsid w:val="001E3F50"/>
    <w:rsid w:val="001E66E2"/>
    <w:rsid w:val="001E76B3"/>
    <w:rsid w:val="001E7B2B"/>
    <w:rsid w:val="001F285D"/>
    <w:rsid w:val="001F3EA0"/>
    <w:rsid w:val="001F413E"/>
    <w:rsid w:val="001F49EB"/>
    <w:rsid w:val="00200DAA"/>
    <w:rsid w:val="002029AB"/>
    <w:rsid w:val="002073BB"/>
    <w:rsid w:val="00207584"/>
    <w:rsid w:val="0020793F"/>
    <w:rsid w:val="00211423"/>
    <w:rsid w:val="002115E7"/>
    <w:rsid w:val="00215E64"/>
    <w:rsid w:val="00220A6C"/>
    <w:rsid w:val="00220F50"/>
    <w:rsid w:val="00221E6E"/>
    <w:rsid w:val="00222D9F"/>
    <w:rsid w:val="00223875"/>
    <w:rsid w:val="00226512"/>
    <w:rsid w:val="002266B5"/>
    <w:rsid w:val="002269B4"/>
    <w:rsid w:val="002320E4"/>
    <w:rsid w:val="0023277C"/>
    <w:rsid w:val="00232F8A"/>
    <w:rsid w:val="00235585"/>
    <w:rsid w:val="00240574"/>
    <w:rsid w:val="002429D8"/>
    <w:rsid w:val="00247CF6"/>
    <w:rsid w:val="00247F34"/>
    <w:rsid w:val="0025059D"/>
    <w:rsid w:val="00250828"/>
    <w:rsid w:val="002537E1"/>
    <w:rsid w:val="002548B3"/>
    <w:rsid w:val="00254D0C"/>
    <w:rsid w:val="002556AF"/>
    <w:rsid w:val="002561F8"/>
    <w:rsid w:val="002570D1"/>
    <w:rsid w:val="002575A8"/>
    <w:rsid w:val="00257D78"/>
    <w:rsid w:val="002620D2"/>
    <w:rsid w:val="00262876"/>
    <w:rsid w:val="002704C0"/>
    <w:rsid w:val="00270720"/>
    <w:rsid w:val="00272262"/>
    <w:rsid w:val="00272F70"/>
    <w:rsid w:val="00273871"/>
    <w:rsid w:val="00275010"/>
    <w:rsid w:val="002750CE"/>
    <w:rsid w:val="002752D1"/>
    <w:rsid w:val="00280B7F"/>
    <w:rsid w:val="002835C3"/>
    <w:rsid w:val="00283DB0"/>
    <w:rsid w:val="0028467F"/>
    <w:rsid w:val="002849C1"/>
    <w:rsid w:val="00284D56"/>
    <w:rsid w:val="00287647"/>
    <w:rsid w:val="00287B50"/>
    <w:rsid w:val="00292DB2"/>
    <w:rsid w:val="00296B65"/>
    <w:rsid w:val="00297AD8"/>
    <w:rsid w:val="002A221A"/>
    <w:rsid w:val="002A2FF3"/>
    <w:rsid w:val="002A3CDC"/>
    <w:rsid w:val="002A74FE"/>
    <w:rsid w:val="002B00B8"/>
    <w:rsid w:val="002B0306"/>
    <w:rsid w:val="002B0CD7"/>
    <w:rsid w:val="002B16B3"/>
    <w:rsid w:val="002B2480"/>
    <w:rsid w:val="002B4A88"/>
    <w:rsid w:val="002B53AE"/>
    <w:rsid w:val="002B54D4"/>
    <w:rsid w:val="002B55C1"/>
    <w:rsid w:val="002B72E2"/>
    <w:rsid w:val="002C4216"/>
    <w:rsid w:val="002C6F86"/>
    <w:rsid w:val="002C72C6"/>
    <w:rsid w:val="002C72DA"/>
    <w:rsid w:val="002D2896"/>
    <w:rsid w:val="002D3400"/>
    <w:rsid w:val="002D3DB2"/>
    <w:rsid w:val="002D3F6A"/>
    <w:rsid w:val="002D5DEE"/>
    <w:rsid w:val="002D640C"/>
    <w:rsid w:val="002D6B64"/>
    <w:rsid w:val="002E13B7"/>
    <w:rsid w:val="002E196E"/>
    <w:rsid w:val="002E2577"/>
    <w:rsid w:val="002E4025"/>
    <w:rsid w:val="002E4371"/>
    <w:rsid w:val="002E6DE1"/>
    <w:rsid w:val="002E76C2"/>
    <w:rsid w:val="002F1315"/>
    <w:rsid w:val="002F1582"/>
    <w:rsid w:val="002F2572"/>
    <w:rsid w:val="002F52F6"/>
    <w:rsid w:val="002F5E8E"/>
    <w:rsid w:val="002F6C0F"/>
    <w:rsid w:val="002F78EB"/>
    <w:rsid w:val="002F7CFD"/>
    <w:rsid w:val="00301528"/>
    <w:rsid w:val="00301DB2"/>
    <w:rsid w:val="00302CCD"/>
    <w:rsid w:val="00303614"/>
    <w:rsid w:val="0031157E"/>
    <w:rsid w:val="00311967"/>
    <w:rsid w:val="00311F23"/>
    <w:rsid w:val="00314B85"/>
    <w:rsid w:val="00314E24"/>
    <w:rsid w:val="003206DD"/>
    <w:rsid w:val="003272DB"/>
    <w:rsid w:val="003276F8"/>
    <w:rsid w:val="00327705"/>
    <w:rsid w:val="003326FA"/>
    <w:rsid w:val="00333EC3"/>
    <w:rsid w:val="003346AD"/>
    <w:rsid w:val="0033486F"/>
    <w:rsid w:val="00335FBD"/>
    <w:rsid w:val="003360D5"/>
    <w:rsid w:val="0034057F"/>
    <w:rsid w:val="00343E7E"/>
    <w:rsid w:val="00344925"/>
    <w:rsid w:val="00344A27"/>
    <w:rsid w:val="00346001"/>
    <w:rsid w:val="00347851"/>
    <w:rsid w:val="00350457"/>
    <w:rsid w:val="003504AB"/>
    <w:rsid w:val="00352AA6"/>
    <w:rsid w:val="00352D41"/>
    <w:rsid w:val="00352EED"/>
    <w:rsid w:val="00353D89"/>
    <w:rsid w:val="00354317"/>
    <w:rsid w:val="00355187"/>
    <w:rsid w:val="003574B8"/>
    <w:rsid w:val="00360A60"/>
    <w:rsid w:val="00362F47"/>
    <w:rsid w:val="00363353"/>
    <w:rsid w:val="0036406F"/>
    <w:rsid w:val="00365055"/>
    <w:rsid w:val="00366FF9"/>
    <w:rsid w:val="00367DA7"/>
    <w:rsid w:val="00370C8B"/>
    <w:rsid w:val="00370EFA"/>
    <w:rsid w:val="0037484A"/>
    <w:rsid w:val="003776EB"/>
    <w:rsid w:val="00380B25"/>
    <w:rsid w:val="00380DC0"/>
    <w:rsid w:val="00381471"/>
    <w:rsid w:val="00381894"/>
    <w:rsid w:val="00382D0D"/>
    <w:rsid w:val="00383580"/>
    <w:rsid w:val="003849CB"/>
    <w:rsid w:val="00384A84"/>
    <w:rsid w:val="0038578C"/>
    <w:rsid w:val="003859DD"/>
    <w:rsid w:val="003903F1"/>
    <w:rsid w:val="00391E17"/>
    <w:rsid w:val="0039574F"/>
    <w:rsid w:val="003A4368"/>
    <w:rsid w:val="003A52C4"/>
    <w:rsid w:val="003A6389"/>
    <w:rsid w:val="003A6B12"/>
    <w:rsid w:val="003B05C1"/>
    <w:rsid w:val="003B170C"/>
    <w:rsid w:val="003B3AA4"/>
    <w:rsid w:val="003B45D9"/>
    <w:rsid w:val="003B6054"/>
    <w:rsid w:val="003C14AA"/>
    <w:rsid w:val="003C41F7"/>
    <w:rsid w:val="003C4DE4"/>
    <w:rsid w:val="003C5400"/>
    <w:rsid w:val="003C6290"/>
    <w:rsid w:val="003C7228"/>
    <w:rsid w:val="003D45D3"/>
    <w:rsid w:val="003D5FB3"/>
    <w:rsid w:val="003D5FC4"/>
    <w:rsid w:val="003E33FE"/>
    <w:rsid w:val="003E5338"/>
    <w:rsid w:val="003F31C0"/>
    <w:rsid w:val="003F6AA6"/>
    <w:rsid w:val="003F7D14"/>
    <w:rsid w:val="003F7F64"/>
    <w:rsid w:val="003F7FF4"/>
    <w:rsid w:val="00400E59"/>
    <w:rsid w:val="0040323A"/>
    <w:rsid w:val="0040342A"/>
    <w:rsid w:val="00403CB9"/>
    <w:rsid w:val="004064C3"/>
    <w:rsid w:val="00411D6D"/>
    <w:rsid w:val="00412C06"/>
    <w:rsid w:val="00413905"/>
    <w:rsid w:val="00416054"/>
    <w:rsid w:val="00416AE5"/>
    <w:rsid w:val="004176C5"/>
    <w:rsid w:val="004212DE"/>
    <w:rsid w:val="0042164D"/>
    <w:rsid w:val="004236DA"/>
    <w:rsid w:val="00423F25"/>
    <w:rsid w:val="004246FB"/>
    <w:rsid w:val="0042679D"/>
    <w:rsid w:val="00427365"/>
    <w:rsid w:val="004303BB"/>
    <w:rsid w:val="0043049D"/>
    <w:rsid w:val="00430AF3"/>
    <w:rsid w:val="00432183"/>
    <w:rsid w:val="004326D6"/>
    <w:rsid w:val="004360E6"/>
    <w:rsid w:val="004363B4"/>
    <w:rsid w:val="00437E82"/>
    <w:rsid w:val="00445276"/>
    <w:rsid w:val="004458BC"/>
    <w:rsid w:val="004471A9"/>
    <w:rsid w:val="00447611"/>
    <w:rsid w:val="00450602"/>
    <w:rsid w:val="00451F82"/>
    <w:rsid w:val="00452410"/>
    <w:rsid w:val="004524E9"/>
    <w:rsid w:val="00454141"/>
    <w:rsid w:val="004561B2"/>
    <w:rsid w:val="004569FD"/>
    <w:rsid w:val="004609AF"/>
    <w:rsid w:val="00460BF4"/>
    <w:rsid w:val="0046669F"/>
    <w:rsid w:val="00467691"/>
    <w:rsid w:val="00467BB6"/>
    <w:rsid w:val="00472B14"/>
    <w:rsid w:val="00474E5B"/>
    <w:rsid w:val="00475716"/>
    <w:rsid w:val="00477DC8"/>
    <w:rsid w:val="0048064F"/>
    <w:rsid w:val="00480F99"/>
    <w:rsid w:val="00481DBA"/>
    <w:rsid w:val="00482A21"/>
    <w:rsid w:val="00484B71"/>
    <w:rsid w:val="00486C91"/>
    <w:rsid w:val="004938D4"/>
    <w:rsid w:val="00495438"/>
    <w:rsid w:val="004956F8"/>
    <w:rsid w:val="00496623"/>
    <w:rsid w:val="004A240B"/>
    <w:rsid w:val="004A2D1B"/>
    <w:rsid w:val="004A4768"/>
    <w:rsid w:val="004A528F"/>
    <w:rsid w:val="004A56DA"/>
    <w:rsid w:val="004A7DEE"/>
    <w:rsid w:val="004B0B93"/>
    <w:rsid w:val="004B1842"/>
    <w:rsid w:val="004B2725"/>
    <w:rsid w:val="004B2A5A"/>
    <w:rsid w:val="004B4E1C"/>
    <w:rsid w:val="004B744F"/>
    <w:rsid w:val="004C0132"/>
    <w:rsid w:val="004C4E2F"/>
    <w:rsid w:val="004C581E"/>
    <w:rsid w:val="004C5967"/>
    <w:rsid w:val="004C6F2F"/>
    <w:rsid w:val="004D06B5"/>
    <w:rsid w:val="004D0DC9"/>
    <w:rsid w:val="004D1039"/>
    <w:rsid w:val="004D182F"/>
    <w:rsid w:val="004D5BBB"/>
    <w:rsid w:val="004E0D70"/>
    <w:rsid w:val="004E25C9"/>
    <w:rsid w:val="004E5D32"/>
    <w:rsid w:val="004E7664"/>
    <w:rsid w:val="004F000C"/>
    <w:rsid w:val="004F1065"/>
    <w:rsid w:val="004F2685"/>
    <w:rsid w:val="004F4017"/>
    <w:rsid w:val="004F4784"/>
    <w:rsid w:val="004F536D"/>
    <w:rsid w:val="004F59E8"/>
    <w:rsid w:val="004F5E4A"/>
    <w:rsid w:val="004F6B01"/>
    <w:rsid w:val="0050154D"/>
    <w:rsid w:val="0050344C"/>
    <w:rsid w:val="0050495A"/>
    <w:rsid w:val="005051A9"/>
    <w:rsid w:val="005054BE"/>
    <w:rsid w:val="00506D24"/>
    <w:rsid w:val="0050702D"/>
    <w:rsid w:val="00513810"/>
    <w:rsid w:val="00514187"/>
    <w:rsid w:val="00514E1D"/>
    <w:rsid w:val="00514E89"/>
    <w:rsid w:val="005151CD"/>
    <w:rsid w:val="00516CC2"/>
    <w:rsid w:val="0051702F"/>
    <w:rsid w:val="00517589"/>
    <w:rsid w:val="00520C14"/>
    <w:rsid w:val="0052246B"/>
    <w:rsid w:val="00523A49"/>
    <w:rsid w:val="005263CD"/>
    <w:rsid w:val="00526871"/>
    <w:rsid w:val="00533B96"/>
    <w:rsid w:val="0053483E"/>
    <w:rsid w:val="00534AAF"/>
    <w:rsid w:val="005369C5"/>
    <w:rsid w:val="00540AB5"/>
    <w:rsid w:val="0054604B"/>
    <w:rsid w:val="005461C9"/>
    <w:rsid w:val="00546B6F"/>
    <w:rsid w:val="005517CD"/>
    <w:rsid w:val="005518CC"/>
    <w:rsid w:val="00553590"/>
    <w:rsid w:val="00554948"/>
    <w:rsid w:val="00555B8C"/>
    <w:rsid w:val="00556271"/>
    <w:rsid w:val="00570085"/>
    <w:rsid w:val="00571CD4"/>
    <w:rsid w:val="00571F42"/>
    <w:rsid w:val="00573C6B"/>
    <w:rsid w:val="00574738"/>
    <w:rsid w:val="0058016A"/>
    <w:rsid w:val="00580684"/>
    <w:rsid w:val="0058244D"/>
    <w:rsid w:val="00582D0F"/>
    <w:rsid w:val="005846E7"/>
    <w:rsid w:val="00585007"/>
    <w:rsid w:val="00587938"/>
    <w:rsid w:val="00590925"/>
    <w:rsid w:val="005950A9"/>
    <w:rsid w:val="0059618B"/>
    <w:rsid w:val="005964FA"/>
    <w:rsid w:val="00597887"/>
    <w:rsid w:val="005A2E91"/>
    <w:rsid w:val="005A341D"/>
    <w:rsid w:val="005A3E35"/>
    <w:rsid w:val="005A42E4"/>
    <w:rsid w:val="005A4B60"/>
    <w:rsid w:val="005A6C5A"/>
    <w:rsid w:val="005B33A8"/>
    <w:rsid w:val="005B34F5"/>
    <w:rsid w:val="005B50AA"/>
    <w:rsid w:val="005C0684"/>
    <w:rsid w:val="005C1AAB"/>
    <w:rsid w:val="005C2138"/>
    <w:rsid w:val="005C2757"/>
    <w:rsid w:val="005C7987"/>
    <w:rsid w:val="005D3018"/>
    <w:rsid w:val="005E095D"/>
    <w:rsid w:val="005E23F5"/>
    <w:rsid w:val="005E438B"/>
    <w:rsid w:val="005E52A3"/>
    <w:rsid w:val="005E6C34"/>
    <w:rsid w:val="005E7CD4"/>
    <w:rsid w:val="005F147F"/>
    <w:rsid w:val="005F2F92"/>
    <w:rsid w:val="005F3F35"/>
    <w:rsid w:val="005F3F4E"/>
    <w:rsid w:val="005F455A"/>
    <w:rsid w:val="005F67EE"/>
    <w:rsid w:val="005F693A"/>
    <w:rsid w:val="005F7A8D"/>
    <w:rsid w:val="0060298C"/>
    <w:rsid w:val="00605E93"/>
    <w:rsid w:val="00607C72"/>
    <w:rsid w:val="00610B30"/>
    <w:rsid w:val="00610EAC"/>
    <w:rsid w:val="00611427"/>
    <w:rsid w:val="00612388"/>
    <w:rsid w:val="00613061"/>
    <w:rsid w:val="00613432"/>
    <w:rsid w:val="006138BE"/>
    <w:rsid w:val="006165BA"/>
    <w:rsid w:val="00617113"/>
    <w:rsid w:val="006174D6"/>
    <w:rsid w:val="006179C0"/>
    <w:rsid w:val="00617DBB"/>
    <w:rsid w:val="00620D3A"/>
    <w:rsid w:val="00622BA0"/>
    <w:rsid w:val="0062305C"/>
    <w:rsid w:val="00625C2A"/>
    <w:rsid w:val="006268E3"/>
    <w:rsid w:val="006302EF"/>
    <w:rsid w:val="006325D5"/>
    <w:rsid w:val="006334FE"/>
    <w:rsid w:val="006349A5"/>
    <w:rsid w:val="0064337B"/>
    <w:rsid w:val="0064469F"/>
    <w:rsid w:val="00647786"/>
    <w:rsid w:val="006528C3"/>
    <w:rsid w:val="00653112"/>
    <w:rsid w:val="00654934"/>
    <w:rsid w:val="00654A1B"/>
    <w:rsid w:val="00654B68"/>
    <w:rsid w:val="00654EE6"/>
    <w:rsid w:val="00655368"/>
    <w:rsid w:val="00657126"/>
    <w:rsid w:val="006574AE"/>
    <w:rsid w:val="00661731"/>
    <w:rsid w:val="006629E7"/>
    <w:rsid w:val="006649FC"/>
    <w:rsid w:val="006658AC"/>
    <w:rsid w:val="0067025D"/>
    <w:rsid w:val="0067045B"/>
    <w:rsid w:val="00670D29"/>
    <w:rsid w:val="006714C1"/>
    <w:rsid w:val="00674D50"/>
    <w:rsid w:val="006756B9"/>
    <w:rsid w:val="0067633C"/>
    <w:rsid w:val="006806F2"/>
    <w:rsid w:val="0068572A"/>
    <w:rsid w:val="00686CFF"/>
    <w:rsid w:val="00691CD5"/>
    <w:rsid w:val="00694006"/>
    <w:rsid w:val="006A0072"/>
    <w:rsid w:val="006A25CE"/>
    <w:rsid w:val="006A2761"/>
    <w:rsid w:val="006A2AE0"/>
    <w:rsid w:val="006A2BC3"/>
    <w:rsid w:val="006A5998"/>
    <w:rsid w:val="006B2B5B"/>
    <w:rsid w:val="006B3C4B"/>
    <w:rsid w:val="006C1F46"/>
    <w:rsid w:val="006C2658"/>
    <w:rsid w:val="006C3036"/>
    <w:rsid w:val="006D1039"/>
    <w:rsid w:val="006D19C5"/>
    <w:rsid w:val="006D4AB8"/>
    <w:rsid w:val="006E0AB1"/>
    <w:rsid w:val="006E348C"/>
    <w:rsid w:val="006E3540"/>
    <w:rsid w:val="006E437F"/>
    <w:rsid w:val="006E4704"/>
    <w:rsid w:val="006E470D"/>
    <w:rsid w:val="006E4715"/>
    <w:rsid w:val="006E5F0C"/>
    <w:rsid w:val="006F0EE3"/>
    <w:rsid w:val="006F10EA"/>
    <w:rsid w:val="006F3DF0"/>
    <w:rsid w:val="006F753F"/>
    <w:rsid w:val="006F7BEC"/>
    <w:rsid w:val="00701089"/>
    <w:rsid w:val="0070197C"/>
    <w:rsid w:val="007029F7"/>
    <w:rsid w:val="007067B5"/>
    <w:rsid w:val="00706BC2"/>
    <w:rsid w:val="00707AA7"/>
    <w:rsid w:val="00711AB7"/>
    <w:rsid w:val="00711C9A"/>
    <w:rsid w:val="00711EB1"/>
    <w:rsid w:val="00716253"/>
    <w:rsid w:val="00716881"/>
    <w:rsid w:val="00716B31"/>
    <w:rsid w:val="00716CEB"/>
    <w:rsid w:val="00717ACF"/>
    <w:rsid w:val="00717FAC"/>
    <w:rsid w:val="007211E3"/>
    <w:rsid w:val="00722297"/>
    <w:rsid w:val="00722F48"/>
    <w:rsid w:val="00724034"/>
    <w:rsid w:val="007275D1"/>
    <w:rsid w:val="00731339"/>
    <w:rsid w:val="00733A26"/>
    <w:rsid w:val="007340C1"/>
    <w:rsid w:val="0073493B"/>
    <w:rsid w:val="0073587E"/>
    <w:rsid w:val="0073663C"/>
    <w:rsid w:val="0073678A"/>
    <w:rsid w:val="00736F31"/>
    <w:rsid w:val="007403DE"/>
    <w:rsid w:val="007410DB"/>
    <w:rsid w:val="007426C4"/>
    <w:rsid w:val="00743325"/>
    <w:rsid w:val="00743D5A"/>
    <w:rsid w:val="00745531"/>
    <w:rsid w:val="0074684A"/>
    <w:rsid w:val="007504B7"/>
    <w:rsid w:val="007504B9"/>
    <w:rsid w:val="00751828"/>
    <w:rsid w:val="00753365"/>
    <w:rsid w:val="00753EED"/>
    <w:rsid w:val="0075460F"/>
    <w:rsid w:val="007548D4"/>
    <w:rsid w:val="007551ED"/>
    <w:rsid w:val="00755B93"/>
    <w:rsid w:val="007560F5"/>
    <w:rsid w:val="007566AC"/>
    <w:rsid w:val="00756FEE"/>
    <w:rsid w:val="00757589"/>
    <w:rsid w:val="007606A6"/>
    <w:rsid w:val="00760C20"/>
    <w:rsid w:val="007613CF"/>
    <w:rsid w:val="007633ED"/>
    <w:rsid w:val="00763951"/>
    <w:rsid w:val="00764B48"/>
    <w:rsid w:val="00765887"/>
    <w:rsid w:val="00766A7B"/>
    <w:rsid w:val="00774072"/>
    <w:rsid w:val="00774B25"/>
    <w:rsid w:val="00774E0B"/>
    <w:rsid w:val="007800D5"/>
    <w:rsid w:val="00781176"/>
    <w:rsid w:val="007817AE"/>
    <w:rsid w:val="00782120"/>
    <w:rsid w:val="0078270D"/>
    <w:rsid w:val="007848A1"/>
    <w:rsid w:val="00787CDA"/>
    <w:rsid w:val="0079200F"/>
    <w:rsid w:val="00792154"/>
    <w:rsid w:val="00793E47"/>
    <w:rsid w:val="00797C28"/>
    <w:rsid w:val="007A0E3A"/>
    <w:rsid w:val="007A274A"/>
    <w:rsid w:val="007A35ED"/>
    <w:rsid w:val="007A444A"/>
    <w:rsid w:val="007B43DC"/>
    <w:rsid w:val="007B48FF"/>
    <w:rsid w:val="007B4FCC"/>
    <w:rsid w:val="007B5769"/>
    <w:rsid w:val="007B581A"/>
    <w:rsid w:val="007C1319"/>
    <w:rsid w:val="007C1956"/>
    <w:rsid w:val="007C1DD3"/>
    <w:rsid w:val="007C2B7A"/>
    <w:rsid w:val="007C514D"/>
    <w:rsid w:val="007C5624"/>
    <w:rsid w:val="007C6A1D"/>
    <w:rsid w:val="007D0664"/>
    <w:rsid w:val="007D0FC2"/>
    <w:rsid w:val="007D123D"/>
    <w:rsid w:val="007D186B"/>
    <w:rsid w:val="007D262A"/>
    <w:rsid w:val="007D30F5"/>
    <w:rsid w:val="007D33D2"/>
    <w:rsid w:val="007D750F"/>
    <w:rsid w:val="007D7682"/>
    <w:rsid w:val="007E4A33"/>
    <w:rsid w:val="007F1765"/>
    <w:rsid w:val="007F1F72"/>
    <w:rsid w:val="007F23C8"/>
    <w:rsid w:val="007F3115"/>
    <w:rsid w:val="007F45FA"/>
    <w:rsid w:val="007F4A17"/>
    <w:rsid w:val="007F7C23"/>
    <w:rsid w:val="00801DF1"/>
    <w:rsid w:val="008072E7"/>
    <w:rsid w:val="00810022"/>
    <w:rsid w:val="008105D1"/>
    <w:rsid w:val="00810E06"/>
    <w:rsid w:val="00812B56"/>
    <w:rsid w:val="00813A3E"/>
    <w:rsid w:val="00813DEE"/>
    <w:rsid w:val="00815F88"/>
    <w:rsid w:val="00820268"/>
    <w:rsid w:val="00820BC5"/>
    <w:rsid w:val="00820EC1"/>
    <w:rsid w:val="00821C1E"/>
    <w:rsid w:val="008220C6"/>
    <w:rsid w:val="0082241C"/>
    <w:rsid w:val="00822B33"/>
    <w:rsid w:val="00822B43"/>
    <w:rsid w:val="0082397A"/>
    <w:rsid w:val="008246A4"/>
    <w:rsid w:val="00824D54"/>
    <w:rsid w:val="00824D67"/>
    <w:rsid w:val="00827501"/>
    <w:rsid w:val="00827935"/>
    <w:rsid w:val="00827BD7"/>
    <w:rsid w:val="00833792"/>
    <w:rsid w:val="008340FC"/>
    <w:rsid w:val="008345BC"/>
    <w:rsid w:val="00837F38"/>
    <w:rsid w:val="00840AF1"/>
    <w:rsid w:val="00841A6E"/>
    <w:rsid w:val="00841C4F"/>
    <w:rsid w:val="0085196B"/>
    <w:rsid w:val="00852050"/>
    <w:rsid w:val="008557C9"/>
    <w:rsid w:val="00857B3E"/>
    <w:rsid w:val="0086095C"/>
    <w:rsid w:val="00862ED2"/>
    <w:rsid w:val="00864157"/>
    <w:rsid w:val="00864429"/>
    <w:rsid w:val="00865929"/>
    <w:rsid w:val="0086690C"/>
    <w:rsid w:val="00870753"/>
    <w:rsid w:val="00873E11"/>
    <w:rsid w:val="0087459B"/>
    <w:rsid w:val="0087585E"/>
    <w:rsid w:val="00877FB1"/>
    <w:rsid w:val="0088015C"/>
    <w:rsid w:val="00882B52"/>
    <w:rsid w:val="008849EB"/>
    <w:rsid w:val="00891091"/>
    <w:rsid w:val="008919D0"/>
    <w:rsid w:val="0089229E"/>
    <w:rsid w:val="00892B59"/>
    <w:rsid w:val="00893594"/>
    <w:rsid w:val="0089492F"/>
    <w:rsid w:val="008A04E6"/>
    <w:rsid w:val="008A2D43"/>
    <w:rsid w:val="008A459A"/>
    <w:rsid w:val="008A4C0B"/>
    <w:rsid w:val="008A68F3"/>
    <w:rsid w:val="008A7260"/>
    <w:rsid w:val="008B03C5"/>
    <w:rsid w:val="008B0A42"/>
    <w:rsid w:val="008B1151"/>
    <w:rsid w:val="008B11D4"/>
    <w:rsid w:val="008B2426"/>
    <w:rsid w:val="008B2664"/>
    <w:rsid w:val="008B2800"/>
    <w:rsid w:val="008B4FCC"/>
    <w:rsid w:val="008B6BF9"/>
    <w:rsid w:val="008B751A"/>
    <w:rsid w:val="008B768D"/>
    <w:rsid w:val="008C15AA"/>
    <w:rsid w:val="008C1769"/>
    <w:rsid w:val="008C2626"/>
    <w:rsid w:val="008C2D21"/>
    <w:rsid w:val="008C473F"/>
    <w:rsid w:val="008C5568"/>
    <w:rsid w:val="008C604E"/>
    <w:rsid w:val="008C64DD"/>
    <w:rsid w:val="008D1196"/>
    <w:rsid w:val="008D3885"/>
    <w:rsid w:val="008D3B68"/>
    <w:rsid w:val="008D3F01"/>
    <w:rsid w:val="008D4EDD"/>
    <w:rsid w:val="008D549C"/>
    <w:rsid w:val="008D66D4"/>
    <w:rsid w:val="008D70A6"/>
    <w:rsid w:val="008D74AF"/>
    <w:rsid w:val="008E03B2"/>
    <w:rsid w:val="008E05E5"/>
    <w:rsid w:val="008E44BE"/>
    <w:rsid w:val="008E4A75"/>
    <w:rsid w:val="008E653F"/>
    <w:rsid w:val="008E7092"/>
    <w:rsid w:val="008E7E86"/>
    <w:rsid w:val="008F06D7"/>
    <w:rsid w:val="008F0C16"/>
    <w:rsid w:val="008F11B2"/>
    <w:rsid w:val="008F2FFC"/>
    <w:rsid w:val="008F3398"/>
    <w:rsid w:val="008F3E60"/>
    <w:rsid w:val="008F67E9"/>
    <w:rsid w:val="008F6A5D"/>
    <w:rsid w:val="008F6DD6"/>
    <w:rsid w:val="008F7901"/>
    <w:rsid w:val="00902BD9"/>
    <w:rsid w:val="00903684"/>
    <w:rsid w:val="0090430E"/>
    <w:rsid w:val="0090475B"/>
    <w:rsid w:val="0090645B"/>
    <w:rsid w:val="00906FF9"/>
    <w:rsid w:val="0090756E"/>
    <w:rsid w:val="00913A4F"/>
    <w:rsid w:val="00914AD0"/>
    <w:rsid w:val="00914E38"/>
    <w:rsid w:val="00916C98"/>
    <w:rsid w:val="0091785C"/>
    <w:rsid w:val="0091797D"/>
    <w:rsid w:val="009235A0"/>
    <w:rsid w:val="00924FA2"/>
    <w:rsid w:val="00926806"/>
    <w:rsid w:val="009324B5"/>
    <w:rsid w:val="00933B64"/>
    <w:rsid w:val="00934D2B"/>
    <w:rsid w:val="00935027"/>
    <w:rsid w:val="00936987"/>
    <w:rsid w:val="009375D3"/>
    <w:rsid w:val="009378DA"/>
    <w:rsid w:val="009401BD"/>
    <w:rsid w:val="0094088C"/>
    <w:rsid w:val="00940F12"/>
    <w:rsid w:val="009423F9"/>
    <w:rsid w:val="009437DC"/>
    <w:rsid w:val="00943F04"/>
    <w:rsid w:val="00944188"/>
    <w:rsid w:val="0094425D"/>
    <w:rsid w:val="00945221"/>
    <w:rsid w:val="00946BC7"/>
    <w:rsid w:val="0095088E"/>
    <w:rsid w:val="009517C7"/>
    <w:rsid w:val="0095197E"/>
    <w:rsid w:val="00951CCC"/>
    <w:rsid w:val="009623A5"/>
    <w:rsid w:val="0096430E"/>
    <w:rsid w:val="00964957"/>
    <w:rsid w:val="009655EF"/>
    <w:rsid w:val="00966897"/>
    <w:rsid w:val="00972692"/>
    <w:rsid w:val="00972F49"/>
    <w:rsid w:val="009742EB"/>
    <w:rsid w:val="00974E6D"/>
    <w:rsid w:val="00975C49"/>
    <w:rsid w:val="00980E65"/>
    <w:rsid w:val="00984266"/>
    <w:rsid w:val="00987A55"/>
    <w:rsid w:val="009915F1"/>
    <w:rsid w:val="0099186B"/>
    <w:rsid w:val="009967F3"/>
    <w:rsid w:val="00996B46"/>
    <w:rsid w:val="00997457"/>
    <w:rsid w:val="009976BD"/>
    <w:rsid w:val="009A0EFC"/>
    <w:rsid w:val="009A1697"/>
    <w:rsid w:val="009A34C4"/>
    <w:rsid w:val="009B63A5"/>
    <w:rsid w:val="009C4FBE"/>
    <w:rsid w:val="009C75EB"/>
    <w:rsid w:val="009C7ABB"/>
    <w:rsid w:val="009D00D2"/>
    <w:rsid w:val="009D0DC5"/>
    <w:rsid w:val="009D239F"/>
    <w:rsid w:val="009D2FF4"/>
    <w:rsid w:val="009D5B10"/>
    <w:rsid w:val="009D5BE0"/>
    <w:rsid w:val="009D6EBD"/>
    <w:rsid w:val="009E0196"/>
    <w:rsid w:val="009E0271"/>
    <w:rsid w:val="009E31BF"/>
    <w:rsid w:val="009E3DF2"/>
    <w:rsid w:val="009E4AF6"/>
    <w:rsid w:val="009E6093"/>
    <w:rsid w:val="009E60C1"/>
    <w:rsid w:val="009E6247"/>
    <w:rsid w:val="009E645D"/>
    <w:rsid w:val="009E6B19"/>
    <w:rsid w:val="009F037D"/>
    <w:rsid w:val="009F1B05"/>
    <w:rsid w:val="009F2816"/>
    <w:rsid w:val="009F2A7D"/>
    <w:rsid w:val="009F3189"/>
    <w:rsid w:val="009F3461"/>
    <w:rsid w:val="009F5277"/>
    <w:rsid w:val="009F5645"/>
    <w:rsid w:val="009F5B55"/>
    <w:rsid w:val="009F7DF1"/>
    <w:rsid w:val="00A003FC"/>
    <w:rsid w:val="00A00B45"/>
    <w:rsid w:val="00A02480"/>
    <w:rsid w:val="00A02DA0"/>
    <w:rsid w:val="00A032DA"/>
    <w:rsid w:val="00A03F90"/>
    <w:rsid w:val="00A06864"/>
    <w:rsid w:val="00A06F19"/>
    <w:rsid w:val="00A11A85"/>
    <w:rsid w:val="00A11E06"/>
    <w:rsid w:val="00A125B1"/>
    <w:rsid w:val="00A13F4C"/>
    <w:rsid w:val="00A13F57"/>
    <w:rsid w:val="00A13FCF"/>
    <w:rsid w:val="00A15405"/>
    <w:rsid w:val="00A175E8"/>
    <w:rsid w:val="00A216E4"/>
    <w:rsid w:val="00A221AA"/>
    <w:rsid w:val="00A22932"/>
    <w:rsid w:val="00A24E68"/>
    <w:rsid w:val="00A25DB3"/>
    <w:rsid w:val="00A25FC5"/>
    <w:rsid w:val="00A26C48"/>
    <w:rsid w:val="00A304D9"/>
    <w:rsid w:val="00A30847"/>
    <w:rsid w:val="00A32AF1"/>
    <w:rsid w:val="00A34584"/>
    <w:rsid w:val="00A34E5D"/>
    <w:rsid w:val="00A34E66"/>
    <w:rsid w:val="00A35487"/>
    <w:rsid w:val="00A36189"/>
    <w:rsid w:val="00A3751B"/>
    <w:rsid w:val="00A40013"/>
    <w:rsid w:val="00A4109C"/>
    <w:rsid w:val="00A410DD"/>
    <w:rsid w:val="00A411D3"/>
    <w:rsid w:val="00A417BB"/>
    <w:rsid w:val="00A4347E"/>
    <w:rsid w:val="00A43820"/>
    <w:rsid w:val="00A43D71"/>
    <w:rsid w:val="00A47378"/>
    <w:rsid w:val="00A504FA"/>
    <w:rsid w:val="00A50E31"/>
    <w:rsid w:val="00A525C6"/>
    <w:rsid w:val="00A542B9"/>
    <w:rsid w:val="00A55AC7"/>
    <w:rsid w:val="00A56E40"/>
    <w:rsid w:val="00A57DB6"/>
    <w:rsid w:val="00A60AB8"/>
    <w:rsid w:val="00A6213B"/>
    <w:rsid w:val="00A63352"/>
    <w:rsid w:val="00A66CCD"/>
    <w:rsid w:val="00A70B6F"/>
    <w:rsid w:val="00A70C85"/>
    <w:rsid w:val="00A7211D"/>
    <w:rsid w:val="00A73036"/>
    <w:rsid w:val="00A75BC9"/>
    <w:rsid w:val="00A80A09"/>
    <w:rsid w:val="00A819D0"/>
    <w:rsid w:val="00A82933"/>
    <w:rsid w:val="00A84259"/>
    <w:rsid w:val="00A861F9"/>
    <w:rsid w:val="00A930CC"/>
    <w:rsid w:val="00AA15BD"/>
    <w:rsid w:val="00AA19B9"/>
    <w:rsid w:val="00AA216F"/>
    <w:rsid w:val="00AA2CF0"/>
    <w:rsid w:val="00AA4A96"/>
    <w:rsid w:val="00AA78BC"/>
    <w:rsid w:val="00AB0963"/>
    <w:rsid w:val="00AB09CB"/>
    <w:rsid w:val="00AB0CAD"/>
    <w:rsid w:val="00AB1FFB"/>
    <w:rsid w:val="00AB3039"/>
    <w:rsid w:val="00AB4157"/>
    <w:rsid w:val="00AC11D3"/>
    <w:rsid w:val="00AC1426"/>
    <w:rsid w:val="00AC2813"/>
    <w:rsid w:val="00AC4E79"/>
    <w:rsid w:val="00AC5AD0"/>
    <w:rsid w:val="00AC7788"/>
    <w:rsid w:val="00AD03D4"/>
    <w:rsid w:val="00AD2D26"/>
    <w:rsid w:val="00AD3746"/>
    <w:rsid w:val="00AD4E57"/>
    <w:rsid w:val="00AD5FEA"/>
    <w:rsid w:val="00AD7325"/>
    <w:rsid w:val="00AE0436"/>
    <w:rsid w:val="00AE15BA"/>
    <w:rsid w:val="00AE5150"/>
    <w:rsid w:val="00AE5935"/>
    <w:rsid w:val="00AE71B6"/>
    <w:rsid w:val="00AE7BEE"/>
    <w:rsid w:val="00AF14AF"/>
    <w:rsid w:val="00AF187F"/>
    <w:rsid w:val="00AF26A1"/>
    <w:rsid w:val="00AF2FDF"/>
    <w:rsid w:val="00AF5A16"/>
    <w:rsid w:val="00AF6C20"/>
    <w:rsid w:val="00AF6F55"/>
    <w:rsid w:val="00AF7AFC"/>
    <w:rsid w:val="00B013A7"/>
    <w:rsid w:val="00B02F11"/>
    <w:rsid w:val="00B0419A"/>
    <w:rsid w:val="00B048E0"/>
    <w:rsid w:val="00B07375"/>
    <w:rsid w:val="00B1161D"/>
    <w:rsid w:val="00B14CFC"/>
    <w:rsid w:val="00B17AC6"/>
    <w:rsid w:val="00B20377"/>
    <w:rsid w:val="00B20A97"/>
    <w:rsid w:val="00B23CBD"/>
    <w:rsid w:val="00B2435B"/>
    <w:rsid w:val="00B249D2"/>
    <w:rsid w:val="00B25C03"/>
    <w:rsid w:val="00B2655D"/>
    <w:rsid w:val="00B26714"/>
    <w:rsid w:val="00B268C7"/>
    <w:rsid w:val="00B268D5"/>
    <w:rsid w:val="00B27B34"/>
    <w:rsid w:val="00B27E74"/>
    <w:rsid w:val="00B32FBA"/>
    <w:rsid w:val="00B34143"/>
    <w:rsid w:val="00B35A00"/>
    <w:rsid w:val="00B409BA"/>
    <w:rsid w:val="00B4631E"/>
    <w:rsid w:val="00B4680D"/>
    <w:rsid w:val="00B503FE"/>
    <w:rsid w:val="00B505E5"/>
    <w:rsid w:val="00B50EAF"/>
    <w:rsid w:val="00B51724"/>
    <w:rsid w:val="00B51AE3"/>
    <w:rsid w:val="00B53663"/>
    <w:rsid w:val="00B53997"/>
    <w:rsid w:val="00B54AED"/>
    <w:rsid w:val="00B5558A"/>
    <w:rsid w:val="00B55DB8"/>
    <w:rsid w:val="00B5730E"/>
    <w:rsid w:val="00B627DE"/>
    <w:rsid w:val="00B65171"/>
    <w:rsid w:val="00B665EF"/>
    <w:rsid w:val="00B67B85"/>
    <w:rsid w:val="00B70341"/>
    <w:rsid w:val="00B719FC"/>
    <w:rsid w:val="00B728F9"/>
    <w:rsid w:val="00B7632C"/>
    <w:rsid w:val="00B825E8"/>
    <w:rsid w:val="00B82AE7"/>
    <w:rsid w:val="00B877B0"/>
    <w:rsid w:val="00B87D69"/>
    <w:rsid w:val="00B90AB9"/>
    <w:rsid w:val="00B945D4"/>
    <w:rsid w:val="00B94FEA"/>
    <w:rsid w:val="00B97E03"/>
    <w:rsid w:val="00BA09D7"/>
    <w:rsid w:val="00BA6168"/>
    <w:rsid w:val="00BB0DAF"/>
    <w:rsid w:val="00BB25F3"/>
    <w:rsid w:val="00BB3621"/>
    <w:rsid w:val="00BC178C"/>
    <w:rsid w:val="00BC3975"/>
    <w:rsid w:val="00BC4C93"/>
    <w:rsid w:val="00BC5808"/>
    <w:rsid w:val="00BC5B7D"/>
    <w:rsid w:val="00BD03CD"/>
    <w:rsid w:val="00BD04C7"/>
    <w:rsid w:val="00BD3BEF"/>
    <w:rsid w:val="00BD42ED"/>
    <w:rsid w:val="00BD6093"/>
    <w:rsid w:val="00BD7FE5"/>
    <w:rsid w:val="00BE1D2F"/>
    <w:rsid w:val="00BE4101"/>
    <w:rsid w:val="00BE78D1"/>
    <w:rsid w:val="00BF1A1F"/>
    <w:rsid w:val="00BF272B"/>
    <w:rsid w:val="00BF3313"/>
    <w:rsid w:val="00BF7FA1"/>
    <w:rsid w:val="00C0307A"/>
    <w:rsid w:val="00C0515D"/>
    <w:rsid w:val="00C06610"/>
    <w:rsid w:val="00C06742"/>
    <w:rsid w:val="00C07D43"/>
    <w:rsid w:val="00C11931"/>
    <w:rsid w:val="00C13476"/>
    <w:rsid w:val="00C13D8D"/>
    <w:rsid w:val="00C156AE"/>
    <w:rsid w:val="00C1666D"/>
    <w:rsid w:val="00C1768A"/>
    <w:rsid w:val="00C17800"/>
    <w:rsid w:val="00C17994"/>
    <w:rsid w:val="00C17AC0"/>
    <w:rsid w:val="00C17FA6"/>
    <w:rsid w:val="00C20F35"/>
    <w:rsid w:val="00C219FE"/>
    <w:rsid w:val="00C22567"/>
    <w:rsid w:val="00C2425F"/>
    <w:rsid w:val="00C248D9"/>
    <w:rsid w:val="00C2734D"/>
    <w:rsid w:val="00C3125A"/>
    <w:rsid w:val="00C33290"/>
    <w:rsid w:val="00C3356C"/>
    <w:rsid w:val="00C33CFE"/>
    <w:rsid w:val="00C33E38"/>
    <w:rsid w:val="00C35B09"/>
    <w:rsid w:val="00C36080"/>
    <w:rsid w:val="00C3630C"/>
    <w:rsid w:val="00C40ABA"/>
    <w:rsid w:val="00C410CD"/>
    <w:rsid w:val="00C4264C"/>
    <w:rsid w:val="00C45619"/>
    <w:rsid w:val="00C45C46"/>
    <w:rsid w:val="00C45D63"/>
    <w:rsid w:val="00C475CA"/>
    <w:rsid w:val="00C51F8F"/>
    <w:rsid w:val="00C5293A"/>
    <w:rsid w:val="00C5342D"/>
    <w:rsid w:val="00C5390F"/>
    <w:rsid w:val="00C5570C"/>
    <w:rsid w:val="00C566D9"/>
    <w:rsid w:val="00C56C9A"/>
    <w:rsid w:val="00C61157"/>
    <w:rsid w:val="00C618D8"/>
    <w:rsid w:val="00C64EDB"/>
    <w:rsid w:val="00C7121B"/>
    <w:rsid w:val="00C72481"/>
    <w:rsid w:val="00C7408C"/>
    <w:rsid w:val="00C76DD4"/>
    <w:rsid w:val="00C776CC"/>
    <w:rsid w:val="00C8077D"/>
    <w:rsid w:val="00C82397"/>
    <w:rsid w:val="00C83A79"/>
    <w:rsid w:val="00C83DB4"/>
    <w:rsid w:val="00C8511D"/>
    <w:rsid w:val="00C85159"/>
    <w:rsid w:val="00C87D31"/>
    <w:rsid w:val="00C87E20"/>
    <w:rsid w:val="00C87E8D"/>
    <w:rsid w:val="00C90E0F"/>
    <w:rsid w:val="00C90E2A"/>
    <w:rsid w:val="00C939DB"/>
    <w:rsid w:val="00C95CF7"/>
    <w:rsid w:val="00C962E2"/>
    <w:rsid w:val="00C9656B"/>
    <w:rsid w:val="00C9687F"/>
    <w:rsid w:val="00C96FCB"/>
    <w:rsid w:val="00CA1C80"/>
    <w:rsid w:val="00CA33EF"/>
    <w:rsid w:val="00CA4FB3"/>
    <w:rsid w:val="00CA51D0"/>
    <w:rsid w:val="00CB1A70"/>
    <w:rsid w:val="00CB4729"/>
    <w:rsid w:val="00CB611F"/>
    <w:rsid w:val="00CB6E94"/>
    <w:rsid w:val="00CB769B"/>
    <w:rsid w:val="00CB7DD3"/>
    <w:rsid w:val="00CC302E"/>
    <w:rsid w:val="00CC3BC7"/>
    <w:rsid w:val="00CC469D"/>
    <w:rsid w:val="00CC46B2"/>
    <w:rsid w:val="00CC474D"/>
    <w:rsid w:val="00CC4DAF"/>
    <w:rsid w:val="00CC7878"/>
    <w:rsid w:val="00CD2531"/>
    <w:rsid w:val="00CD797A"/>
    <w:rsid w:val="00CE1487"/>
    <w:rsid w:val="00CE4CFB"/>
    <w:rsid w:val="00CE5170"/>
    <w:rsid w:val="00CE578F"/>
    <w:rsid w:val="00CE673D"/>
    <w:rsid w:val="00CE7675"/>
    <w:rsid w:val="00CE79A4"/>
    <w:rsid w:val="00CF1CAB"/>
    <w:rsid w:val="00CF21CB"/>
    <w:rsid w:val="00CF4CE0"/>
    <w:rsid w:val="00CF5DA9"/>
    <w:rsid w:val="00CF7D01"/>
    <w:rsid w:val="00D0170A"/>
    <w:rsid w:val="00D04BB3"/>
    <w:rsid w:val="00D0528F"/>
    <w:rsid w:val="00D11906"/>
    <w:rsid w:val="00D11A28"/>
    <w:rsid w:val="00D14317"/>
    <w:rsid w:val="00D1523E"/>
    <w:rsid w:val="00D15449"/>
    <w:rsid w:val="00D1644A"/>
    <w:rsid w:val="00D16E49"/>
    <w:rsid w:val="00D178AF"/>
    <w:rsid w:val="00D20160"/>
    <w:rsid w:val="00D20E3F"/>
    <w:rsid w:val="00D21A37"/>
    <w:rsid w:val="00D223CD"/>
    <w:rsid w:val="00D22DC9"/>
    <w:rsid w:val="00D2672B"/>
    <w:rsid w:val="00D26B14"/>
    <w:rsid w:val="00D30D5D"/>
    <w:rsid w:val="00D3101F"/>
    <w:rsid w:val="00D3141C"/>
    <w:rsid w:val="00D33217"/>
    <w:rsid w:val="00D3400D"/>
    <w:rsid w:val="00D346CF"/>
    <w:rsid w:val="00D35346"/>
    <w:rsid w:val="00D35C67"/>
    <w:rsid w:val="00D379A9"/>
    <w:rsid w:val="00D41F32"/>
    <w:rsid w:val="00D422ED"/>
    <w:rsid w:val="00D464CF"/>
    <w:rsid w:val="00D47AA9"/>
    <w:rsid w:val="00D52B00"/>
    <w:rsid w:val="00D5333B"/>
    <w:rsid w:val="00D553F9"/>
    <w:rsid w:val="00D557A1"/>
    <w:rsid w:val="00D56B26"/>
    <w:rsid w:val="00D607BF"/>
    <w:rsid w:val="00D624B9"/>
    <w:rsid w:val="00D6313D"/>
    <w:rsid w:val="00D63A63"/>
    <w:rsid w:val="00D643EE"/>
    <w:rsid w:val="00D656B1"/>
    <w:rsid w:val="00D6735E"/>
    <w:rsid w:val="00D67720"/>
    <w:rsid w:val="00D6786C"/>
    <w:rsid w:val="00D67AB2"/>
    <w:rsid w:val="00D67D89"/>
    <w:rsid w:val="00D70FCD"/>
    <w:rsid w:val="00D726BE"/>
    <w:rsid w:val="00D7276E"/>
    <w:rsid w:val="00D72B8D"/>
    <w:rsid w:val="00D72CEC"/>
    <w:rsid w:val="00D7371C"/>
    <w:rsid w:val="00D74498"/>
    <w:rsid w:val="00D74A28"/>
    <w:rsid w:val="00D760BA"/>
    <w:rsid w:val="00D76757"/>
    <w:rsid w:val="00D77A64"/>
    <w:rsid w:val="00D77C45"/>
    <w:rsid w:val="00D81019"/>
    <w:rsid w:val="00D81D66"/>
    <w:rsid w:val="00D86032"/>
    <w:rsid w:val="00D869D6"/>
    <w:rsid w:val="00D90B9A"/>
    <w:rsid w:val="00D910E0"/>
    <w:rsid w:val="00D92C4B"/>
    <w:rsid w:val="00D93AB5"/>
    <w:rsid w:val="00D94ABA"/>
    <w:rsid w:val="00D95A3B"/>
    <w:rsid w:val="00D96356"/>
    <w:rsid w:val="00DA2A61"/>
    <w:rsid w:val="00DA3D97"/>
    <w:rsid w:val="00DA428F"/>
    <w:rsid w:val="00DA4FD7"/>
    <w:rsid w:val="00DA62FB"/>
    <w:rsid w:val="00DA7602"/>
    <w:rsid w:val="00DA7704"/>
    <w:rsid w:val="00DA7A5D"/>
    <w:rsid w:val="00DA7E1A"/>
    <w:rsid w:val="00DB01F5"/>
    <w:rsid w:val="00DB1153"/>
    <w:rsid w:val="00DB2093"/>
    <w:rsid w:val="00DB22D1"/>
    <w:rsid w:val="00DB6A1F"/>
    <w:rsid w:val="00DC11A1"/>
    <w:rsid w:val="00DC1321"/>
    <w:rsid w:val="00DC1A17"/>
    <w:rsid w:val="00DC1F25"/>
    <w:rsid w:val="00DC3040"/>
    <w:rsid w:val="00DC3F62"/>
    <w:rsid w:val="00DC4752"/>
    <w:rsid w:val="00DC531B"/>
    <w:rsid w:val="00DC5B4A"/>
    <w:rsid w:val="00DC68C8"/>
    <w:rsid w:val="00DD2628"/>
    <w:rsid w:val="00DD5248"/>
    <w:rsid w:val="00DD6FC1"/>
    <w:rsid w:val="00DD7B99"/>
    <w:rsid w:val="00DE1BF9"/>
    <w:rsid w:val="00DE439A"/>
    <w:rsid w:val="00DE4938"/>
    <w:rsid w:val="00DE5A9E"/>
    <w:rsid w:val="00DF35F3"/>
    <w:rsid w:val="00DF4854"/>
    <w:rsid w:val="00DF4B86"/>
    <w:rsid w:val="00DF59D6"/>
    <w:rsid w:val="00DF6522"/>
    <w:rsid w:val="00DF7B71"/>
    <w:rsid w:val="00DF7F04"/>
    <w:rsid w:val="00E03217"/>
    <w:rsid w:val="00E0357A"/>
    <w:rsid w:val="00E05D14"/>
    <w:rsid w:val="00E05DA8"/>
    <w:rsid w:val="00E061F3"/>
    <w:rsid w:val="00E06443"/>
    <w:rsid w:val="00E1455A"/>
    <w:rsid w:val="00E14BE2"/>
    <w:rsid w:val="00E14EB2"/>
    <w:rsid w:val="00E16BF4"/>
    <w:rsid w:val="00E1728D"/>
    <w:rsid w:val="00E217C8"/>
    <w:rsid w:val="00E217D8"/>
    <w:rsid w:val="00E2193F"/>
    <w:rsid w:val="00E21A1E"/>
    <w:rsid w:val="00E263EC"/>
    <w:rsid w:val="00E269A6"/>
    <w:rsid w:val="00E27F58"/>
    <w:rsid w:val="00E31B7F"/>
    <w:rsid w:val="00E335A9"/>
    <w:rsid w:val="00E35483"/>
    <w:rsid w:val="00E36BCF"/>
    <w:rsid w:val="00E36EE0"/>
    <w:rsid w:val="00E374E5"/>
    <w:rsid w:val="00E401F6"/>
    <w:rsid w:val="00E40D83"/>
    <w:rsid w:val="00E41494"/>
    <w:rsid w:val="00E41663"/>
    <w:rsid w:val="00E41BD6"/>
    <w:rsid w:val="00E44D67"/>
    <w:rsid w:val="00E47821"/>
    <w:rsid w:val="00E50D11"/>
    <w:rsid w:val="00E5143B"/>
    <w:rsid w:val="00E530AD"/>
    <w:rsid w:val="00E539B6"/>
    <w:rsid w:val="00E542A2"/>
    <w:rsid w:val="00E55FAB"/>
    <w:rsid w:val="00E574E0"/>
    <w:rsid w:val="00E6276E"/>
    <w:rsid w:val="00E6586C"/>
    <w:rsid w:val="00E663E4"/>
    <w:rsid w:val="00E70C93"/>
    <w:rsid w:val="00E726EF"/>
    <w:rsid w:val="00E75211"/>
    <w:rsid w:val="00E75AB5"/>
    <w:rsid w:val="00E75EBC"/>
    <w:rsid w:val="00E76C15"/>
    <w:rsid w:val="00E771D3"/>
    <w:rsid w:val="00E7780E"/>
    <w:rsid w:val="00E8070E"/>
    <w:rsid w:val="00E819AA"/>
    <w:rsid w:val="00E81DC9"/>
    <w:rsid w:val="00E82FCC"/>
    <w:rsid w:val="00E833B3"/>
    <w:rsid w:val="00E83B04"/>
    <w:rsid w:val="00E859A2"/>
    <w:rsid w:val="00E863E2"/>
    <w:rsid w:val="00E92324"/>
    <w:rsid w:val="00E93FBA"/>
    <w:rsid w:val="00E96F72"/>
    <w:rsid w:val="00E97D54"/>
    <w:rsid w:val="00EA037E"/>
    <w:rsid w:val="00EA2C04"/>
    <w:rsid w:val="00EA2DEE"/>
    <w:rsid w:val="00EA405B"/>
    <w:rsid w:val="00EA522A"/>
    <w:rsid w:val="00EB0E50"/>
    <w:rsid w:val="00EB33A7"/>
    <w:rsid w:val="00EB7A6F"/>
    <w:rsid w:val="00EC08D0"/>
    <w:rsid w:val="00EC3FBD"/>
    <w:rsid w:val="00EC5334"/>
    <w:rsid w:val="00EC6611"/>
    <w:rsid w:val="00EC69FC"/>
    <w:rsid w:val="00EC7EFF"/>
    <w:rsid w:val="00ED0198"/>
    <w:rsid w:val="00ED0932"/>
    <w:rsid w:val="00ED0E0B"/>
    <w:rsid w:val="00ED17D7"/>
    <w:rsid w:val="00ED2847"/>
    <w:rsid w:val="00ED3D92"/>
    <w:rsid w:val="00ED52C4"/>
    <w:rsid w:val="00ED7691"/>
    <w:rsid w:val="00EE1AF7"/>
    <w:rsid w:val="00EE2817"/>
    <w:rsid w:val="00EE5683"/>
    <w:rsid w:val="00EF0006"/>
    <w:rsid w:val="00EF389F"/>
    <w:rsid w:val="00EF4E0B"/>
    <w:rsid w:val="00EF55CE"/>
    <w:rsid w:val="00F016BA"/>
    <w:rsid w:val="00F039A3"/>
    <w:rsid w:val="00F0445A"/>
    <w:rsid w:val="00F04D47"/>
    <w:rsid w:val="00F0568A"/>
    <w:rsid w:val="00F05EB1"/>
    <w:rsid w:val="00F06920"/>
    <w:rsid w:val="00F07937"/>
    <w:rsid w:val="00F110BC"/>
    <w:rsid w:val="00F1183A"/>
    <w:rsid w:val="00F11F62"/>
    <w:rsid w:val="00F12058"/>
    <w:rsid w:val="00F121F1"/>
    <w:rsid w:val="00F12A7C"/>
    <w:rsid w:val="00F12C75"/>
    <w:rsid w:val="00F1333B"/>
    <w:rsid w:val="00F1457C"/>
    <w:rsid w:val="00F21A88"/>
    <w:rsid w:val="00F22F0D"/>
    <w:rsid w:val="00F25230"/>
    <w:rsid w:val="00F261C6"/>
    <w:rsid w:val="00F26973"/>
    <w:rsid w:val="00F26F92"/>
    <w:rsid w:val="00F27027"/>
    <w:rsid w:val="00F3002E"/>
    <w:rsid w:val="00F309E3"/>
    <w:rsid w:val="00F31EFD"/>
    <w:rsid w:val="00F321DC"/>
    <w:rsid w:val="00F32618"/>
    <w:rsid w:val="00F34C4C"/>
    <w:rsid w:val="00F353B7"/>
    <w:rsid w:val="00F356DB"/>
    <w:rsid w:val="00F3629D"/>
    <w:rsid w:val="00F41070"/>
    <w:rsid w:val="00F413C0"/>
    <w:rsid w:val="00F42566"/>
    <w:rsid w:val="00F43405"/>
    <w:rsid w:val="00F437AB"/>
    <w:rsid w:val="00F44140"/>
    <w:rsid w:val="00F44762"/>
    <w:rsid w:val="00F44975"/>
    <w:rsid w:val="00F47259"/>
    <w:rsid w:val="00F47FB6"/>
    <w:rsid w:val="00F533BF"/>
    <w:rsid w:val="00F54501"/>
    <w:rsid w:val="00F54D7F"/>
    <w:rsid w:val="00F60420"/>
    <w:rsid w:val="00F607FD"/>
    <w:rsid w:val="00F60C72"/>
    <w:rsid w:val="00F618F9"/>
    <w:rsid w:val="00F61BB2"/>
    <w:rsid w:val="00F61C01"/>
    <w:rsid w:val="00F61ED8"/>
    <w:rsid w:val="00F62330"/>
    <w:rsid w:val="00F63D3F"/>
    <w:rsid w:val="00F6566C"/>
    <w:rsid w:val="00F66E86"/>
    <w:rsid w:val="00F67672"/>
    <w:rsid w:val="00F7412F"/>
    <w:rsid w:val="00F7708C"/>
    <w:rsid w:val="00F803D2"/>
    <w:rsid w:val="00F83902"/>
    <w:rsid w:val="00F840DA"/>
    <w:rsid w:val="00F8471C"/>
    <w:rsid w:val="00F84B2E"/>
    <w:rsid w:val="00F86F33"/>
    <w:rsid w:val="00F90FED"/>
    <w:rsid w:val="00F913F6"/>
    <w:rsid w:val="00F9193A"/>
    <w:rsid w:val="00F9279E"/>
    <w:rsid w:val="00F940B5"/>
    <w:rsid w:val="00F940D1"/>
    <w:rsid w:val="00F94C1A"/>
    <w:rsid w:val="00F961BD"/>
    <w:rsid w:val="00F96E6C"/>
    <w:rsid w:val="00F97485"/>
    <w:rsid w:val="00F97A09"/>
    <w:rsid w:val="00F97F91"/>
    <w:rsid w:val="00FA0CD1"/>
    <w:rsid w:val="00FA3B75"/>
    <w:rsid w:val="00FA45D7"/>
    <w:rsid w:val="00FA642C"/>
    <w:rsid w:val="00FA7456"/>
    <w:rsid w:val="00FB04FB"/>
    <w:rsid w:val="00FB152B"/>
    <w:rsid w:val="00FB6770"/>
    <w:rsid w:val="00FB6F5B"/>
    <w:rsid w:val="00FB7497"/>
    <w:rsid w:val="00FB7F06"/>
    <w:rsid w:val="00FC147B"/>
    <w:rsid w:val="00FC20B4"/>
    <w:rsid w:val="00FC23A0"/>
    <w:rsid w:val="00FC3A1C"/>
    <w:rsid w:val="00FD01E6"/>
    <w:rsid w:val="00FD0A8C"/>
    <w:rsid w:val="00FD0CEA"/>
    <w:rsid w:val="00FD2BF9"/>
    <w:rsid w:val="00FD4589"/>
    <w:rsid w:val="00FD4E1C"/>
    <w:rsid w:val="00FD58AE"/>
    <w:rsid w:val="00FD7D90"/>
    <w:rsid w:val="00FE01D0"/>
    <w:rsid w:val="00FE2980"/>
    <w:rsid w:val="00FE2EBC"/>
    <w:rsid w:val="00FE4887"/>
    <w:rsid w:val="00FE4B17"/>
    <w:rsid w:val="00FE4D73"/>
    <w:rsid w:val="00FE65BD"/>
    <w:rsid w:val="00FF0AE4"/>
    <w:rsid w:val="00FF2F39"/>
    <w:rsid w:val="00FF3345"/>
    <w:rsid w:val="00FF3D08"/>
    <w:rsid w:val="00FF3EAD"/>
    <w:rsid w:val="00FF4622"/>
    <w:rsid w:val="00FF59D0"/>
    <w:rsid w:val="00FF70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rules v:ext="edit">
        <o:r id="V:Rule2" type="connector" idref="#AutoShape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75BC9"/>
    <w:rPr>
      <w:sz w:val="24"/>
    </w:rPr>
  </w:style>
  <w:style w:type="paragraph" w:styleId="Nadpis1">
    <w:name w:val="heading 1"/>
    <w:basedOn w:val="Normln"/>
    <w:next w:val="Normln"/>
    <w:qFormat/>
    <w:rsid w:val="000A6150"/>
    <w:pPr>
      <w:keepNext/>
      <w:ind w:left="284" w:hanging="284"/>
      <w:jc w:val="both"/>
      <w:outlineLvl w:val="0"/>
    </w:pPr>
  </w:style>
  <w:style w:type="paragraph" w:styleId="Nadpis2">
    <w:name w:val="heading 2"/>
    <w:basedOn w:val="Normln"/>
    <w:next w:val="Normln"/>
    <w:qFormat/>
    <w:rsid w:val="000E1FA8"/>
    <w:pPr>
      <w:keepNext/>
      <w:spacing w:before="240" w:after="60"/>
      <w:outlineLvl w:val="1"/>
    </w:pPr>
    <w:rPr>
      <w:rFonts w:ascii="Arial" w:hAnsi="Arial" w:cs="Arial"/>
      <w:b/>
      <w:bCs/>
      <w:i/>
      <w:iCs/>
      <w:sz w:val="28"/>
      <w:szCs w:val="28"/>
    </w:rPr>
  </w:style>
  <w:style w:type="paragraph" w:styleId="Nadpis4">
    <w:name w:val="heading 4"/>
    <w:basedOn w:val="Normln"/>
    <w:next w:val="Normln"/>
    <w:qFormat/>
    <w:rsid w:val="008E44BE"/>
    <w:pPr>
      <w:keepNext/>
      <w:spacing w:before="240" w:after="60"/>
      <w:outlineLvl w:val="3"/>
    </w:pPr>
    <w:rPr>
      <w:b/>
      <w:bCs/>
      <w:sz w:val="28"/>
      <w:szCs w:val="28"/>
    </w:rPr>
  </w:style>
  <w:style w:type="paragraph" w:styleId="Nadpis5">
    <w:name w:val="heading 5"/>
    <w:basedOn w:val="Normln"/>
    <w:next w:val="Normln"/>
    <w:qFormat/>
    <w:rsid w:val="008E44BE"/>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0A6150"/>
    <w:pPr>
      <w:jc w:val="center"/>
    </w:pPr>
    <w:rPr>
      <w:b/>
      <w:sz w:val="28"/>
    </w:rPr>
  </w:style>
  <w:style w:type="paragraph" w:styleId="Zkladntext2">
    <w:name w:val="Body Text 2"/>
    <w:basedOn w:val="Normln"/>
    <w:rsid w:val="000A6150"/>
    <w:rPr>
      <w:i/>
    </w:rPr>
  </w:style>
  <w:style w:type="paragraph" w:styleId="Zkladntext3">
    <w:name w:val="Body Text 3"/>
    <w:basedOn w:val="Normln"/>
    <w:rsid w:val="000A6150"/>
    <w:pPr>
      <w:jc w:val="both"/>
    </w:pPr>
    <w:rPr>
      <w:i/>
    </w:rPr>
  </w:style>
  <w:style w:type="paragraph" w:styleId="Zhlav">
    <w:name w:val="header"/>
    <w:basedOn w:val="Normln"/>
    <w:link w:val="ZhlavChar"/>
    <w:uiPriority w:val="99"/>
    <w:rsid w:val="00302CCD"/>
    <w:pPr>
      <w:tabs>
        <w:tab w:val="center" w:pos="4536"/>
        <w:tab w:val="right" w:pos="9072"/>
      </w:tabs>
    </w:pPr>
  </w:style>
  <w:style w:type="paragraph" w:styleId="Zpat">
    <w:name w:val="footer"/>
    <w:basedOn w:val="Normln"/>
    <w:link w:val="ZpatChar"/>
    <w:uiPriority w:val="99"/>
    <w:rsid w:val="00302CCD"/>
    <w:pPr>
      <w:tabs>
        <w:tab w:val="center" w:pos="4536"/>
        <w:tab w:val="right" w:pos="9072"/>
      </w:tabs>
    </w:pPr>
  </w:style>
  <w:style w:type="character" w:styleId="slostrnky">
    <w:name w:val="page number"/>
    <w:basedOn w:val="Standardnpsmoodstavce"/>
    <w:rsid w:val="00302CCD"/>
  </w:style>
  <w:style w:type="paragraph" w:customStyle="1" w:styleId="Style1">
    <w:name w:val="Style 1"/>
    <w:basedOn w:val="Normln"/>
    <w:rsid w:val="009C7ABB"/>
    <w:pPr>
      <w:widowControl w:val="0"/>
      <w:autoSpaceDE w:val="0"/>
      <w:autoSpaceDN w:val="0"/>
      <w:jc w:val="both"/>
    </w:pPr>
    <w:rPr>
      <w:szCs w:val="24"/>
    </w:rPr>
  </w:style>
  <w:style w:type="paragraph" w:customStyle="1" w:styleId="Style2">
    <w:name w:val="Style 2"/>
    <w:basedOn w:val="Normln"/>
    <w:rsid w:val="00E05D14"/>
    <w:pPr>
      <w:widowControl w:val="0"/>
      <w:autoSpaceDE w:val="0"/>
      <w:autoSpaceDN w:val="0"/>
      <w:adjustRightInd w:val="0"/>
    </w:pPr>
    <w:rPr>
      <w:szCs w:val="24"/>
    </w:rPr>
  </w:style>
  <w:style w:type="paragraph" w:customStyle="1" w:styleId="Style3">
    <w:name w:val="Style 3"/>
    <w:basedOn w:val="Normln"/>
    <w:rsid w:val="00E05D14"/>
    <w:pPr>
      <w:widowControl w:val="0"/>
      <w:autoSpaceDE w:val="0"/>
      <w:autoSpaceDN w:val="0"/>
      <w:spacing w:line="396" w:lineRule="atLeast"/>
    </w:pPr>
    <w:rPr>
      <w:szCs w:val="24"/>
    </w:rPr>
  </w:style>
  <w:style w:type="paragraph" w:customStyle="1" w:styleId="Style5">
    <w:name w:val="Style 5"/>
    <w:basedOn w:val="Normln"/>
    <w:rsid w:val="00E05D14"/>
    <w:pPr>
      <w:widowControl w:val="0"/>
      <w:autoSpaceDE w:val="0"/>
      <w:autoSpaceDN w:val="0"/>
      <w:spacing w:before="72" w:after="108"/>
      <w:jc w:val="both"/>
    </w:pPr>
    <w:rPr>
      <w:szCs w:val="24"/>
    </w:rPr>
  </w:style>
  <w:style w:type="paragraph" w:customStyle="1" w:styleId="Style4">
    <w:name w:val="Style 4"/>
    <w:basedOn w:val="Normln"/>
    <w:rsid w:val="00E05D14"/>
    <w:pPr>
      <w:widowControl w:val="0"/>
      <w:autoSpaceDE w:val="0"/>
      <w:autoSpaceDN w:val="0"/>
      <w:spacing w:before="1296" w:line="384" w:lineRule="atLeast"/>
    </w:pPr>
    <w:rPr>
      <w:szCs w:val="24"/>
    </w:rPr>
  </w:style>
  <w:style w:type="paragraph" w:styleId="Normlnweb">
    <w:name w:val="Normal (Web)"/>
    <w:basedOn w:val="Normln"/>
    <w:rsid w:val="00F22F0D"/>
    <w:pPr>
      <w:spacing w:before="100" w:beforeAutospacing="1" w:after="100" w:afterAutospacing="1"/>
    </w:pPr>
    <w:rPr>
      <w:szCs w:val="24"/>
    </w:rPr>
  </w:style>
  <w:style w:type="paragraph" w:customStyle="1" w:styleId="Style6">
    <w:name w:val="Style 6"/>
    <w:basedOn w:val="Normln"/>
    <w:rsid w:val="00CD2531"/>
    <w:pPr>
      <w:widowControl w:val="0"/>
      <w:autoSpaceDE w:val="0"/>
      <w:autoSpaceDN w:val="0"/>
      <w:spacing w:before="108"/>
      <w:ind w:left="1512"/>
    </w:pPr>
    <w:rPr>
      <w:szCs w:val="24"/>
    </w:rPr>
  </w:style>
  <w:style w:type="paragraph" w:styleId="Rozloendokumentu">
    <w:name w:val="Document Map"/>
    <w:basedOn w:val="Normln"/>
    <w:semiHidden/>
    <w:rsid w:val="000F01DB"/>
    <w:pPr>
      <w:shd w:val="clear" w:color="auto" w:fill="000080"/>
    </w:pPr>
    <w:rPr>
      <w:rFonts w:ascii="Tahoma" w:hAnsi="Tahoma" w:cs="Tahoma"/>
    </w:rPr>
  </w:style>
  <w:style w:type="paragraph" w:customStyle="1" w:styleId="Default">
    <w:name w:val="Default"/>
    <w:rsid w:val="00451F82"/>
    <w:pPr>
      <w:autoSpaceDE w:val="0"/>
      <w:autoSpaceDN w:val="0"/>
      <w:adjustRightInd w:val="0"/>
    </w:pPr>
    <w:rPr>
      <w:rFonts w:ascii="Arial" w:hAnsi="Arial" w:cs="Arial"/>
      <w:color w:val="000000"/>
      <w:sz w:val="24"/>
      <w:szCs w:val="24"/>
    </w:rPr>
  </w:style>
  <w:style w:type="character" w:customStyle="1" w:styleId="t9pt1">
    <w:name w:val="t9pt1"/>
    <w:basedOn w:val="Standardnpsmoodstavce"/>
    <w:rsid w:val="00B26714"/>
    <w:rPr>
      <w:rFonts w:ascii="Arial" w:hAnsi="Arial" w:cs="Arial" w:hint="default"/>
      <w:sz w:val="18"/>
      <w:szCs w:val="18"/>
    </w:rPr>
  </w:style>
  <w:style w:type="paragraph" w:customStyle="1" w:styleId="Hlavikaadresapjemce">
    <w:name w:val="Hlavička adresa příjemce"/>
    <w:basedOn w:val="Normln"/>
    <w:rsid w:val="009F2816"/>
    <w:pPr>
      <w:spacing w:before="20" w:after="20"/>
    </w:pPr>
    <w:rPr>
      <w:szCs w:val="24"/>
    </w:rPr>
  </w:style>
  <w:style w:type="table" w:styleId="Mkatabulky">
    <w:name w:val="Table Grid"/>
    <w:basedOn w:val="Normlntabulka"/>
    <w:rsid w:val="009F2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semiHidden/>
    <w:rsid w:val="00CA51D0"/>
    <w:rPr>
      <w:rFonts w:ascii="Tahoma" w:hAnsi="Tahoma" w:cs="Tahoma"/>
      <w:sz w:val="16"/>
      <w:szCs w:val="16"/>
    </w:rPr>
  </w:style>
  <w:style w:type="character" w:customStyle="1" w:styleId="ZpatChar">
    <w:name w:val="Zápatí Char"/>
    <w:basedOn w:val="Standardnpsmoodstavce"/>
    <w:link w:val="Zpat"/>
    <w:uiPriority w:val="99"/>
    <w:rsid w:val="00F1333B"/>
    <w:rPr>
      <w:sz w:val="24"/>
    </w:rPr>
  </w:style>
  <w:style w:type="character" w:customStyle="1" w:styleId="ZhlavChar">
    <w:name w:val="Záhlaví Char"/>
    <w:basedOn w:val="Standardnpsmoodstavce"/>
    <w:link w:val="Zhlav"/>
    <w:uiPriority w:val="99"/>
    <w:rsid w:val="009324B5"/>
    <w:rPr>
      <w:sz w:val="24"/>
    </w:rPr>
  </w:style>
  <w:style w:type="character" w:styleId="Hypertextovodkaz">
    <w:name w:val="Hyperlink"/>
    <w:basedOn w:val="Standardnpsmoodstavce"/>
    <w:uiPriority w:val="99"/>
    <w:unhideWhenUsed/>
    <w:rsid w:val="009437DC"/>
    <w:rPr>
      <w:color w:val="0000FF"/>
      <w:u w:val="single"/>
    </w:rPr>
  </w:style>
  <w:style w:type="paragraph" w:styleId="Odstavecseseznamem">
    <w:name w:val="List Paragraph"/>
    <w:basedOn w:val="Normln"/>
    <w:uiPriority w:val="34"/>
    <w:qFormat/>
    <w:rsid w:val="00C219FE"/>
    <w:pPr>
      <w:ind w:left="720"/>
      <w:contextualSpacing/>
    </w:pPr>
    <w:rPr>
      <w:rFonts w:eastAsia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75BC9"/>
    <w:rPr>
      <w:sz w:val="24"/>
    </w:rPr>
  </w:style>
  <w:style w:type="paragraph" w:styleId="Nadpis1">
    <w:name w:val="heading 1"/>
    <w:basedOn w:val="Normln"/>
    <w:next w:val="Normln"/>
    <w:qFormat/>
    <w:rsid w:val="000A6150"/>
    <w:pPr>
      <w:keepNext/>
      <w:ind w:left="284" w:hanging="284"/>
      <w:jc w:val="both"/>
      <w:outlineLvl w:val="0"/>
    </w:pPr>
  </w:style>
  <w:style w:type="paragraph" w:styleId="Nadpis2">
    <w:name w:val="heading 2"/>
    <w:basedOn w:val="Normln"/>
    <w:next w:val="Normln"/>
    <w:qFormat/>
    <w:rsid w:val="000E1FA8"/>
    <w:pPr>
      <w:keepNext/>
      <w:spacing w:before="240" w:after="60"/>
      <w:outlineLvl w:val="1"/>
    </w:pPr>
    <w:rPr>
      <w:rFonts w:ascii="Arial" w:hAnsi="Arial" w:cs="Arial"/>
      <w:b/>
      <w:bCs/>
      <w:i/>
      <w:iCs/>
      <w:sz w:val="28"/>
      <w:szCs w:val="28"/>
    </w:rPr>
  </w:style>
  <w:style w:type="paragraph" w:styleId="Nadpis4">
    <w:name w:val="heading 4"/>
    <w:basedOn w:val="Normln"/>
    <w:next w:val="Normln"/>
    <w:qFormat/>
    <w:rsid w:val="008E44BE"/>
    <w:pPr>
      <w:keepNext/>
      <w:spacing w:before="240" w:after="60"/>
      <w:outlineLvl w:val="3"/>
    </w:pPr>
    <w:rPr>
      <w:b/>
      <w:bCs/>
      <w:sz w:val="28"/>
      <w:szCs w:val="28"/>
    </w:rPr>
  </w:style>
  <w:style w:type="paragraph" w:styleId="Nadpis5">
    <w:name w:val="heading 5"/>
    <w:basedOn w:val="Normln"/>
    <w:next w:val="Normln"/>
    <w:qFormat/>
    <w:rsid w:val="008E44BE"/>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0A6150"/>
    <w:pPr>
      <w:jc w:val="center"/>
    </w:pPr>
    <w:rPr>
      <w:b/>
      <w:sz w:val="28"/>
    </w:rPr>
  </w:style>
  <w:style w:type="paragraph" w:styleId="Zkladntext2">
    <w:name w:val="Body Text 2"/>
    <w:basedOn w:val="Normln"/>
    <w:rsid w:val="000A6150"/>
    <w:rPr>
      <w:i/>
    </w:rPr>
  </w:style>
  <w:style w:type="paragraph" w:styleId="Zkladntext3">
    <w:name w:val="Body Text 3"/>
    <w:basedOn w:val="Normln"/>
    <w:rsid w:val="000A6150"/>
    <w:pPr>
      <w:jc w:val="both"/>
    </w:pPr>
    <w:rPr>
      <w:i/>
    </w:rPr>
  </w:style>
  <w:style w:type="paragraph" w:styleId="Zhlav">
    <w:name w:val="header"/>
    <w:basedOn w:val="Normln"/>
    <w:link w:val="ZhlavChar"/>
    <w:uiPriority w:val="99"/>
    <w:rsid w:val="00302CCD"/>
    <w:pPr>
      <w:tabs>
        <w:tab w:val="center" w:pos="4536"/>
        <w:tab w:val="right" w:pos="9072"/>
      </w:tabs>
    </w:pPr>
  </w:style>
  <w:style w:type="paragraph" w:styleId="Zpat">
    <w:name w:val="footer"/>
    <w:basedOn w:val="Normln"/>
    <w:link w:val="ZpatChar"/>
    <w:uiPriority w:val="99"/>
    <w:rsid w:val="00302CCD"/>
    <w:pPr>
      <w:tabs>
        <w:tab w:val="center" w:pos="4536"/>
        <w:tab w:val="right" w:pos="9072"/>
      </w:tabs>
    </w:pPr>
  </w:style>
  <w:style w:type="character" w:styleId="slostrnky">
    <w:name w:val="page number"/>
    <w:basedOn w:val="Standardnpsmoodstavce"/>
    <w:rsid w:val="00302CCD"/>
  </w:style>
  <w:style w:type="paragraph" w:customStyle="1" w:styleId="Style1">
    <w:name w:val="Style 1"/>
    <w:basedOn w:val="Normln"/>
    <w:rsid w:val="009C7ABB"/>
    <w:pPr>
      <w:widowControl w:val="0"/>
      <w:autoSpaceDE w:val="0"/>
      <w:autoSpaceDN w:val="0"/>
      <w:jc w:val="both"/>
    </w:pPr>
    <w:rPr>
      <w:szCs w:val="24"/>
    </w:rPr>
  </w:style>
  <w:style w:type="paragraph" w:customStyle="1" w:styleId="Style2">
    <w:name w:val="Style 2"/>
    <w:basedOn w:val="Normln"/>
    <w:rsid w:val="00E05D14"/>
    <w:pPr>
      <w:widowControl w:val="0"/>
      <w:autoSpaceDE w:val="0"/>
      <w:autoSpaceDN w:val="0"/>
      <w:adjustRightInd w:val="0"/>
    </w:pPr>
    <w:rPr>
      <w:szCs w:val="24"/>
    </w:rPr>
  </w:style>
  <w:style w:type="paragraph" w:customStyle="1" w:styleId="Style3">
    <w:name w:val="Style 3"/>
    <w:basedOn w:val="Normln"/>
    <w:rsid w:val="00E05D14"/>
    <w:pPr>
      <w:widowControl w:val="0"/>
      <w:autoSpaceDE w:val="0"/>
      <w:autoSpaceDN w:val="0"/>
      <w:spacing w:line="396" w:lineRule="atLeast"/>
    </w:pPr>
    <w:rPr>
      <w:szCs w:val="24"/>
    </w:rPr>
  </w:style>
  <w:style w:type="paragraph" w:customStyle="1" w:styleId="Style5">
    <w:name w:val="Style 5"/>
    <w:basedOn w:val="Normln"/>
    <w:rsid w:val="00E05D14"/>
    <w:pPr>
      <w:widowControl w:val="0"/>
      <w:autoSpaceDE w:val="0"/>
      <w:autoSpaceDN w:val="0"/>
      <w:spacing w:before="72" w:after="108"/>
      <w:jc w:val="both"/>
    </w:pPr>
    <w:rPr>
      <w:szCs w:val="24"/>
    </w:rPr>
  </w:style>
  <w:style w:type="paragraph" w:customStyle="1" w:styleId="Style4">
    <w:name w:val="Style 4"/>
    <w:basedOn w:val="Normln"/>
    <w:rsid w:val="00E05D14"/>
    <w:pPr>
      <w:widowControl w:val="0"/>
      <w:autoSpaceDE w:val="0"/>
      <w:autoSpaceDN w:val="0"/>
      <w:spacing w:before="1296" w:line="384" w:lineRule="atLeast"/>
    </w:pPr>
    <w:rPr>
      <w:szCs w:val="24"/>
    </w:rPr>
  </w:style>
  <w:style w:type="paragraph" w:styleId="Normlnweb">
    <w:name w:val="Normal (Web)"/>
    <w:basedOn w:val="Normln"/>
    <w:rsid w:val="00F22F0D"/>
    <w:pPr>
      <w:spacing w:before="100" w:beforeAutospacing="1" w:after="100" w:afterAutospacing="1"/>
    </w:pPr>
    <w:rPr>
      <w:szCs w:val="24"/>
    </w:rPr>
  </w:style>
  <w:style w:type="paragraph" w:customStyle="1" w:styleId="Style6">
    <w:name w:val="Style 6"/>
    <w:basedOn w:val="Normln"/>
    <w:rsid w:val="00CD2531"/>
    <w:pPr>
      <w:widowControl w:val="0"/>
      <w:autoSpaceDE w:val="0"/>
      <w:autoSpaceDN w:val="0"/>
      <w:spacing w:before="108"/>
      <w:ind w:left="1512"/>
    </w:pPr>
    <w:rPr>
      <w:szCs w:val="24"/>
    </w:rPr>
  </w:style>
  <w:style w:type="paragraph" w:styleId="Rozloendokumentu">
    <w:name w:val="Document Map"/>
    <w:basedOn w:val="Normln"/>
    <w:semiHidden/>
    <w:rsid w:val="000F01DB"/>
    <w:pPr>
      <w:shd w:val="clear" w:color="auto" w:fill="000080"/>
    </w:pPr>
    <w:rPr>
      <w:rFonts w:ascii="Tahoma" w:hAnsi="Tahoma" w:cs="Tahoma"/>
    </w:rPr>
  </w:style>
  <w:style w:type="paragraph" w:customStyle="1" w:styleId="Default">
    <w:name w:val="Default"/>
    <w:rsid w:val="00451F82"/>
    <w:pPr>
      <w:autoSpaceDE w:val="0"/>
      <w:autoSpaceDN w:val="0"/>
      <w:adjustRightInd w:val="0"/>
    </w:pPr>
    <w:rPr>
      <w:rFonts w:ascii="Arial" w:hAnsi="Arial" w:cs="Arial"/>
      <w:color w:val="000000"/>
      <w:sz w:val="24"/>
      <w:szCs w:val="24"/>
    </w:rPr>
  </w:style>
  <w:style w:type="character" w:customStyle="1" w:styleId="t9pt1">
    <w:name w:val="t9pt1"/>
    <w:basedOn w:val="Standardnpsmoodstavce"/>
    <w:rsid w:val="00B26714"/>
    <w:rPr>
      <w:rFonts w:ascii="Arial" w:hAnsi="Arial" w:cs="Arial" w:hint="default"/>
      <w:sz w:val="18"/>
      <w:szCs w:val="18"/>
    </w:rPr>
  </w:style>
  <w:style w:type="paragraph" w:customStyle="1" w:styleId="Hlavikaadresapjemce">
    <w:name w:val="Hlavička adresa příjemce"/>
    <w:basedOn w:val="Normln"/>
    <w:rsid w:val="009F2816"/>
    <w:pPr>
      <w:spacing w:before="20" w:after="20"/>
    </w:pPr>
    <w:rPr>
      <w:szCs w:val="24"/>
    </w:rPr>
  </w:style>
  <w:style w:type="table" w:styleId="Mkatabulky">
    <w:name w:val="Table Grid"/>
    <w:basedOn w:val="Normlntabulka"/>
    <w:rsid w:val="009F2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semiHidden/>
    <w:rsid w:val="00CA51D0"/>
    <w:rPr>
      <w:rFonts w:ascii="Tahoma" w:hAnsi="Tahoma" w:cs="Tahoma"/>
      <w:sz w:val="16"/>
      <w:szCs w:val="16"/>
    </w:rPr>
  </w:style>
  <w:style w:type="character" w:customStyle="1" w:styleId="ZpatChar">
    <w:name w:val="Zápatí Char"/>
    <w:basedOn w:val="Standardnpsmoodstavce"/>
    <w:link w:val="Zpat"/>
    <w:uiPriority w:val="99"/>
    <w:rsid w:val="00F1333B"/>
    <w:rPr>
      <w:sz w:val="24"/>
    </w:rPr>
  </w:style>
  <w:style w:type="character" w:customStyle="1" w:styleId="ZhlavChar">
    <w:name w:val="Záhlaví Char"/>
    <w:basedOn w:val="Standardnpsmoodstavce"/>
    <w:link w:val="Zhlav"/>
    <w:uiPriority w:val="99"/>
    <w:rsid w:val="009324B5"/>
    <w:rPr>
      <w:sz w:val="24"/>
    </w:rPr>
  </w:style>
  <w:style w:type="character" w:styleId="Hypertextovodkaz">
    <w:name w:val="Hyperlink"/>
    <w:basedOn w:val="Standardnpsmoodstavce"/>
    <w:uiPriority w:val="99"/>
    <w:unhideWhenUsed/>
    <w:rsid w:val="009437DC"/>
    <w:rPr>
      <w:color w:val="0000FF"/>
      <w:u w:val="single"/>
    </w:rPr>
  </w:style>
  <w:style w:type="paragraph" w:styleId="Odstavecseseznamem">
    <w:name w:val="List Paragraph"/>
    <w:basedOn w:val="Normln"/>
    <w:uiPriority w:val="34"/>
    <w:qFormat/>
    <w:rsid w:val="00C219FE"/>
    <w:pPr>
      <w:ind w:left="720"/>
      <w:contextualSpacing/>
    </w:pPr>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39683">
      <w:bodyDiv w:val="1"/>
      <w:marLeft w:val="0"/>
      <w:marRight w:val="0"/>
      <w:marTop w:val="0"/>
      <w:marBottom w:val="0"/>
      <w:divBdr>
        <w:top w:val="none" w:sz="0" w:space="0" w:color="auto"/>
        <w:left w:val="none" w:sz="0" w:space="0" w:color="auto"/>
        <w:bottom w:val="none" w:sz="0" w:space="0" w:color="auto"/>
        <w:right w:val="none" w:sz="0" w:space="0" w:color="auto"/>
      </w:divBdr>
      <w:divsChild>
        <w:div w:id="1487471349">
          <w:marLeft w:val="0"/>
          <w:marRight w:val="0"/>
          <w:marTop w:val="0"/>
          <w:marBottom w:val="0"/>
          <w:divBdr>
            <w:top w:val="none" w:sz="0" w:space="0" w:color="auto"/>
            <w:left w:val="none" w:sz="0" w:space="0" w:color="auto"/>
            <w:bottom w:val="none" w:sz="0" w:space="0" w:color="auto"/>
            <w:right w:val="none" w:sz="0" w:space="0" w:color="auto"/>
          </w:divBdr>
          <w:divsChild>
            <w:div w:id="2114282418">
              <w:marLeft w:val="0"/>
              <w:marRight w:val="0"/>
              <w:marTop w:val="0"/>
              <w:marBottom w:val="0"/>
              <w:divBdr>
                <w:top w:val="none" w:sz="0" w:space="0" w:color="auto"/>
                <w:left w:val="none" w:sz="0" w:space="0" w:color="auto"/>
                <w:bottom w:val="none" w:sz="0" w:space="0" w:color="auto"/>
                <w:right w:val="none" w:sz="0" w:space="0" w:color="auto"/>
              </w:divBdr>
              <w:divsChild>
                <w:div w:id="1994066291">
                  <w:marLeft w:val="0"/>
                  <w:marRight w:val="0"/>
                  <w:marTop w:val="0"/>
                  <w:marBottom w:val="0"/>
                  <w:divBdr>
                    <w:top w:val="none" w:sz="0" w:space="0" w:color="auto"/>
                    <w:left w:val="none" w:sz="0" w:space="0" w:color="auto"/>
                    <w:bottom w:val="none" w:sz="0" w:space="0" w:color="auto"/>
                    <w:right w:val="none" w:sz="0" w:space="0" w:color="auto"/>
                  </w:divBdr>
                  <w:divsChild>
                    <w:div w:id="629819270">
                      <w:marLeft w:val="0"/>
                      <w:marRight w:val="0"/>
                      <w:marTop w:val="0"/>
                      <w:marBottom w:val="0"/>
                      <w:divBdr>
                        <w:top w:val="none" w:sz="0" w:space="0" w:color="auto"/>
                        <w:left w:val="none" w:sz="0" w:space="0" w:color="auto"/>
                        <w:bottom w:val="none" w:sz="0" w:space="0" w:color="auto"/>
                        <w:right w:val="none" w:sz="0" w:space="0" w:color="auto"/>
                      </w:divBdr>
                      <w:divsChild>
                        <w:div w:id="1144391084">
                          <w:marLeft w:val="0"/>
                          <w:marRight w:val="0"/>
                          <w:marTop w:val="0"/>
                          <w:marBottom w:val="0"/>
                          <w:divBdr>
                            <w:top w:val="none" w:sz="0" w:space="0" w:color="auto"/>
                            <w:left w:val="none" w:sz="0" w:space="0" w:color="auto"/>
                            <w:bottom w:val="none" w:sz="0" w:space="0" w:color="auto"/>
                            <w:right w:val="none" w:sz="0" w:space="0" w:color="auto"/>
                          </w:divBdr>
                          <w:divsChild>
                            <w:div w:id="230041861">
                              <w:marLeft w:val="0"/>
                              <w:marRight w:val="0"/>
                              <w:marTop w:val="0"/>
                              <w:marBottom w:val="0"/>
                              <w:divBdr>
                                <w:top w:val="none" w:sz="0" w:space="0" w:color="auto"/>
                                <w:left w:val="none" w:sz="0" w:space="0" w:color="auto"/>
                                <w:bottom w:val="none" w:sz="0" w:space="0" w:color="auto"/>
                                <w:right w:val="none" w:sz="0" w:space="0" w:color="auto"/>
                              </w:divBdr>
                              <w:divsChild>
                                <w:div w:id="1418477339">
                                  <w:marLeft w:val="0"/>
                                  <w:marRight w:val="0"/>
                                  <w:marTop w:val="0"/>
                                  <w:marBottom w:val="0"/>
                                  <w:divBdr>
                                    <w:top w:val="none" w:sz="0" w:space="0" w:color="auto"/>
                                    <w:left w:val="none" w:sz="0" w:space="0" w:color="auto"/>
                                    <w:bottom w:val="none" w:sz="0" w:space="0" w:color="auto"/>
                                    <w:right w:val="none" w:sz="0" w:space="0" w:color="auto"/>
                                  </w:divBdr>
                                  <w:divsChild>
                                    <w:div w:id="1917282237">
                                      <w:marLeft w:val="0"/>
                                      <w:marRight w:val="0"/>
                                      <w:marTop w:val="0"/>
                                      <w:marBottom w:val="0"/>
                                      <w:divBdr>
                                        <w:top w:val="none" w:sz="0" w:space="0" w:color="auto"/>
                                        <w:left w:val="none" w:sz="0" w:space="0" w:color="auto"/>
                                        <w:bottom w:val="none" w:sz="0" w:space="0" w:color="auto"/>
                                        <w:right w:val="none" w:sz="0" w:space="0" w:color="auto"/>
                                      </w:divBdr>
                                      <w:divsChild>
                                        <w:div w:id="2106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328755">
      <w:bodyDiv w:val="1"/>
      <w:marLeft w:val="0"/>
      <w:marRight w:val="0"/>
      <w:marTop w:val="0"/>
      <w:marBottom w:val="0"/>
      <w:divBdr>
        <w:top w:val="none" w:sz="0" w:space="0" w:color="auto"/>
        <w:left w:val="none" w:sz="0" w:space="0" w:color="auto"/>
        <w:bottom w:val="none" w:sz="0" w:space="0" w:color="auto"/>
        <w:right w:val="none" w:sz="0" w:space="0" w:color="auto"/>
      </w:divBdr>
      <w:divsChild>
        <w:div w:id="1242595285">
          <w:marLeft w:val="0"/>
          <w:marRight w:val="0"/>
          <w:marTop w:val="0"/>
          <w:marBottom w:val="0"/>
          <w:divBdr>
            <w:top w:val="none" w:sz="0" w:space="0" w:color="auto"/>
            <w:left w:val="none" w:sz="0" w:space="0" w:color="auto"/>
            <w:bottom w:val="none" w:sz="0" w:space="0" w:color="auto"/>
            <w:right w:val="none" w:sz="0" w:space="0" w:color="auto"/>
          </w:divBdr>
        </w:div>
        <w:div w:id="1310012104">
          <w:marLeft w:val="0"/>
          <w:marRight w:val="0"/>
          <w:marTop w:val="0"/>
          <w:marBottom w:val="0"/>
          <w:divBdr>
            <w:top w:val="none" w:sz="0" w:space="0" w:color="auto"/>
            <w:left w:val="none" w:sz="0" w:space="0" w:color="auto"/>
            <w:bottom w:val="none" w:sz="0" w:space="0" w:color="auto"/>
            <w:right w:val="none" w:sz="0" w:space="0" w:color="auto"/>
          </w:divBdr>
        </w:div>
        <w:div w:id="1683584741">
          <w:marLeft w:val="0"/>
          <w:marRight w:val="0"/>
          <w:marTop w:val="0"/>
          <w:marBottom w:val="0"/>
          <w:divBdr>
            <w:top w:val="none" w:sz="0" w:space="0" w:color="auto"/>
            <w:left w:val="none" w:sz="0" w:space="0" w:color="auto"/>
            <w:bottom w:val="none" w:sz="0" w:space="0" w:color="auto"/>
            <w:right w:val="none" w:sz="0" w:space="0" w:color="auto"/>
          </w:divBdr>
        </w:div>
      </w:divsChild>
    </w:div>
    <w:div w:id="853037452">
      <w:bodyDiv w:val="1"/>
      <w:marLeft w:val="0"/>
      <w:marRight w:val="0"/>
      <w:marTop w:val="0"/>
      <w:marBottom w:val="0"/>
      <w:divBdr>
        <w:top w:val="none" w:sz="0" w:space="0" w:color="auto"/>
        <w:left w:val="none" w:sz="0" w:space="0" w:color="auto"/>
        <w:bottom w:val="none" w:sz="0" w:space="0" w:color="auto"/>
        <w:right w:val="none" w:sz="0" w:space="0" w:color="auto"/>
      </w:divBdr>
    </w:div>
    <w:div w:id="1439641069">
      <w:bodyDiv w:val="1"/>
      <w:marLeft w:val="0"/>
      <w:marRight w:val="0"/>
      <w:marTop w:val="0"/>
      <w:marBottom w:val="0"/>
      <w:divBdr>
        <w:top w:val="none" w:sz="0" w:space="0" w:color="auto"/>
        <w:left w:val="none" w:sz="0" w:space="0" w:color="auto"/>
        <w:bottom w:val="none" w:sz="0" w:space="0" w:color="auto"/>
        <w:right w:val="none" w:sz="0" w:space="0" w:color="auto"/>
      </w:divBdr>
    </w:div>
    <w:div w:id="200986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FB623-B4AA-4F89-8CF1-3227229AB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11</Pages>
  <Words>3150</Words>
  <Characters>19088</Characters>
  <Application>Microsoft Office Word</Application>
  <DocSecurity>0</DocSecurity>
  <Lines>159</Lines>
  <Paragraphs>44</Paragraphs>
  <ScaleCrop>false</ScaleCrop>
  <HeadingPairs>
    <vt:vector size="2" baseType="variant">
      <vt:variant>
        <vt:lpstr>Název</vt:lpstr>
      </vt:variant>
      <vt:variant>
        <vt:i4>1</vt:i4>
      </vt:variant>
    </vt:vector>
  </HeadingPairs>
  <TitlesOfParts>
    <vt:vector size="1" baseType="lpstr">
      <vt:lpstr>Vyhodnocení stanovisek dotčených orgánů uplatněných při projednání návrhu Územního plánu města Přerova</vt:lpstr>
    </vt:vector>
  </TitlesOfParts>
  <Company>MU Přerov</Company>
  <LinksUpToDate>false</LinksUpToDate>
  <CharactersWithSpaces>22194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Vyhodnocení stanovisek dotčených orgánů uplatněných při projednání návrhu Územního plánu města Přerova</dc:title>
  <dc:creator>MU Přerov</dc:creator>
  <cp:lastModifiedBy>Římská Jana</cp:lastModifiedBy>
  <cp:revision>17</cp:revision>
  <cp:lastPrinted>2011-08-29T12:34:00Z</cp:lastPrinted>
  <dcterms:created xsi:type="dcterms:W3CDTF">2014-02-25T08:57:00Z</dcterms:created>
  <dcterms:modified xsi:type="dcterms:W3CDTF">2014-05-28T10:08:00Z</dcterms:modified>
</cp:coreProperties>
</file>