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448"/>
        <w:gridCol w:w="1521"/>
      </w:tblGrid>
      <w:tr w:rsidR="00933B64" w:rsidRPr="00FF3345" w:rsidTr="0031650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B64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D3A" w:rsidRDefault="00620D3A" w:rsidP="00984266">
            <w:pPr>
              <w:jc w:val="center"/>
              <w:rPr>
                <w:b/>
                <w:sz w:val="20"/>
              </w:rPr>
            </w:pPr>
          </w:p>
          <w:p w:rsidR="00D61E12" w:rsidRPr="00FF3345" w:rsidRDefault="00DE28DE" w:rsidP="00D61E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="00D61E12">
              <w:rPr>
                <w:b/>
                <w:sz w:val="20"/>
              </w:rPr>
              <w:t>ředkladatel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  <w:p w:rsidR="00933B64" w:rsidRPr="00FF3345" w:rsidRDefault="00933B64" w:rsidP="00984266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1D0" w:rsidRDefault="00105B69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</w:t>
            </w:r>
            <w:r w:rsidR="00FE01D0">
              <w:rPr>
                <w:b/>
                <w:sz w:val="20"/>
              </w:rPr>
              <w:t xml:space="preserve"> Katastrální území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933B64" w:rsidRPr="00FF3345" w:rsidTr="00316502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B64" w:rsidRPr="00105B69" w:rsidRDefault="00CF0457" w:rsidP="008476A8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C61E0D">
              <w:rPr>
                <w:sz w:val="20"/>
              </w:rPr>
              <w:t>1</w:t>
            </w:r>
            <w:r w:rsidR="00933B64" w:rsidRPr="00105B69">
              <w:rPr>
                <w:sz w:val="20"/>
              </w:rPr>
              <w:t>.</w:t>
            </w:r>
          </w:p>
          <w:p w:rsidR="00933B64" w:rsidRPr="00FF3345" w:rsidRDefault="00933B64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7675" w:rsidRDefault="00CF0457" w:rsidP="00FF33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Ing. Jan Navrátil</w:t>
            </w:r>
          </w:p>
          <w:p w:rsidR="00CF0457" w:rsidRDefault="00CF0457" w:rsidP="00FF33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Za Stranu Zelených, ZO Prostějov</w:t>
            </w:r>
          </w:p>
          <w:p w:rsidR="00047222" w:rsidRDefault="00CF0457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Hliníky 4</w:t>
            </w:r>
          </w:p>
          <w:p w:rsidR="00CF0457" w:rsidRPr="00FF3345" w:rsidRDefault="00CF0457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047222" w:rsidP="009F2816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E7451A">
              <w:rPr>
                <w:sz w:val="20"/>
              </w:rPr>
              <w:t>.10</w:t>
            </w:r>
            <w:r w:rsidR="006E50B5">
              <w:rPr>
                <w:sz w:val="20"/>
              </w:rPr>
              <w:t>.2011</w:t>
            </w:r>
            <w:proofErr w:type="gramEnd"/>
          </w:p>
          <w:p w:rsidR="00933B64" w:rsidRPr="00FF3345" w:rsidRDefault="00933B64" w:rsidP="00CF0457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CF0457">
              <w:rPr>
                <w:sz w:val="20"/>
              </w:rPr>
              <w:t>5338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CF0457" w:rsidP="008476A8">
            <w:pPr>
              <w:rPr>
                <w:sz w:val="20"/>
              </w:rPr>
            </w:pPr>
            <w:r>
              <w:rPr>
                <w:sz w:val="20"/>
              </w:rPr>
              <w:t>Plocha 0378</w:t>
            </w:r>
          </w:p>
          <w:p w:rsidR="008467D3" w:rsidRPr="00FF3345" w:rsidRDefault="008467D3" w:rsidP="0004722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047222" w:rsidP="00CF0457">
            <w:pPr>
              <w:rPr>
                <w:sz w:val="20"/>
              </w:rPr>
            </w:pPr>
            <w:r>
              <w:rPr>
                <w:sz w:val="20"/>
              </w:rPr>
              <w:t xml:space="preserve">Plochy smíšené </w:t>
            </w:r>
            <w:r w:rsidR="00CF0457">
              <w:rPr>
                <w:sz w:val="20"/>
              </w:rPr>
              <w:t xml:space="preserve">obytné 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Default="003274D0" w:rsidP="00123B80">
            <w:pPr>
              <w:rPr>
                <w:sz w:val="20"/>
              </w:rPr>
            </w:pPr>
            <w:r>
              <w:rPr>
                <w:sz w:val="20"/>
              </w:rPr>
              <w:t>Plochy veřejných prostranství – veřejná zeleň</w:t>
            </w:r>
          </w:p>
          <w:p w:rsidR="00870868" w:rsidRPr="00FF3345" w:rsidRDefault="00870868" w:rsidP="00123B80">
            <w:pPr>
              <w:rPr>
                <w:sz w:val="20"/>
              </w:rPr>
            </w:pPr>
            <w:r>
              <w:rPr>
                <w:sz w:val="20"/>
              </w:rPr>
              <w:t>Nesouhlas se záborem ZPF kolem Hloučely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870868" w:rsidP="0031650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Vyhovuje se </w:t>
            </w:r>
          </w:p>
        </w:tc>
      </w:tr>
      <w:tr w:rsidR="00933B64" w:rsidRPr="00FF3345" w:rsidTr="00316502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64" w:rsidRPr="00FF3345" w:rsidRDefault="00933B64" w:rsidP="0092468E">
            <w:pPr>
              <w:pStyle w:val="Nzev"/>
              <w:spacing w:line="240" w:lineRule="atLeast"/>
              <w:jc w:val="right"/>
              <w:rPr>
                <w:b w:val="0"/>
                <w:sz w:val="20"/>
              </w:rPr>
            </w:pPr>
          </w:p>
        </w:tc>
        <w:tc>
          <w:tcPr>
            <w:tcW w:w="8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8E" w:rsidRDefault="0092468E" w:rsidP="0092468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</w:p>
          <w:p w:rsidR="007C6EB0" w:rsidRPr="00C741E7" w:rsidRDefault="007C6EB0" w:rsidP="0092468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  <w:r w:rsidRPr="00C741E7">
              <w:rPr>
                <w:sz w:val="22"/>
                <w:szCs w:val="22"/>
              </w:rPr>
              <w:t>Obsah podání:</w:t>
            </w:r>
          </w:p>
          <w:p w:rsidR="00C741E7" w:rsidRPr="0092468E" w:rsidRDefault="00C741E7" w:rsidP="0092468E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Dle nového územního plánu dochází v okolí Hloučely k výrazným záborům ZPF změnám zatím nedefinovaných ploch, či ploch definovaných jako zeleň na smíšenou bytovou výstavbu, případně jinou zástavbu.</w:t>
            </w:r>
          </w:p>
          <w:p w:rsidR="00C741E7" w:rsidRPr="0092468E" w:rsidRDefault="00C741E7" w:rsidP="0092468E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Příkladem je smíšené obytné využití na ploše označené 0378 ze současného regulativu zeleň krajinná na plochy smíšené obytné. Navrhovanou změnou dojde brzy k výstavbě domů, dešťové kanalizace, komunikací, zvýší se dopravní zatížení.</w:t>
            </w:r>
          </w:p>
          <w:p w:rsidR="00C741E7" w:rsidRPr="0092468E" w:rsidRDefault="00C741E7" w:rsidP="0092468E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V okolí biokoridoru Hloučela je nezbytné zachovávat odstup nové výstavby od biokoridoru a co nejdéle a co nejvíce chránit tento cenný krajinný prvek Prostějova pro další generace a omezovat možné úbytky zeleně v území podél říčky Hloučely.</w:t>
            </w:r>
          </w:p>
          <w:p w:rsidR="00C741E7" w:rsidRPr="0092468E" w:rsidRDefault="00C741E7" w:rsidP="0092468E">
            <w:pPr>
              <w:spacing w:line="240" w:lineRule="atLeast"/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Požadujeme širší zachování stávajících zelených ploch bez změn jejich využit, případně alespoň zachování dostatečně širokého zeleného pásu kolem vodního toku, který ale bude jasně definován už v územním plánu. Původní plochy zeleně nelze redukovat navrhovaným způsobem oproti původnímu územnímu plánu a původnímu stavu.</w:t>
            </w:r>
          </w:p>
          <w:p w:rsidR="007C6EB0" w:rsidRPr="00C741E7" w:rsidRDefault="007C6EB0" w:rsidP="0092468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  <w:r w:rsidRPr="00C741E7">
              <w:rPr>
                <w:sz w:val="22"/>
                <w:szCs w:val="22"/>
              </w:rPr>
              <w:t>ODŮVODNĚNÍ:</w:t>
            </w:r>
          </w:p>
          <w:p w:rsidR="0092468E" w:rsidRDefault="0092468E" w:rsidP="0092468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Územní plán zařazuje </w:t>
            </w:r>
            <w:r w:rsidRPr="0092468E">
              <w:rPr>
                <w:sz w:val="22"/>
                <w:szCs w:val="22"/>
              </w:rPr>
              <w:t>Plochy rekreace – na plochách přírodního charakteru v souladu se základní koncepcí rozvoje území, ochrany a rozvoje jeho hodnot, konkrétně města s bodem3.2.1 výrokové části písm. f)</w:t>
            </w:r>
            <w:r w:rsidRPr="0092468E">
              <w:t xml:space="preserve"> </w:t>
            </w:r>
            <w:r w:rsidRPr="0092468E">
              <w:rPr>
                <w:sz w:val="22"/>
                <w:szCs w:val="22"/>
              </w:rPr>
              <w:t xml:space="preserve">rozvíjet rekreační zázemí města v pásu území podél říčky Hloučely a v pásu lemujícím jižní okraj zástavby města a s bodem 3.2.2 </w:t>
            </w:r>
            <w:proofErr w:type="spellStart"/>
            <w:proofErr w:type="gramStart"/>
            <w:r w:rsidRPr="0092468E">
              <w:rPr>
                <w:sz w:val="22"/>
                <w:szCs w:val="22"/>
              </w:rPr>
              <w:t>písm.d</w:t>
            </w:r>
            <w:proofErr w:type="spellEnd"/>
            <w:r w:rsidRPr="0092468E">
              <w:rPr>
                <w:sz w:val="22"/>
                <w:szCs w:val="22"/>
              </w:rPr>
              <w:t>) rozvíjet</w:t>
            </w:r>
            <w:proofErr w:type="gramEnd"/>
            <w:r w:rsidRPr="0092468E">
              <w:rPr>
                <w:sz w:val="22"/>
                <w:szCs w:val="22"/>
              </w:rPr>
              <w:t xml:space="preserve"> oblast podél toku Hloučely jako smíšené  přírodně rekreační území.</w:t>
            </w:r>
            <w:r>
              <w:rPr>
                <w:sz w:val="22"/>
                <w:szCs w:val="22"/>
              </w:rPr>
              <w:t xml:space="preserve"> Jedná se o koncepci souvislého rekreačního pásu, kde </w:t>
            </w:r>
            <w:r w:rsidRPr="004736E2">
              <w:rPr>
                <w:sz w:val="22"/>
                <w:szCs w:val="22"/>
              </w:rPr>
              <w:t>se</w:t>
            </w:r>
            <w:r>
              <w:rPr>
                <w:sz w:val="22"/>
                <w:szCs w:val="22"/>
              </w:rPr>
              <w:t xml:space="preserve"> plochy </w:t>
            </w:r>
            <w:r w:rsidRPr="004736E2">
              <w:rPr>
                <w:sz w:val="22"/>
                <w:szCs w:val="22"/>
              </w:rPr>
              <w:t>vymezují za účelem zajištění kvalitních podmínek pro rekreaci v nezastavěném území a její dobré dostupnosti.</w:t>
            </w:r>
            <w:r>
              <w:rPr>
                <w:sz w:val="22"/>
                <w:szCs w:val="22"/>
              </w:rPr>
              <w:t xml:space="preserve">  </w:t>
            </w:r>
            <w:r w:rsidR="00D16105">
              <w:rPr>
                <w:sz w:val="22"/>
                <w:szCs w:val="22"/>
              </w:rPr>
              <w:t xml:space="preserve"> </w:t>
            </w:r>
          </w:p>
          <w:p w:rsidR="009A3DDF" w:rsidRPr="00C741E7" w:rsidRDefault="00D16105" w:rsidP="0092468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rámci úprav po prvním veřejném projednání bylo provedeno</w:t>
            </w:r>
            <w:r w:rsidR="0092468E">
              <w:rPr>
                <w:sz w:val="22"/>
                <w:szCs w:val="22"/>
              </w:rPr>
              <w:t xml:space="preserve"> např.</w:t>
            </w:r>
            <w:r>
              <w:rPr>
                <w:sz w:val="22"/>
                <w:szCs w:val="22"/>
              </w:rPr>
              <w:t>:</w:t>
            </w:r>
            <w:r w:rsidR="00870868" w:rsidRPr="00C741E7">
              <w:rPr>
                <w:sz w:val="22"/>
                <w:szCs w:val="22"/>
              </w:rPr>
              <w:t xml:space="preserve"> </w:t>
            </w:r>
          </w:p>
          <w:p w:rsidR="00D16105" w:rsidRPr="00C741E7" w:rsidRDefault="009A3DDF" w:rsidP="0092468E">
            <w:pPr>
              <w:pStyle w:val="Odstavecseseznamem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  <w:r w:rsidRPr="00C741E7">
              <w:rPr>
                <w:sz w:val="22"/>
                <w:szCs w:val="22"/>
              </w:rPr>
              <w:t xml:space="preserve">Převedení navrhovaných ploch smíšených obytných </w:t>
            </w:r>
            <w:r w:rsidR="00D16105">
              <w:rPr>
                <w:sz w:val="22"/>
                <w:szCs w:val="22"/>
              </w:rPr>
              <w:t>z návrhu do rezervy</w:t>
            </w:r>
            <w:r w:rsidR="00D16105" w:rsidRPr="00C741E7">
              <w:rPr>
                <w:sz w:val="22"/>
                <w:szCs w:val="22"/>
              </w:rPr>
              <w:t xml:space="preserve"> celé 0472, 0471, 0436, 0433, 0431</w:t>
            </w:r>
          </w:p>
          <w:p w:rsidR="00D16105" w:rsidRDefault="00D16105" w:rsidP="0092468E">
            <w:pPr>
              <w:pStyle w:val="Odstavecseseznamem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sz w:val="22"/>
                <w:szCs w:val="22"/>
              </w:rPr>
            </w:pPr>
            <w:r w:rsidRPr="00C741E7">
              <w:rPr>
                <w:sz w:val="22"/>
                <w:szCs w:val="22"/>
              </w:rPr>
              <w:t>Zrušení</w:t>
            </w:r>
            <w:r>
              <w:rPr>
                <w:sz w:val="22"/>
                <w:szCs w:val="22"/>
              </w:rPr>
              <w:t xml:space="preserve"> původní</w:t>
            </w:r>
            <w:r w:rsidRPr="00C741E7">
              <w:rPr>
                <w:sz w:val="22"/>
                <w:szCs w:val="22"/>
              </w:rPr>
              <w:t xml:space="preserve"> plochy SX</w:t>
            </w:r>
            <w:r>
              <w:rPr>
                <w:sz w:val="22"/>
                <w:szCs w:val="22"/>
              </w:rPr>
              <w:t xml:space="preserve"> pro bydlení smíšené (</w:t>
            </w:r>
            <w:r w:rsidRPr="00C741E7">
              <w:rPr>
                <w:sz w:val="22"/>
                <w:szCs w:val="22"/>
              </w:rPr>
              <w:t>č. 0378</w:t>
            </w:r>
            <w:r>
              <w:rPr>
                <w:sz w:val="22"/>
                <w:szCs w:val="22"/>
              </w:rPr>
              <w:t>)</w:t>
            </w:r>
          </w:p>
          <w:p w:rsidR="00475716" w:rsidRPr="00FF3345" w:rsidRDefault="00D16105" w:rsidP="0092468E">
            <w:pPr>
              <w:pStyle w:val="Odstavecseseznamem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sz w:val="20"/>
              </w:rPr>
            </w:pPr>
            <w:r w:rsidRPr="00D16105">
              <w:rPr>
                <w:sz w:val="22"/>
                <w:szCs w:val="22"/>
              </w:rPr>
              <w:t xml:space="preserve">Etapizace plochy SX </w:t>
            </w:r>
            <w:proofErr w:type="gramStart"/>
            <w:r w:rsidRPr="00D16105">
              <w:rPr>
                <w:sz w:val="22"/>
                <w:szCs w:val="22"/>
              </w:rPr>
              <w:t>č.0310</w:t>
            </w:r>
            <w:proofErr w:type="gramEnd"/>
            <w:r w:rsidRPr="00D16105">
              <w:rPr>
                <w:sz w:val="22"/>
                <w:szCs w:val="22"/>
              </w:rPr>
              <w:t xml:space="preserve">, </w:t>
            </w: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B64" w:rsidRPr="00FF3345" w:rsidRDefault="00933B64" w:rsidP="0092468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color w:val="333399"/>
                <w:sz w:val="20"/>
              </w:rPr>
            </w:pPr>
          </w:p>
        </w:tc>
      </w:tr>
    </w:tbl>
    <w:p w:rsidR="003274D0" w:rsidRPr="0092468E" w:rsidRDefault="0092468E" w:rsidP="0092468E">
      <w:pPr>
        <w:spacing w:line="240" w:lineRule="atLeas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D62368">
        <w:rPr>
          <w:sz w:val="22"/>
          <w:szCs w:val="22"/>
        </w:rPr>
        <w:t>Návrh ÚP v </w:t>
      </w:r>
      <w:proofErr w:type="gramStart"/>
      <w:r w:rsidRPr="00D62368">
        <w:rPr>
          <w:sz w:val="22"/>
          <w:szCs w:val="22"/>
        </w:rPr>
        <w:t>r.2011</w:t>
      </w:r>
      <w:proofErr w:type="gramEnd"/>
      <w:r>
        <w:rPr>
          <w:sz w:val="22"/>
          <w:szCs w:val="22"/>
        </w:rPr>
        <w:t xml:space="preserve">   </w:t>
      </w:r>
    </w:p>
    <w:p w:rsidR="003274D0" w:rsidRDefault="003274D0" w:rsidP="0092468E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95650" cy="10175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01" cy="10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105" w:rsidRDefault="0092468E" w:rsidP="0092468E">
      <w:pPr>
        <w:outlineLvl w:val="0"/>
        <w:rPr>
          <w:b/>
          <w:sz w:val="28"/>
          <w:szCs w:val="28"/>
        </w:rPr>
      </w:pPr>
      <w:r>
        <w:rPr>
          <w:sz w:val="22"/>
          <w:szCs w:val="22"/>
        </w:rPr>
        <w:t>Návrh řešení ÚP v </w:t>
      </w:r>
      <w:proofErr w:type="gramStart"/>
      <w:r>
        <w:rPr>
          <w:sz w:val="22"/>
          <w:szCs w:val="22"/>
        </w:rPr>
        <w:t>r.2013</w:t>
      </w:r>
      <w:proofErr w:type="gramEnd"/>
    </w:p>
    <w:p w:rsidR="00D16105" w:rsidRDefault="00D16105" w:rsidP="0092468E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43275" cy="10770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96" cy="108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8E" w:rsidRDefault="0092468E" w:rsidP="0092468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D61E12" w:rsidRPr="00FF3345" w:rsidRDefault="00DE28DE" w:rsidP="00D61E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="00D61E12">
              <w:rPr>
                <w:b/>
                <w:sz w:val="20"/>
              </w:rPr>
              <w:t>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E12" w:rsidRPr="00FF3345" w:rsidRDefault="00EF389F" w:rsidP="00D61E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851F79" w:rsidP="00F00A5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0A3B1F">
              <w:rPr>
                <w:sz w:val="20"/>
              </w:rPr>
              <w:t>2</w:t>
            </w:r>
            <w:r w:rsidR="00123B80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47222" w:rsidRPr="00F73F10" w:rsidRDefault="00851F79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Josef </w:t>
            </w:r>
            <w:proofErr w:type="spellStart"/>
            <w:r>
              <w:rPr>
                <w:sz w:val="20"/>
              </w:rPr>
              <w:t>Derka</w:t>
            </w:r>
            <w:proofErr w:type="spellEnd"/>
          </w:p>
          <w:p w:rsidR="00047222" w:rsidRDefault="00851F79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Brněnská 1459/33</w:t>
            </w:r>
          </w:p>
          <w:p w:rsidR="00851F79" w:rsidRPr="00462075" w:rsidRDefault="00851F79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851F79" w:rsidP="009378DA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0861AC">
              <w:rPr>
                <w:sz w:val="20"/>
              </w:rPr>
              <w:t>.10</w:t>
            </w:r>
            <w:r w:rsidR="00F83451">
              <w:rPr>
                <w:sz w:val="20"/>
              </w:rPr>
              <w:t>.2011</w:t>
            </w:r>
            <w:proofErr w:type="gramEnd"/>
          </w:p>
          <w:p w:rsidR="00105B69" w:rsidRPr="00FF3345" w:rsidRDefault="00105B69" w:rsidP="00851F79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851F79">
              <w:rPr>
                <w:sz w:val="20"/>
              </w:rPr>
              <w:t>5349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D5937" w:rsidRDefault="00851F79" w:rsidP="006D5937">
            <w:pPr>
              <w:rPr>
                <w:sz w:val="20"/>
              </w:rPr>
            </w:pPr>
            <w:r>
              <w:rPr>
                <w:sz w:val="20"/>
              </w:rPr>
              <w:t>2710/1, 2710/12</w:t>
            </w:r>
          </w:p>
          <w:p w:rsidR="00105B69" w:rsidRPr="00FF3345" w:rsidRDefault="00105B69" w:rsidP="009378DA">
            <w:pPr>
              <w:rPr>
                <w:sz w:val="20"/>
              </w:rPr>
            </w:pPr>
            <w:proofErr w:type="spellStart"/>
            <w:proofErr w:type="gramStart"/>
            <w:r w:rsidRPr="00FF3345">
              <w:rPr>
                <w:sz w:val="20"/>
              </w:rPr>
              <w:t>k.ú.</w:t>
            </w:r>
            <w:r w:rsidR="00E5058E">
              <w:rPr>
                <w:sz w:val="20"/>
              </w:rPr>
              <w:t>Prostějov</w:t>
            </w:r>
            <w:proofErr w:type="spellEnd"/>
            <w:proofErr w:type="gramEnd"/>
          </w:p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47222" w:rsidP="00851F79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851F79">
              <w:rPr>
                <w:sz w:val="20"/>
              </w:rPr>
              <w:t>veřejného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69" w:rsidRPr="008F0C16" w:rsidRDefault="00D61E12" w:rsidP="008F0C16">
            <w:pPr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105B69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92468E" w:rsidRDefault="007C6EB0" w:rsidP="0092468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Obsah podání:</w:t>
            </w:r>
          </w:p>
          <w:p w:rsidR="0092468E" w:rsidRPr="0092468E" w:rsidRDefault="0092468E" w:rsidP="0092468E">
            <w:pPr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Podávám připomínku k územnímu plánu, která se vztahuje k ulici Dobrovského parcela č. 2710/1 a 2710/12. Z územního návrhu jednoznačně nevyplývá, že by nebylo možné opakovat situaci, která nastala v roce 2007, kdy proběhlo územní řízení o umístění stavby „Novostavby garážového domu“. Upozorňuji na to, že proti úmyslu výstavby garážového domu byla podána od občanů dotčeného území již dříve petice. Žádám proto, aby bylo k této petici přihlédnuto a aby bylo do územního plánu jednorázově zapracováno, že uvedené parcely čísla budou sloužit obyvatelům vnitrobloku a žádnou výstavbou nebude narušovat klid vnitrobloku. Důvodem námitky je ta skutečnost, že vnitroblok by měl být chráněn před podobnými úmysly a měl by sloužit pro občanskou vybavenost příslušného území tak, aby nebyla odejmuta možnost parkování v místě k tomu určenému. Jedná se o slepou ulici, s jedinou přístupovou cestou a výstavbou garážového domu by došlo ke zvýšení dopravy a navíc občanská obslužnost tohoto území týkající se parkování by byla ještě více zhoršena. Žádám proto, aby do stávajícího vnitrobloku nebyl</w:t>
            </w:r>
            <w:r w:rsidR="00872B83">
              <w:rPr>
                <w:sz w:val="22"/>
                <w:szCs w:val="22"/>
              </w:rPr>
              <w:t>o</w:t>
            </w:r>
            <w:r w:rsidRPr="0092468E">
              <w:rPr>
                <w:sz w:val="22"/>
                <w:szCs w:val="22"/>
              </w:rPr>
              <w:t xml:space="preserve"> napříště</w:t>
            </w:r>
            <w:r w:rsidR="00872B83">
              <w:rPr>
                <w:sz w:val="22"/>
                <w:szCs w:val="22"/>
              </w:rPr>
              <w:t xml:space="preserve"> </w:t>
            </w:r>
            <w:r w:rsidRPr="0092468E">
              <w:rPr>
                <w:sz w:val="22"/>
                <w:szCs w:val="22"/>
              </w:rPr>
              <w:t>zasahováno jakoukoliv novou zástavou.</w:t>
            </w:r>
          </w:p>
          <w:p w:rsidR="00052443" w:rsidRPr="0092468E" w:rsidRDefault="00052443" w:rsidP="0092468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C6EB0" w:rsidRPr="0092468E" w:rsidRDefault="007C6EB0" w:rsidP="0092468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2468E">
              <w:rPr>
                <w:sz w:val="22"/>
                <w:szCs w:val="22"/>
              </w:rPr>
              <w:t>ODŮVODNĚNÍ: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>Parcela č. 2710/1 je plochou veřejných prostranství – veřejná zeleň</w:t>
            </w:r>
          </w:p>
          <w:p w:rsidR="00872B83" w:rsidRPr="00DB75F5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sz w:val="22"/>
                <w:szCs w:val="22"/>
              </w:rPr>
              <w:t>Podmínky prostorového uspořádání</w:t>
            </w:r>
            <w:r>
              <w:rPr>
                <w:sz w:val="22"/>
                <w:szCs w:val="22"/>
              </w:rPr>
              <w:t xml:space="preserve"> </w:t>
            </w:r>
            <w:r w:rsidRPr="00DB75F5">
              <w:rPr>
                <w:sz w:val="22"/>
                <w:szCs w:val="22"/>
              </w:rPr>
              <w:t>ve   stabilizovaných plochách</w:t>
            </w:r>
            <w:r>
              <w:rPr>
                <w:sz w:val="22"/>
                <w:szCs w:val="22"/>
              </w:rPr>
              <w:t xml:space="preserve"> ve výrokové části ÚP v </w:t>
            </w:r>
            <w:proofErr w:type="gramStart"/>
            <w:r>
              <w:rPr>
                <w:sz w:val="22"/>
                <w:szCs w:val="22"/>
              </w:rPr>
              <w:t>kap</w:t>
            </w:r>
            <w:proofErr w:type="gramEnd"/>
            <w:r w:rsidRPr="00DB75F5">
              <w:rPr>
                <w:sz w:val="22"/>
                <w:szCs w:val="22"/>
              </w:rPr>
              <w:t xml:space="preserve"> 7.6.5. 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se stávající využití pozemků nemění, přičemž za změny se nepovažují změny využití v souladu s Přílohou č. 1 (Tabulka ploch) a změny zachovávající nebo zlepšující kvalitu prostředí, umístěné v souladu s charakterem území a řešené v souladu s požadavky na ochranu hodnot území; jiné prostorové uspořádání je nutné ověřit územní studií.</w:t>
            </w:r>
            <w:r w:rsidRPr="00DB75F5">
              <w:rPr>
                <w:sz w:val="22"/>
                <w:szCs w:val="22"/>
              </w:rPr>
              <w:t xml:space="preserve"> 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 xml:space="preserve">Parcela č.2710/12 je plochou obytnou smíšenou stabilizovanou, </w:t>
            </w:r>
            <w:r>
              <w:rPr>
                <w:sz w:val="22"/>
                <w:szCs w:val="22"/>
              </w:rPr>
              <w:t>ve výrokové části ÚP v kap. 7.1.5 jsou uvedeny podmínky prostorového uspořádání ve stabilizovaných plochách: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</w:t>
            </w:r>
            <w:proofErr w:type="gramStart"/>
            <w:r w:rsidRPr="00DB75F5">
              <w:rPr>
                <w:i/>
                <w:sz w:val="22"/>
                <w:szCs w:val="22"/>
              </w:rPr>
              <w:t>vyšší než</w:t>
            </w:r>
            <w:proofErr w:type="gramEnd"/>
            <w:r w:rsidRPr="00DB75F5">
              <w:rPr>
                <w:i/>
                <w:sz w:val="22"/>
                <w:szCs w:val="22"/>
              </w:rPr>
              <w:t xml:space="preserve"> převažující zástavba území není-li v Příloze č. 1 (Tabulka ploch) stanoveno jinak; v případě nelze-li převažující charakter a strukturu zástavby odvodit v dané ploše, přihlíží se k plochám okolním; obdobně se postupuje i při stanovení maximální výšky zástavby; jiné prostorové uspořádání je nutné ověřit územní studií;</w:t>
            </w:r>
          </w:p>
          <w:p w:rsidR="00D61E12" w:rsidRPr="00FF3345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B75F5">
              <w:rPr>
                <w:i/>
                <w:sz w:val="22"/>
                <w:szCs w:val="22"/>
              </w:rPr>
              <w:t>v případě demolice tří a více objemově průměrných objektů v dané ploše nebo na pozemku větším než 5 000 m2 je nutné novou zástavbu ověřit územní studií, pokud se nejedná o obnovu původního prostorového uspořádání;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0861AC" w:rsidRDefault="00851F79" w:rsidP="00872B83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43150" cy="1362715"/>
            <wp:effectExtent l="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6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p w:rsidR="006D5937" w:rsidRDefault="006D5937" w:rsidP="000861AC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EF389F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EF389F" w:rsidRPr="00FF3345" w:rsidRDefault="00DE28DE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="00D61E12">
              <w:rPr>
                <w:b/>
                <w:sz w:val="20"/>
              </w:rPr>
              <w:t>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105B69" w:rsidRPr="00FF3345" w:rsidTr="00D61E12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851F79" w:rsidP="0023553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D36BBD">
              <w:rPr>
                <w:sz w:val="20"/>
              </w:rPr>
              <w:t>3</w:t>
            </w:r>
            <w:r w:rsidR="00105B69" w:rsidRPr="00105B69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339CA" w:rsidRDefault="00851F79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Josef Kratochvíl</w:t>
            </w:r>
          </w:p>
          <w:p w:rsidR="00047222" w:rsidRDefault="00851F79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Brněnská 1458/31</w:t>
            </w:r>
          </w:p>
          <w:p w:rsidR="00851F79" w:rsidRPr="00D36BBD" w:rsidRDefault="00851F79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047222" w:rsidP="009378DA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7339CA">
              <w:rPr>
                <w:sz w:val="20"/>
              </w:rPr>
              <w:t>.10</w:t>
            </w:r>
            <w:r w:rsidR="00772332">
              <w:rPr>
                <w:sz w:val="20"/>
              </w:rPr>
              <w:t>.2011</w:t>
            </w:r>
            <w:proofErr w:type="gramEnd"/>
          </w:p>
          <w:p w:rsidR="00FE01D0" w:rsidRPr="00FF3345" w:rsidRDefault="00FE01D0" w:rsidP="00851F79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 xml:space="preserve"> </w:t>
            </w:r>
            <w:r w:rsidR="00772332">
              <w:rPr>
                <w:sz w:val="20"/>
              </w:rPr>
              <w:t>11</w:t>
            </w:r>
            <w:r w:rsidR="00851F79">
              <w:rPr>
                <w:sz w:val="20"/>
              </w:rPr>
              <w:t>5346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851F79" w:rsidP="0013144D">
            <w:pPr>
              <w:rPr>
                <w:sz w:val="20"/>
              </w:rPr>
            </w:pPr>
            <w:r>
              <w:rPr>
                <w:sz w:val="20"/>
              </w:rPr>
              <w:t>2710/1, 2710/12</w:t>
            </w:r>
          </w:p>
          <w:p w:rsidR="00047222" w:rsidRPr="00FF3345" w:rsidRDefault="00047222" w:rsidP="0013144D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k.ú.Prostějov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430AA" w:rsidP="00851F79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851F79">
              <w:rPr>
                <w:sz w:val="20"/>
              </w:rPr>
              <w:t>veřejného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42ED" w:rsidRDefault="00BD42ED" w:rsidP="00F26973">
            <w:pPr>
              <w:rPr>
                <w:b/>
                <w:color w:val="FF0000"/>
                <w:sz w:val="20"/>
              </w:rPr>
            </w:pPr>
          </w:p>
          <w:p w:rsidR="00D61E12" w:rsidRDefault="00D61E12" w:rsidP="00F26973">
            <w:pPr>
              <w:rPr>
                <w:b/>
                <w:color w:val="FF0000"/>
                <w:sz w:val="20"/>
              </w:rPr>
            </w:pPr>
          </w:p>
          <w:p w:rsidR="00D61E12" w:rsidRDefault="00D61E12" w:rsidP="00F26973">
            <w:pPr>
              <w:rPr>
                <w:b/>
                <w:color w:val="FF0000"/>
                <w:sz w:val="20"/>
              </w:rPr>
            </w:pPr>
          </w:p>
          <w:p w:rsidR="00D61E12" w:rsidRDefault="00D61E12" w:rsidP="00F26973">
            <w:pPr>
              <w:rPr>
                <w:b/>
                <w:color w:val="FF0000"/>
                <w:sz w:val="20"/>
              </w:rPr>
            </w:pPr>
          </w:p>
          <w:p w:rsidR="00D61E12" w:rsidRPr="00D61E12" w:rsidRDefault="00D61E12" w:rsidP="00D61E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105B69" w:rsidRPr="00FF3345" w:rsidTr="00D61E12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443" w:rsidRDefault="00052443" w:rsidP="00105B69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872B83" w:rsidRDefault="007C6EB0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Obsah podání:</w:t>
            </w:r>
          </w:p>
          <w:p w:rsidR="00872B83" w:rsidRPr="00872B83" w:rsidRDefault="00872B83" w:rsidP="00872B83">
            <w:pPr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Podávám připomínku k územnímu plánu, která se vztahuje k ulici Dobrovského parcela č. 2710/1 a 2710/12. Z územního návrhu jednoznačně nevyplývá, že by nebylo možné opakovat situaci, která nastala v roce 2007, kdy proběhlo územní řízení o umístění stavby „Novostavby garážového domu“. Upozorňuji na to, že proti úmyslu výstavby garážového domu byla podána od občanů dotčeného území již dříve petice. Žádám proto, aby bylo k této petici přihlédnuto a aby bylo do územního plánu jednorázově zapracováno, že uvedené parcely čísla budou sloužit obyvatelům vnitrobloku a žádnou výstavbou nebude narušovat klid vnitrobloku. Důvodem námitky je ta skutečnost, že vnitroblok by měl být chráněn před podobnými úmysly a měl by sloužit pro občanskou vybavenost příslušného území tak, aby nebyla odejmuta možnost parkování v místě k tomu určenému. Jedná se o slepou ulici, s jedinou přístupovou cestou a výstavbou garážového domu by došlo ke zvýšení dopravy a navíc občanská obslužnost tohoto území týkající se parkování by byla ještě více zhoršena. Žádám proto, aby do stávajícího vnitrobloku nebyl</w:t>
            </w:r>
            <w:r>
              <w:rPr>
                <w:sz w:val="22"/>
                <w:szCs w:val="22"/>
              </w:rPr>
              <w:t>o</w:t>
            </w:r>
            <w:r w:rsidRPr="00872B83">
              <w:rPr>
                <w:sz w:val="22"/>
                <w:szCs w:val="22"/>
              </w:rPr>
              <w:t xml:space="preserve"> napříště zasahováno jakoukoliv novou zástavou.</w:t>
            </w:r>
          </w:p>
          <w:p w:rsidR="00052443" w:rsidRPr="00872B83" w:rsidRDefault="0005244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C6EB0" w:rsidRPr="00872B83" w:rsidRDefault="007C6EB0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ODŮVODNĚNÍ: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>Parcela č. 2710/1 je plochou veřejných prostranství – veřejná zeleň</w:t>
            </w:r>
          </w:p>
          <w:p w:rsidR="00872B83" w:rsidRPr="00DB75F5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sz w:val="22"/>
                <w:szCs w:val="22"/>
              </w:rPr>
              <w:t>Podmínky prostorového uspořádání</w:t>
            </w:r>
            <w:r>
              <w:rPr>
                <w:sz w:val="22"/>
                <w:szCs w:val="22"/>
              </w:rPr>
              <w:t xml:space="preserve"> </w:t>
            </w:r>
            <w:r w:rsidRPr="00DB75F5">
              <w:rPr>
                <w:sz w:val="22"/>
                <w:szCs w:val="22"/>
              </w:rPr>
              <w:t>ve   stabilizovaných plochách</w:t>
            </w:r>
            <w:r>
              <w:rPr>
                <w:sz w:val="22"/>
                <w:szCs w:val="22"/>
              </w:rPr>
              <w:t xml:space="preserve"> ve výrokové části ÚP v </w:t>
            </w:r>
            <w:proofErr w:type="gramStart"/>
            <w:r>
              <w:rPr>
                <w:sz w:val="22"/>
                <w:szCs w:val="22"/>
              </w:rPr>
              <w:t>kap</w:t>
            </w:r>
            <w:proofErr w:type="gramEnd"/>
            <w:r w:rsidRPr="00DB75F5">
              <w:rPr>
                <w:sz w:val="22"/>
                <w:szCs w:val="22"/>
              </w:rPr>
              <w:t xml:space="preserve"> 7.6.5. 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se stávající využití pozemků nemění, přičemž za změny se nepovažují změny využití v souladu s Přílohou č. 1 (Tabulka ploch) a změny zachovávající nebo zlepšující kvalitu prostředí, umístěné v souladu s charakterem území a řešené v souladu s požadavky na ochranu hodnot území; jiné prostorové uspořádání je nutné ověřit územní studií.</w:t>
            </w:r>
            <w:r w:rsidRPr="00DB75F5">
              <w:rPr>
                <w:sz w:val="22"/>
                <w:szCs w:val="22"/>
              </w:rPr>
              <w:t xml:space="preserve"> 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 xml:space="preserve">Parcela č.2710/12 je plochou obytnou smíšenou stabilizovanou, </w:t>
            </w:r>
            <w:r>
              <w:rPr>
                <w:sz w:val="22"/>
                <w:szCs w:val="22"/>
              </w:rPr>
              <w:t>ve výrokové části ÚP v kap. 7.1.5 jsou uvedeny podmínky prostorového uspořádání ve stabilizovaných plochách: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</w:t>
            </w:r>
            <w:proofErr w:type="gramStart"/>
            <w:r w:rsidRPr="00DB75F5">
              <w:rPr>
                <w:i/>
                <w:sz w:val="22"/>
                <w:szCs w:val="22"/>
              </w:rPr>
              <w:t>vyšší než</w:t>
            </w:r>
            <w:proofErr w:type="gramEnd"/>
            <w:r w:rsidRPr="00DB75F5">
              <w:rPr>
                <w:i/>
                <w:sz w:val="22"/>
                <w:szCs w:val="22"/>
              </w:rPr>
              <w:t xml:space="preserve"> převažující zástavba území není-li v Příloze č. 1 (Tabulka ploch) stanoveno jinak; v případě nelze-li převažující charakter a strukturu zástavby odvodit v dané ploše, přihlíží se k plochám okolním; obdobně se postupuje i při stanovení maximální výšky zástavby; jiné prostorové uspořádání je nutné ověřit územní studií;</w:t>
            </w:r>
          </w:p>
          <w:p w:rsidR="00D61E12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v případě demolice tří a více objemově průměrných objektů v dané ploše nebo na pozemku větším než 5 000 m2 je nutné novou zástavbu ověřit územní studií, pokud se nejedná o obnovu původního prostorového uspořádání;</w:t>
            </w:r>
          </w:p>
          <w:p w:rsidR="00F26973" w:rsidRPr="00FF3345" w:rsidRDefault="00F26973" w:rsidP="00307C9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105B69" w:rsidRDefault="00105B69" w:rsidP="00307C9E">
      <w:pPr>
        <w:jc w:val="center"/>
        <w:outlineLvl w:val="0"/>
        <w:rPr>
          <w:b/>
          <w:sz w:val="28"/>
          <w:szCs w:val="28"/>
        </w:rPr>
      </w:pPr>
    </w:p>
    <w:p w:rsidR="00307C9E" w:rsidRDefault="00851F79" w:rsidP="00872B83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14550" cy="1229767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9E" w:rsidRDefault="00307C9E" w:rsidP="00B44973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D61E12" w:rsidRPr="00FF3345" w:rsidRDefault="00D61E12" w:rsidP="00D61E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F26973" w:rsidRPr="00FF3345" w:rsidTr="00052443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973" w:rsidRPr="00F86DE5" w:rsidRDefault="00851F79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F86DE5" w:rsidRPr="00F86DE5">
              <w:rPr>
                <w:sz w:val="20"/>
              </w:rPr>
              <w:t>4.</w:t>
            </w:r>
          </w:p>
          <w:p w:rsidR="00F26973" w:rsidRPr="00FF3345" w:rsidRDefault="00F26973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F1147" w:rsidRDefault="00851F79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Novotný Jiří</w:t>
            </w:r>
          </w:p>
          <w:p w:rsidR="000430AA" w:rsidRDefault="00851F79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Brněnská 1459/33</w:t>
            </w:r>
          </w:p>
          <w:p w:rsidR="00C83F58" w:rsidRPr="00E5058E" w:rsidRDefault="00C83F58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03D57" w:rsidRDefault="000430AA" w:rsidP="00003D57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5E1970">
              <w:rPr>
                <w:sz w:val="20"/>
              </w:rPr>
              <w:t>.10</w:t>
            </w:r>
            <w:r w:rsidR="00FE4BFB">
              <w:rPr>
                <w:sz w:val="20"/>
              </w:rPr>
              <w:t>.2011</w:t>
            </w:r>
            <w:proofErr w:type="gramEnd"/>
          </w:p>
          <w:p w:rsidR="00F26973" w:rsidRPr="00FF3345" w:rsidRDefault="00F26973" w:rsidP="00C83F58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 w:rsidR="00B83569">
              <w:rPr>
                <w:sz w:val="20"/>
              </w:rPr>
              <w:t>1</w:t>
            </w:r>
            <w:r w:rsidR="00216937">
              <w:rPr>
                <w:sz w:val="20"/>
              </w:rPr>
              <w:t>1</w:t>
            </w:r>
            <w:r w:rsidR="00851F79">
              <w:rPr>
                <w:sz w:val="20"/>
              </w:rPr>
              <w:t>5343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75313" w:rsidRDefault="00851F79" w:rsidP="00C61157">
            <w:pPr>
              <w:rPr>
                <w:sz w:val="20"/>
              </w:rPr>
            </w:pPr>
            <w:r>
              <w:rPr>
                <w:sz w:val="20"/>
              </w:rPr>
              <w:t>2710/1, 2710/12</w:t>
            </w:r>
          </w:p>
          <w:p w:rsidR="00851F79" w:rsidRPr="00FF3345" w:rsidRDefault="00851F79" w:rsidP="00C61157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k.ú.Prostějov</w:t>
            </w:r>
            <w:proofErr w:type="spellEnd"/>
            <w:proofErr w:type="gramEnd"/>
          </w:p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216937" w:rsidP="00851F79">
            <w:pPr>
              <w:rPr>
                <w:sz w:val="20"/>
              </w:rPr>
            </w:pPr>
            <w:r>
              <w:rPr>
                <w:sz w:val="20"/>
              </w:rPr>
              <w:t>Plochy</w:t>
            </w:r>
            <w:r w:rsidR="00E27BA3">
              <w:rPr>
                <w:sz w:val="20"/>
              </w:rPr>
              <w:t xml:space="preserve"> </w:t>
            </w:r>
            <w:r w:rsidR="00851F79">
              <w:rPr>
                <w:sz w:val="20"/>
              </w:rPr>
              <w:t>veřejného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973" w:rsidRPr="00FF3345" w:rsidRDefault="00052443" w:rsidP="00C6115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F26973" w:rsidRPr="00FF3345" w:rsidTr="00052443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73" w:rsidRPr="00FF3345" w:rsidRDefault="00F26973" w:rsidP="00C61157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Obsah podání:</w:t>
            </w:r>
          </w:p>
          <w:p w:rsidR="00872B83" w:rsidRPr="00872B83" w:rsidRDefault="00872B83" w:rsidP="00872B83">
            <w:pPr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Podávám připomínku k územnímu plánu, která se vztahuje k ulici Dobrovského parcela č. 2710/1 a 2710/12. Z územního návrhu jednoznačně nevyplývá, že by nebylo možné opakovat situaci, která nastala v roce 2007, kdy proběhlo územní řízení o umístění stavby „Novostavby garážového domu“. Upozorňuji na to, že proti úmyslu výstavby garážového domu byla podána od občanů dotčeného území již dříve petice. Žádám proto, aby bylo k této petici přihlédnuto a aby bylo do územního plánu jednorázově zapracováno, že uvedené parcely čísla budou sloužit obyvatelům vnitrobloku a žádnou výstavbou nebude narušovat klid vnitrobloku. Důvodem námitky je ta skutečnost, že vnitroblok by měl být chráněn před podobnými úmysly a měl by sloužit pro občanskou vybavenost příslušného území tak, aby nebyla odejmuta možnost parkování v místě k tomu určenému. Jedná se o slepou ulici, s jedinou přístupovou cestou a výstavbou garážového domu by došlo ke zvýšení dopravy a navíc občanská obslužnost tohoto území týkající se parkování by byla ještě více zhoršena. Žádám proto, aby do stávajícího vnitrobloku nebyl</w:t>
            </w:r>
            <w:r>
              <w:rPr>
                <w:sz w:val="22"/>
                <w:szCs w:val="22"/>
              </w:rPr>
              <w:t>o</w:t>
            </w:r>
            <w:r w:rsidRPr="00872B83">
              <w:rPr>
                <w:sz w:val="22"/>
                <w:szCs w:val="22"/>
              </w:rPr>
              <w:t xml:space="preserve"> napříště zasahováno jakoukoliv novou zástavou.</w:t>
            </w: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ODŮVODNĚNÍ: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>Parcela č. 2710/1 je plochou veřejných prostranství – veřejná zeleň</w:t>
            </w:r>
          </w:p>
          <w:p w:rsidR="00872B83" w:rsidRPr="00DB75F5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sz w:val="22"/>
                <w:szCs w:val="22"/>
              </w:rPr>
              <w:t>Podmínky prostorového uspořádání</w:t>
            </w:r>
            <w:r>
              <w:rPr>
                <w:sz w:val="22"/>
                <w:szCs w:val="22"/>
              </w:rPr>
              <w:t xml:space="preserve"> </w:t>
            </w:r>
            <w:r w:rsidRPr="00DB75F5">
              <w:rPr>
                <w:sz w:val="22"/>
                <w:szCs w:val="22"/>
              </w:rPr>
              <w:t>ve   stabilizovaných plochách</w:t>
            </w:r>
            <w:r>
              <w:rPr>
                <w:sz w:val="22"/>
                <w:szCs w:val="22"/>
              </w:rPr>
              <w:t xml:space="preserve"> ve výrokové části ÚP v </w:t>
            </w:r>
            <w:proofErr w:type="gramStart"/>
            <w:r>
              <w:rPr>
                <w:sz w:val="22"/>
                <w:szCs w:val="22"/>
              </w:rPr>
              <w:t>kap</w:t>
            </w:r>
            <w:proofErr w:type="gramEnd"/>
            <w:r w:rsidRPr="00DB75F5">
              <w:rPr>
                <w:sz w:val="22"/>
                <w:szCs w:val="22"/>
              </w:rPr>
              <w:t xml:space="preserve"> 7.6.5. 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se stávající využití pozemků nemění, přičemž za změny se nepovažují změny využití v souladu s Přílohou č. 1 (Tabulka ploch) a změny zachovávající nebo zlepšující kvalitu prostředí, umístěné v souladu s charakterem území a řešené v souladu s požadavky na ochranu hodnot území; jiné prostorové uspořádání je nutné ověřit územní studií.</w:t>
            </w:r>
            <w:r w:rsidRPr="00DB75F5">
              <w:rPr>
                <w:sz w:val="22"/>
                <w:szCs w:val="22"/>
              </w:rPr>
              <w:t xml:space="preserve"> 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 xml:space="preserve">Parcela č.2710/12 je plochou obytnou smíšenou stabilizovanou, </w:t>
            </w:r>
            <w:r>
              <w:rPr>
                <w:sz w:val="22"/>
                <w:szCs w:val="22"/>
              </w:rPr>
              <w:t>ve výrokové části ÚP v kap. 7.1.5 jsou uvedeny podmínky prostorového uspořádání ve stabilizovaných plochách: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</w:t>
            </w:r>
            <w:proofErr w:type="gramStart"/>
            <w:r w:rsidRPr="00DB75F5">
              <w:rPr>
                <w:i/>
                <w:sz w:val="22"/>
                <w:szCs w:val="22"/>
              </w:rPr>
              <w:t>vyšší než</w:t>
            </w:r>
            <w:proofErr w:type="gramEnd"/>
            <w:r w:rsidRPr="00DB75F5">
              <w:rPr>
                <w:i/>
                <w:sz w:val="22"/>
                <w:szCs w:val="22"/>
              </w:rPr>
              <w:t xml:space="preserve"> převažující zástavba území není-li v Příloze č. 1 (Tabulka ploch) stanoveno jinak; v případě nelze-li převažující charakter a strukturu zástavby odvodit v dané ploše, přihlíží se k plochám okolním; obdobně se postupuje i při stanovení maximální výšky zástavby; jiné prostorové uspořádání je nutné ověřit územní studií;</w:t>
            </w: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v případě demolice tří a více objemově průměrných objektů v dané ploše nebo na pozemku větším než 5 000 m2 je nutné novou zástavbu ověřit územní studií, pokud se nejedná o obnovu původního prostorového uspořádání;</w:t>
            </w:r>
          </w:p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EF389F" w:rsidRDefault="00EF389F" w:rsidP="009F2816">
      <w:pPr>
        <w:outlineLvl w:val="0"/>
        <w:rPr>
          <w:b/>
          <w:sz w:val="28"/>
          <w:szCs w:val="28"/>
        </w:rPr>
      </w:pPr>
    </w:p>
    <w:p w:rsidR="007E59B9" w:rsidRDefault="00851F79" w:rsidP="00872B83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95550" cy="1451347"/>
            <wp:effectExtent l="0" t="0" r="0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5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Pr="006D34F4" w:rsidRDefault="0042070E" w:rsidP="0042070E">
      <w:pPr>
        <w:rPr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D61E12" w:rsidRPr="00FF3345" w:rsidRDefault="00052443" w:rsidP="00D61E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="00D61E12">
              <w:rPr>
                <w:b/>
                <w:sz w:val="20"/>
              </w:rPr>
              <w:t>ředkladatel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052443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851F79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D2195C">
              <w:rPr>
                <w:sz w:val="20"/>
              </w:rPr>
              <w:t>5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35123" w:rsidRPr="00F35123" w:rsidRDefault="00851F79" w:rsidP="0042070E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Dagmar Chlupova</w:t>
            </w:r>
          </w:p>
          <w:p w:rsidR="00F35123" w:rsidRDefault="00851F79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Brněnská 1457/29</w:t>
            </w:r>
          </w:p>
          <w:p w:rsidR="00353893" w:rsidRPr="00F35123" w:rsidRDefault="00353893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18"/>
                <w:szCs w:val="18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515C0A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  <w:proofErr w:type="gramEnd"/>
          </w:p>
          <w:p w:rsidR="0042070E" w:rsidRPr="00FF3345" w:rsidRDefault="0042070E" w:rsidP="00353893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553AD">
              <w:rPr>
                <w:sz w:val="20"/>
              </w:rPr>
              <w:t>5342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553AD" w:rsidRDefault="005553AD" w:rsidP="005553AD">
            <w:pPr>
              <w:rPr>
                <w:sz w:val="20"/>
              </w:rPr>
            </w:pPr>
            <w:r>
              <w:rPr>
                <w:sz w:val="20"/>
              </w:rPr>
              <w:t>2710/1, 2710/12</w:t>
            </w:r>
          </w:p>
          <w:p w:rsidR="005553AD" w:rsidRPr="00FF3345" w:rsidRDefault="005553AD" w:rsidP="005553AD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k.ú.Prostějov</w:t>
            </w:r>
            <w:proofErr w:type="spellEnd"/>
            <w:proofErr w:type="gramEnd"/>
          </w:p>
          <w:p w:rsidR="0042070E" w:rsidRPr="00FF3345" w:rsidRDefault="0042070E" w:rsidP="00515C0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353893" w:rsidP="00DA67C3">
            <w:pPr>
              <w:rPr>
                <w:sz w:val="20"/>
              </w:rPr>
            </w:pPr>
            <w:r>
              <w:rPr>
                <w:sz w:val="20"/>
              </w:rPr>
              <w:t>Plochy veřejných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052443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F35123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23" w:rsidRPr="00FF3345" w:rsidRDefault="00F35123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123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Obsah podání:</w:t>
            </w:r>
          </w:p>
          <w:p w:rsidR="00872B83" w:rsidRPr="00872B83" w:rsidRDefault="00872B83" w:rsidP="00872B83">
            <w:pPr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Podávám připomínku k územnímu plánu, která se vztahuje k ulici Dobrovského parcela č. 2710/1 a 2710/12. Z územního návrhu jednoznačně nevyplývá, že by nebylo možné opakovat situaci, která nastala v roce 2007, kdy proběhlo územní řízení o umístění stavby „Novostavby garážového domu“. Upozorňuji na to, že proti úmyslu výstavby garážového domu byla podána od občanů dotčeného území již dříve petice. Žádám proto, aby bylo k této petici přihlédnuto a aby bylo do územního plánu jednorázově zapracováno, že uvedené parcely čísla budou sloužit obyvatelům vnitrobloku a žádnou výstavbou nebude narušovat klid vnitrobloku. Důvodem námitky je ta skutečnost, že vnitroblok by měl být chráněn před podobnými úmysly a měl by sloužit pro občanskou vybavenost příslušného území tak, aby nebyla odejmuta možnost parkování v místě k tomu určenému. Jedná se o slepou ulici, s jedinou přístupovou cestou a výstavbou garážového domu by došlo ke zvýšení dopravy a navíc občanská obslužnost tohoto území týkající se parkování by byla ještě více zhoršena. Žádám proto, aby do stávajícího vnitrobloku nebyl</w:t>
            </w:r>
            <w:r>
              <w:rPr>
                <w:sz w:val="22"/>
                <w:szCs w:val="22"/>
              </w:rPr>
              <w:t>o</w:t>
            </w:r>
            <w:r w:rsidRPr="00872B83">
              <w:rPr>
                <w:sz w:val="22"/>
                <w:szCs w:val="22"/>
              </w:rPr>
              <w:t xml:space="preserve"> napříště zasahováno jakoukoliv novou zástavou.</w:t>
            </w: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ODŮVODNĚNÍ: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>Parcela č. 2710/1 je plochou veřejných prostranství – veřejná zeleň</w:t>
            </w:r>
          </w:p>
          <w:p w:rsidR="00872B83" w:rsidRPr="00DB75F5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sz w:val="22"/>
                <w:szCs w:val="22"/>
              </w:rPr>
              <w:t>Podmínky prostorového uspořádání</w:t>
            </w:r>
            <w:r>
              <w:rPr>
                <w:sz w:val="22"/>
                <w:szCs w:val="22"/>
              </w:rPr>
              <w:t xml:space="preserve"> </w:t>
            </w:r>
            <w:r w:rsidRPr="00DB75F5">
              <w:rPr>
                <w:sz w:val="22"/>
                <w:szCs w:val="22"/>
              </w:rPr>
              <w:t>ve   stabilizovaných plochách</w:t>
            </w:r>
            <w:r>
              <w:rPr>
                <w:sz w:val="22"/>
                <w:szCs w:val="22"/>
              </w:rPr>
              <w:t xml:space="preserve"> ve výrokové části ÚP v </w:t>
            </w:r>
            <w:proofErr w:type="gramStart"/>
            <w:r>
              <w:rPr>
                <w:sz w:val="22"/>
                <w:szCs w:val="22"/>
              </w:rPr>
              <w:t>kap</w:t>
            </w:r>
            <w:proofErr w:type="gramEnd"/>
            <w:r w:rsidRPr="00DB75F5">
              <w:rPr>
                <w:sz w:val="22"/>
                <w:szCs w:val="22"/>
              </w:rPr>
              <w:t xml:space="preserve"> 7.6.5. 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se stávající využití pozemků nemění, přičemž za změny se nepovažují změny využití v souladu s Přílohou č. 1 (Tabulka ploch) a změny zachovávající nebo zlepšující kvalitu prostředí, umístěné v souladu s charakterem území a řešené v souladu s požadavky na ochranu hodnot území; jiné prostorové uspořádání je nutné ověřit územní studií.</w:t>
            </w:r>
            <w:r w:rsidRPr="00DB75F5">
              <w:rPr>
                <w:sz w:val="22"/>
                <w:szCs w:val="22"/>
              </w:rPr>
              <w:t xml:space="preserve"> </w:t>
            </w: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25DD">
              <w:rPr>
                <w:sz w:val="22"/>
                <w:szCs w:val="22"/>
              </w:rPr>
              <w:t xml:space="preserve">Parcela č.2710/12 je plochou obytnou smíšenou stabilizovanou, </w:t>
            </w:r>
            <w:r>
              <w:rPr>
                <w:sz w:val="22"/>
                <w:szCs w:val="22"/>
              </w:rPr>
              <w:t>ve výrokové části ÚP v kap. 7.1.5 jsou uvedeny podmínky prostorového uspořádání ve stabilizovaných plochách:</w:t>
            </w:r>
          </w:p>
          <w:p w:rsidR="00872B83" w:rsidRPr="00DB75F5" w:rsidRDefault="00872B83" w:rsidP="00872B83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i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</w:t>
            </w:r>
            <w:proofErr w:type="gramStart"/>
            <w:r w:rsidRPr="00DB75F5">
              <w:rPr>
                <w:i/>
                <w:sz w:val="22"/>
                <w:szCs w:val="22"/>
              </w:rPr>
              <w:t>vyšší než</w:t>
            </w:r>
            <w:proofErr w:type="gramEnd"/>
            <w:r w:rsidRPr="00DB75F5">
              <w:rPr>
                <w:i/>
                <w:sz w:val="22"/>
                <w:szCs w:val="22"/>
              </w:rPr>
              <w:t xml:space="preserve"> převažující zástavba území není-li v Příloze č. 1 (Tabulka ploch) stanoveno jinak; v případě nelze-li převažující charakter a strukturu zástavby odvodit v dané ploše, přihlíží se k plochám okolním; obdobně se postupuje i při stanovení maximální výšky zástavby; jiné prostorové uspořádání je nutné ověřit územní studií;</w:t>
            </w:r>
          </w:p>
          <w:p w:rsidR="00872B83" w:rsidRPr="00872B83" w:rsidRDefault="00872B83" w:rsidP="00872B83">
            <w:p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B75F5">
              <w:rPr>
                <w:i/>
                <w:sz w:val="22"/>
                <w:szCs w:val="22"/>
              </w:rPr>
              <w:t>v případě demolice tří a více objemově průměrných objektů v dané ploše nebo na pozemku větším než 5 000 m2 je nutné novou zástavbu ověřit územní studií, pokud se nejedná o obnovu původního prostorového uspořádání;</w:t>
            </w:r>
          </w:p>
          <w:p w:rsidR="00F35123" w:rsidRPr="00FF3345" w:rsidRDefault="00F35123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123" w:rsidRPr="00FF3345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5553AD" w:rsidP="00872B83">
      <w:pPr>
        <w:outlineLvl w:val="0"/>
        <w:rPr>
          <w:b/>
          <w:sz w:val="28"/>
          <w:szCs w:val="28"/>
        </w:rPr>
      </w:pPr>
      <w:r w:rsidRPr="005553AD">
        <w:rPr>
          <w:b/>
          <w:noProof/>
          <w:sz w:val="28"/>
          <w:szCs w:val="28"/>
        </w:rPr>
        <w:drawing>
          <wp:inline distT="0" distB="0" distL="0" distR="0">
            <wp:extent cx="2362200" cy="1373794"/>
            <wp:effectExtent l="0" t="0" r="0" b="0"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052443" w:rsidRPr="00FF3345" w:rsidRDefault="00052443" w:rsidP="0005244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052443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5553AD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8A48B7">
              <w:rPr>
                <w:sz w:val="20"/>
              </w:rPr>
              <w:t>6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876A6" w:rsidRPr="00F73F10" w:rsidRDefault="005553AD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Odbor rozvoje a investic</w:t>
            </w:r>
          </w:p>
          <w:p w:rsidR="008876A6" w:rsidRDefault="005553AD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MěÚ</w:t>
            </w:r>
            <w:proofErr w:type="spellEnd"/>
            <w:r>
              <w:rPr>
                <w:b w:val="0"/>
                <w:sz w:val="20"/>
              </w:rPr>
              <w:t xml:space="preserve"> Prostějov</w:t>
            </w:r>
          </w:p>
          <w:p w:rsidR="005553AD" w:rsidRDefault="005553AD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Nám.</w:t>
            </w:r>
            <w:proofErr w:type="gramStart"/>
            <w:r>
              <w:rPr>
                <w:b w:val="0"/>
                <w:sz w:val="20"/>
              </w:rPr>
              <w:t>T.G.M</w:t>
            </w:r>
            <w:proofErr w:type="spellEnd"/>
            <w:r>
              <w:rPr>
                <w:b w:val="0"/>
                <w:sz w:val="20"/>
              </w:rPr>
              <w:t>.</w:t>
            </w:r>
            <w:proofErr w:type="gramEnd"/>
            <w:r>
              <w:rPr>
                <w:b w:val="0"/>
                <w:sz w:val="20"/>
              </w:rPr>
              <w:t xml:space="preserve"> 130/14</w:t>
            </w:r>
          </w:p>
          <w:p w:rsidR="005553AD" w:rsidRPr="00462075" w:rsidRDefault="005553AD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851A59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  <w:proofErr w:type="gramEnd"/>
          </w:p>
          <w:p w:rsidR="0042070E" w:rsidRPr="00FF3345" w:rsidRDefault="0042070E" w:rsidP="005553AD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553AD">
              <w:rPr>
                <w:sz w:val="20"/>
              </w:rPr>
              <w:t>5354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58E1" w:rsidRPr="00FF3345" w:rsidRDefault="002958E1" w:rsidP="008A48B7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</w:t>
            </w:r>
            <w:r w:rsidR="00076C5B">
              <w:rPr>
                <w:sz w:val="20"/>
              </w:rPr>
              <w:t>Prostějov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Pr="00FF3345" w:rsidRDefault="00076C5B" w:rsidP="008876A6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8876A6">
              <w:rPr>
                <w:sz w:val="20"/>
              </w:rPr>
              <w:t>dopravní infrastruktury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872B83" w:rsidRDefault="00872B83" w:rsidP="0042070E">
            <w:pPr>
              <w:jc w:val="center"/>
              <w:rPr>
                <w:b/>
                <w:sz w:val="20"/>
              </w:rPr>
            </w:pPr>
          </w:p>
          <w:p w:rsidR="004125E4" w:rsidRDefault="004125E4" w:rsidP="0042070E">
            <w:pPr>
              <w:jc w:val="center"/>
              <w:rPr>
                <w:b/>
                <w:sz w:val="20"/>
              </w:rPr>
            </w:pPr>
          </w:p>
          <w:p w:rsidR="004125E4" w:rsidRDefault="004125E4" w:rsidP="0042070E">
            <w:pPr>
              <w:jc w:val="center"/>
              <w:rPr>
                <w:b/>
                <w:sz w:val="20"/>
              </w:rPr>
            </w:pPr>
          </w:p>
          <w:p w:rsidR="004125E4" w:rsidRDefault="004125E4" w:rsidP="0042070E">
            <w:pPr>
              <w:jc w:val="center"/>
              <w:rPr>
                <w:b/>
                <w:sz w:val="20"/>
              </w:rPr>
            </w:pPr>
          </w:p>
          <w:p w:rsidR="004125E4" w:rsidRDefault="004125E4" w:rsidP="0042070E">
            <w:pPr>
              <w:jc w:val="center"/>
              <w:rPr>
                <w:b/>
                <w:sz w:val="20"/>
              </w:rPr>
            </w:pPr>
          </w:p>
          <w:p w:rsidR="00160F98" w:rsidRDefault="00160F98" w:rsidP="0042070E">
            <w:pPr>
              <w:jc w:val="center"/>
              <w:rPr>
                <w:b/>
                <w:sz w:val="20"/>
              </w:rPr>
            </w:pPr>
          </w:p>
          <w:p w:rsidR="004125E4" w:rsidRDefault="00BE6765" w:rsidP="0042070E">
            <w:pPr>
              <w:jc w:val="center"/>
              <w:rPr>
                <w:b/>
                <w:sz w:val="20"/>
              </w:rPr>
            </w:pPr>
            <w:r w:rsidRPr="00BE6765">
              <w:rPr>
                <w:b/>
                <w:sz w:val="20"/>
              </w:rPr>
              <w:t xml:space="preserve">Vyhovuje se </w:t>
            </w:r>
          </w:p>
          <w:p w:rsidR="004125E4" w:rsidRDefault="004125E4" w:rsidP="0042070E">
            <w:pPr>
              <w:jc w:val="center"/>
              <w:rPr>
                <w:b/>
                <w:sz w:val="20"/>
              </w:rPr>
            </w:pPr>
          </w:p>
          <w:p w:rsidR="004125E4" w:rsidRDefault="004125E4" w:rsidP="0042070E">
            <w:pPr>
              <w:jc w:val="center"/>
              <w:rPr>
                <w:b/>
                <w:sz w:val="20"/>
              </w:rPr>
            </w:pPr>
            <w:r w:rsidRPr="00BE6765">
              <w:rPr>
                <w:b/>
                <w:sz w:val="20"/>
              </w:rPr>
              <w:t>Vyhovuje se</w:t>
            </w:r>
          </w:p>
          <w:p w:rsidR="004125E4" w:rsidRDefault="004125E4" w:rsidP="004125E4">
            <w:pPr>
              <w:jc w:val="center"/>
              <w:rPr>
                <w:b/>
                <w:sz w:val="20"/>
              </w:rPr>
            </w:pPr>
            <w:r w:rsidRPr="00BE6765">
              <w:rPr>
                <w:b/>
                <w:sz w:val="20"/>
              </w:rPr>
              <w:t>Vyhovuje se</w:t>
            </w:r>
          </w:p>
          <w:p w:rsidR="004125E4" w:rsidRDefault="004125E4" w:rsidP="004125E4">
            <w:pPr>
              <w:jc w:val="center"/>
              <w:rPr>
                <w:b/>
                <w:sz w:val="20"/>
              </w:rPr>
            </w:pPr>
          </w:p>
          <w:p w:rsidR="004125E4" w:rsidRDefault="004125E4" w:rsidP="004125E4">
            <w:pPr>
              <w:jc w:val="center"/>
              <w:rPr>
                <w:b/>
                <w:sz w:val="20"/>
              </w:rPr>
            </w:pPr>
            <w:r w:rsidRPr="00BE6765">
              <w:rPr>
                <w:b/>
                <w:sz w:val="20"/>
              </w:rPr>
              <w:t>Vyhovuje se</w:t>
            </w:r>
          </w:p>
          <w:p w:rsidR="0042070E" w:rsidRPr="00BE6765" w:rsidRDefault="00BE6765" w:rsidP="0042070E">
            <w:pPr>
              <w:jc w:val="center"/>
              <w:rPr>
                <w:b/>
                <w:sz w:val="20"/>
              </w:rPr>
            </w:pPr>
            <w:r w:rsidRPr="00BE6765">
              <w:rPr>
                <w:b/>
                <w:sz w:val="20"/>
              </w:rPr>
              <w:t>částečně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872B83" w:rsidRDefault="007C6EB0" w:rsidP="007C6EB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Obsah podání:</w:t>
            </w:r>
          </w:p>
          <w:p w:rsidR="00872B83" w:rsidRPr="00872B83" w:rsidRDefault="00872B83" w:rsidP="00872B83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 xml:space="preserve">Pěší propojení ulice Vodní – </w:t>
            </w:r>
            <w:proofErr w:type="spellStart"/>
            <w:r w:rsidRPr="00872B83">
              <w:rPr>
                <w:sz w:val="22"/>
                <w:szCs w:val="22"/>
              </w:rPr>
              <w:t>Žeranovská</w:t>
            </w:r>
            <w:proofErr w:type="spellEnd"/>
            <w:r w:rsidRPr="00872B83">
              <w:rPr>
                <w:sz w:val="22"/>
                <w:szCs w:val="22"/>
              </w:rPr>
              <w:t xml:space="preserve"> a Kolářovy sady – ulice Mlýnská – ulice Podjezd</w:t>
            </w:r>
          </w:p>
          <w:p w:rsidR="00872B83" w:rsidRPr="00872B83" w:rsidRDefault="00872B83" w:rsidP="00872B83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 xml:space="preserve">Sportovní areál na ulici E. Valenty – úprava hranice mezi plochou OV – veřejná infrastruktura a plochou OV – </w:t>
            </w:r>
            <w:proofErr w:type="gramStart"/>
            <w:r w:rsidRPr="00872B83">
              <w:rPr>
                <w:sz w:val="22"/>
                <w:szCs w:val="22"/>
              </w:rPr>
              <w:t>tělových. a sport</w:t>
            </w:r>
            <w:proofErr w:type="gramEnd"/>
            <w:r w:rsidRPr="00872B83">
              <w:rPr>
                <w:sz w:val="22"/>
                <w:szCs w:val="22"/>
              </w:rPr>
              <w:t xml:space="preserve">. zařízení </w:t>
            </w:r>
          </w:p>
          <w:p w:rsidR="00872B83" w:rsidRPr="00872B83" w:rsidRDefault="00872B83" w:rsidP="00872B83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Ulice Pod Kosířem – nevhodné sousedství návrhových ploch výroby a bydlení, napojení území na komunikaci II/366</w:t>
            </w:r>
          </w:p>
          <w:p w:rsidR="00872B83" w:rsidRPr="00872B83" w:rsidRDefault="00872B83" w:rsidP="00872B83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Plochy výroby – doplnit do návrhových ploch rezervní plochy na ulici Brněnská (jako plochy místního významu)</w:t>
            </w:r>
          </w:p>
          <w:p w:rsidR="00872B83" w:rsidRPr="00872B83" w:rsidRDefault="00872B83" w:rsidP="00872B83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 xml:space="preserve">Lokalita </w:t>
            </w:r>
            <w:proofErr w:type="spellStart"/>
            <w:r w:rsidRPr="00872B83">
              <w:rPr>
                <w:sz w:val="22"/>
                <w:szCs w:val="22"/>
              </w:rPr>
              <w:t>Příhonek</w:t>
            </w:r>
            <w:proofErr w:type="spellEnd"/>
            <w:r w:rsidRPr="00872B83">
              <w:rPr>
                <w:sz w:val="22"/>
                <w:szCs w:val="22"/>
              </w:rPr>
              <w:t xml:space="preserve"> – vhodnější umístění plochy veřejné zeleně</w:t>
            </w:r>
          </w:p>
          <w:p w:rsidR="00052443" w:rsidRPr="00872B83" w:rsidRDefault="00052443" w:rsidP="000524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C6EB0" w:rsidRPr="00872B83" w:rsidRDefault="007C6EB0" w:rsidP="007C6EB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ODŮVODNĚNÍ:</w:t>
            </w:r>
          </w:p>
          <w:p w:rsidR="00052443" w:rsidRPr="00872B83" w:rsidRDefault="00052443" w:rsidP="0005244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 xml:space="preserve">Pěší propojení Vodní- </w:t>
            </w:r>
            <w:proofErr w:type="spellStart"/>
            <w:r w:rsidRPr="00872B83">
              <w:rPr>
                <w:sz w:val="22"/>
                <w:szCs w:val="22"/>
              </w:rPr>
              <w:t>Žeranovská</w:t>
            </w:r>
            <w:proofErr w:type="spellEnd"/>
            <w:r w:rsidRPr="00872B83">
              <w:rPr>
                <w:sz w:val="22"/>
                <w:szCs w:val="22"/>
              </w:rPr>
              <w:t xml:space="preserve"> – je navrženo v návrhu ÚP</w:t>
            </w:r>
            <w:r w:rsidR="00A91382" w:rsidRPr="00872B83">
              <w:rPr>
                <w:sz w:val="22"/>
                <w:szCs w:val="22"/>
              </w:rPr>
              <w:t>; pěší propojení Kolářovy sady-Mlýnská – je řešeno návrhem veřejného prostranství</w:t>
            </w:r>
            <w:r w:rsidR="00316502" w:rsidRPr="00872B83">
              <w:rPr>
                <w:sz w:val="22"/>
                <w:szCs w:val="22"/>
              </w:rPr>
              <w:t>.</w:t>
            </w:r>
          </w:p>
          <w:p w:rsidR="004125E4" w:rsidRDefault="00BE6765" w:rsidP="0005244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 xml:space="preserve">Úprava hranice ploch sportovní </w:t>
            </w:r>
            <w:proofErr w:type="gramStart"/>
            <w:r w:rsidRPr="00872B83">
              <w:rPr>
                <w:sz w:val="22"/>
                <w:szCs w:val="22"/>
              </w:rPr>
              <w:t xml:space="preserve">areál </w:t>
            </w:r>
            <w:proofErr w:type="spellStart"/>
            <w:r w:rsidRPr="00872B83">
              <w:rPr>
                <w:sz w:val="22"/>
                <w:szCs w:val="22"/>
              </w:rPr>
              <w:t>E.Valenty</w:t>
            </w:r>
            <w:proofErr w:type="spellEnd"/>
            <w:proofErr w:type="gramEnd"/>
            <w:r w:rsidRPr="00872B83">
              <w:rPr>
                <w:sz w:val="22"/>
                <w:szCs w:val="22"/>
              </w:rPr>
              <w:t xml:space="preserve"> </w:t>
            </w:r>
            <w:r w:rsidR="004125E4">
              <w:rPr>
                <w:sz w:val="22"/>
                <w:szCs w:val="22"/>
              </w:rPr>
              <w:t>byla doplněna</w:t>
            </w:r>
          </w:p>
          <w:p w:rsidR="00BE6765" w:rsidRPr="00872B83" w:rsidRDefault="00BE6765" w:rsidP="0005244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Ul. Pod Kosířem- napojení na II/366</w:t>
            </w:r>
            <w:r w:rsidR="008F209F" w:rsidRPr="00872B83">
              <w:rPr>
                <w:sz w:val="22"/>
                <w:szCs w:val="22"/>
              </w:rPr>
              <w:t xml:space="preserve">- </w:t>
            </w:r>
            <w:r w:rsidR="004125E4">
              <w:rPr>
                <w:sz w:val="22"/>
                <w:szCs w:val="22"/>
              </w:rPr>
              <w:t>návrh napojení byl doplněn.</w:t>
            </w:r>
          </w:p>
          <w:p w:rsidR="008F209F" w:rsidRPr="00872B83" w:rsidRDefault="008F209F" w:rsidP="0005244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72B83">
              <w:rPr>
                <w:sz w:val="22"/>
                <w:szCs w:val="22"/>
              </w:rPr>
              <w:t>Rezerva výroby na ul. Brněnská</w:t>
            </w:r>
            <w:r w:rsidR="004125E4">
              <w:rPr>
                <w:sz w:val="22"/>
                <w:szCs w:val="22"/>
              </w:rPr>
              <w:t xml:space="preserve"> byla z větší části převedena do návrhu.</w:t>
            </w:r>
          </w:p>
          <w:p w:rsidR="008F209F" w:rsidRPr="00872B83" w:rsidRDefault="008F209F" w:rsidP="0005244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872B83">
              <w:rPr>
                <w:sz w:val="22"/>
                <w:szCs w:val="22"/>
              </w:rPr>
              <w:t>Příhonek</w:t>
            </w:r>
            <w:proofErr w:type="spellEnd"/>
            <w:r w:rsidRPr="00872B83">
              <w:rPr>
                <w:sz w:val="22"/>
                <w:szCs w:val="22"/>
              </w:rPr>
              <w:t xml:space="preserve"> – veřejná zeleň – je již </w:t>
            </w:r>
            <w:r w:rsidR="00872B83">
              <w:rPr>
                <w:sz w:val="22"/>
                <w:szCs w:val="22"/>
              </w:rPr>
              <w:t xml:space="preserve">součástí </w:t>
            </w:r>
            <w:r w:rsidRPr="00872B83">
              <w:rPr>
                <w:sz w:val="22"/>
                <w:szCs w:val="22"/>
              </w:rPr>
              <w:t>změn</w:t>
            </w:r>
            <w:r w:rsidR="00872B83">
              <w:rPr>
                <w:sz w:val="22"/>
                <w:szCs w:val="22"/>
              </w:rPr>
              <w:t>y dosud platného</w:t>
            </w:r>
            <w:r w:rsidRPr="00872B83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72B83">
              <w:rPr>
                <w:sz w:val="22"/>
                <w:szCs w:val="22"/>
              </w:rPr>
              <w:t>č.XI</w:t>
            </w:r>
            <w:proofErr w:type="gramEnd"/>
            <w:r w:rsidRPr="00872B83">
              <w:rPr>
                <w:sz w:val="22"/>
                <w:szCs w:val="22"/>
              </w:rPr>
              <w:t>.ÚP</w:t>
            </w:r>
            <w:proofErr w:type="spellEnd"/>
            <w:r w:rsidRPr="00872B83">
              <w:rPr>
                <w:sz w:val="22"/>
                <w:szCs w:val="22"/>
              </w:rPr>
              <w:t xml:space="preserve"> SÚ PV</w:t>
            </w:r>
            <w:r w:rsidR="004125E4">
              <w:rPr>
                <w:sz w:val="22"/>
                <w:szCs w:val="22"/>
              </w:rPr>
              <w:t>.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Pr="00872B83" w:rsidRDefault="00BE6765" w:rsidP="00BE6765">
      <w:pPr>
        <w:pStyle w:val="Odstavecseseznamem"/>
        <w:numPr>
          <w:ilvl w:val="0"/>
          <w:numId w:val="2"/>
        </w:numPr>
        <w:outlineLvl w:val="0"/>
        <w:rPr>
          <w:b/>
          <w:sz w:val="20"/>
        </w:rPr>
      </w:pPr>
      <w:r w:rsidRPr="00872B83">
        <w:rPr>
          <w:b/>
          <w:sz w:val="20"/>
        </w:rPr>
        <w:t xml:space="preserve">                                                        </w:t>
      </w:r>
      <w:r w:rsidR="004125E4">
        <w:rPr>
          <w:b/>
          <w:sz w:val="20"/>
        </w:rPr>
        <w:t xml:space="preserve">        </w:t>
      </w:r>
      <w:r w:rsidRPr="00872B83">
        <w:rPr>
          <w:b/>
          <w:sz w:val="20"/>
        </w:rPr>
        <w:t xml:space="preserve">  2.</w:t>
      </w:r>
    </w:p>
    <w:p w:rsidR="0042070E" w:rsidRDefault="00A91382" w:rsidP="00BE6765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.</w:t>
      </w:r>
      <w:r w:rsidR="00BE6765" w:rsidRPr="00BE6765">
        <w:rPr>
          <w:b/>
          <w:noProof/>
          <w:sz w:val="28"/>
          <w:szCs w:val="28"/>
        </w:rPr>
        <w:t xml:space="preserve"> </w:t>
      </w:r>
      <w:r w:rsidR="00872B83">
        <w:rPr>
          <w:b/>
          <w:noProof/>
          <w:sz w:val="28"/>
          <w:szCs w:val="28"/>
        </w:rPr>
        <w:drawing>
          <wp:inline distT="0" distB="0" distL="0" distR="0">
            <wp:extent cx="2487522" cy="19431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2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5E4">
        <w:rPr>
          <w:b/>
          <w:noProof/>
          <w:sz w:val="28"/>
          <w:szCs w:val="28"/>
        </w:rPr>
        <w:t xml:space="preserve">     </w:t>
      </w:r>
      <w:r w:rsidR="004125E4">
        <w:rPr>
          <w:b/>
          <w:noProof/>
          <w:sz w:val="28"/>
          <w:szCs w:val="28"/>
        </w:rPr>
        <w:drawing>
          <wp:inline distT="0" distB="0" distL="0" distR="0">
            <wp:extent cx="2238375" cy="19471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6C5B" w:rsidRPr="00872B83" w:rsidRDefault="00BE6765" w:rsidP="0042070E">
      <w:pPr>
        <w:outlineLvl w:val="0"/>
        <w:rPr>
          <w:b/>
          <w:sz w:val="22"/>
          <w:szCs w:val="22"/>
        </w:rPr>
      </w:pPr>
      <w:r w:rsidRPr="00872B83">
        <w:rPr>
          <w:b/>
          <w:sz w:val="22"/>
          <w:szCs w:val="22"/>
        </w:rPr>
        <w:tab/>
        <w:t>3.</w:t>
      </w:r>
      <w:r w:rsidRPr="00872B83">
        <w:rPr>
          <w:b/>
          <w:sz w:val="22"/>
          <w:szCs w:val="22"/>
        </w:rPr>
        <w:tab/>
      </w:r>
      <w:r w:rsidRPr="00872B83">
        <w:rPr>
          <w:b/>
          <w:sz w:val="22"/>
          <w:szCs w:val="22"/>
        </w:rPr>
        <w:tab/>
      </w:r>
      <w:r w:rsidRPr="00872B83">
        <w:rPr>
          <w:b/>
          <w:sz w:val="22"/>
          <w:szCs w:val="22"/>
        </w:rPr>
        <w:tab/>
      </w:r>
      <w:r w:rsidRPr="00872B83">
        <w:rPr>
          <w:b/>
          <w:sz w:val="22"/>
          <w:szCs w:val="22"/>
        </w:rPr>
        <w:tab/>
      </w:r>
      <w:r w:rsidRPr="00872B83">
        <w:rPr>
          <w:b/>
          <w:sz w:val="22"/>
          <w:szCs w:val="22"/>
        </w:rPr>
        <w:tab/>
      </w:r>
      <w:r w:rsidRPr="00872B83">
        <w:rPr>
          <w:b/>
          <w:sz w:val="22"/>
          <w:szCs w:val="22"/>
        </w:rPr>
        <w:tab/>
      </w:r>
      <w:r w:rsidRPr="00872B83">
        <w:rPr>
          <w:b/>
          <w:sz w:val="22"/>
          <w:szCs w:val="22"/>
        </w:rPr>
        <w:tab/>
      </w:r>
      <w:r w:rsidR="000E684A" w:rsidRPr="00872B83">
        <w:rPr>
          <w:b/>
          <w:sz w:val="22"/>
          <w:szCs w:val="22"/>
        </w:rPr>
        <w:t xml:space="preserve"> </w:t>
      </w:r>
      <w:r w:rsidR="008F209F" w:rsidRPr="00872B83">
        <w:rPr>
          <w:b/>
          <w:sz w:val="22"/>
          <w:szCs w:val="22"/>
        </w:rPr>
        <w:t>4</w:t>
      </w:r>
      <w:r w:rsidRPr="00872B83">
        <w:rPr>
          <w:b/>
          <w:sz w:val="22"/>
          <w:szCs w:val="22"/>
        </w:rPr>
        <w:t>.</w:t>
      </w:r>
    </w:p>
    <w:p w:rsidR="00FA61B7" w:rsidRDefault="004125E4" w:rsidP="004125E4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24075" cy="193559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3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B83">
        <w:rPr>
          <w:b/>
          <w:noProof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19250" cy="2349652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83" w:rsidRDefault="00872B83" w:rsidP="00FA61B7">
      <w:pPr>
        <w:jc w:val="center"/>
        <w:outlineLvl w:val="0"/>
        <w:rPr>
          <w:b/>
          <w:sz w:val="28"/>
          <w:szCs w:val="28"/>
        </w:rPr>
      </w:pPr>
    </w:p>
    <w:p w:rsidR="00872B83" w:rsidRDefault="00872B83" w:rsidP="00FA61B7">
      <w:pPr>
        <w:jc w:val="center"/>
        <w:outlineLvl w:val="0"/>
        <w:rPr>
          <w:b/>
          <w:sz w:val="28"/>
          <w:szCs w:val="28"/>
        </w:rPr>
      </w:pPr>
    </w:p>
    <w:p w:rsidR="00872B83" w:rsidRDefault="00872B83" w:rsidP="00FA61B7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448"/>
        <w:gridCol w:w="1521"/>
      </w:tblGrid>
      <w:tr w:rsidR="0042070E" w:rsidRPr="00FF3345" w:rsidTr="008E1D59">
        <w:trPr>
          <w:cantSplit/>
          <w:trHeight w:hRule="exact" w:val="851"/>
        </w:trPr>
        <w:tc>
          <w:tcPr>
            <w:tcW w:w="392" w:type="dxa"/>
            <w:shd w:val="clear" w:color="auto" w:fill="auto"/>
            <w:vAlign w:val="center"/>
          </w:tcPr>
          <w:p w:rsidR="0042070E" w:rsidRPr="00984266" w:rsidRDefault="00170300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052443" w:rsidRPr="00FF3345" w:rsidRDefault="00052443" w:rsidP="0005244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:rsidR="0042070E" w:rsidRPr="00FF3345" w:rsidRDefault="0042070E" w:rsidP="00052443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46F30" w:rsidRPr="00B60BA0" w:rsidRDefault="00D46F30" w:rsidP="00D46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D46F3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8E1D59">
        <w:trPr>
          <w:cantSplit/>
        </w:trPr>
        <w:tc>
          <w:tcPr>
            <w:tcW w:w="392" w:type="dxa"/>
            <w:vMerge w:val="restart"/>
            <w:shd w:val="clear" w:color="auto" w:fill="auto"/>
          </w:tcPr>
          <w:p w:rsidR="0042070E" w:rsidRPr="00105B69" w:rsidRDefault="005553AD" w:rsidP="00EA6807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8A48B7">
              <w:rPr>
                <w:sz w:val="20"/>
              </w:rPr>
              <w:t>7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E33650" w:rsidRDefault="005553AD" w:rsidP="00E33650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ČR- Ministerstvo Obrany</w:t>
            </w:r>
          </w:p>
          <w:p w:rsidR="005553AD" w:rsidRPr="00F73F10" w:rsidRDefault="005553AD" w:rsidP="00E33650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Vojenská ubytovací a stavební správa Brno</w:t>
            </w:r>
          </w:p>
          <w:p w:rsidR="00076C5B" w:rsidRDefault="005553AD" w:rsidP="00E33650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Svatoplukova 2687/84</w:t>
            </w:r>
          </w:p>
          <w:p w:rsidR="005553AD" w:rsidRPr="00D36BBD" w:rsidRDefault="005553AD" w:rsidP="00E33650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61500 Brno</w:t>
            </w:r>
          </w:p>
        </w:tc>
        <w:tc>
          <w:tcPr>
            <w:tcW w:w="1276" w:type="dxa"/>
            <w:shd w:val="clear" w:color="auto" w:fill="auto"/>
          </w:tcPr>
          <w:p w:rsidR="0042070E" w:rsidRDefault="00076C5B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B97F09">
              <w:rPr>
                <w:sz w:val="20"/>
              </w:rPr>
              <w:t>.10</w:t>
            </w:r>
            <w:r w:rsidR="007C0399">
              <w:rPr>
                <w:sz w:val="20"/>
              </w:rPr>
              <w:t>.2011</w:t>
            </w:r>
            <w:proofErr w:type="gramEnd"/>
          </w:p>
          <w:p w:rsidR="0042070E" w:rsidRPr="00FF3345" w:rsidRDefault="0042070E" w:rsidP="005553AD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 xml:space="preserve"> </w:t>
            </w:r>
            <w:r w:rsidR="00EA6807">
              <w:rPr>
                <w:sz w:val="20"/>
              </w:rPr>
              <w:t>11</w:t>
            </w:r>
            <w:r w:rsidR="005553AD">
              <w:rPr>
                <w:sz w:val="20"/>
              </w:rPr>
              <w:t>5359</w:t>
            </w:r>
          </w:p>
        </w:tc>
        <w:tc>
          <w:tcPr>
            <w:tcW w:w="1559" w:type="dxa"/>
            <w:shd w:val="clear" w:color="auto" w:fill="auto"/>
          </w:tcPr>
          <w:p w:rsidR="00076C5B" w:rsidRPr="00FF3345" w:rsidRDefault="00076C5B" w:rsidP="00FC7211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k.ú.Prostějov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42070E" w:rsidRPr="00FF3345" w:rsidRDefault="0042070E" w:rsidP="00FC7211">
            <w:pPr>
              <w:rPr>
                <w:sz w:val="20"/>
              </w:rPr>
            </w:pPr>
          </w:p>
        </w:tc>
        <w:tc>
          <w:tcPr>
            <w:tcW w:w="2448" w:type="dxa"/>
            <w:shd w:val="clear" w:color="auto" w:fill="auto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521" w:type="dxa"/>
            <w:vMerge w:val="restart"/>
            <w:shd w:val="clear" w:color="auto" w:fill="auto"/>
            <w:vAlign w:val="center"/>
          </w:tcPr>
          <w:p w:rsidR="00CF4F26" w:rsidRDefault="00CF4F26" w:rsidP="00241828">
            <w:pPr>
              <w:tabs>
                <w:tab w:val="left" w:pos="476"/>
              </w:tabs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241828" w:rsidRDefault="00241828" w:rsidP="00B31D68">
            <w:pPr>
              <w:jc w:val="center"/>
              <w:rPr>
                <w:b/>
                <w:sz w:val="20"/>
              </w:rPr>
            </w:pPr>
          </w:p>
          <w:p w:rsidR="00241828" w:rsidRDefault="00241828" w:rsidP="00B31D68">
            <w:pPr>
              <w:jc w:val="center"/>
              <w:rPr>
                <w:b/>
                <w:sz w:val="20"/>
              </w:rPr>
            </w:pPr>
          </w:p>
          <w:p w:rsidR="00241828" w:rsidRDefault="00241828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B31D68">
            <w:pPr>
              <w:jc w:val="center"/>
              <w:rPr>
                <w:b/>
                <w:sz w:val="20"/>
              </w:rPr>
            </w:pPr>
          </w:p>
          <w:p w:rsidR="00CF4F26" w:rsidRDefault="00CF4F26" w:rsidP="00CF4F26">
            <w:pPr>
              <w:rPr>
                <w:b/>
                <w:sz w:val="20"/>
              </w:rPr>
            </w:pPr>
          </w:p>
          <w:p w:rsidR="0042070E" w:rsidRDefault="00CF4F26" w:rsidP="00241828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r w:rsidR="00241828">
              <w:rPr>
                <w:b/>
                <w:sz w:val="20"/>
              </w:rPr>
              <w:t xml:space="preserve"> </w:t>
            </w:r>
            <w:r w:rsidR="008E1D59">
              <w:rPr>
                <w:b/>
                <w:sz w:val="20"/>
              </w:rPr>
              <w:t xml:space="preserve"> V</w:t>
            </w:r>
            <w:r>
              <w:rPr>
                <w:b/>
                <w:sz w:val="20"/>
              </w:rPr>
              <w:t>ysvětlení</w:t>
            </w:r>
          </w:p>
          <w:p w:rsidR="00241828" w:rsidRDefault="00241828" w:rsidP="00241828">
            <w:pPr>
              <w:jc w:val="both"/>
              <w:rPr>
                <w:b/>
                <w:sz w:val="20"/>
              </w:rPr>
            </w:pPr>
          </w:p>
          <w:p w:rsidR="00241828" w:rsidRDefault="00241828" w:rsidP="00241828">
            <w:pPr>
              <w:jc w:val="both"/>
              <w:rPr>
                <w:b/>
                <w:sz w:val="20"/>
              </w:rPr>
            </w:pPr>
          </w:p>
          <w:p w:rsidR="00CF4F26" w:rsidRDefault="00241828" w:rsidP="00241828">
            <w:pPr>
              <w:pStyle w:val="Odstavecseseznamem"/>
              <w:numPr>
                <w:ilvl w:val="0"/>
                <w:numId w:val="2"/>
              </w:numPr>
              <w:tabs>
                <w:tab w:val="left" w:pos="284"/>
              </w:tabs>
              <w:ind w:left="142" w:hanging="142"/>
              <w:jc w:val="both"/>
              <w:rPr>
                <w:b/>
                <w:sz w:val="20"/>
              </w:rPr>
            </w:pPr>
            <w:r w:rsidRPr="00241828">
              <w:rPr>
                <w:b/>
                <w:sz w:val="20"/>
              </w:rPr>
              <w:t>V</w:t>
            </w:r>
            <w:r w:rsidR="00CF4F26" w:rsidRPr="00241828">
              <w:rPr>
                <w:b/>
                <w:sz w:val="20"/>
              </w:rPr>
              <w:t>ysvětlení</w:t>
            </w:r>
          </w:p>
          <w:p w:rsidR="00241828" w:rsidRDefault="00241828" w:rsidP="00241828">
            <w:pPr>
              <w:tabs>
                <w:tab w:val="left" w:pos="284"/>
              </w:tabs>
              <w:jc w:val="both"/>
              <w:rPr>
                <w:b/>
                <w:sz w:val="20"/>
              </w:rPr>
            </w:pPr>
          </w:p>
          <w:p w:rsidR="00241828" w:rsidRPr="00241828" w:rsidRDefault="008E1D59" w:rsidP="00241828">
            <w:pPr>
              <w:pStyle w:val="Odstavecseseznamem"/>
              <w:numPr>
                <w:ilvl w:val="0"/>
                <w:numId w:val="2"/>
              </w:numPr>
              <w:tabs>
                <w:tab w:val="left" w:pos="284"/>
              </w:tabs>
              <w:ind w:hanging="106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Vyhovuje se</w:t>
            </w:r>
          </w:p>
          <w:p w:rsidR="00241828" w:rsidRPr="00241828" w:rsidRDefault="00241828" w:rsidP="00241828">
            <w:pPr>
              <w:pStyle w:val="Odstavecseseznamem"/>
              <w:numPr>
                <w:ilvl w:val="0"/>
                <w:numId w:val="2"/>
              </w:numPr>
              <w:ind w:left="142" w:hanging="926"/>
              <w:rPr>
                <w:b/>
                <w:sz w:val="20"/>
              </w:rPr>
            </w:pPr>
          </w:p>
        </w:tc>
      </w:tr>
      <w:tr w:rsidR="0042070E" w:rsidRPr="00FF3345" w:rsidTr="008E1D59">
        <w:trPr>
          <w:cantSplit/>
        </w:trPr>
        <w:tc>
          <w:tcPr>
            <w:tcW w:w="392" w:type="dxa"/>
            <w:vMerge/>
            <w:shd w:val="clear" w:color="auto" w:fill="auto"/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827" w:type="dxa"/>
            <w:gridSpan w:val="5"/>
            <w:shd w:val="clear" w:color="auto" w:fill="auto"/>
          </w:tcPr>
          <w:p w:rsidR="00052443" w:rsidRDefault="0005244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D33D63" w:rsidRDefault="007C6EB0" w:rsidP="00D33D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33D63">
              <w:rPr>
                <w:sz w:val="22"/>
                <w:szCs w:val="22"/>
              </w:rPr>
              <w:t>Obsah podání:</w:t>
            </w:r>
          </w:p>
          <w:p w:rsidR="00D33D63" w:rsidRPr="00D33D63" w:rsidRDefault="00D33D63" w:rsidP="00D33D63">
            <w:pPr>
              <w:jc w:val="both"/>
              <w:rPr>
                <w:sz w:val="22"/>
                <w:szCs w:val="22"/>
              </w:rPr>
            </w:pPr>
            <w:r w:rsidRPr="00D33D63">
              <w:rPr>
                <w:sz w:val="22"/>
                <w:szCs w:val="22"/>
              </w:rPr>
              <w:t xml:space="preserve">Důrazně žádám o zapracování vzdušného prostoru LK R6 Prostějov do upraveného a posouzeného návrhu Územního plánu Prostějov – části odůvodnění – koordinačního výkresy II/01 v souladu s jednáním uskutečněným dne </w:t>
            </w:r>
            <w:proofErr w:type="gramStart"/>
            <w:r w:rsidRPr="00D33D63">
              <w:rPr>
                <w:sz w:val="22"/>
                <w:szCs w:val="22"/>
              </w:rPr>
              <w:t>11.5.2011</w:t>
            </w:r>
            <w:proofErr w:type="gramEnd"/>
            <w:r w:rsidRPr="00D33D63">
              <w:rPr>
                <w:sz w:val="22"/>
                <w:szCs w:val="22"/>
              </w:rPr>
              <w:t xml:space="preserve"> mezi zástupci Městského úřadu Prostějov a zástupci Ministerstva obrany </w:t>
            </w:r>
          </w:p>
          <w:p w:rsidR="00D33D63" w:rsidRDefault="00D33D63" w:rsidP="00D33D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Požadují:</w:t>
            </w:r>
          </w:p>
          <w:p w:rsidR="00D33D63" w:rsidRDefault="00D33D63" w:rsidP="00D33D63">
            <w:pPr>
              <w:pStyle w:val="Odstavecseseznamem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33D63">
              <w:rPr>
                <w:sz w:val="22"/>
                <w:szCs w:val="22"/>
              </w:rPr>
              <w:t>Interakční prvky u ploch R3 a R10 navrhnout jako rezervu</w:t>
            </w:r>
          </w:p>
          <w:p w:rsidR="00D33D63" w:rsidRPr="00CF4F26" w:rsidRDefault="00D33D63" w:rsidP="00CF4F26">
            <w:pPr>
              <w:pStyle w:val="Odstavecseseznamem"/>
              <w:numPr>
                <w:ilvl w:val="0"/>
                <w:numId w:val="9"/>
              </w:numPr>
              <w:outlineLvl w:val="0"/>
              <w:rPr>
                <w:sz w:val="22"/>
                <w:szCs w:val="22"/>
              </w:rPr>
            </w:pPr>
            <w:r w:rsidRPr="00CF4F26">
              <w:rPr>
                <w:sz w:val="22"/>
                <w:szCs w:val="22"/>
              </w:rPr>
              <w:t>Koridory dopravní infrastruktury na ploše č. 0954 a 0955; podmínky pro převod z rezerv</w:t>
            </w:r>
            <w:r w:rsidR="00CF4F26">
              <w:rPr>
                <w:sz w:val="22"/>
                <w:szCs w:val="22"/>
              </w:rPr>
              <w:t>y</w:t>
            </w:r>
            <w:r w:rsidRPr="00CF4F26">
              <w:rPr>
                <w:sz w:val="22"/>
                <w:szCs w:val="22"/>
              </w:rPr>
              <w:t xml:space="preserve"> do návrhu</w:t>
            </w:r>
          </w:p>
          <w:p w:rsidR="00D33D63" w:rsidRPr="008E1D59" w:rsidRDefault="00D33D63" w:rsidP="00241828">
            <w:pPr>
              <w:pStyle w:val="Odstavecseseznamem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606" w:hanging="284"/>
              <w:jc w:val="both"/>
              <w:rPr>
                <w:sz w:val="22"/>
                <w:szCs w:val="22"/>
              </w:rPr>
            </w:pPr>
            <w:r w:rsidRPr="00D33D63">
              <w:rPr>
                <w:sz w:val="22"/>
                <w:szCs w:val="22"/>
              </w:rPr>
              <w:t xml:space="preserve">  </w:t>
            </w:r>
            <w:r w:rsidR="00241828" w:rsidRPr="008E1D59">
              <w:rPr>
                <w:sz w:val="22"/>
                <w:szCs w:val="22"/>
              </w:rPr>
              <w:t>Zapracování vzdušného prostoru LK R46 Prostějov</w:t>
            </w:r>
          </w:p>
          <w:p w:rsidR="00C741E7" w:rsidRPr="00D33D63" w:rsidRDefault="00C741E7" w:rsidP="00D33D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33D63">
              <w:rPr>
                <w:sz w:val="22"/>
                <w:szCs w:val="22"/>
              </w:rPr>
              <w:t>ODŮVODNĚNÍ:</w:t>
            </w:r>
          </w:p>
          <w:p w:rsidR="00052443" w:rsidRPr="00D33D63" w:rsidRDefault="00052443" w:rsidP="00D33D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137F66" w:rsidRPr="00CF4F26" w:rsidRDefault="00CF4F26" w:rsidP="008E1D59">
            <w:pPr>
              <w:pStyle w:val="Odstavecseseznamem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Komunikace na ploše č. 0954 je rezervou R3 včetně koridoru dopravního napojení. Z toho vyplývá, že realizace prvku aleje, stromořadí má opodstatnění až po převedení rezervy do návrhu. Zpracovatele grafiku alej v rezervě v </w:t>
            </w:r>
            <w:proofErr w:type="gramStart"/>
            <w:r>
              <w:rPr>
                <w:sz w:val="22"/>
                <w:szCs w:val="22"/>
              </w:rPr>
              <w:t>ÚP</w:t>
            </w:r>
            <w:proofErr w:type="gramEnd"/>
            <w:r>
              <w:rPr>
                <w:sz w:val="22"/>
                <w:szCs w:val="22"/>
              </w:rPr>
              <w:t xml:space="preserve"> nevyužívá.</w:t>
            </w:r>
          </w:p>
          <w:p w:rsidR="00CF4F26" w:rsidRDefault="00CF4F26" w:rsidP="00CF4F26">
            <w:pPr>
              <w:pStyle w:val="Odstavecseseznamem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Jedná se o</w:t>
            </w:r>
            <w:r w:rsidRPr="00CF4F26">
              <w:rPr>
                <w:sz w:val="22"/>
                <w:szCs w:val="22"/>
              </w:rPr>
              <w:t xml:space="preserve"> územní rezervu, která bude prověřována</w:t>
            </w:r>
            <w:r w:rsidR="00241828">
              <w:rPr>
                <w:sz w:val="22"/>
                <w:szCs w:val="22"/>
              </w:rPr>
              <w:t xml:space="preserve"> při převodu do návrhu a bude předmětem projednávání s </w:t>
            </w:r>
            <w:proofErr w:type="gramStart"/>
            <w:r w:rsidR="00241828">
              <w:rPr>
                <w:sz w:val="22"/>
                <w:szCs w:val="22"/>
              </w:rPr>
              <w:t>DO</w:t>
            </w:r>
            <w:proofErr w:type="gramEnd"/>
            <w:r w:rsidR="00241828">
              <w:rPr>
                <w:sz w:val="22"/>
                <w:szCs w:val="22"/>
              </w:rPr>
              <w:t>.</w:t>
            </w:r>
          </w:p>
          <w:p w:rsidR="00241828" w:rsidRPr="00CF4F26" w:rsidRDefault="008E1D59" w:rsidP="00CF4F26">
            <w:pPr>
              <w:pStyle w:val="Odstavecseseznamem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Požadovaný vzdušný prostor bude zapracován do koordinačního výkresu.</w:t>
            </w:r>
          </w:p>
          <w:p w:rsidR="00CF4F26" w:rsidRPr="008458AB" w:rsidRDefault="00CF4F26" w:rsidP="00CF4F2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2070E" w:rsidRPr="00FF3345" w:rsidRDefault="0042070E" w:rsidP="005B4598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521" w:type="dxa"/>
            <w:vMerge/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241828" w:rsidRDefault="00241828" w:rsidP="0042070E">
      <w:pPr>
        <w:jc w:val="center"/>
        <w:outlineLvl w:val="0"/>
        <w:rPr>
          <w:b/>
          <w:noProof/>
          <w:sz w:val="28"/>
          <w:szCs w:val="28"/>
        </w:rPr>
      </w:pPr>
    </w:p>
    <w:p w:rsidR="0042070E" w:rsidRDefault="00241828" w:rsidP="00241828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43325" cy="25701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052443" w:rsidRPr="00FF3345" w:rsidRDefault="00052443" w:rsidP="0005244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17030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FA61B7" w:rsidP="00EA6807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  <w:r w:rsidR="007C0399">
              <w:rPr>
                <w:sz w:val="20"/>
              </w:rPr>
              <w:t>8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241828" w:rsidRDefault="00FA61B7" w:rsidP="0042070E">
            <w:pPr>
              <w:pStyle w:val="Nzev"/>
              <w:jc w:val="left"/>
              <w:rPr>
                <w:sz w:val="20"/>
              </w:rPr>
            </w:pPr>
            <w:r w:rsidRPr="00241828">
              <w:rPr>
                <w:sz w:val="20"/>
              </w:rPr>
              <w:t>Občanské sdružení Tetín</w:t>
            </w:r>
          </w:p>
          <w:p w:rsidR="00076C5B" w:rsidRPr="00241828" w:rsidRDefault="00FA61B7" w:rsidP="0042070E">
            <w:pPr>
              <w:pStyle w:val="Nzev"/>
              <w:jc w:val="left"/>
              <w:rPr>
                <w:b w:val="0"/>
                <w:sz w:val="20"/>
              </w:rPr>
            </w:pPr>
            <w:r w:rsidRPr="00241828">
              <w:rPr>
                <w:b w:val="0"/>
                <w:sz w:val="20"/>
              </w:rPr>
              <w:t>Tetín 10</w:t>
            </w:r>
          </w:p>
          <w:p w:rsidR="00FA61B7" w:rsidRPr="00241828" w:rsidRDefault="00FA61B7" w:rsidP="0042070E">
            <w:pPr>
              <w:pStyle w:val="Nzev"/>
              <w:jc w:val="left"/>
              <w:rPr>
                <w:b w:val="0"/>
                <w:sz w:val="20"/>
              </w:rPr>
            </w:pPr>
            <w:r w:rsidRPr="00241828">
              <w:rPr>
                <w:b w:val="0"/>
                <w:sz w:val="20"/>
              </w:rPr>
              <w:t>79601 Prostějov</w:t>
            </w:r>
          </w:p>
          <w:p w:rsidR="003B65C5" w:rsidRPr="00241828" w:rsidRDefault="003B65C5" w:rsidP="00076C5B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241828" w:rsidRDefault="00076C5B" w:rsidP="0042070E">
            <w:pPr>
              <w:rPr>
                <w:sz w:val="20"/>
              </w:rPr>
            </w:pPr>
            <w:proofErr w:type="gramStart"/>
            <w:r w:rsidRPr="00241828">
              <w:rPr>
                <w:sz w:val="20"/>
              </w:rPr>
              <w:t>4</w:t>
            </w:r>
            <w:r w:rsidR="00FC7211" w:rsidRPr="00241828">
              <w:rPr>
                <w:sz w:val="20"/>
              </w:rPr>
              <w:t>.10</w:t>
            </w:r>
            <w:r w:rsidR="0042070E" w:rsidRPr="00241828">
              <w:rPr>
                <w:sz w:val="20"/>
              </w:rPr>
              <w:t>.2011</w:t>
            </w:r>
            <w:proofErr w:type="gramEnd"/>
          </w:p>
          <w:p w:rsidR="0042070E" w:rsidRPr="00241828" w:rsidRDefault="0042070E" w:rsidP="00FA61B7">
            <w:pPr>
              <w:rPr>
                <w:sz w:val="20"/>
              </w:rPr>
            </w:pPr>
            <w:proofErr w:type="gramStart"/>
            <w:r w:rsidRPr="00241828">
              <w:rPr>
                <w:sz w:val="20"/>
              </w:rPr>
              <w:t>č.j.</w:t>
            </w:r>
            <w:proofErr w:type="gramEnd"/>
            <w:r w:rsidRPr="00241828">
              <w:rPr>
                <w:sz w:val="20"/>
              </w:rPr>
              <w:t>1</w:t>
            </w:r>
            <w:r w:rsidR="00024D60" w:rsidRPr="00241828">
              <w:rPr>
                <w:sz w:val="20"/>
              </w:rPr>
              <w:t>1</w:t>
            </w:r>
            <w:r w:rsidR="00C82722" w:rsidRPr="00241828">
              <w:rPr>
                <w:sz w:val="20"/>
              </w:rPr>
              <w:t>53</w:t>
            </w:r>
            <w:r w:rsidR="00FA61B7" w:rsidRPr="00241828">
              <w:rPr>
                <w:sz w:val="20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Pr="00241828" w:rsidRDefault="00FA61B7" w:rsidP="009C6DEF">
            <w:pPr>
              <w:rPr>
                <w:sz w:val="20"/>
              </w:rPr>
            </w:pPr>
            <w:r w:rsidRPr="00241828">
              <w:rPr>
                <w:sz w:val="20"/>
              </w:rPr>
              <w:t>2733, 7868</w:t>
            </w:r>
          </w:p>
          <w:p w:rsidR="00FA61B7" w:rsidRPr="00241828" w:rsidRDefault="00FA61B7" w:rsidP="009C6DEF">
            <w:pPr>
              <w:rPr>
                <w:sz w:val="20"/>
              </w:rPr>
            </w:pPr>
            <w:proofErr w:type="spellStart"/>
            <w:proofErr w:type="gramStart"/>
            <w:r w:rsidRPr="00241828">
              <w:rPr>
                <w:sz w:val="20"/>
              </w:rPr>
              <w:t>k.ú.Prostějov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E5710" w:rsidRPr="00241828" w:rsidRDefault="008C4E6D" w:rsidP="008C4E6D">
            <w:pPr>
              <w:rPr>
                <w:sz w:val="20"/>
              </w:rPr>
            </w:pPr>
            <w:r w:rsidRPr="00241828">
              <w:rPr>
                <w:sz w:val="20"/>
              </w:rPr>
              <w:t>Plochy veřejné infrastruktury -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241828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Default="00977258" w:rsidP="0042070E">
            <w:pPr>
              <w:jc w:val="center"/>
              <w:rPr>
                <w:b/>
                <w:sz w:val="20"/>
              </w:rPr>
            </w:pPr>
          </w:p>
          <w:p w:rsidR="00977258" w:rsidRPr="00241828" w:rsidRDefault="00977258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Vysvětlení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241828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241828" w:rsidRDefault="007C6EB0" w:rsidP="007C6EB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>Obsah podání:</w:t>
            </w:r>
          </w:p>
          <w:p w:rsidR="00241828" w:rsidRPr="00241828" w:rsidRDefault="00241828" w:rsidP="00241828">
            <w:pPr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>Jako účastník řízení (vlastník pozemku parcely č. 2733, který sousedí s pozemkem parcely č. 7868 – ulice Tetín) nesouhlasíme se zprůjezdněním ulice Tetín na Brněnskou ulici a vybudování odstavných parkovacích ploch na úkor vzdělávacích zařízení v ulici Tetín a travnatých ploch v ulici tak, jak je v návrhu územního plánu Prostějov uvedeno.</w:t>
            </w:r>
          </w:p>
          <w:p w:rsidR="00241828" w:rsidRPr="00241828" w:rsidRDefault="00241828" w:rsidP="00241828">
            <w:pPr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>Mimo to, že v ulici Tetín se nachází několik vzdělávacích zařízení, a to včetně ubytování pro žáky. Z důvodu bezpečnosti a z hygienických důvodů je žádoucí, aby ulice zůstala nadále neprůjezdná. Zklidnění provozu kolem školských zařízení je běžné v celém světě.</w:t>
            </w:r>
          </w:p>
          <w:p w:rsidR="00241828" w:rsidRPr="00241828" w:rsidRDefault="00241828" w:rsidP="002418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>Ani vybudování odstavných parkovacích ploch na úkor ploch zelených není vhodné. Zásahem do travnatých ploch by došlo k narušení prostoru, v němž se nachází kořenový systém vzrostlých stromů a případnému poškození jejich kořenů. Travnaté plochy a zeleň spolu s historickými budovami výrazně dotváří ráz ulice. Záborem zelených ploch a poškozením dřevin dojde ke zvýšení prašnosti, hluku a tepelným výkyvům.</w:t>
            </w:r>
          </w:p>
          <w:p w:rsidR="00241828" w:rsidRPr="00241828" w:rsidRDefault="00241828" w:rsidP="002418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C741E7" w:rsidRPr="00241828" w:rsidRDefault="00C741E7" w:rsidP="0024182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>ODŮVODNĚNÍ:</w:t>
            </w:r>
          </w:p>
          <w:p w:rsidR="00977258" w:rsidRDefault="001544AC" w:rsidP="0097725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 xml:space="preserve">Územní plán stanovuje </w:t>
            </w:r>
            <w:r w:rsidR="00977258">
              <w:rPr>
                <w:sz w:val="22"/>
                <w:szCs w:val="22"/>
              </w:rPr>
              <w:t xml:space="preserve">funkční </w:t>
            </w:r>
            <w:r w:rsidRPr="00241828">
              <w:rPr>
                <w:sz w:val="22"/>
                <w:szCs w:val="22"/>
              </w:rPr>
              <w:t xml:space="preserve">využití ploch.  </w:t>
            </w:r>
            <w:r w:rsidR="008C4E6D" w:rsidRPr="00241828">
              <w:rPr>
                <w:sz w:val="22"/>
                <w:szCs w:val="22"/>
              </w:rPr>
              <w:t xml:space="preserve">Plochy č. 0196 je </w:t>
            </w:r>
            <w:r w:rsidRPr="00241828">
              <w:rPr>
                <w:sz w:val="22"/>
                <w:szCs w:val="22"/>
              </w:rPr>
              <w:t>plochou veřejného prostranství, kde jsou stanoveny podmínky h</w:t>
            </w:r>
            <w:r w:rsidR="008C4E6D" w:rsidRPr="00241828">
              <w:rPr>
                <w:bCs/>
                <w:sz w:val="22"/>
                <w:szCs w:val="22"/>
              </w:rPr>
              <w:t>lavní</w:t>
            </w:r>
            <w:r w:rsidRPr="00241828">
              <w:rPr>
                <w:bCs/>
                <w:sz w:val="22"/>
                <w:szCs w:val="22"/>
              </w:rPr>
              <w:t>ho</w:t>
            </w:r>
            <w:r w:rsidR="008C4E6D" w:rsidRPr="00241828">
              <w:rPr>
                <w:bCs/>
                <w:sz w:val="22"/>
                <w:szCs w:val="22"/>
              </w:rPr>
              <w:t xml:space="preserve"> využití</w:t>
            </w:r>
            <w:r w:rsidR="00977258">
              <w:rPr>
                <w:bCs/>
                <w:sz w:val="22"/>
                <w:szCs w:val="22"/>
              </w:rPr>
              <w:t xml:space="preserve"> (kap. 7.14 Výroku ÚP)</w:t>
            </w:r>
            <w:r w:rsidR="008C4E6D" w:rsidRPr="00241828">
              <w:rPr>
                <w:sz w:val="22"/>
                <w:szCs w:val="22"/>
              </w:rPr>
              <w:t>: pozemky veřejných prostranství, zejména náměstí, ulice, tržiště, chodníky, veřejná</w:t>
            </w:r>
            <w:r w:rsidRPr="00241828">
              <w:rPr>
                <w:sz w:val="22"/>
                <w:szCs w:val="22"/>
              </w:rPr>
              <w:t xml:space="preserve"> </w:t>
            </w:r>
            <w:r w:rsidR="008C4E6D" w:rsidRPr="00241828">
              <w:rPr>
                <w:sz w:val="22"/>
                <w:szCs w:val="22"/>
              </w:rPr>
              <w:t>zeleň, parky a další veřejně přístupné prostory</w:t>
            </w:r>
            <w:r w:rsidR="00977258">
              <w:rPr>
                <w:sz w:val="22"/>
                <w:szCs w:val="22"/>
              </w:rPr>
              <w:t xml:space="preserve"> a dále p</w:t>
            </w:r>
            <w:r w:rsidR="00977258" w:rsidRPr="00977258">
              <w:rPr>
                <w:sz w:val="22"/>
                <w:szCs w:val="22"/>
              </w:rPr>
              <w:t>řípustné využití, přičemž pozemky, stavby a zařízení uvedené níže neznemožní plnohodnotné hlavní využití dané plochy</w:t>
            </w:r>
            <w:r w:rsidR="00977258">
              <w:rPr>
                <w:sz w:val="22"/>
                <w:szCs w:val="22"/>
              </w:rPr>
              <w:t xml:space="preserve"> (může se jednat např. </w:t>
            </w:r>
            <w:r w:rsidR="00977258" w:rsidRPr="00977258">
              <w:rPr>
                <w:sz w:val="22"/>
                <w:szCs w:val="22"/>
              </w:rPr>
              <w:t>pozemky staveb a zařízení do 150 m</w:t>
            </w:r>
            <w:r w:rsidR="00977258" w:rsidRPr="00977258">
              <w:rPr>
                <w:sz w:val="22"/>
                <w:szCs w:val="22"/>
                <w:vertAlign w:val="superscript"/>
              </w:rPr>
              <w:t>2</w:t>
            </w:r>
            <w:r w:rsidR="00977258" w:rsidRPr="00977258">
              <w:rPr>
                <w:sz w:val="22"/>
                <w:szCs w:val="22"/>
              </w:rPr>
              <w:t xml:space="preserve"> hrubé podlažní plochy pro veřejné vybavení, pozemky, stavby a zařízení související dopravní infrastruktury; pozemky, stavby a zařízení související a veřejné technické infrastruktury; stavby a zařízení technické infrastruktury řešené </w:t>
            </w:r>
            <w:r w:rsidR="00977258">
              <w:rPr>
                <w:sz w:val="22"/>
                <w:szCs w:val="22"/>
              </w:rPr>
              <w:t xml:space="preserve">v souladu s koncepcí technické infrastruktury a také </w:t>
            </w:r>
            <w:r w:rsidR="00977258" w:rsidRPr="00977258">
              <w:rPr>
                <w:sz w:val="22"/>
                <w:szCs w:val="22"/>
              </w:rPr>
              <w:t>pozemky doprovodné a další zeleně (např. stromořadí, aleje, remízy, ÚSES) a pozemky vodních toků a ploch včetně protierozních, protipovodňových a retenčních opatření.</w:t>
            </w:r>
            <w:r w:rsidRPr="00241828">
              <w:rPr>
                <w:sz w:val="22"/>
                <w:szCs w:val="22"/>
              </w:rPr>
              <w:t xml:space="preserve"> </w:t>
            </w:r>
          </w:p>
          <w:p w:rsidR="00977258" w:rsidRDefault="00977258" w:rsidP="0097725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241828" w:rsidRDefault="00241828" w:rsidP="0097725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41828">
              <w:rPr>
                <w:sz w:val="22"/>
                <w:szCs w:val="22"/>
              </w:rPr>
              <w:t>Konkrétní technické řešení</w:t>
            </w:r>
            <w:r w:rsidR="00977258">
              <w:rPr>
                <w:sz w:val="22"/>
                <w:szCs w:val="22"/>
              </w:rPr>
              <w:t xml:space="preserve"> (slepá ulice,</w:t>
            </w:r>
            <w:r w:rsidR="00F3185D">
              <w:rPr>
                <w:sz w:val="22"/>
                <w:szCs w:val="22"/>
              </w:rPr>
              <w:t xml:space="preserve"> zprůjezdnění,</w:t>
            </w:r>
            <w:r w:rsidR="00977258">
              <w:rPr>
                <w:sz w:val="22"/>
                <w:szCs w:val="22"/>
              </w:rPr>
              <w:t xml:space="preserve"> rozsah řešení travnatých ploch, odstavná stání…) v</w:t>
            </w:r>
            <w:r w:rsidRPr="00241828">
              <w:rPr>
                <w:sz w:val="22"/>
                <w:szCs w:val="22"/>
              </w:rPr>
              <w:t>eřejného prostranství není</w:t>
            </w:r>
            <w:r>
              <w:rPr>
                <w:sz w:val="22"/>
                <w:szCs w:val="22"/>
              </w:rPr>
              <w:t xml:space="preserve"> předmětem ani </w:t>
            </w:r>
            <w:r w:rsidR="00977258">
              <w:rPr>
                <w:sz w:val="22"/>
                <w:szCs w:val="22"/>
              </w:rPr>
              <w:t xml:space="preserve">podrobností, kterou má řešit </w:t>
            </w:r>
            <w:r>
              <w:rPr>
                <w:sz w:val="22"/>
                <w:szCs w:val="22"/>
              </w:rPr>
              <w:t>územní plán</w:t>
            </w:r>
            <w:r w:rsidR="00F3185D">
              <w:rPr>
                <w:sz w:val="22"/>
                <w:szCs w:val="22"/>
              </w:rPr>
              <w:t>.</w:t>
            </w:r>
          </w:p>
          <w:p w:rsidR="0042070E" w:rsidRPr="00241828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241828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024D60" w:rsidRDefault="00024D60" w:rsidP="0042070E">
      <w:pPr>
        <w:jc w:val="center"/>
        <w:outlineLvl w:val="0"/>
        <w:rPr>
          <w:b/>
          <w:sz w:val="28"/>
          <w:szCs w:val="28"/>
        </w:rPr>
      </w:pPr>
    </w:p>
    <w:p w:rsidR="00DE5710" w:rsidRDefault="00FA61B7" w:rsidP="00241828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13570" cy="2324100"/>
            <wp:effectExtent l="0" t="0" r="0" b="0"/>
            <wp:docPr id="1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7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10" w:rsidRDefault="00DE5710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170300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052443" w:rsidRPr="00FF3345" w:rsidRDefault="00052443" w:rsidP="0005244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F30" w:rsidRPr="00B60BA0" w:rsidRDefault="00D46F30" w:rsidP="00D46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D46F3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FA61B7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6</w:t>
            </w:r>
            <w:r w:rsidR="004941D0">
              <w:rPr>
                <w:sz w:val="20"/>
              </w:rPr>
              <w:t>9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BE7A42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Michal </w:t>
            </w:r>
            <w:proofErr w:type="spellStart"/>
            <w:r>
              <w:rPr>
                <w:sz w:val="20"/>
              </w:rPr>
              <w:t>Spevár</w:t>
            </w:r>
            <w:proofErr w:type="spellEnd"/>
          </w:p>
          <w:p w:rsidR="00244F29" w:rsidRDefault="00BE7A42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Výšovice 151</w:t>
            </w:r>
          </w:p>
          <w:p w:rsidR="00BE7A42" w:rsidRPr="00462075" w:rsidRDefault="00BE7A42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DE5710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  <w:proofErr w:type="gramEnd"/>
          </w:p>
          <w:p w:rsidR="0042070E" w:rsidRPr="00FF3345" w:rsidRDefault="0042070E" w:rsidP="00BE7A42">
            <w:pPr>
              <w:rPr>
                <w:sz w:val="20"/>
              </w:rPr>
            </w:pPr>
            <w:proofErr w:type="gramStart"/>
            <w:r w:rsidRPr="00FF3345"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</w:t>
            </w:r>
            <w:r w:rsidR="00244F29">
              <w:rPr>
                <w:sz w:val="20"/>
              </w:rPr>
              <w:t>53</w:t>
            </w:r>
            <w:r w:rsidR="00BE7A42">
              <w:rPr>
                <w:sz w:val="20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BE7A42" w:rsidP="00DE5710">
            <w:pPr>
              <w:rPr>
                <w:sz w:val="20"/>
              </w:rPr>
            </w:pPr>
            <w:r>
              <w:rPr>
                <w:sz w:val="20"/>
              </w:rPr>
              <w:t>632</w:t>
            </w:r>
          </w:p>
          <w:p w:rsidR="00BE7A42" w:rsidRPr="00FF3345" w:rsidRDefault="00BE7A42" w:rsidP="00DE5710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k.ú.</w:t>
            </w:r>
            <w:proofErr w:type="gramEnd"/>
            <w:r>
              <w:rPr>
                <w:sz w:val="20"/>
              </w:rPr>
              <w:t xml:space="preserve"> Čechovice- Záhoří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11649B" w:rsidP="0042070E">
            <w:pPr>
              <w:rPr>
                <w:sz w:val="20"/>
              </w:rPr>
            </w:pPr>
            <w:r>
              <w:rPr>
                <w:sz w:val="20"/>
              </w:rPr>
              <w:t>Plochy lesní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11649B" w:rsidRDefault="0011649B" w:rsidP="0042070E">
            <w:pPr>
              <w:rPr>
                <w:sz w:val="20"/>
              </w:rPr>
            </w:pPr>
            <w:r w:rsidRPr="0011649B">
              <w:rPr>
                <w:sz w:val="20"/>
              </w:rPr>
              <w:t>Plochy rekreace – zahrádkářské osady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F3185D" w:rsidRDefault="00F3185D" w:rsidP="0042070E">
            <w:pPr>
              <w:jc w:val="center"/>
              <w:rPr>
                <w:b/>
                <w:sz w:val="20"/>
              </w:rPr>
            </w:pPr>
          </w:p>
          <w:p w:rsidR="0042070E" w:rsidRPr="0011649B" w:rsidRDefault="0011649B" w:rsidP="0042070E">
            <w:pPr>
              <w:jc w:val="center"/>
              <w:rPr>
                <w:b/>
                <w:sz w:val="20"/>
              </w:rPr>
            </w:pPr>
            <w:r w:rsidRPr="0011649B">
              <w:rPr>
                <w:b/>
                <w:sz w:val="20"/>
              </w:rPr>
              <w:t>Vyhovuje se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F3185D" w:rsidRDefault="007C6EB0" w:rsidP="00F318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Obsah podání:</w:t>
            </w:r>
          </w:p>
          <w:p w:rsidR="00F3185D" w:rsidRPr="00F3185D" w:rsidRDefault="00F3185D" w:rsidP="00F3185D">
            <w:pPr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Nesouhlasím s uvedením mého pozemku Čechovice – Záhoří, parcela č. 632, do nového územního plánu, neboť město Prostějov navrhuje zalesnění pozemku, čímž by se snížila jeho cena a možnosti užívání. Chci, aby byl pozemek nadále veden jako travní porost, který by sloužil k rekreaci, výstavbě a soukromému užívání.</w:t>
            </w:r>
          </w:p>
          <w:p w:rsidR="0011649B" w:rsidRPr="00F3185D" w:rsidRDefault="0011649B" w:rsidP="00F318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C741E7" w:rsidRPr="00F3185D" w:rsidRDefault="00C741E7" w:rsidP="00F318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ODŮVODNĚNÍ:</w:t>
            </w:r>
          </w:p>
          <w:p w:rsidR="00052443" w:rsidRPr="00F3185D" w:rsidRDefault="00052443" w:rsidP="00F318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F3185D" w:rsidRPr="002B050A" w:rsidRDefault="00F3185D" w:rsidP="00F3185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Původní návrh na rozšíření ploch lesních byl upraven na</w:t>
            </w:r>
            <w:r w:rsidRPr="002B050A">
              <w:rPr>
                <w:sz w:val="22"/>
                <w:szCs w:val="22"/>
              </w:rPr>
              <w:t xml:space="preserve"> funkční využití plochy na Plochy rekreace – zahrádkářské osady</w:t>
            </w:r>
            <w:r>
              <w:rPr>
                <w:sz w:val="22"/>
                <w:szCs w:val="22"/>
              </w:rPr>
              <w:t>.</w:t>
            </w:r>
            <w:r w:rsidRPr="002B050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 w:rsidRPr="002B050A">
              <w:rPr>
                <w:sz w:val="22"/>
                <w:szCs w:val="22"/>
              </w:rPr>
              <w:t xml:space="preserve">ro </w:t>
            </w:r>
            <w:r>
              <w:rPr>
                <w:sz w:val="22"/>
                <w:szCs w:val="22"/>
              </w:rPr>
              <w:t>novou</w:t>
            </w:r>
            <w:r w:rsidRPr="002B050A">
              <w:rPr>
                <w:sz w:val="22"/>
                <w:szCs w:val="22"/>
              </w:rPr>
              <w:t xml:space="preserve"> plochu č. </w:t>
            </w:r>
            <w:r>
              <w:rPr>
                <w:sz w:val="22"/>
                <w:szCs w:val="22"/>
              </w:rPr>
              <w:t>1108</w:t>
            </w:r>
            <w:r w:rsidRPr="002B050A">
              <w:rPr>
                <w:sz w:val="22"/>
                <w:szCs w:val="22"/>
              </w:rPr>
              <w:t xml:space="preserve"> platí regulativ přípustného využití - chaty do </w:t>
            </w:r>
            <w:r>
              <w:rPr>
                <w:sz w:val="22"/>
                <w:szCs w:val="22"/>
              </w:rPr>
              <w:t>25</w:t>
            </w:r>
            <w:r w:rsidRPr="002B050A">
              <w:rPr>
                <w:sz w:val="22"/>
                <w:szCs w:val="22"/>
              </w:rPr>
              <w:t>m</w:t>
            </w:r>
            <w:r w:rsidRPr="00012016">
              <w:rPr>
                <w:sz w:val="22"/>
                <w:szCs w:val="22"/>
                <w:vertAlign w:val="superscript"/>
              </w:rPr>
              <w:t>2</w:t>
            </w:r>
            <w:r w:rsidRPr="002B050A">
              <w:rPr>
                <w:sz w:val="22"/>
                <w:szCs w:val="22"/>
              </w:rPr>
              <w:t xml:space="preserve"> hrubé podlažní plochy situované do zahrádkářských a chatových osad</w:t>
            </w:r>
            <w:r>
              <w:rPr>
                <w:sz w:val="22"/>
                <w:szCs w:val="22"/>
              </w:rPr>
              <w:t>.</w:t>
            </w:r>
          </w:p>
          <w:p w:rsidR="0011649B" w:rsidRPr="00F3185D" w:rsidRDefault="0011649B" w:rsidP="00F318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2070E" w:rsidRPr="00FF3345" w:rsidRDefault="0042070E" w:rsidP="0011649B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3185D" w:rsidRDefault="00F3185D" w:rsidP="00F3185D">
      <w:pPr>
        <w:outlineLvl w:val="0"/>
        <w:rPr>
          <w:b/>
          <w:sz w:val="22"/>
          <w:szCs w:val="22"/>
        </w:rPr>
      </w:pPr>
    </w:p>
    <w:p w:rsidR="00F3185D" w:rsidRPr="00F3185D" w:rsidRDefault="00F3185D" w:rsidP="00F3185D">
      <w:pPr>
        <w:outlineLvl w:val="0"/>
        <w:rPr>
          <w:sz w:val="22"/>
          <w:szCs w:val="22"/>
        </w:rPr>
      </w:pPr>
      <w:r w:rsidRPr="00F3185D">
        <w:rPr>
          <w:sz w:val="22"/>
          <w:szCs w:val="22"/>
        </w:rPr>
        <w:t>Projednávaný návrh ÚP v r. 2011</w:t>
      </w:r>
    </w:p>
    <w:p w:rsidR="0042070E" w:rsidRDefault="00BE7A42" w:rsidP="00F3185D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62325" cy="1797739"/>
            <wp:effectExtent l="0" t="0" r="0" b="0"/>
            <wp:docPr id="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9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F3185D" w:rsidRPr="00F3185D" w:rsidRDefault="00F3185D" w:rsidP="00F3185D">
      <w:pPr>
        <w:outlineLvl w:val="0"/>
        <w:rPr>
          <w:sz w:val="22"/>
          <w:szCs w:val="22"/>
        </w:rPr>
      </w:pPr>
      <w:r w:rsidRPr="00F3185D">
        <w:rPr>
          <w:sz w:val="22"/>
          <w:szCs w:val="22"/>
        </w:rPr>
        <w:t>Projednávaný návrh ÚP v r. 2013</w:t>
      </w:r>
    </w:p>
    <w:p w:rsidR="0042070E" w:rsidRDefault="00F3185D" w:rsidP="00F3185D">
      <w:pPr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14850" cy="1902228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270" cy="19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DE28DE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DE28DE" w:rsidP="00DE28DE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052443" w:rsidRPr="00FF3345" w:rsidRDefault="00052443" w:rsidP="0005244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proofErr w:type="gramStart"/>
            <w:r w:rsidRPr="00FF3345">
              <w:rPr>
                <w:b/>
                <w:sz w:val="20"/>
              </w:rPr>
              <w:t>č.j.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6F30" w:rsidRPr="00B60BA0" w:rsidRDefault="00D46F30" w:rsidP="00D46F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D46F30" w:rsidP="00D46F30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A40734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105B69" w:rsidRDefault="00BE7A42" w:rsidP="00E61C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 w:rsidR="004941D0">
              <w:rPr>
                <w:sz w:val="20"/>
              </w:rPr>
              <w:t>0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849CE" w:rsidRPr="009877F8" w:rsidRDefault="00BE7A42" w:rsidP="0042070E">
            <w:pPr>
              <w:pStyle w:val="Nzev"/>
              <w:jc w:val="left"/>
              <w:rPr>
                <w:sz w:val="18"/>
              </w:rPr>
            </w:pPr>
            <w:r>
              <w:rPr>
                <w:sz w:val="18"/>
              </w:rPr>
              <w:t>Irena a Jaroslav Štefkovi</w:t>
            </w:r>
          </w:p>
          <w:p w:rsidR="00244F29" w:rsidRDefault="00BE7A42" w:rsidP="0042070E">
            <w:pPr>
              <w:pStyle w:val="Nzev"/>
              <w:jc w:val="left"/>
              <w:rPr>
                <w:b w:val="0"/>
                <w:sz w:val="18"/>
              </w:rPr>
            </w:pPr>
            <w:proofErr w:type="spellStart"/>
            <w:r>
              <w:rPr>
                <w:b w:val="0"/>
                <w:sz w:val="18"/>
              </w:rPr>
              <w:t>Sídl.Svobody</w:t>
            </w:r>
            <w:proofErr w:type="spellEnd"/>
            <w:r>
              <w:rPr>
                <w:b w:val="0"/>
                <w:sz w:val="18"/>
              </w:rPr>
              <w:t xml:space="preserve"> 3557/58</w:t>
            </w:r>
          </w:p>
          <w:p w:rsidR="00BE7A42" w:rsidRPr="009877F8" w:rsidRDefault="00BE7A42" w:rsidP="0042070E">
            <w:pPr>
              <w:pStyle w:val="Nzev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79601 Prostějov</w:t>
            </w:r>
          </w:p>
          <w:p w:rsidR="00411B5C" w:rsidRPr="00411B5C" w:rsidRDefault="00411B5C" w:rsidP="00FC7211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D849CE" w:rsidP="0042070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  <w:proofErr w:type="gramEnd"/>
          </w:p>
          <w:p w:rsidR="0042070E" w:rsidRPr="00FF3345" w:rsidRDefault="0042070E" w:rsidP="00244F29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č.j.</w:t>
            </w:r>
            <w:proofErr w:type="gramEnd"/>
            <w:r>
              <w:rPr>
                <w:sz w:val="20"/>
              </w:rPr>
              <w:t xml:space="preserve"> 1</w:t>
            </w:r>
            <w:r w:rsidR="00411B5C">
              <w:rPr>
                <w:sz w:val="20"/>
              </w:rPr>
              <w:t>1</w:t>
            </w:r>
            <w:r w:rsidR="00244F29">
              <w:rPr>
                <w:sz w:val="20"/>
              </w:rPr>
              <w:t>5341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62A1B" w:rsidRDefault="00BE7A42" w:rsidP="00E61C45">
            <w:pPr>
              <w:rPr>
                <w:sz w:val="20"/>
              </w:rPr>
            </w:pPr>
            <w:r>
              <w:rPr>
                <w:sz w:val="20"/>
              </w:rPr>
              <w:t>52/2</w:t>
            </w:r>
          </w:p>
          <w:p w:rsidR="00D849CE" w:rsidRDefault="00D849CE" w:rsidP="00E61C45">
            <w:pPr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k.ú.</w:t>
            </w:r>
            <w:r w:rsidR="00BE7A42">
              <w:rPr>
                <w:sz w:val="20"/>
              </w:rPr>
              <w:t>Krasice</w:t>
            </w:r>
            <w:proofErr w:type="spellEnd"/>
            <w:proofErr w:type="gramEnd"/>
          </w:p>
          <w:p w:rsidR="0042070E" w:rsidRPr="00FF3345" w:rsidRDefault="0042070E" w:rsidP="00E61C45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BE7A42" w:rsidP="00244F29">
            <w:pPr>
              <w:rPr>
                <w:sz w:val="20"/>
              </w:rPr>
            </w:pPr>
            <w:r>
              <w:rPr>
                <w:sz w:val="20"/>
              </w:rPr>
              <w:t>Plochy veřejných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11649B" w:rsidP="0011649B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0D74" w:rsidRDefault="003F0D74" w:rsidP="0011649B">
            <w:pPr>
              <w:jc w:val="center"/>
              <w:rPr>
                <w:b/>
                <w:sz w:val="20"/>
              </w:rPr>
            </w:pPr>
          </w:p>
          <w:p w:rsidR="003F0D74" w:rsidRDefault="003F0D74" w:rsidP="0011649B">
            <w:pPr>
              <w:jc w:val="center"/>
              <w:rPr>
                <w:b/>
                <w:sz w:val="20"/>
              </w:rPr>
            </w:pPr>
          </w:p>
          <w:p w:rsidR="003F0D74" w:rsidRDefault="003F0D74" w:rsidP="0011649B">
            <w:pPr>
              <w:jc w:val="center"/>
              <w:rPr>
                <w:b/>
                <w:sz w:val="20"/>
              </w:rPr>
            </w:pPr>
          </w:p>
          <w:p w:rsidR="003F0D74" w:rsidRDefault="003F0D74" w:rsidP="0011649B">
            <w:pPr>
              <w:jc w:val="center"/>
              <w:rPr>
                <w:b/>
                <w:sz w:val="20"/>
              </w:rPr>
            </w:pPr>
          </w:p>
          <w:p w:rsidR="003F0D74" w:rsidRDefault="003F0D74" w:rsidP="0011649B">
            <w:pPr>
              <w:jc w:val="center"/>
              <w:rPr>
                <w:b/>
                <w:sz w:val="20"/>
              </w:rPr>
            </w:pPr>
          </w:p>
          <w:p w:rsidR="003F0D74" w:rsidRDefault="003F0D74" w:rsidP="0011649B">
            <w:pPr>
              <w:jc w:val="center"/>
              <w:rPr>
                <w:b/>
                <w:sz w:val="20"/>
              </w:rPr>
            </w:pPr>
          </w:p>
          <w:p w:rsidR="0042070E" w:rsidRDefault="0011649B" w:rsidP="0011649B">
            <w:pPr>
              <w:jc w:val="center"/>
              <w:rPr>
                <w:b/>
                <w:sz w:val="20"/>
              </w:rPr>
            </w:pPr>
            <w:r w:rsidRPr="0011649B">
              <w:rPr>
                <w:b/>
                <w:sz w:val="20"/>
              </w:rPr>
              <w:t>Nevyhovuje se</w:t>
            </w:r>
          </w:p>
          <w:p w:rsidR="000533BF" w:rsidRPr="0011649B" w:rsidRDefault="000533BF" w:rsidP="0011649B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A40734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443" w:rsidRDefault="0005244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7C6EB0" w:rsidRPr="00F3185D" w:rsidRDefault="007C6EB0" w:rsidP="007C6EB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Obsah podání:</w:t>
            </w:r>
          </w:p>
          <w:p w:rsidR="00052443" w:rsidRPr="00F3185D" w:rsidRDefault="00F3185D" w:rsidP="000524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 xml:space="preserve">Máme dotaz na pozemek č. 52/2 – území </w:t>
            </w:r>
            <w:proofErr w:type="spellStart"/>
            <w:r w:rsidRPr="00F3185D">
              <w:rPr>
                <w:sz w:val="22"/>
                <w:szCs w:val="22"/>
              </w:rPr>
              <w:t>Krasice</w:t>
            </w:r>
            <w:proofErr w:type="spellEnd"/>
            <w:r w:rsidRPr="00F3185D">
              <w:rPr>
                <w:sz w:val="22"/>
                <w:szCs w:val="22"/>
              </w:rPr>
              <w:t xml:space="preserve"> je v zahrádkářské kolonii za rybníkem. Tento obděláváme a vlastníme od roku 1974. Požádali jsme o změnu na stavební místo, bylo odpovězeno, že toto vše vyřeší nový územní plán. Dle předložených plánů, zde má být veřejná zeleň a s tímto samozřejmě nesouhlasíme.</w:t>
            </w:r>
          </w:p>
          <w:p w:rsidR="00F3185D" w:rsidRDefault="00F3185D" w:rsidP="00C741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C741E7" w:rsidRPr="00F3185D" w:rsidRDefault="00C741E7" w:rsidP="00C741E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ODŮVODNĚNÍ:</w:t>
            </w:r>
          </w:p>
          <w:p w:rsidR="00F23625" w:rsidRPr="00E627AC" w:rsidRDefault="0011649B" w:rsidP="00F2362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 xml:space="preserve">Plocha u </w:t>
            </w:r>
            <w:proofErr w:type="spellStart"/>
            <w:r w:rsidRPr="00F3185D">
              <w:rPr>
                <w:sz w:val="22"/>
                <w:szCs w:val="22"/>
              </w:rPr>
              <w:t>Krasického</w:t>
            </w:r>
            <w:proofErr w:type="spellEnd"/>
            <w:r w:rsidRPr="00F3185D">
              <w:rPr>
                <w:sz w:val="22"/>
                <w:szCs w:val="22"/>
              </w:rPr>
              <w:t xml:space="preserve"> rybníka je ve stávajícím platném územním plánu vedena jako Zeleň parková a takto je vedena od nabytí platnosti ÚP (r.</w:t>
            </w:r>
            <w:r w:rsidR="00E627AC">
              <w:rPr>
                <w:sz w:val="22"/>
                <w:szCs w:val="22"/>
              </w:rPr>
              <w:t xml:space="preserve"> </w:t>
            </w:r>
            <w:r w:rsidRPr="00F3185D">
              <w:rPr>
                <w:sz w:val="22"/>
                <w:szCs w:val="22"/>
              </w:rPr>
              <w:t xml:space="preserve">1995).  </w:t>
            </w:r>
            <w:r w:rsidR="00E627AC">
              <w:rPr>
                <w:sz w:val="22"/>
                <w:szCs w:val="22"/>
              </w:rPr>
              <w:t xml:space="preserve">V kap. 4 Výroku ÚP- Urbanistická koncepce vymezuje systém sídelní zeleně pro zajištění kvalitní zeleně uvnitř sídla. </w:t>
            </w:r>
            <w:r w:rsidR="00F23625" w:rsidRPr="00E627AC">
              <w:rPr>
                <w:sz w:val="22"/>
                <w:szCs w:val="22"/>
              </w:rPr>
              <w:t xml:space="preserve">Veřejná prostranství jsou specifickým typem veřejné infrastruktury sloužící veřejnému užívání. Do značné míry definují urbanistickou strukturu města a z velké míry se podílí na jeho geniu loci.  </w:t>
            </w:r>
          </w:p>
          <w:p w:rsidR="00E627AC" w:rsidRDefault="00F23625" w:rsidP="00E627A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627AC">
              <w:rPr>
                <w:sz w:val="22"/>
                <w:szCs w:val="22"/>
              </w:rPr>
              <w:t xml:space="preserve">Územní plán </w:t>
            </w:r>
            <w:r>
              <w:rPr>
                <w:sz w:val="22"/>
                <w:szCs w:val="22"/>
              </w:rPr>
              <w:t>v</w:t>
            </w:r>
            <w:r w:rsidRPr="00E627AC">
              <w:rPr>
                <w:sz w:val="22"/>
                <w:szCs w:val="22"/>
              </w:rPr>
              <w:t>ymezuje plochy veřejných prostranství – veřejná zeleň pouze pro významné plochy.</w:t>
            </w:r>
            <w:r>
              <w:rPr>
                <w:sz w:val="22"/>
                <w:szCs w:val="22"/>
              </w:rPr>
              <w:t xml:space="preserve"> </w:t>
            </w:r>
            <w:r w:rsidR="00816DAD" w:rsidRPr="00F3185D">
              <w:rPr>
                <w:sz w:val="22"/>
                <w:szCs w:val="22"/>
              </w:rPr>
              <w:t>Cílem urbanistické koncepce a navržené plochy přestavby P 36 je chránit a rozvíjet přírodní a rekreační využití okolí vodních ploch.</w:t>
            </w:r>
            <w:r w:rsidR="000533BF">
              <w:rPr>
                <w:sz w:val="22"/>
                <w:szCs w:val="22"/>
              </w:rPr>
              <w:t xml:space="preserve"> </w:t>
            </w:r>
          </w:p>
          <w:p w:rsidR="00F23625" w:rsidRDefault="00F23625" w:rsidP="00E627A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Územní plán vymezuje zahrádkářské osady</w:t>
            </w:r>
            <w:r w:rsidR="00862708">
              <w:rPr>
                <w:sz w:val="22"/>
                <w:szCs w:val="22"/>
              </w:rPr>
              <w:t xml:space="preserve"> pouze</w:t>
            </w:r>
            <w:r>
              <w:rPr>
                <w:sz w:val="22"/>
                <w:szCs w:val="22"/>
              </w:rPr>
              <w:t xml:space="preserve"> </w:t>
            </w:r>
            <w:r w:rsidR="00862708">
              <w:rPr>
                <w:sz w:val="22"/>
                <w:szCs w:val="22"/>
              </w:rPr>
              <w:t>na okrajích řešeného území.</w:t>
            </w:r>
          </w:p>
          <w:p w:rsidR="00E627AC" w:rsidRPr="00FF3345" w:rsidRDefault="00E627AC" w:rsidP="00F23625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862708" w:rsidRPr="00862708" w:rsidRDefault="00862708" w:rsidP="0042070E">
      <w:pPr>
        <w:outlineLvl w:val="0"/>
        <w:rPr>
          <w:sz w:val="22"/>
          <w:szCs w:val="22"/>
        </w:rPr>
      </w:pPr>
      <w:r>
        <w:rPr>
          <w:sz w:val="22"/>
          <w:szCs w:val="22"/>
        </w:rPr>
        <w:t>Řešení dle dosud platného ÚP SÚ Prostějov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z 10/2013</w:t>
      </w:r>
    </w:p>
    <w:p w:rsidR="00A25DB3" w:rsidRDefault="00862708" w:rsidP="00E73D58">
      <w:pPr>
        <w:jc w:val="center"/>
        <w:rPr>
          <w:b/>
          <w:sz w:val="28"/>
          <w:szCs w:val="28"/>
        </w:rPr>
      </w:pPr>
      <w:r w:rsidRPr="0011649B">
        <w:rPr>
          <w:b/>
          <w:noProof/>
          <w:sz w:val="28"/>
          <w:szCs w:val="28"/>
        </w:rPr>
        <w:drawing>
          <wp:inline distT="0" distB="0" distL="0" distR="0">
            <wp:extent cx="3171428" cy="1881591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28" cy="18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  <w:r w:rsidR="00BE7A42">
        <w:rPr>
          <w:b/>
          <w:noProof/>
          <w:sz w:val="28"/>
          <w:szCs w:val="28"/>
        </w:rPr>
        <w:drawing>
          <wp:inline distT="0" distB="0" distL="0" distR="0">
            <wp:extent cx="3171825" cy="1879157"/>
            <wp:effectExtent l="0" t="0" r="0" b="0"/>
            <wp:docPr id="2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1" cy="187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9B" w:rsidRDefault="0011649B" w:rsidP="00E73D58">
      <w:pPr>
        <w:jc w:val="center"/>
        <w:rPr>
          <w:b/>
          <w:sz w:val="28"/>
          <w:szCs w:val="28"/>
        </w:rPr>
      </w:pPr>
    </w:p>
    <w:p w:rsidR="0011649B" w:rsidRDefault="0011649B" w:rsidP="00E73D58">
      <w:pPr>
        <w:jc w:val="center"/>
        <w:rPr>
          <w:b/>
          <w:sz w:val="28"/>
          <w:szCs w:val="28"/>
        </w:rPr>
      </w:pPr>
    </w:p>
    <w:sectPr w:rsidR="0011649B" w:rsidSect="0092468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69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634" w:rsidRDefault="00C90634">
      <w:r>
        <w:separator/>
      </w:r>
    </w:p>
  </w:endnote>
  <w:endnote w:type="continuationSeparator" w:id="0">
    <w:p w:rsidR="00C90634" w:rsidRDefault="00C9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5C" w:rsidRDefault="00EF035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7AC" w:rsidRPr="00105B69" w:rsidRDefault="00E627AC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 xml:space="preserve">Vypořádání námitek a připomínek </w:t>
    </w:r>
    <w:r w:rsidRPr="00105B69">
      <w:rPr>
        <w:b/>
        <w:sz w:val="20"/>
      </w:rPr>
      <w:t>uplatněných k návrhu Územního plánu Prostějov</w:t>
    </w:r>
    <w:r>
      <w:rPr>
        <w:b/>
        <w:sz w:val="20"/>
      </w:rPr>
      <w:t xml:space="preserve"> z r. 2011</w:t>
    </w:r>
    <w:r>
      <w:rPr>
        <w:b/>
        <w:sz w:val="28"/>
        <w:szCs w:val="28"/>
      </w:rPr>
      <w:t xml:space="preserve">  </w:t>
    </w:r>
    <w:r w:rsidRPr="00105B69">
      <w:rPr>
        <w:rFonts w:ascii="Cambria" w:hAnsi="Cambria"/>
        <w:sz w:val="20"/>
      </w:rPr>
      <w:tab/>
      <w:t xml:space="preserve">Stránka </w:t>
    </w:r>
    <w:r w:rsidR="006A1E86" w:rsidRPr="00105B69">
      <w:rPr>
        <w:sz w:val="20"/>
      </w:rPr>
      <w:fldChar w:fldCharType="begin"/>
    </w:r>
    <w:r w:rsidRPr="00105B69">
      <w:rPr>
        <w:sz w:val="20"/>
      </w:rPr>
      <w:instrText xml:space="preserve"> PAGE   \* MERGEFORMAT </w:instrText>
    </w:r>
    <w:r w:rsidR="006A1E86" w:rsidRPr="00105B69">
      <w:rPr>
        <w:sz w:val="20"/>
      </w:rPr>
      <w:fldChar w:fldCharType="separate"/>
    </w:r>
    <w:r w:rsidR="002F7F55" w:rsidRPr="002F7F55">
      <w:rPr>
        <w:rFonts w:ascii="Cambria" w:hAnsi="Cambria"/>
        <w:noProof/>
        <w:sz w:val="20"/>
      </w:rPr>
      <w:t>7</w:t>
    </w:r>
    <w:r w:rsidR="006A1E86" w:rsidRPr="00105B69">
      <w:rPr>
        <w:sz w:val="20"/>
      </w:rPr>
      <w:fldChar w:fldCharType="end"/>
    </w:r>
  </w:p>
  <w:p w:rsidR="00E627AC" w:rsidRPr="00AF6F55" w:rsidRDefault="00E627AC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7AC" w:rsidRDefault="00E627AC" w:rsidP="00AF6F55">
    <w:pPr>
      <w:pStyle w:val="Zpat"/>
      <w:tabs>
        <w:tab w:val="clear" w:pos="4536"/>
        <w:tab w:val="clear" w:pos="9072"/>
        <w:tab w:val="right" w:pos="14320"/>
      </w:tabs>
      <w:rPr>
        <w:rFonts w:ascii="Cambria" w:hAnsi="Cambria"/>
      </w:rPr>
    </w:pPr>
    <w:r>
      <w:rPr>
        <w:rFonts w:ascii="Cambria" w:hAnsi="Cambria"/>
      </w:rPr>
      <w:tab/>
      <w:t xml:space="preserve">Stránka </w:t>
    </w:r>
    <w:r w:rsidR="006A1E86">
      <w:fldChar w:fldCharType="begin"/>
    </w:r>
    <w:r>
      <w:instrText xml:space="preserve"> PAGE   \* MERGEFORMAT </w:instrText>
    </w:r>
    <w:r w:rsidR="006A1E86">
      <w:fldChar w:fldCharType="separate"/>
    </w:r>
    <w:r w:rsidR="00160F98" w:rsidRPr="00160F98">
      <w:rPr>
        <w:rFonts w:ascii="Cambria" w:hAnsi="Cambria"/>
        <w:noProof/>
      </w:rPr>
      <w:t>1</w:t>
    </w:r>
    <w:r w:rsidR="006A1E86">
      <w:rPr>
        <w:rFonts w:ascii="Cambria" w:hAnsi="Cambria"/>
        <w:noProof/>
      </w:rPr>
      <w:fldChar w:fldCharType="end"/>
    </w:r>
  </w:p>
  <w:p w:rsidR="00E627AC" w:rsidRDefault="00E627AC" w:rsidP="00F1333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634" w:rsidRDefault="00C90634">
      <w:r>
        <w:separator/>
      </w:r>
    </w:p>
  </w:footnote>
  <w:footnote w:type="continuationSeparator" w:id="0">
    <w:p w:rsidR="00C90634" w:rsidRDefault="00C90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5C" w:rsidRDefault="00EF035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35C" w:rsidRDefault="00EF035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7AC" w:rsidRDefault="00E627AC" w:rsidP="00550842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  <w:r>
      <w:rPr>
        <w:b/>
        <w:sz w:val="28"/>
        <w:szCs w:val="28"/>
      </w:rPr>
      <w:t>P 61- 70</w:t>
    </w:r>
  </w:p>
  <w:p w:rsidR="00E627AC" w:rsidRDefault="00E627AC" w:rsidP="00D46F30">
    <w:pPr>
      <w:outlineLvl w:val="0"/>
      <w:rPr>
        <w:b/>
        <w:sz w:val="28"/>
        <w:szCs w:val="28"/>
      </w:rPr>
    </w:pPr>
    <w:r>
      <w:rPr>
        <w:b/>
        <w:sz w:val="28"/>
        <w:szCs w:val="28"/>
      </w:rPr>
      <w:t xml:space="preserve">Vypořádání námitek a připomínek </w:t>
    </w:r>
  </w:p>
  <w:p w:rsidR="00E627AC" w:rsidRPr="00870E82" w:rsidRDefault="00E627AC" w:rsidP="00D46F30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 v rámci veřejného projednání v roce 2011</w:t>
    </w:r>
  </w:p>
  <w:p w:rsidR="00E627AC" w:rsidRPr="00550842" w:rsidRDefault="00E627AC" w:rsidP="00D46F30">
    <w:pPr>
      <w:outlineLvl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5B80"/>
    <w:multiLevelType w:val="hybridMultilevel"/>
    <w:tmpl w:val="35347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A5B13"/>
    <w:multiLevelType w:val="hybridMultilevel"/>
    <w:tmpl w:val="2F2C2694"/>
    <w:lvl w:ilvl="0" w:tplc="1826D3FE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02" w:hanging="360"/>
      </w:pPr>
    </w:lvl>
    <w:lvl w:ilvl="2" w:tplc="0405001B" w:tentative="1">
      <w:start w:val="1"/>
      <w:numFmt w:val="lowerRoman"/>
      <w:lvlText w:val="%3."/>
      <w:lvlJc w:val="right"/>
      <w:pPr>
        <w:ind w:left="2122" w:hanging="180"/>
      </w:pPr>
    </w:lvl>
    <w:lvl w:ilvl="3" w:tplc="0405000F" w:tentative="1">
      <w:start w:val="1"/>
      <w:numFmt w:val="decimal"/>
      <w:lvlText w:val="%4."/>
      <w:lvlJc w:val="left"/>
      <w:pPr>
        <w:ind w:left="2842" w:hanging="360"/>
      </w:pPr>
    </w:lvl>
    <w:lvl w:ilvl="4" w:tplc="04050019" w:tentative="1">
      <w:start w:val="1"/>
      <w:numFmt w:val="lowerLetter"/>
      <w:lvlText w:val="%5."/>
      <w:lvlJc w:val="left"/>
      <w:pPr>
        <w:ind w:left="3562" w:hanging="360"/>
      </w:pPr>
    </w:lvl>
    <w:lvl w:ilvl="5" w:tplc="0405001B" w:tentative="1">
      <w:start w:val="1"/>
      <w:numFmt w:val="lowerRoman"/>
      <w:lvlText w:val="%6."/>
      <w:lvlJc w:val="right"/>
      <w:pPr>
        <w:ind w:left="4282" w:hanging="180"/>
      </w:pPr>
    </w:lvl>
    <w:lvl w:ilvl="6" w:tplc="0405000F" w:tentative="1">
      <w:start w:val="1"/>
      <w:numFmt w:val="decimal"/>
      <w:lvlText w:val="%7."/>
      <w:lvlJc w:val="left"/>
      <w:pPr>
        <w:ind w:left="5002" w:hanging="360"/>
      </w:pPr>
    </w:lvl>
    <w:lvl w:ilvl="7" w:tplc="04050019" w:tentative="1">
      <w:start w:val="1"/>
      <w:numFmt w:val="lowerLetter"/>
      <w:lvlText w:val="%8."/>
      <w:lvlJc w:val="left"/>
      <w:pPr>
        <w:ind w:left="5722" w:hanging="360"/>
      </w:pPr>
    </w:lvl>
    <w:lvl w:ilvl="8" w:tplc="0405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">
    <w:nsid w:val="1AAF57D2"/>
    <w:multiLevelType w:val="hybridMultilevel"/>
    <w:tmpl w:val="5736276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412778"/>
    <w:multiLevelType w:val="hybridMultilevel"/>
    <w:tmpl w:val="94306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F2CA8"/>
    <w:multiLevelType w:val="hybridMultilevel"/>
    <w:tmpl w:val="DF5ED1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84F9A"/>
    <w:multiLevelType w:val="hybridMultilevel"/>
    <w:tmpl w:val="453C73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F1B3C"/>
    <w:multiLevelType w:val="hybridMultilevel"/>
    <w:tmpl w:val="77FC5E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D6F5A"/>
    <w:multiLevelType w:val="hybridMultilevel"/>
    <w:tmpl w:val="96C20B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7424FD"/>
    <w:multiLevelType w:val="hybridMultilevel"/>
    <w:tmpl w:val="692A0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EAD"/>
    <w:rsid w:val="000012FE"/>
    <w:rsid w:val="000029D4"/>
    <w:rsid w:val="00003D57"/>
    <w:rsid w:val="0000568C"/>
    <w:rsid w:val="00010EFB"/>
    <w:rsid w:val="000118DD"/>
    <w:rsid w:val="00013FF9"/>
    <w:rsid w:val="00014020"/>
    <w:rsid w:val="00015276"/>
    <w:rsid w:val="00016EAF"/>
    <w:rsid w:val="00017AF2"/>
    <w:rsid w:val="00021672"/>
    <w:rsid w:val="00021964"/>
    <w:rsid w:val="00022F42"/>
    <w:rsid w:val="00024D60"/>
    <w:rsid w:val="000264F5"/>
    <w:rsid w:val="00026560"/>
    <w:rsid w:val="0002659B"/>
    <w:rsid w:val="00027014"/>
    <w:rsid w:val="00030234"/>
    <w:rsid w:val="000302E0"/>
    <w:rsid w:val="000305DB"/>
    <w:rsid w:val="000355A3"/>
    <w:rsid w:val="00037182"/>
    <w:rsid w:val="00037437"/>
    <w:rsid w:val="000420C6"/>
    <w:rsid w:val="00042B6B"/>
    <w:rsid w:val="00042F6D"/>
    <w:rsid w:val="000430AA"/>
    <w:rsid w:val="00044EB7"/>
    <w:rsid w:val="000466C9"/>
    <w:rsid w:val="00047222"/>
    <w:rsid w:val="000507A8"/>
    <w:rsid w:val="00051D0C"/>
    <w:rsid w:val="00052443"/>
    <w:rsid w:val="000529D6"/>
    <w:rsid w:val="000533BF"/>
    <w:rsid w:val="00053F91"/>
    <w:rsid w:val="00055110"/>
    <w:rsid w:val="0005636D"/>
    <w:rsid w:val="00060BDC"/>
    <w:rsid w:val="00061A3D"/>
    <w:rsid w:val="00061AFD"/>
    <w:rsid w:val="00061B65"/>
    <w:rsid w:val="00064B2A"/>
    <w:rsid w:val="00065A69"/>
    <w:rsid w:val="00065A9F"/>
    <w:rsid w:val="00066F36"/>
    <w:rsid w:val="000674D3"/>
    <w:rsid w:val="0006762A"/>
    <w:rsid w:val="0007073C"/>
    <w:rsid w:val="0007204F"/>
    <w:rsid w:val="000760E0"/>
    <w:rsid w:val="00076C5B"/>
    <w:rsid w:val="00076D37"/>
    <w:rsid w:val="00077726"/>
    <w:rsid w:val="00080D76"/>
    <w:rsid w:val="00082A2C"/>
    <w:rsid w:val="000861AC"/>
    <w:rsid w:val="00086A19"/>
    <w:rsid w:val="00087A44"/>
    <w:rsid w:val="00090EFA"/>
    <w:rsid w:val="00094020"/>
    <w:rsid w:val="00095A80"/>
    <w:rsid w:val="00096BDA"/>
    <w:rsid w:val="000A0E55"/>
    <w:rsid w:val="000A19CC"/>
    <w:rsid w:val="000A2366"/>
    <w:rsid w:val="000A3B1F"/>
    <w:rsid w:val="000A4525"/>
    <w:rsid w:val="000A6150"/>
    <w:rsid w:val="000B025D"/>
    <w:rsid w:val="000B0955"/>
    <w:rsid w:val="000B2121"/>
    <w:rsid w:val="000B2DB1"/>
    <w:rsid w:val="000B36AE"/>
    <w:rsid w:val="000B427D"/>
    <w:rsid w:val="000C089E"/>
    <w:rsid w:val="000C1403"/>
    <w:rsid w:val="000C1CA5"/>
    <w:rsid w:val="000C3C37"/>
    <w:rsid w:val="000C3DBF"/>
    <w:rsid w:val="000C3E10"/>
    <w:rsid w:val="000C56A2"/>
    <w:rsid w:val="000D22C4"/>
    <w:rsid w:val="000D2CB9"/>
    <w:rsid w:val="000D34D6"/>
    <w:rsid w:val="000D3F02"/>
    <w:rsid w:val="000D5B84"/>
    <w:rsid w:val="000D65DC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84A"/>
    <w:rsid w:val="000E6C3D"/>
    <w:rsid w:val="000E77F9"/>
    <w:rsid w:val="000E7C99"/>
    <w:rsid w:val="000F01DB"/>
    <w:rsid w:val="000F06CD"/>
    <w:rsid w:val="000F1147"/>
    <w:rsid w:val="000F2ABD"/>
    <w:rsid w:val="000F3BF3"/>
    <w:rsid w:val="000F4C90"/>
    <w:rsid w:val="000F5F1E"/>
    <w:rsid w:val="000F7552"/>
    <w:rsid w:val="000F7963"/>
    <w:rsid w:val="00101475"/>
    <w:rsid w:val="001035B2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16D"/>
    <w:rsid w:val="00115580"/>
    <w:rsid w:val="001162F0"/>
    <w:rsid w:val="0011649B"/>
    <w:rsid w:val="00116622"/>
    <w:rsid w:val="00117FC9"/>
    <w:rsid w:val="00121087"/>
    <w:rsid w:val="00122C46"/>
    <w:rsid w:val="001231A7"/>
    <w:rsid w:val="00123B80"/>
    <w:rsid w:val="001256DA"/>
    <w:rsid w:val="00126060"/>
    <w:rsid w:val="0013024F"/>
    <w:rsid w:val="0013144D"/>
    <w:rsid w:val="001315C7"/>
    <w:rsid w:val="00131C38"/>
    <w:rsid w:val="00131DC8"/>
    <w:rsid w:val="001321CE"/>
    <w:rsid w:val="001362E7"/>
    <w:rsid w:val="001363BC"/>
    <w:rsid w:val="00137F66"/>
    <w:rsid w:val="0014026D"/>
    <w:rsid w:val="00140BEC"/>
    <w:rsid w:val="001413BD"/>
    <w:rsid w:val="001424E3"/>
    <w:rsid w:val="00142FF1"/>
    <w:rsid w:val="00143684"/>
    <w:rsid w:val="00143E94"/>
    <w:rsid w:val="00145FC0"/>
    <w:rsid w:val="00146ADD"/>
    <w:rsid w:val="0014765B"/>
    <w:rsid w:val="001544AC"/>
    <w:rsid w:val="00154D16"/>
    <w:rsid w:val="0015602D"/>
    <w:rsid w:val="001564D8"/>
    <w:rsid w:val="00160DBC"/>
    <w:rsid w:val="00160F98"/>
    <w:rsid w:val="00161BE0"/>
    <w:rsid w:val="0016294D"/>
    <w:rsid w:val="00162A5F"/>
    <w:rsid w:val="00162AB1"/>
    <w:rsid w:val="00163200"/>
    <w:rsid w:val="00164163"/>
    <w:rsid w:val="0016606D"/>
    <w:rsid w:val="00167784"/>
    <w:rsid w:val="00167BA4"/>
    <w:rsid w:val="00170300"/>
    <w:rsid w:val="00170C30"/>
    <w:rsid w:val="00170DAB"/>
    <w:rsid w:val="001758CA"/>
    <w:rsid w:val="001762E9"/>
    <w:rsid w:val="001816E3"/>
    <w:rsid w:val="00183366"/>
    <w:rsid w:val="00183A3A"/>
    <w:rsid w:val="001861EE"/>
    <w:rsid w:val="00186C17"/>
    <w:rsid w:val="00187241"/>
    <w:rsid w:val="00190990"/>
    <w:rsid w:val="00192A32"/>
    <w:rsid w:val="00197950"/>
    <w:rsid w:val="001A048F"/>
    <w:rsid w:val="001A1131"/>
    <w:rsid w:val="001A12C1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1CBA"/>
    <w:rsid w:val="001B2896"/>
    <w:rsid w:val="001B5FDE"/>
    <w:rsid w:val="001B7D1C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1CDE"/>
    <w:rsid w:val="001E2CB3"/>
    <w:rsid w:val="001E355F"/>
    <w:rsid w:val="001E3F50"/>
    <w:rsid w:val="001E66E2"/>
    <w:rsid w:val="001E76B3"/>
    <w:rsid w:val="001E7B2B"/>
    <w:rsid w:val="001F285D"/>
    <w:rsid w:val="001F2A9B"/>
    <w:rsid w:val="001F3EA0"/>
    <w:rsid w:val="001F413E"/>
    <w:rsid w:val="001F49EB"/>
    <w:rsid w:val="00200DAA"/>
    <w:rsid w:val="002029AB"/>
    <w:rsid w:val="002073BB"/>
    <w:rsid w:val="00207584"/>
    <w:rsid w:val="0020793F"/>
    <w:rsid w:val="00211423"/>
    <w:rsid w:val="002115E7"/>
    <w:rsid w:val="00215E64"/>
    <w:rsid w:val="00216937"/>
    <w:rsid w:val="00220A6C"/>
    <w:rsid w:val="00220F50"/>
    <w:rsid w:val="00221E6E"/>
    <w:rsid w:val="00222D9F"/>
    <w:rsid w:val="00223875"/>
    <w:rsid w:val="00226512"/>
    <w:rsid w:val="002266B5"/>
    <w:rsid w:val="002269B4"/>
    <w:rsid w:val="002320E4"/>
    <w:rsid w:val="0023277C"/>
    <w:rsid w:val="002345CA"/>
    <w:rsid w:val="00235539"/>
    <w:rsid w:val="00235585"/>
    <w:rsid w:val="00240574"/>
    <w:rsid w:val="00241828"/>
    <w:rsid w:val="002429D8"/>
    <w:rsid w:val="00244F29"/>
    <w:rsid w:val="00247CF6"/>
    <w:rsid w:val="0025059D"/>
    <w:rsid w:val="00250828"/>
    <w:rsid w:val="002548B3"/>
    <w:rsid w:val="00254D0C"/>
    <w:rsid w:val="002556AF"/>
    <w:rsid w:val="002561F8"/>
    <w:rsid w:val="002575A8"/>
    <w:rsid w:val="00257D78"/>
    <w:rsid w:val="002620D2"/>
    <w:rsid w:val="00262876"/>
    <w:rsid w:val="002704C0"/>
    <w:rsid w:val="00270720"/>
    <w:rsid w:val="00272262"/>
    <w:rsid w:val="00272F70"/>
    <w:rsid w:val="00273871"/>
    <w:rsid w:val="00275010"/>
    <w:rsid w:val="002750CE"/>
    <w:rsid w:val="002752D1"/>
    <w:rsid w:val="00280B7F"/>
    <w:rsid w:val="002835C3"/>
    <w:rsid w:val="00283DB0"/>
    <w:rsid w:val="0028467F"/>
    <w:rsid w:val="002849C1"/>
    <w:rsid w:val="00287647"/>
    <w:rsid w:val="00292DB2"/>
    <w:rsid w:val="002956E4"/>
    <w:rsid w:val="002958E1"/>
    <w:rsid w:val="00296B65"/>
    <w:rsid w:val="00297AD8"/>
    <w:rsid w:val="002A221A"/>
    <w:rsid w:val="002A2FF3"/>
    <w:rsid w:val="002A3CDC"/>
    <w:rsid w:val="002A74FE"/>
    <w:rsid w:val="002B00B8"/>
    <w:rsid w:val="002B0306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E13B7"/>
    <w:rsid w:val="002E196E"/>
    <w:rsid w:val="002E2577"/>
    <w:rsid w:val="002E4025"/>
    <w:rsid w:val="002E6DE1"/>
    <w:rsid w:val="002E76C2"/>
    <w:rsid w:val="002F1315"/>
    <w:rsid w:val="002F1582"/>
    <w:rsid w:val="002F2572"/>
    <w:rsid w:val="002F52F6"/>
    <w:rsid w:val="002F5E8E"/>
    <w:rsid w:val="002F6C0F"/>
    <w:rsid w:val="002F78EB"/>
    <w:rsid w:val="002F7CFD"/>
    <w:rsid w:val="002F7F55"/>
    <w:rsid w:val="00301528"/>
    <w:rsid w:val="00301DB2"/>
    <w:rsid w:val="00302CCD"/>
    <w:rsid w:val="00307C9E"/>
    <w:rsid w:val="0031157E"/>
    <w:rsid w:val="00311967"/>
    <w:rsid w:val="003119A6"/>
    <w:rsid w:val="00311F23"/>
    <w:rsid w:val="00314B85"/>
    <w:rsid w:val="00314C3E"/>
    <w:rsid w:val="00314E24"/>
    <w:rsid w:val="00316502"/>
    <w:rsid w:val="0031696C"/>
    <w:rsid w:val="003206DD"/>
    <w:rsid w:val="003272DB"/>
    <w:rsid w:val="003274D0"/>
    <w:rsid w:val="003276F8"/>
    <w:rsid w:val="00327705"/>
    <w:rsid w:val="003326FA"/>
    <w:rsid w:val="00333EC3"/>
    <w:rsid w:val="003346AD"/>
    <w:rsid w:val="0033486F"/>
    <w:rsid w:val="00335FBD"/>
    <w:rsid w:val="003360D5"/>
    <w:rsid w:val="0034057F"/>
    <w:rsid w:val="0034227A"/>
    <w:rsid w:val="00342D3D"/>
    <w:rsid w:val="00343E7E"/>
    <w:rsid w:val="00344925"/>
    <w:rsid w:val="00344A27"/>
    <w:rsid w:val="00346001"/>
    <w:rsid w:val="00347851"/>
    <w:rsid w:val="003504AB"/>
    <w:rsid w:val="00352AA6"/>
    <w:rsid w:val="00352D41"/>
    <w:rsid w:val="00352EED"/>
    <w:rsid w:val="00353893"/>
    <w:rsid w:val="00353D89"/>
    <w:rsid w:val="00354317"/>
    <w:rsid w:val="00355187"/>
    <w:rsid w:val="003574B8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76EB"/>
    <w:rsid w:val="00380B25"/>
    <w:rsid w:val="00380DC0"/>
    <w:rsid w:val="00381471"/>
    <w:rsid w:val="00381894"/>
    <w:rsid w:val="003822F4"/>
    <w:rsid w:val="00382D0D"/>
    <w:rsid w:val="00383580"/>
    <w:rsid w:val="003849CB"/>
    <w:rsid w:val="00384A84"/>
    <w:rsid w:val="0038578C"/>
    <w:rsid w:val="003859DD"/>
    <w:rsid w:val="003903F1"/>
    <w:rsid w:val="0039574F"/>
    <w:rsid w:val="003A300A"/>
    <w:rsid w:val="003A4368"/>
    <w:rsid w:val="003A52C4"/>
    <w:rsid w:val="003A6389"/>
    <w:rsid w:val="003B05C1"/>
    <w:rsid w:val="003B170C"/>
    <w:rsid w:val="003B3AA4"/>
    <w:rsid w:val="003B45D9"/>
    <w:rsid w:val="003B6054"/>
    <w:rsid w:val="003B65C5"/>
    <w:rsid w:val="003C41F7"/>
    <w:rsid w:val="003C4DE4"/>
    <w:rsid w:val="003C5400"/>
    <w:rsid w:val="003C6290"/>
    <w:rsid w:val="003C7228"/>
    <w:rsid w:val="003D45D3"/>
    <w:rsid w:val="003D5FB3"/>
    <w:rsid w:val="003D5FC4"/>
    <w:rsid w:val="003E5338"/>
    <w:rsid w:val="003F0D74"/>
    <w:rsid w:val="003F31C0"/>
    <w:rsid w:val="003F6AA6"/>
    <w:rsid w:val="003F7D14"/>
    <w:rsid w:val="003F7F64"/>
    <w:rsid w:val="003F7FF4"/>
    <w:rsid w:val="00400E59"/>
    <w:rsid w:val="0040323A"/>
    <w:rsid w:val="0040342A"/>
    <w:rsid w:val="00403CB9"/>
    <w:rsid w:val="004060B7"/>
    <w:rsid w:val="004064C3"/>
    <w:rsid w:val="00411B5C"/>
    <w:rsid w:val="00411D6D"/>
    <w:rsid w:val="004125E4"/>
    <w:rsid w:val="00412C06"/>
    <w:rsid w:val="00413905"/>
    <w:rsid w:val="00416054"/>
    <w:rsid w:val="00416AE5"/>
    <w:rsid w:val="004176C5"/>
    <w:rsid w:val="0042070E"/>
    <w:rsid w:val="004212DE"/>
    <w:rsid w:val="0042164D"/>
    <w:rsid w:val="004236DA"/>
    <w:rsid w:val="00423F25"/>
    <w:rsid w:val="004246FB"/>
    <w:rsid w:val="0042679D"/>
    <w:rsid w:val="00427365"/>
    <w:rsid w:val="00427B18"/>
    <w:rsid w:val="004303BB"/>
    <w:rsid w:val="0043049D"/>
    <w:rsid w:val="00430AF3"/>
    <w:rsid w:val="00432183"/>
    <w:rsid w:val="004326D6"/>
    <w:rsid w:val="004360E6"/>
    <w:rsid w:val="004363B4"/>
    <w:rsid w:val="00437E82"/>
    <w:rsid w:val="00445276"/>
    <w:rsid w:val="004458BC"/>
    <w:rsid w:val="004471A9"/>
    <w:rsid w:val="00447611"/>
    <w:rsid w:val="00450602"/>
    <w:rsid w:val="004519D2"/>
    <w:rsid w:val="00451F82"/>
    <w:rsid w:val="00452410"/>
    <w:rsid w:val="004524E9"/>
    <w:rsid w:val="00454141"/>
    <w:rsid w:val="004561B2"/>
    <w:rsid w:val="004569FD"/>
    <w:rsid w:val="00460378"/>
    <w:rsid w:val="004609AF"/>
    <w:rsid w:val="00460BF4"/>
    <w:rsid w:val="00462075"/>
    <w:rsid w:val="0046669F"/>
    <w:rsid w:val="00467691"/>
    <w:rsid w:val="00467BB6"/>
    <w:rsid w:val="00472B14"/>
    <w:rsid w:val="00474E5B"/>
    <w:rsid w:val="00475716"/>
    <w:rsid w:val="00477DC8"/>
    <w:rsid w:val="0048064F"/>
    <w:rsid w:val="00480F99"/>
    <w:rsid w:val="00481DBA"/>
    <w:rsid w:val="00482265"/>
    <w:rsid w:val="00482A21"/>
    <w:rsid w:val="00484B71"/>
    <w:rsid w:val="00486C91"/>
    <w:rsid w:val="00487E0B"/>
    <w:rsid w:val="004938D4"/>
    <w:rsid w:val="004941D0"/>
    <w:rsid w:val="00495438"/>
    <w:rsid w:val="004956F8"/>
    <w:rsid w:val="00496623"/>
    <w:rsid w:val="004A21E6"/>
    <w:rsid w:val="004A240B"/>
    <w:rsid w:val="004A2D1B"/>
    <w:rsid w:val="004A4768"/>
    <w:rsid w:val="004A50A4"/>
    <w:rsid w:val="004A528F"/>
    <w:rsid w:val="004A56DA"/>
    <w:rsid w:val="004A7DEE"/>
    <w:rsid w:val="004B0B93"/>
    <w:rsid w:val="004B1842"/>
    <w:rsid w:val="004B2725"/>
    <w:rsid w:val="004B2A5A"/>
    <w:rsid w:val="004B4E1C"/>
    <w:rsid w:val="004B744F"/>
    <w:rsid w:val="004C0132"/>
    <w:rsid w:val="004C33CC"/>
    <w:rsid w:val="004C4E2F"/>
    <w:rsid w:val="004C581E"/>
    <w:rsid w:val="004C5967"/>
    <w:rsid w:val="004C6F2F"/>
    <w:rsid w:val="004D1039"/>
    <w:rsid w:val="004D182F"/>
    <w:rsid w:val="004D5BBB"/>
    <w:rsid w:val="004E25C9"/>
    <w:rsid w:val="004E5D32"/>
    <w:rsid w:val="004E7664"/>
    <w:rsid w:val="004F000C"/>
    <w:rsid w:val="004F1065"/>
    <w:rsid w:val="004F2685"/>
    <w:rsid w:val="004F4017"/>
    <w:rsid w:val="004F428D"/>
    <w:rsid w:val="004F4784"/>
    <w:rsid w:val="004F536D"/>
    <w:rsid w:val="004F59E8"/>
    <w:rsid w:val="004F5E4A"/>
    <w:rsid w:val="004F6B01"/>
    <w:rsid w:val="0050154D"/>
    <w:rsid w:val="0050344C"/>
    <w:rsid w:val="0050495A"/>
    <w:rsid w:val="005051A9"/>
    <w:rsid w:val="005054BE"/>
    <w:rsid w:val="00506D24"/>
    <w:rsid w:val="0050702D"/>
    <w:rsid w:val="00513810"/>
    <w:rsid w:val="00514187"/>
    <w:rsid w:val="00514E1D"/>
    <w:rsid w:val="00514E89"/>
    <w:rsid w:val="005151CD"/>
    <w:rsid w:val="0051540F"/>
    <w:rsid w:val="00515C0A"/>
    <w:rsid w:val="00516CC2"/>
    <w:rsid w:val="0051702F"/>
    <w:rsid w:val="00517589"/>
    <w:rsid w:val="00520C14"/>
    <w:rsid w:val="0052246B"/>
    <w:rsid w:val="00523A49"/>
    <w:rsid w:val="005263CD"/>
    <w:rsid w:val="00526871"/>
    <w:rsid w:val="00527906"/>
    <w:rsid w:val="00530625"/>
    <w:rsid w:val="00533B96"/>
    <w:rsid w:val="0053483E"/>
    <w:rsid w:val="00534AAF"/>
    <w:rsid w:val="005369C5"/>
    <w:rsid w:val="00540AB5"/>
    <w:rsid w:val="0054604B"/>
    <w:rsid w:val="005461C9"/>
    <w:rsid w:val="005466DC"/>
    <w:rsid w:val="00546B6F"/>
    <w:rsid w:val="00550842"/>
    <w:rsid w:val="005517CD"/>
    <w:rsid w:val="005518CC"/>
    <w:rsid w:val="00553590"/>
    <w:rsid w:val="00554948"/>
    <w:rsid w:val="005553AD"/>
    <w:rsid w:val="00555B8C"/>
    <w:rsid w:val="00556271"/>
    <w:rsid w:val="00570085"/>
    <w:rsid w:val="00571CD4"/>
    <w:rsid w:val="00571F42"/>
    <w:rsid w:val="00572451"/>
    <w:rsid w:val="00573C6B"/>
    <w:rsid w:val="00574738"/>
    <w:rsid w:val="00580684"/>
    <w:rsid w:val="00580FE1"/>
    <w:rsid w:val="0058244D"/>
    <w:rsid w:val="00582D0F"/>
    <w:rsid w:val="005846E7"/>
    <w:rsid w:val="00585007"/>
    <w:rsid w:val="00586617"/>
    <w:rsid w:val="00587938"/>
    <w:rsid w:val="00590925"/>
    <w:rsid w:val="005950A9"/>
    <w:rsid w:val="0059618B"/>
    <w:rsid w:val="005964FA"/>
    <w:rsid w:val="00597887"/>
    <w:rsid w:val="005A3287"/>
    <w:rsid w:val="005A341D"/>
    <w:rsid w:val="005A3E35"/>
    <w:rsid w:val="005A42E4"/>
    <w:rsid w:val="005A4B60"/>
    <w:rsid w:val="005A6C5A"/>
    <w:rsid w:val="005A6D61"/>
    <w:rsid w:val="005B33A8"/>
    <w:rsid w:val="005B34F5"/>
    <w:rsid w:val="005B4598"/>
    <w:rsid w:val="005B50AA"/>
    <w:rsid w:val="005C0684"/>
    <w:rsid w:val="005C1AAB"/>
    <w:rsid w:val="005C2138"/>
    <w:rsid w:val="005C2757"/>
    <w:rsid w:val="005C7987"/>
    <w:rsid w:val="005D6ED4"/>
    <w:rsid w:val="005E095D"/>
    <w:rsid w:val="005E1970"/>
    <w:rsid w:val="005E23F5"/>
    <w:rsid w:val="005E438B"/>
    <w:rsid w:val="005E52A3"/>
    <w:rsid w:val="005E6C34"/>
    <w:rsid w:val="005E6C37"/>
    <w:rsid w:val="005E7CD4"/>
    <w:rsid w:val="005F147F"/>
    <w:rsid w:val="005F2F92"/>
    <w:rsid w:val="005F3F35"/>
    <w:rsid w:val="005F3F4E"/>
    <w:rsid w:val="005F455A"/>
    <w:rsid w:val="005F67EE"/>
    <w:rsid w:val="005F7A8D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65BA"/>
    <w:rsid w:val="00617113"/>
    <w:rsid w:val="006174D6"/>
    <w:rsid w:val="006179C0"/>
    <w:rsid w:val="00617DBB"/>
    <w:rsid w:val="00620D3A"/>
    <w:rsid w:val="00622BA0"/>
    <w:rsid w:val="0062305C"/>
    <w:rsid w:val="00625C2A"/>
    <w:rsid w:val="006268E3"/>
    <w:rsid w:val="006302EF"/>
    <w:rsid w:val="00630D75"/>
    <w:rsid w:val="006334FE"/>
    <w:rsid w:val="006349A5"/>
    <w:rsid w:val="0064337B"/>
    <w:rsid w:val="0064469F"/>
    <w:rsid w:val="00647786"/>
    <w:rsid w:val="006528C3"/>
    <w:rsid w:val="00653112"/>
    <w:rsid w:val="0065364B"/>
    <w:rsid w:val="00654934"/>
    <w:rsid w:val="00654A1B"/>
    <w:rsid w:val="00654B68"/>
    <w:rsid w:val="00654EE6"/>
    <w:rsid w:val="00655368"/>
    <w:rsid w:val="00657126"/>
    <w:rsid w:val="006574AE"/>
    <w:rsid w:val="006649FC"/>
    <w:rsid w:val="006658AC"/>
    <w:rsid w:val="0067025D"/>
    <w:rsid w:val="0067045B"/>
    <w:rsid w:val="00670D29"/>
    <w:rsid w:val="006714C1"/>
    <w:rsid w:val="00672341"/>
    <w:rsid w:val="00674D50"/>
    <w:rsid w:val="006756B9"/>
    <w:rsid w:val="0067633C"/>
    <w:rsid w:val="0068572A"/>
    <w:rsid w:val="00686CFF"/>
    <w:rsid w:val="00691CD5"/>
    <w:rsid w:val="00694006"/>
    <w:rsid w:val="006A0072"/>
    <w:rsid w:val="006A1E86"/>
    <w:rsid w:val="006A25CE"/>
    <w:rsid w:val="006A2761"/>
    <w:rsid w:val="006A2AE0"/>
    <w:rsid w:val="006A2BC3"/>
    <w:rsid w:val="006A5998"/>
    <w:rsid w:val="006B2B5B"/>
    <w:rsid w:val="006B3C4B"/>
    <w:rsid w:val="006C1F46"/>
    <w:rsid w:val="006C2658"/>
    <w:rsid w:val="006C3036"/>
    <w:rsid w:val="006D1039"/>
    <w:rsid w:val="006D19C5"/>
    <w:rsid w:val="006D4AB8"/>
    <w:rsid w:val="006D5937"/>
    <w:rsid w:val="006E0AB1"/>
    <w:rsid w:val="006E348C"/>
    <w:rsid w:val="006E3540"/>
    <w:rsid w:val="006E3BFC"/>
    <w:rsid w:val="006E437F"/>
    <w:rsid w:val="006E4704"/>
    <w:rsid w:val="006E4715"/>
    <w:rsid w:val="006E50B5"/>
    <w:rsid w:val="006E5F0C"/>
    <w:rsid w:val="006E7B93"/>
    <w:rsid w:val="006F0EE3"/>
    <w:rsid w:val="006F10EA"/>
    <w:rsid w:val="006F3DF0"/>
    <w:rsid w:val="006F42E6"/>
    <w:rsid w:val="006F753F"/>
    <w:rsid w:val="006F7BEC"/>
    <w:rsid w:val="00701089"/>
    <w:rsid w:val="0070197C"/>
    <w:rsid w:val="007029F7"/>
    <w:rsid w:val="00703005"/>
    <w:rsid w:val="00703DAC"/>
    <w:rsid w:val="007067B5"/>
    <w:rsid w:val="00706BC2"/>
    <w:rsid w:val="00707AA7"/>
    <w:rsid w:val="00711AB7"/>
    <w:rsid w:val="00711C9A"/>
    <w:rsid w:val="00711EB1"/>
    <w:rsid w:val="00716253"/>
    <w:rsid w:val="00716881"/>
    <w:rsid w:val="00716B31"/>
    <w:rsid w:val="00716CEB"/>
    <w:rsid w:val="00717ACF"/>
    <w:rsid w:val="00717FAC"/>
    <w:rsid w:val="007211E3"/>
    <w:rsid w:val="00722297"/>
    <w:rsid w:val="00722F48"/>
    <w:rsid w:val="00724034"/>
    <w:rsid w:val="00726606"/>
    <w:rsid w:val="00726F35"/>
    <w:rsid w:val="007275D1"/>
    <w:rsid w:val="00731339"/>
    <w:rsid w:val="007339CA"/>
    <w:rsid w:val="00733A26"/>
    <w:rsid w:val="007340C1"/>
    <w:rsid w:val="0073493B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5DEF"/>
    <w:rsid w:val="0074684A"/>
    <w:rsid w:val="007504B7"/>
    <w:rsid w:val="007504B9"/>
    <w:rsid w:val="00751828"/>
    <w:rsid w:val="0075268A"/>
    <w:rsid w:val="00752A16"/>
    <w:rsid w:val="00753365"/>
    <w:rsid w:val="00753EED"/>
    <w:rsid w:val="0075460F"/>
    <w:rsid w:val="007548D4"/>
    <w:rsid w:val="007551ED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2332"/>
    <w:rsid w:val="00774072"/>
    <w:rsid w:val="00774B25"/>
    <w:rsid w:val="00774E0B"/>
    <w:rsid w:val="00775313"/>
    <w:rsid w:val="007800D5"/>
    <w:rsid w:val="007817AE"/>
    <w:rsid w:val="00782120"/>
    <w:rsid w:val="00782519"/>
    <w:rsid w:val="0078270D"/>
    <w:rsid w:val="007848A1"/>
    <w:rsid w:val="00787CD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0399"/>
    <w:rsid w:val="007C1319"/>
    <w:rsid w:val="007C1956"/>
    <w:rsid w:val="007C1DD3"/>
    <w:rsid w:val="007C2B7A"/>
    <w:rsid w:val="007C514D"/>
    <w:rsid w:val="007C5624"/>
    <w:rsid w:val="007C6A1D"/>
    <w:rsid w:val="007C6EB0"/>
    <w:rsid w:val="007D0664"/>
    <w:rsid w:val="007D0FC2"/>
    <w:rsid w:val="007D123D"/>
    <w:rsid w:val="007D186B"/>
    <w:rsid w:val="007D262A"/>
    <w:rsid w:val="007D30F5"/>
    <w:rsid w:val="007D33D2"/>
    <w:rsid w:val="007D750F"/>
    <w:rsid w:val="007D7682"/>
    <w:rsid w:val="007E37DE"/>
    <w:rsid w:val="007E4A33"/>
    <w:rsid w:val="007E59B9"/>
    <w:rsid w:val="007F1765"/>
    <w:rsid w:val="007F1F72"/>
    <w:rsid w:val="007F23C8"/>
    <w:rsid w:val="007F3115"/>
    <w:rsid w:val="007F45FA"/>
    <w:rsid w:val="007F4A17"/>
    <w:rsid w:val="007F4E65"/>
    <w:rsid w:val="007F7C23"/>
    <w:rsid w:val="00801DF1"/>
    <w:rsid w:val="008072E7"/>
    <w:rsid w:val="00810022"/>
    <w:rsid w:val="008105D1"/>
    <w:rsid w:val="00810E06"/>
    <w:rsid w:val="00812B56"/>
    <w:rsid w:val="00813A3E"/>
    <w:rsid w:val="00813DEE"/>
    <w:rsid w:val="00815F88"/>
    <w:rsid w:val="00816DAD"/>
    <w:rsid w:val="00820268"/>
    <w:rsid w:val="00820BC5"/>
    <w:rsid w:val="00820EC1"/>
    <w:rsid w:val="00821C1E"/>
    <w:rsid w:val="008220C6"/>
    <w:rsid w:val="0082241C"/>
    <w:rsid w:val="00822B33"/>
    <w:rsid w:val="0082397A"/>
    <w:rsid w:val="008246A4"/>
    <w:rsid w:val="00824D54"/>
    <w:rsid w:val="00824D67"/>
    <w:rsid w:val="00827501"/>
    <w:rsid w:val="00827935"/>
    <w:rsid w:val="00827BD7"/>
    <w:rsid w:val="00830085"/>
    <w:rsid w:val="00830EF8"/>
    <w:rsid w:val="00833792"/>
    <w:rsid w:val="008340FC"/>
    <w:rsid w:val="008345BC"/>
    <w:rsid w:val="0083525F"/>
    <w:rsid w:val="00837F38"/>
    <w:rsid w:val="00840AF1"/>
    <w:rsid w:val="00841A6E"/>
    <w:rsid w:val="00841C4F"/>
    <w:rsid w:val="00845083"/>
    <w:rsid w:val="008458AB"/>
    <w:rsid w:val="008467D3"/>
    <w:rsid w:val="008476A8"/>
    <w:rsid w:val="0085196B"/>
    <w:rsid w:val="00851A59"/>
    <w:rsid w:val="00851F79"/>
    <w:rsid w:val="00852050"/>
    <w:rsid w:val="008557C9"/>
    <w:rsid w:val="00857B3E"/>
    <w:rsid w:val="0086095C"/>
    <w:rsid w:val="00862708"/>
    <w:rsid w:val="00862ED2"/>
    <w:rsid w:val="00864157"/>
    <w:rsid w:val="00864429"/>
    <w:rsid w:val="00864A33"/>
    <w:rsid w:val="0086690C"/>
    <w:rsid w:val="00870753"/>
    <w:rsid w:val="00870868"/>
    <w:rsid w:val="00872B83"/>
    <w:rsid w:val="00873E11"/>
    <w:rsid w:val="0087459B"/>
    <w:rsid w:val="0087585E"/>
    <w:rsid w:val="0087639F"/>
    <w:rsid w:val="00877A39"/>
    <w:rsid w:val="00877FB1"/>
    <w:rsid w:val="0088015C"/>
    <w:rsid w:val="00882B52"/>
    <w:rsid w:val="008849EB"/>
    <w:rsid w:val="00884CBE"/>
    <w:rsid w:val="008876A6"/>
    <w:rsid w:val="008919D0"/>
    <w:rsid w:val="0089229E"/>
    <w:rsid w:val="00892B59"/>
    <w:rsid w:val="00893594"/>
    <w:rsid w:val="0089492F"/>
    <w:rsid w:val="008A04E6"/>
    <w:rsid w:val="008A2D43"/>
    <w:rsid w:val="008A459A"/>
    <w:rsid w:val="008A48B7"/>
    <w:rsid w:val="008A4C0B"/>
    <w:rsid w:val="008A68F3"/>
    <w:rsid w:val="008A6E05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5886"/>
    <w:rsid w:val="008B6BF9"/>
    <w:rsid w:val="008B751A"/>
    <w:rsid w:val="008B768D"/>
    <w:rsid w:val="008B7E09"/>
    <w:rsid w:val="008C1207"/>
    <w:rsid w:val="008C1769"/>
    <w:rsid w:val="008C2626"/>
    <w:rsid w:val="008C2D21"/>
    <w:rsid w:val="008C473F"/>
    <w:rsid w:val="008C4E6D"/>
    <w:rsid w:val="008C5568"/>
    <w:rsid w:val="008C5F7A"/>
    <w:rsid w:val="008C604E"/>
    <w:rsid w:val="008C64DD"/>
    <w:rsid w:val="008D1196"/>
    <w:rsid w:val="008D3885"/>
    <w:rsid w:val="008D3B68"/>
    <w:rsid w:val="008D4EDD"/>
    <w:rsid w:val="008D549C"/>
    <w:rsid w:val="008D66D4"/>
    <w:rsid w:val="008D70A6"/>
    <w:rsid w:val="008D74AF"/>
    <w:rsid w:val="008E03B2"/>
    <w:rsid w:val="008E05E5"/>
    <w:rsid w:val="008E1D59"/>
    <w:rsid w:val="008E44BE"/>
    <w:rsid w:val="008E4A75"/>
    <w:rsid w:val="008E653F"/>
    <w:rsid w:val="008E7092"/>
    <w:rsid w:val="008E7E86"/>
    <w:rsid w:val="008F06D7"/>
    <w:rsid w:val="008F0C16"/>
    <w:rsid w:val="008F11B2"/>
    <w:rsid w:val="008F209F"/>
    <w:rsid w:val="008F2FFC"/>
    <w:rsid w:val="008F3398"/>
    <w:rsid w:val="008F3E60"/>
    <w:rsid w:val="008F4133"/>
    <w:rsid w:val="008F67E9"/>
    <w:rsid w:val="008F6A5D"/>
    <w:rsid w:val="008F6DD6"/>
    <w:rsid w:val="008F7901"/>
    <w:rsid w:val="00902BD9"/>
    <w:rsid w:val="00903684"/>
    <w:rsid w:val="0090430E"/>
    <w:rsid w:val="0090475B"/>
    <w:rsid w:val="0090645B"/>
    <w:rsid w:val="00906FF9"/>
    <w:rsid w:val="0090756E"/>
    <w:rsid w:val="00913A4F"/>
    <w:rsid w:val="00914E38"/>
    <w:rsid w:val="00916C98"/>
    <w:rsid w:val="0091785C"/>
    <w:rsid w:val="0091797D"/>
    <w:rsid w:val="009235A0"/>
    <w:rsid w:val="0092468E"/>
    <w:rsid w:val="00924FA2"/>
    <w:rsid w:val="0092514B"/>
    <w:rsid w:val="00926806"/>
    <w:rsid w:val="0092741C"/>
    <w:rsid w:val="009324B5"/>
    <w:rsid w:val="00933A5C"/>
    <w:rsid w:val="00933B64"/>
    <w:rsid w:val="00934D2B"/>
    <w:rsid w:val="00935027"/>
    <w:rsid w:val="00936987"/>
    <w:rsid w:val="009375D3"/>
    <w:rsid w:val="009378DA"/>
    <w:rsid w:val="009401BD"/>
    <w:rsid w:val="0094088C"/>
    <w:rsid w:val="00940F12"/>
    <w:rsid w:val="009423F9"/>
    <w:rsid w:val="009437DC"/>
    <w:rsid w:val="00943F04"/>
    <w:rsid w:val="00944188"/>
    <w:rsid w:val="0094425D"/>
    <w:rsid w:val="00945221"/>
    <w:rsid w:val="00946BC7"/>
    <w:rsid w:val="0095088E"/>
    <w:rsid w:val="009517C7"/>
    <w:rsid w:val="00951CCC"/>
    <w:rsid w:val="009623A5"/>
    <w:rsid w:val="00962C0B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77258"/>
    <w:rsid w:val="00982380"/>
    <w:rsid w:val="00984266"/>
    <w:rsid w:val="009856AC"/>
    <w:rsid w:val="009877F8"/>
    <w:rsid w:val="00987A55"/>
    <w:rsid w:val="009967F3"/>
    <w:rsid w:val="00996B46"/>
    <w:rsid w:val="00997457"/>
    <w:rsid w:val="009976BD"/>
    <w:rsid w:val="009A0EFC"/>
    <w:rsid w:val="009A1697"/>
    <w:rsid w:val="009A16AD"/>
    <w:rsid w:val="009A34C4"/>
    <w:rsid w:val="009A3DDF"/>
    <w:rsid w:val="009B63A5"/>
    <w:rsid w:val="009C6DEF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31BF"/>
    <w:rsid w:val="009E3DF2"/>
    <w:rsid w:val="009E4AF6"/>
    <w:rsid w:val="009E60C1"/>
    <w:rsid w:val="009E6247"/>
    <w:rsid w:val="009E645D"/>
    <w:rsid w:val="009E6B19"/>
    <w:rsid w:val="009F037D"/>
    <w:rsid w:val="009F2816"/>
    <w:rsid w:val="009F2A7D"/>
    <w:rsid w:val="009F3189"/>
    <w:rsid w:val="009F3461"/>
    <w:rsid w:val="009F5277"/>
    <w:rsid w:val="009F5B55"/>
    <w:rsid w:val="009F7DF1"/>
    <w:rsid w:val="00A003FC"/>
    <w:rsid w:val="00A00B45"/>
    <w:rsid w:val="00A02480"/>
    <w:rsid w:val="00A02DA0"/>
    <w:rsid w:val="00A032DA"/>
    <w:rsid w:val="00A03F90"/>
    <w:rsid w:val="00A06864"/>
    <w:rsid w:val="00A06F19"/>
    <w:rsid w:val="00A11A85"/>
    <w:rsid w:val="00A11E06"/>
    <w:rsid w:val="00A125B1"/>
    <w:rsid w:val="00A13F4C"/>
    <w:rsid w:val="00A13F57"/>
    <w:rsid w:val="00A13FCF"/>
    <w:rsid w:val="00A15405"/>
    <w:rsid w:val="00A175E8"/>
    <w:rsid w:val="00A216E4"/>
    <w:rsid w:val="00A21966"/>
    <w:rsid w:val="00A22099"/>
    <w:rsid w:val="00A221AA"/>
    <w:rsid w:val="00A22932"/>
    <w:rsid w:val="00A24E68"/>
    <w:rsid w:val="00A25DB3"/>
    <w:rsid w:val="00A25FC5"/>
    <w:rsid w:val="00A26C48"/>
    <w:rsid w:val="00A304D9"/>
    <w:rsid w:val="00A30847"/>
    <w:rsid w:val="00A32AF1"/>
    <w:rsid w:val="00A34584"/>
    <w:rsid w:val="00A34E5D"/>
    <w:rsid w:val="00A34E66"/>
    <w:rsid w:val="00A350BA"/>
    <w:rsid w:val="00A35487"/>
    <w:rsid w:val="00A36189"/>
    <w:rsid w:val="00A3690C"/>
    <w:rsid w:val="00A3751B"/>
    <w:rsid w:val="00A40013"/>
    <w:rsid w:val="00A40734"/>
    <w:rsid w:val="00A410DD"/>
    <w:rsid w:val="00A411D3"/>
    <w:rsid w:val="00A417BB"/>
    <w:rsid w:val="00A41F53"/>
    <w:rsid w:val="00A4347E"/>
    <w:rsid w:val="00A43820"/>
    <w:rsid w:val="00A43D71"/>
    <w:rsid w:val="00A47378"/>
    <w:rsid w:val="00A504FA"/>
    <w:rsid w:val="00A50E31"/>
    <w:rsid w:val="00A51441"/>
    <w:rsid w:val="00A525C6"/>
    <w:rsid w:val="00A542B9"/>
    <w:rsid w:val="00A55AC7"/>
    <w:rsid w:val="00A56E40"/>
    <w:rsid w:val="00A57DB6"/>
    <w:rsid w:val="00A6213B"/>
    <w:rsid w:val="00A63352"/>
    <w:rsid w:val="00A66CCD"/>
    <w:rsid w:val="00A70B6F"/>
    <w:rsid w:val="00A7211D"/>
    <w:rsid w:val="00A73036"/>
    <w:rsid w:val="00A75BC9"/>
    <w:rsid w:val="00A80A09"/>
    <w:rsid w:val="00A819D0"/>
    <w:rsid w:val="00A82933"/>
    <w:rsid w:val="00A84259"/>
    <w:rsid w:val="00A861F9"/>
    <w:rsid w:val="00A91382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C11D3"/>
    <w:rsid w:val="00AC1426"/>
    <w:rsid w:val="00AC2813"/>
    <w:rsid w:val="00AC4E79"/>
    <w:rsid w:val="00AC527D"/>
    <w:rsid w:val="00AC5AD0"/>
    <w:rsid w:val="00AC7788"/>
    <w:rsid w:val="00AD03D4"/>
    <w:rsid w:val="00AD2D26"/>
    <w:rsid w:val="00AD3746"/>
    <w:rsid w:val="00AD4E57"/>
    <w:rsid w:val="00AD5FEA"/>
    <w:rsid w:val="00AD7325"/>
    <w:rsid w:val="00AE15BA"/>
    <w:rsid w:val="00AE5935"/>
    <w:rsid w:val="00AE71B6"/>
    <w:rsid w:val="00AE7BEE"/>
    <w:rsid w:val="00AF14AF"/>
    <w:rsid w:val="00AF187F"/>
    <w:rsid w:val="00AF26A1"/>
    <w:rsid w:val="00AF2FDF"/>
    <w:rsid w:val="00AF5A16"/>
    <w:rsid w:val="00AF6C20"/>
    <w:rsid w:val="00AF6F55"/>
    <w:rsid w:val="00AF7AFC"/>
    <w:rsid w:val="00B013A7"/>
    <w:rsid w:val="00B02F11"/>
    <w:rsid w:val="00B0419A"/>
    <w:rsid w:val="00B048E0"/>
    <w:rsid w:val="00B07375"/>
    <w:rsid w:val="00B1161D"/>
    <w:rsid w:val="00B14CFC"/>
    <w:rsid w:val="00B17AC6"/>
    <w:rsid w:val="00B20377"/>
    <w:rsid w:val="00B20A97"/>
    <w:rsid w:val="00B2241B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1D68"/>
    <w:rsid w:val="00B3203D"/>
    <w:rsid w:val="00B32FBA"/>
    <w:rsid w:val="00B34143"/>
    <w:rsid w:val="00B35A00"/>
    <w:rsid w:val="00B409BA"/>
    <w:rsid w:val="00B44973"/>
    <w:rsid w:val="00B45FCD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B8"/>
    <w:rsid w:val="00B5730E"/>
    <w:rsid w:val="00B617DD"/>
    <w:rsid w:val="00B627DE"/>
    <w:rsid w:val="00B62A1B"/>
    <w:rsid w:val="00B65171"/>
    <w:rsid w:val="00B665EF"/>
    <w:rsid w:val="00B67820"/>
    <w:rsid w:val="00B67B85"/>
    <w:rsid w:val="00B719FC"/>
    <w:rsid w:val="00B728F9"/>
    <w:rsid w:val="00B7632C"/>
    <w:rsid w:val="00B82AE7"/>
    <w:rsid w:val="00B83569"/>
    <w:rsid w:val="00B877B0"/>
    <w:rsid w:val="00B87D69"/>
    <w:rsid w:val="00B90AB9"/>
    <w:rsid w:val="00B945D4"/>
    <w:rsid w:val="00B94FEA"/>
    <w:rsid w:val="00B97E03"/>
    <w:rsid w:val="00B97F09"/>
    <w:rsid w:val="00BA09D7"/>
    <w:rsid w:val="00BA6168"/>
    <w:rsid w:val="00BB0DAF"/>
    <w:rsid w:val="00BB1FEA"/>
    <w:rsid w:val="00BB25F3"/>
    <w:rsid w:val="00BB3621"/>
    <w:rsid w:val="00BC178C"/>
    <w:rsid w:val="00BC3975"/>
    <w:rsid w:val="00BC4C93"/>
    <w:rsid w:val="00BC5808"/>
    <w:rsid w:val="00BC5B7D"/>
    <w:rsid w:val="00BD03CD"/>
    <w:rsid w:val="00BD04C7"/>
    <w:rsid w:val="00BD3BEF"/>
    <w:rsid w:val="00BD42ED"/>
    <w:rsid w:val="00BD6093"/>
    <w:rsid w:val="00BD7FE5"/>
    <w:rsid w:val="00BE1D2F"/>
    <w:rsid w:val="00BE4101"/>
    <w:rsid w:val="00BE6765"/>
    <w:rsid w:val="00BE78D1"/>
    <w:rsid w:val="00BE7A42"/>
    <w:rsid w:val="00BF272B"/>
    <w:rsid w:val="00BF3313"/>
    <w:rsid w:val="00BF7FA1"/>
    <w:rsid w:val="00C0515D"/>
    <w:rsid w:val="00C06610"/>
    <w:rsid w:val="00C06742"/>
    <w:rsid w:val="00C07D43"/>
    <w:rsid w:val="00C11931"/>
    <w:rsid w:val="00C13476"/>
    <w:rsid w:val="00C13D8D"/>
    <w:rsid w:val="00C156AE"/>
    <w:rsid w:val="00C16082"/>
    <w:rsid w:val="00C1666D"/>
    <w:rsid w:val="00C17626"/>
    <w:rsid w:val="00C1768A"/>
    <w:rsid w:val="00C17800"/>
    <w:rsid w:val="00C17994"/>
    <w:rsid w:val="00C17AC0"/>
    <w:rsid w:val="00C17FA6"/>
    <w:rsid w:val="00C20F35"/>
    <w:rsid w:val="00C22567"/>
    <w:rsid w:val="00C2425F"/>
    <w:rsid w:val="00C248D9"/>
    <w:rsid w:val="00C2734D"/>
    <w:rsid w:val="00C3125A"/>
    <w:rsid w:val="00C32A94"/>
    <w:rsid w:val="00C33290"/>
    <w:rsid w:val="00C3356C"/>
    <w:rsid w:val="00C33CFE"/>
    <w:rsid w:val="00C33E38"/>
    <w:rsid w:val="00C35B09"/>
    <w:rsid w:val="00C36080"/>
    <w:rsid w:val="00C3630C"/>
    <w:rsid w:val="00C40ABA"/>
    <w:rsid w:val="00C410CD"/>
    <w:rsid w:val="00C45619"/>
    <w:rsid w:val="00C45C46"/>
    <w:rsid w:val="00C45D63"/>
    <w:rsid w:val="00C475CA"/>
    <w:rsid w:val="00C51EED"/>
    <w:rsid w:val="00C51F8F"/>
    <w:rsid w:val="00C5293A"/>
    <w:rsid w:val="00C52FDB"/>
    <w:rsid w:val="00C5342D"/>
    <w:rsid w:val="00C5570C"/>
    <w:rsid w:val="00C566D9"/>
    <w:rsid w:val="00C56C9A"/>
    <w:rsid w:val="00C61157"/>
    <w:rsid w:val="00C618D8"/>
    <w:rsid w:val="00C61E0D"/>
    <w:rsid w:val="00C64EDB"/>
    <w:rsid w:val="00C7121B"/>
    <w:rsid w:val="00C72481"/>
    <w:rsid w:val="00C7408C"/>
    <w:rsid w:val="00C741E7"/>
    <w:rsid w:val="00C76DD4"/>
    <w:rsid w:val="00C776CC"/>
    <w:rsid w:val="00C8077D"/>
    <w:rsid w:val="00C82397"/>
    <w:rsid w:val="00C82722"/>
    <w:rsid w:val="00C83A79"/>
    <w:rsid w:val="00C83DB4"/>
    <w:rsid w:val="00C83F58"/>
    <w:rsid w:val="00C8511D"/>
    <w:rsid w:val="00C85159"/>
    <w:rsid w:val="00C8552D"/>
    <w:rsid w:val="00C87D31"/>
    <w:rsid w:val="00C87E20"/>
    <w:rsid w:val="00C87E8D"/>
    <w:rsid w:val="00C90634"/>
    <w:rsid w:val="00C90E0F"/>
    <w:rsid w:val="00C90E2A"/>
    <w:rsid w:val="00C939DB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A773C"/>
    <w:rsid w:val="00CB1A70"/>
    <w:rsid w:val="00CB1CD3"/>
    <w:rsid w:val="00CB4729"/>
    <w:rsid w:val="00CB48DB"/>
    <w:rsid w:val="00CB611F"/>
    <w:rsid w:val="00CB6BC6"/>
    <w:rsid w:val="00CB6E94"/>
    <w:rsid w:val="00CB769B"/>
    <w:rsid w:val="00CB7DD3"/>
    <w:rsid w:val="00CC302E"/>
    <w:rsid w:val="00CC3BC7"/>
    <w:rsid w:val="00CC469D"/>
    <w:rsid w:val="00CC46B2"/>
    <w:rsid w:val="00CC474D"/>
    <w:rsid w:val="00CC4DAF"/>
    <w:rsid w:val="00CC7878"/>
    <w:rsid w:val="00CD2531"/>
    <w:rsid w:val="00CD797A"/>
    <w:rsid w:val="00CE1487"/>
    <w:rsid w:val="00CE4CFB"/>
    <w:rsid w:val="00CE5170"/>
    <w:rsid w:val="00CE578F"/>
    <w:rsid w:val="00CE673D"/>
    <w:rsid w:val="00CE7675"/>
    <w:rsid w:val="00CE79A4"/>
    <w:rsid w:val="00CF0457"/>
    <w:rsid w:val="00CF1CAB"/>
    <w:rsid w:val="00CF21CB"/>
    <w:rsid w:val="00CF4CE0"/>
    <w:rsid w:val="00CF4F26"/>
    <w:rsid w:val="00CF5AC3"/>
    <w:rsid w:val="00CF5DA9"/>
    <w:rsid w:val="00CF7D01"/>
    <w:rsid w:val="00D0170A"/>
    <w:rsid w:val="00D0400F"/>
    <w:rsid w:val="00D04BB3"/>
    <w:rsid w:val="00D0528F"/>
    <w:rsid w:val="00D11906"/>
    <w:rsid w:val="00D11A28"/>
    <w:rsid w:val="00D14317"/>
    <w:rsid w:val="00D1523E"/>
    <w:rsid w:val="00D15449"/>
    <w:rsid w:val="00D16105"/>
    <w:rsid w:val="00D1644A"/>
    <w:rsid w:val="00D16E49"/>
    <w:rsid w:val="00D178AF"/>
    <w:rsid w:val="00D20160"/>
    <w:rsid w:val="00D20E3F"/>
    <w:rsid w:val="00D2195C"/>
    <w:rsid w:val="00D21A37"/>
    <w:rsid w:val="00D223CD"/>
    <w:rsid w:val="00D22DC9"/>
    <w:rsid w:val="00D2672B"/>
    <w:rsid w:val="00D26B14"/>
    <w:rsid w:val="00D30D5D"/>
    <w:rsid w:val="00D3101F"/>
    <w:rsid w:val="00D31185"/>
    <w:rsid w:val="00D3141C"/>
    <w:rsid w:val="00D33217"/>
    <w:rsid w:val="00D33D63"/>
    <w:rsid w:val="00D3400D"/>
    <w:rsid w:val="00D35346"/>
    <w:rsid w:val="00D35C67"/>
    <w:rsid w:val="00D36BBD"/>
    <w:rsid w:val="00D379A9"/>
    <w:rsid w:val="00D41F32"/>
    <w:rsid w:val="00D422ED"/>
    <w:rsid w:val="00D45887"/>
    <w:rsid w:val="00D464CF"/>
    <w:rsid w:val="00D46F30"/>
    <w:rsid w:val="00D47AA9"/>
    <w:rsid w:val="00D52B00"/>
    <w:rsid w:val="00D5333B"/>
    <w:rsid w:val="00D553F9"/>
    <w:rsid w:val="00D557A1"/>
    <w:rsid w:val="00D56B26"/>
    <w:rsid w:val="00D607BF"/>
    <w:rsid w:val="00D61E12"/>
    <w:rsid w:val="00D624B9"/>
    <w:rsid w:val="00D6313D"/>
    <w:rsid w:val="00D63A63"/>
    <w:rsid w:val="00D643EE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A28"/>
    <w:rsid w:val="00D74DB8"/>
    <w:rsid w:val="00D7598B"/>
    <w:rsid w:val="00D760BA"/>
    <w:rsid w:val="00D76757"/>
    <w:rsid w:val="00D77A64"/>
    <w:rsid w:val="00D77C45"/>
    <w:rsid w:val="00D81019"/>
    <w:rsid w:val="00D81D66"/>
    <w:rsid w:val="00D849CE"/>
    <w:rsid w:val="00D86032"/>
    <w:rsid w:val="00D869D6"/>
    <w:rsid w:val="00D90B9A"/>
    <w:rsid w:val="00D910E0"/>
    <w:rsid w:val="00D92C4B"/>
    <w:rsid w:val="00D93AB5"/>
    <w:rsid w:val="00D94ABA"/>
    <w:rsid w:val="00D95A3B"/>
    <w:rsid w:val="00D96356"/>
    <w:rsid w:val="00DA2A61"/>
    <w:rsid w:val="00DA3D97"/>
    <w:rsid w:val="00DA428F"/>
    <w:rsid w:val="00DA4FD7"/>
    <w:rsid w:val="00DA62FB"/>
    <w:rsid w:val="00DA67C3"/>
    <w:rsid w:val="00DA7602"/>
    <w:rsid w:val="00DA7704"/>
    <w:rsid w:val="00DA7A5D"/>
    <w:rsid w:val="00DA7E1A"/>
    <w:rsid w:val="00DB01F5"/>
    <w:rsid w:val="00DB1153"/>
    <w:rsid w:val="00DB2093"/>
    <w:rsid w:val="00DB22D1"/>
    <w:rsid w:val="00DB58C6"/>
    <w:rsid w:val="00DB6A1F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28DE"/>
    <w:rsid w:val="00DE439A"/>
    <w:rsid w:val="00DE4938"/>
    <w:rsid w:val="00DE5710"/>
    <w:rsid w:val="00DE5A9E"/>
    <w:rsid w:val="00DF35F3"/>
    <w:rsid w:val="00DF4854"/>
    <w:rsid w:val="00DF4B86"/>
    <w:rsid w:val="00DF59D6"/>
    <w:rsid w:val="00DF6522"/>
    <w:rsid w:val="00DF7B71"/>
    <w:rsid w:val="00DF7F04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63EC"/>
    <w:rsid w:val="00E269A6"/>
    <w:rsid w:val="00E27BA3"/>
    <w:rsid w:val="00E27F58"/>
    <w:rsid w:val="00E31B7F"/>
    <w:rsid w:val="00E32218"/>
    <w:rsid w:val="00E335A9"/>
    <w:rsid w:val="00E33650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4D67"/>
    <w:rsid w:val="00E47821"/>
    <w:rsid w:val="00E5058E"/>
    <w:rsid w:val="00E5143B"/>
    <w:rsid w:val="00E530AD"/>
    <w:rsid w:val="00E539B6"/>
    <w:rsid w:val="00E542A2"/>
    <w:rsid w:val="00E61C45"/>
    <w:rsid w:val="00E6276E"/>
    <w:rsid w:val="00E627AC"/>
    <w:rsid w:val="00E6586C"/>
    <w:rsid w:val="00E663E4"/>
    <w:rsid w:val="00E70C93"/>
    <w:rsid w:val="00E726EF"/>
    <w:rsid w:val="00E73D58"/>
    <w:rsid w:val="00E7451A"/>
    <w:rsid w:val="00E75211"/>
    <w:rsid w:val="00E75AB5"/>
    <w:rsid w:val="00E75EBC"/>
    <w:rsid w:val="00E76C15"/>
    <w:rsid w:val="00E771D3"/>
    <w:rsid w:val="00E8070E"/>
    <w:rsid w:val="00E819AA"/>
    <w:rsid w:val="00E81DC9"/>
    <w:rsid w:val="00E82FCC"/>
    <w:rsid w:val="00E833B3"/>
    <w:rsid w:val="00E83B04"/>
    <w:rsid w:val="00E859A2"/>
    <w:rsid w:val="00E863E2"/>
    <w:rsid w:val="00E92324"/>
    <w:rsid w:val="00E93FBA"/>
    <w:rsid w:val="00E96F72"/>
    <w:rsid w:val="00E97D54"/>
    <w:rsid w:val="00EA16C4"/>
    <w:rsid w:val="00EA2C04"/>
    <w:rsid w:val="00EA2DEE"/>
    <w:rsid w:val="00EA405B"/>
    <w:rsid w:val="00EA522A"/>
    <w:rsid w:val="00EA6807"/>
    <w:rsid w:val="00EB0E50"/>
    <w:rsid w:val="00EB33A7"/>
    <w:rsid w:val="00EB4168"/>
    <w:rsid w:val="00EB7A6F"/>
    <w:rsid w:val="00EC08D0"/>
    <w:rsid w:val="00EC3FBD"/>
    <w:rsid w:val="00EC5334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52C4"/>
    <w:rsid w:val="00EE1AF7"/>
    <w:rsid w:val="00EE2817"/>
    <w:rsid w:val="00EE5683"/>
    <w:rsid w:val="00EF0006"/>
    <w:rsid w:val="00EF00C1"/>
    <w:rsid w:val="00EF035C"/>
    <w:rsid w:val="00EF389F"/>
    <w:rsid w:val="00EF4E0B"/>
    <w:rsid w:val="00EF55CE"/>
    <w:rsid w:val="00EF7D8A"/>
    <w:rsid w:val="00F00A59"/>
    <w:rsid w:val="00F016BA"/>
    <w:rsid w:val="00F02E43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21A88"/>
    <w:rsid w:val="00F22F0D"/>
    <w:rsid w:val="00F23625"/>
    <w:rsid w:val="00F25230"/>
    <w:rsid w:val="00F261C6"/>
    <w:rsid w:val="00F26973"/>
    <w:rsid w:val="00F26F92"/>
    <w:rsid w:val="00F27027"/>
    <w:rsid w:val="00F3002E"/>
    <w:rsid w:val="00F309E3"/>
    <w:rsid w:val="00F3185D"/>
    <w:rsid w:val="00F31EFD"/>
    <w:rsid w:val="00F321DC"/>
    <w:rsid w:val="00F34C4C"/>
    <w:rsid w:val="00F35123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7259"/>
    <w:rsid w:val="00F47FB6"/>
    <w:rsid w:val="00F533BF"/>
    <w:rsid w:val="00F54501"/>
    <w:rsid w:val="00F54D7F"/>
    <w:rsid w:val="00F60420"/>
    <w:rsid w:val="00F607FD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3F10"/>
    <w:rsid w:val="00F7412F"/>
    <w:rsid w:val="00F7708C"/>
    <w:rsid w:val="00F77A7B"/>
    <w:rsid w:val="00F803D2"/>
    <w:rsid w:val="00F83451"/>
    <w:rsid w:val="00F83902"/>
    <w:rsid w:val="00F840DA"/>
    <w:rsid w:val="00F8471C"/>
    <w:rsid w:val="00F84B2E"/>
    <w:rsid w:val="00F86DE5"/>
    <w:rsid w:val="00F86F33"/>
    <w:rsid w:val="00F90FED"/>
    <w:rsid w:val="00F913F6"/>
    <w:rsid w:val="00F9193A"/>
    <w:rsid w:val="00F9279E"/>
    <w:rsid w:val="00F940B5"/>
    <w:rsid w:val="00F940D1"/>
    <w:rsid w:val="00F94C1A"/>
    <w:rsid w:val="00F961BD"/>
    <w:rsid w:val="00F96E6C"/>
    <w:rsid w:val="00F97A09"/>
    <w:rsid w:val="00F97F91"/>
    <w:rsid w:val="00FA0CD1"/>
    <w:rsid w:val="00FA3B75"/>
    <w:rsid w:val="00FA45D7"/>
    <w:rsid w:val="00FA61B7"/>
    <w:rsid w:val="00FA642C"/>
    <w:rsid w:val="00FA7456"/>
    <w:rsid w:val="00FB04FB"/>
    <w:rsid w:val="00FB152B"/>
    <w:rsid w:val="00FB309B"/>
    <w:rsid w:val="00FB3BE3"/>
    <w:rsid w:val="00FB6770"/>
    <w:rsid w:val="00FB7497"/>
    <w:rsid w:val="00FB74AD"/>
    <w:rsid w:val="00FB7F06"/>
    <w:rsid w:val="00FC147B"/>
    <w:rsid w:val="00FC20B4"/>
    <w:rsid w:val="00FC3A1C"/>
    <w:rsid w:val="00FC7211"/>
    <w:rsid w:val="00FD01E6"/>
    <w:rsid w:val="00FD0A8C"/>
    <w:rsid w:val="00FD0CEA"/>
    <w:rsid w:val="00FD2BF9"/>
    <w:rsid w:val="00FD4589"/>
    <w:rsid w:val="00FD4E1C"/>
    <w:rsid w:val="00FD58AE"/>
    <w:rsid w:val="00FD7D90"/>
    <w:rsid w:val="00FE01D0"/>
    <w:rsid w:val="00FE264D"/>
    <w:rsid w:val="00FE2980"/>
    <w:rsid w:val="00FE2EBC"/>
    <w:rsid w:val="00FE4887"/>
    <w:rsid w:val="00FE4B17"/>
    <w:rsid w:val="00FE4BFB"/>
    <w:rsid w:val="00FE4D73"/>
    <w:rsid w:val="00FE65BD"/>
    <w:rsid w:val="00FF0AE4"/>
    <w:rsid w:val="00FF2F39"/>
    <w:rsid w:val="00FF3345"/>
    <w:rsid w:val="00FF3D08"/>
    <w:rsid w:val="00FF3EAD"/>
    <w:rsid w:val="00FF4622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0524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8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E2C3F-A1AB-4D19-ABD3-3711D0312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2481</TotalTime>
  <Pages>10</Pages>
  <Words>3077</Words>
  <Characters>18750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21784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subject/>
  <dc:creator>MU Přerov</dc:creator>
  <cp:keywords/>
  <dc:description/>
  <cp:lastModifiedBy>Římská Jana</cp:lastModifiedBy>
  <cp:revision>91</cp:revision>
  <cp:lastPrinted>2011-11-15T07:11:00Z</cp:lastPrinted>
  <dcterms:created xsi:type="dcterms:W3CDTF">2011-10-07T06:44:00Z</dcterms:created>
  <dcterms:modified xsi:type="dcterms:W3CDTF">2014-05-29T13:08:00Z</dcterms:modified>
</cp:coreProperties>
</file>