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A" w:rsidRPr="00C7763B" w:rsidRDefault="00B16FEA" w:rsidP="00B16FEA">
      <w:pPr>
        <w:pStyle w:val="Prosttext"/>
        <w:jc w:val="both"/>
        <w:rPr>
          <w:rFonts w:ascii="Arial" w:eastAsia="MS Mincho" w:hAnsi="Arial" w:cs="Arial"/>
          <w:b/>
          <w:sz w:val="24"/>
          <w:szCs w:val="24"/>
        </w:rPr>
      </w:pPr>
    </w:p>
    <w:p w:rsidR="00B16FEA" w:rsidRDefault="00B16FEA" w:rsidP="00B16FEA"/>
    <w:p w:rsidR="00B16FEA" w:rsidRDefault="00B16FEA" w:rsidP="00B16FEA">
      <w:pPr>
        <w:framePr w:hSpace="141" w:wrap="around" w:vAnchor="text" w:hAnchor="page" w:x="1451" w:y="1"/>
      </w:pPr>
      <w:r>
        <w:rPr>
          <w:noProof/>
        </w:rPr>
        <w:drawing>
          <wp:inline distT="0" distB="0" distL="0" distR="0">
            <wp:extent cx="771525" cy="89852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EA" w:rsidRPr="00596661" w:rsidRDefault="00B16FEA" w:rsidP="00064F3E">
      <w:pPr>
        <w:tabs>
          <w:tab w:val="left" w:pos="1560"/>
        </w:tabs>
        <w:outlineLvl w:val="0"/>
        <w:rPr>
          <w:b/>
          <w:sz w:val="36"/>
          <w:szCs w:val="36"/>
        </w:rPr>
      </w:pPr>
      <w:r w:rsidRPr="00BC7757">
        <w:rPr>
          <w:rFonts w:ascii="Arial" w:hAnsi="Arial" w:cs="Arial"/>
          <w:sz w:val="22"/>
          <w:szCs w:val="22"/>
        </w:rPr>
        <w:t xml:space="preserve">   </w:t>
      </w:r>
      <w:r w:rsidRPr="00596661">
        <w:rPr>
          <w:b/>
          <w:sz w:val="36"/>
          <w:szCs w:val="36"/>
        </w:rPr>
        <w:t xml:space="preserve">Statutární město Prostějov                                                                     </w:t>
      </w:r>
    </w:p>
    <w:p w:rsidR="00B16FEA" w:rsidRPr="00596661" w:rsidRDefault="00064F3E" w:rsidP="00064F3E">
      <w:pPr>
        <w:tabs>
          <w:tab w:val="left" w:pos="1276"/>
          <w:tab w:val="left" w:pos="1701"/>
        </w:tabs>
        <w:outlineLvl w:val="0"/>
        <w:rPr>
          <w:b/>
          <w:sz w:val="32"/>
          <w:szCs w:val="32"/>
        </w:rPr>
      </w:pPr>
      <w:r w:rsidRPr="00064F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064F3E">
        <w:rPr>
          <w:b/>
          <w:sz w:val="32"/>
          <w:szCs w:val="32"/>
        </w:rPr>
        <w:t>Zastupitelstvo</w:t>
      </w:r>
      <w:r w:rsidR="00B16FEA" w:rsidRPr="00064F3E">
        <w:rPr>
          <w:b/>
          <w:sz w:val="32"/>
          <w:szCs w:val="32"/>
        </w:rPr>
        <w:t xml:space="preserve"> </w:t>
      </w:r>
      <w:r w:rsidR="00B16FEA" w:rsidRPr="00596661">
        <w:rPr>
          <w:b/>
          <w:sz w:val="32"/>
          <w:szCs w:val="32"/>
        </w:rPr>
        <w:t>města Prostějova</w:t>
      </w:r>
    </w:p>
    <w:p w:rsidR="00B16FEA" w:rsidRPr="00596661" w:rsidRDefault="00B16FEA" w:rsidP="00B16FEA">
      <w:pPr>
        <w:rPr>
          <w:sz w:val="32"/>
          <w:szCs w:val="32"/>
        </w:rPr>
      </w:pPr>
    </w:p>
    <w:p w:rsidR="00B16FEA" w:rsidRDefault="00B16FEA" w:rsidP="00B16FEA"/>
    <w:p w:rsidR="00B16FEA" w:rsidRDefault="00B16FEA" w:rsidP="00B16FEA"/>
    <w:p w:rsidR="00B16FEA" w:rsidRPr="00BC7757" w:rsidRDefault="00B16FEA" w:rsidP="00B16FEA">
      <w:pPr>
        <w:rPr>
          <w:rFonts w:ascii="Arial" w:hAnsi="Arial" w:cs="Arial"/>
          <w:sz w:val="22"/>
          <w:szCs w:val="22"/>
        </w:rPr>
      </w:pPr>
    </w:p>
    <w:p w:rsidR="00B16FEA" w:rsidRDefault="00B16FEA" w:rsidP="00B16FEA"/>
    <w:p w:rsidR="00B16FEA" w:rsidRDefault="00B16FEA" w:rsidP="00B16FEA"/>
    <w:p w:rsidR="00B16FEA" w:rsidRDefault="00B16FEA" w:rsidP="00B16FEA"/>
    <w:p w:rsidR="00B16FEA" w:rsidRDefault="00B16FEA" w:rsidP="00B16FEA"/>
    <w:p w:rsidR="00B16FEA" w:rsidRDefault="00B16FEA" w:rsidP="00B16FEA"/>
    <w:p w:rsidR="00B16FEA" w:rsidRDefault="00B16FEA" w:rsidP="00B16FEA">
      <w:pPr>
        <w:jc w:val="center"/>
      </w:pPr>
    </w:p>
    <w:p w:rsidR="00B16FEA" w:rsidRDefault="00B16FEA" w:rsidP="00B16FEA">
      <w:pPr>
        <w:jc w:val="center"/>
      </w:pPr>
    </w:p>
    <w:p w:rsidR="00B16FEA" w:rsidRDefault="00B16FEA" w:rsidP="00B16FEA">
      <w:pPr>
        <w:jc w:val="center"/>
      </w:pPr>
    </w:p>
    <w:p w:rsidR="00B16FEA" w:rsidRDefault="00B16FEA" w:rsidP="00B16FEA">
      <w:pPr>
        <w:jc w:val="center"/>
      </w:pPr>
    </w:p>
    <w:p w:rsidR="00B16FEA" w:rsidRPr="004126F8" w:rsidRDefault="00911C6B" w:rsidP="00B16F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Směrnice č. 11</w:t>
      </w:r>
      <w:r w:rsidR="0077193C">
        <w:rPr>
          <w:b/>
          <w:sz w:val="28"/>
          <w:szCs w:val="28"/>
        </w:rPr>
        <w:t>/2014</w:t>
      </w:r>
      <w:r w:rsidR="00974778">
        <w:rPr>
          <w:b/>
          <w:sz w:val="28"/>
          <w:szCs w:val="28"/>
        </w:rPr>
        <w:br/>
      </w:r>
      <w:r w:rsidR="00B16FEA" w:rsidRPr="004126F8">
        <w:rPr>
          <w:b/>
          <w:sz w:val="28"/>
          <w:szCs w:val="28"/>
        </w:rPr>
        <w:t>k zabezpečení požadavků na schvalování účetní závěrky</w:t>
      </w:r>
      <w:r w:rsidR="0077193C">
        <w:rPr>
          <w:b/>
          <w:sz w:val="28"/>
          <w:szCs w:val="28"/>
        </w:rPr>
        <w:t xml:space="preserve"> </w:t>
      </w:r>
      <w:r w:rsidR="00AE0460">
        <w:rPr>
          <w:b/>
          <w:sz w:val="28"/>
          <w:szCs w:val="28"/>
        </w:rPr>
        <w:br/>
        <w:t xml:space="preserve">statutárního </w:t>
      </w:r>
      <w:r w:rsidR="0077193C">
        <w:rPr>
          <w:b/>
          <w:sz w:val="28"/>
          <w:szCs w:val="28"/>
        </w:rPr>
        <w:t>města Prostějova</w:t>
      </w:r>
    </w:p>
    <w:p w:rsidR="00B16FEA" w:rsidRDefault="00B16FEA" w:rsidP="00B16FEA">
      <w:pPr>
        <w:jc w:val="center"/>
        <w:rPr>
          <w:b/>
        </w:rPr>
      </w:pPr>
    </w:p>
    <w:p w:rsidR="00B16FEA" w:rsidRDefault="00B16FEA" w:rsidP="00B16FEA">
      <w:pPr>
        <w:jc w:val="center"/>
        <w:rPr>
          <w:b/>
        </w:rPr>
      </w:pPr>
    </w:p>
    <w:p w:rsidR="00B16FEA" w:rsidRDefault="00B16FEA" w:rsidP="00B16FEA">
      <w:pPr>
        <w:jc w:val="center"/>
        <w:rPr>
          <w:b/>
        </w:rPr>
      </w:pPr>
    </w:p>
    <w:p w:rsidR="00B16FEA" w:rsidRDefault="00B16FEA" w:rsidP="00B16FEA">
      <w:pPr>
        <w:rPr>
          <w:b/>
        </w:rPr>
      </w:pPr>
    </w:p>
    <w:p w:rsidR="00B16FEA" w:rsidRDefault="00B16FEA" w:rsidP="00B16FEA">
      <w:pPr>
        <w:rPr>
          <w:b/>
        </w:rPr>
      </w:pPr>
    </w:p>
    <w:p w:rsidR="00B16FEA" w:rsidRDefault="00B16FEA" w:rsidP="00B16FEA">
      <w:pPr>
        <w:rPr>
          <w:b/>
        </w:rPr>
      </w:pPr>
    </w:p>
    <w:p w:rsidR="00B16FEA" w:rsidRDefault="00B16FEA" w:rsidP="00B16F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FEA" w:rsidRDefault="00B16FEA" w:rsidP="00B16F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>
        <w:rPr>
          <w:b/>
        </w:rPr>
        <w:tab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114"/>
        <w:gridCol w:w="3790"/>
      </w:tblGrid>
      <w:tr w:rsidR="00B16FEA" w:rsidRPr="003B0F08" w:rsidTr="00AA59E3">
        <w:trPr>
          <w:trHeight w:val="432"/>
        </w:trPr>
        <w:tc>
          <w:tcPr>
            <w:tcW w:w="1560" w:type="dxa"/>
          </w:tcPr>
          <w:p w:rsidR="00B16FEA" w:rsidRPr="00BC7757" w:rsidRDefault="00B16FEA" w:rsidP="0020755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4" w:type="dxa"/>
            <w:vAlign w:val="center"/>
          </w:tcPr>
          <w:p w:rsidR="00B16FEA" w:rsidRPr="00BC7757" w:rsidRDefault="00B16FEA" w:rsidP="00B16FEA">
            <w:pPr>
              <w:rPr>
                <w:rFonts w:ascii="Arial" w:hAnsi="Arial" w:cs="Arial"/>
                <w:b/>
                <w:sz w:val="22"/>
              </w:rPr>
            </w:pPr>
            <w:r w:rsidRPr="001928C6">
              <w:rPr>
                <w:b/>
              </w:rPr>
              <w:t>Vypracoval</w:t>
            </w:r>
          </w:p>
        </w:tc>
        <w:tc>
          <w:tcPr>
            <w:tcW w:w="3790" w:type="dxa"/>
            <w:vAlign w:val="center"/>
          </w:tcPr>
          <w:p w:rsidR="00B16FEA" w:rsidRPr="001928C6" w:rsidRDefault="00B16FEA" w:rsidP="00207557">
            <w:pPr>
              <w:rPr>
                <w:b/>
              </w:rPr>
            </w:pPr>
            <w:r w:rsidRPr="001928C6">
              <w:rPr>
                <w:b/>
              </w:rPr>
              <w:t>Schválil</w:t>
            </w:r>
          </w:p>
        </w:tc>
      </w:tr>
      <w:tr w:rsidR="00B16FEA" w:rsidRPr="003B0F08" w:rsidTr="00AA59E3">
        <w:trPr>
          <w:trHeight w:val="510"/>
        </w:trPr>
        <w:tc>
          <w:tcPr>
            <w:tcW w:w="1560" w:type="dxa"/>
            <w:vAlign w:val="center"/>
          </w:tcPr>
          <w:p w:rsidR="00B16FEA" w:rsidRPr="001928C6" w:rsidRDefault="00B16FEA" w:rsidP="00207557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4" w:type="dxa"/>
            <w:vAlign w:val="center"/>
          </w:tcPr>
          <w:p w:rsidR="00B16FEA" w:rsidRPr="00B16FEA" w:rsidRDefault="00B16FEA" w:rsidP="00B16FEA">
            <w:pPr>
              <w:rPr>
                <w:b/>
              </w:rPr>
            </w:pPr>
            <w:r w:rsidRPr="00B16FEA">
              <w:rPr>
                <w:b/>
              </w:rPr>
              <w:t>Ing. Radim Carda</w:t>
            </w:r>
          </w:p>
        </w:tc>
        <w:tc>
          <w:tcPr>
            <w:tcW w:w="3790" w:type="dxa"/>
            <w:vAlign w:val="center"/>
          </w:tcPr>
          <w:p w:rsidR="00B16FEA" w:rsidRPr="00766FB1" w:rsidRDefault="00D94A93" w:rsidP="00AA6C08">
            <w:pPr>
              <w:rPr>
                <w:b/>
              </w:rPr>
            </w:pPr>
            <w:r>
              <w:rPr>
                <w:b/>
              </w:rPr>
              <w:t xml:space="preserve">Miroslav </w:t>
            </w:r>
            <w:proofErr w:type="spellStart"/>
            <w:r>
              <w:rPr>
                <w:b/>
              </w:rPr>
              <w:t>Pišťák</w:t>
            </w:r>
            <w:proofErr w:type="spellEnd"/>
          </w:p>
        </w:tc>
      </w:tr>
      <w:tr w:rsidR="00B16FEA" w:rsidRPr="003B0F08" w:rsidTr="00AA59E3">
        <w:trPr>
          <w:trHeight w:val="404"/>
        </w:trPr>
        <w:tc>
          <w:tcPr>
            <w:tcW w:w="1560" w:type="dxa"/>
            <w:vAlign w:val="center"/>
          </w:tcPr>
          <w:p w:rsidR="00B16FEA" w:rsidRPr="00766FB1" w:rsidRDefault="00B16FEA" w:rsidP="00207557">
            <w:pPr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4114" w:type="dxa"/>
            <w:vAlign w:val="center"/>
          </w:tcPr>
          <w:p w:rsidR="00B16FEA" w:rsidRPr="00B16FEA" w:rsidRDefault="00B16FEA" w:rsidP="00B16FEA">
            <w:pPr>
              <w:rPr>
                <w:b/>
              </w:rPr>
            </w:pPr>
            <w:r w:rsidRPr="00B16FEA">
              <w:rPr>
                <w:b/>
              </w:rPr>
              <w:t xml:space="preserve">Vedoucí Finančního odboru </w:t>
            </w:r>
            <w:proofErr w:type="spellStart"/>
            <w:r w:rsidRPr="00B16FEA">
              <w:rPr>
                <w:b/>
              </w:rPr>
              <w:t>MMPv</w:t>
            </w:r>
            <w:proofErr w:type="spellEnd"/>
          </w:p>
        </w:tc>
        <w:tc>
          <w:tcPr>
            <w:tcW w:w="3790" w:type="dxa"/>
            <w:vAlign w:val="center"/>
          </w:tcPr>
          <w:p w:rsidR="00B16FEA" w:rsidRPr="00766FB1" w:rsidRDefault="00D94A93" w:rsidP="00207557">
            <w:pPr>
              <w:rPr>
                <w:b/>
              </w:rPr>
            </w:pPr>
            <w:r>
              <w:rPr>
                <w:b/>
              </w:rPr>
              <w:t>Primátor města</w:t>
            </w:r>
          </w:p>
        </w:tc>
      </w:tr>
      <w:tr w:rsidR="00B16FEA" w:rsidRPr="003B0F08" w:rsidTr="00661252">
        <w:trPr>
          <w:trHeight w:val="540"/>
        </w:trPr>
        <w:tc>
          <w:tcPr>
            <w:tcW w:w="1560" w:type="dxa"/>
            <w:vAlign w:val="center"/>
          </w:tcPr>
          <w:p w:rsidR="00B16FEA" w:rsidRPr="00766FB1" w:rsidRDefault="00B16FEA" w:rsidP="00207557">
            <w:pPr>
              <w:rPr>
                <w:b/>
              </w:rPr>
            </w:pPr>
            <w:r w:rsidRPr="00766FB1">
              <w:rPr>
                <w:b/>
              </w:rPr>
              <w:t>Datum</w:t>
            </w:r>
          </w:p>
        </w:tc>
        <w:tc>
          <w:tcPr>
            <w:tcW w:w="4114" w:type="dxa"/>
            <w:vAlign w:val="center"/>
          </w:tcPr>
          <w:p w:rsidR="00B16FEA" w:rsidRPr="00B16FEA" w:rsidRDefault="00661252" w:rsidP="00207557">
            <w:pPr>
              <w:rPr>
                <w:b/>
              </w:rPr>
            </w:pPr>
            <w:r>
              <w:rPr>
                <w:b/>
              </w:rPr>
              <w:t>13. 12. 2013</w:t>
            </w:r>
          </w:p>
        </w:tc>
        <w:tc>
          <w:tcPr>
            <w:tcW w:w="3790" w:type="dxa"/>
            <w:vAlign w:val="center"/>
          </w:tcPr>
          <w:p w:rsidR="00B16FEA" w:rsidRPr="00B16FEA" w:rsidRDefault="00B16FEA" w:rsidP="00207557">
            <w:pPr>
              <w:rPr>
                <w:b/>
              </w:rPr>
            </w:pPr>
          </w:p>
        </w:tc>
      </w:tr>
      <w:tr w:rsidR="00B16FEA" w:rsidRPr="003B0F08" w:rsidTr="00AA59E3">
        <w:tc>
          <w:tcPr>
            <w:tcW w:w="1560" w:type="dxa"/>
            <w:vAlign w:val="center"/>
          </w:tcPr>
          <w:p w:rsidR="00B16FEA" w:rsidRPr="00766FB1" w:rsidRDefault="00B16FEA" w:rsidP="00207557">
            <w:pPr>
              <w:rPr>
                <w:b/>
              </w:rPr>
            </w:pPr>
            <w:r w:rsidRPr="00766FB1">
              <w:rPr>
                <w:b/>
              </w:rPr>
              <w:t>Podpis</w:t>
            </w:r>
          </w:p>
        </w:tc>
        <w:tc>
          <w:tcPr>
            <w:tcW w:w="4114" w:type="dxa"/>
            <w:vAlign w:val="center"/>
          </w:tcPr>
          <w:p w:rsidR="00B16FEA" w:rsidRPr="00B16FEA" w:rsidRDefault="00B16FEA" w:rsidP="00207557">
            <w:pPr>
              <w:rPr>
                <w:b/>
              </w:rPr>
            </w:pPr>
          </w:p>
          <w:p w:rsidR="00B16FEA" w:rsidRPr="00B16FEA" w:rsidRDefault="00B16FEA" w:rsidP="00207557">
            <w:pPr>
              <w:rPr>
                <w:b/>
              </w:rPr>
            </w:pPr>
          </w:p>
        </w:tc>
        <w:tc>
          <w:tcPr>
            <w:tcW w:w="3790" w:type="dxa"/>
            <w:vAlign w:val="center"/>
          </w:tcPr>
          <w:p w:rsidR="00B16FEA" w:rsidRPr="00B16FEA" w:rsidRDefault="00B16FEA" w:rsidP="00207557">
            <w:pPr>
              <w:rPr>
                <w:b/>
              </w:rPr>
            </w:pPr>
          </w:p>
        </w:tc>
      </w:tr>
      <w:tr w:rsidR="00B16FEA" w:rsidRPr="003B0F08" w:rsidTr="00AA59E3">
        <w:trPr>
          <w:trHeight w:val="947"/>
        </w:trPr>
        <w:tc>
          <w:tcPr>
            <w:tcW w:w="1560" w:type="dxa"/>
            <w:vAlign w:val="center"/>
          </w:tcPr>
          <w:p w:rsidR="00B16FEA" w:rsidRPr="00766FB1" w:rsidRDefault="00B16FEA" w:rsidP="00207557">
            <w:pPr>
              <w:rPr>
                <w:b/>
              </w:rPr>
            </w:pPr>
            <w:r>
              <w:rPr>
                <w:b/>
              </w:rPr>
              <w:t>Účinnost</w:t>
            </w:r>
            <w:r w:rsidRPr="00766FB1">
              <w:rPr>
                <w:b/>
              </w:rPr>
              <w:t xml:space="preserve"> </w:t>
            </w:r>
            <w:proofErr w:type="gramStart"/>
            <w:r w:rsidRPr="00766FB1">
              <w:rPr>
                <w:b/>
              </w:rPr>
              <w:t>od</w:t>
            </w:r>
            <w:proofErr w:type="gramEnd"/>
            <w:r w:rsidRPr="00766FB1">
              <w:rPr>
                <w:b/>
              </w:rPr>
              <w:t>:</w:t>
            </w:r>
          </w:p>
        </w:tc>
        <w:tc>
          <w:tcPr>
            <w:tcW w:w="4114" w:type="dxa"/>
            <w:vAlign w:val="center"/>
          </w:tcPr>
          <w:p w:rsidR="00B16FEA" w:rsidRPr="00B16FEA" w:rsidRDefault="00B16FEA" w:rsidP="00207557">
            <w:pPr>
              <w:rPr>
                <w:b/>
              </w:rPr>
            </w:pPr>
            <w:r w:rsidRPr="00B16FEA">
              <w:rPr>
                <w:b/>
              </w:rPr>
              <w:tab/>
            </w:r>
            <w:r w:rsidRPr="00B16FEA">
              <w:rPr>
                <w:b/>
              </w:rPr>
              <w:tab/>
            </w:r>
            <w:r w:rsidRPr="00B16FEA">
              <w:rPr>
                <w:b/>
              </w:rPr>
              <w:tab/>
            </w:r>
            <w:r w:rsidRPr="00B16FEA">
              <w:rPr>
                <w:b/>
              </w:rPr>
              <w:tab/>
            </w:r>
            <w:r w:rsidRPr="00B16FEA">
              <w:rPr>
                <w:b/>
              </w:rPr>
              <w:tab/>
            </w:r>
            <w:r w:rsidRPr="00B16FEA">
              <w:rPr>
                <w:b/>
              </w:rPr>
              <w:tab/>
            </w:r>
            <w:r w:rsidRPr="00B16FEA">
              <w:rPr>
                <w:b/>
              </w:rPr>
              <w:tab/>
            </w:r>
          </w:p>
        </w:tc>
        <w:tc>
          <w:tcPr>
            <w:tcW w:w="3790" w:type="dxa"/>
            <w:vAlign w:val="center"/>
          </w:tcPr>
          <w:p w:rsidR="00B16FEA" w:rsidRPr="00766FB1" w:rsidRDefault="00B16FEA" w:rsidP="00207557">
            <w:pPr>
              <w:rPr>
                <w:b/>
              </w:rPr>
            </w:pPr>
            <w:r>
              <w:rPr>
                <w:b/>
              </w:rPr>
              <w:t>Spisový</w:t>
            </w:r>
            <w:r w:rsidRPr="00766FB1">
              <w:rPr>
                <w:b/>
              </w:rPr>
              <w:t xml:space="preserve"> znak:</w:t>
            </w:r>
            <w:r w:rsidR="001E4398">
              <w:rPr>
                <w:b/>
              </w:rPr>
              <w:t xml:space="preserve"> A 5 </w:t>
            </w:r>
            <w:r w:rsidR="00911C6B">
              <w:rPr>
                <w:b/>
              </w:rPr>
              <w:t xml:space="preserve"> 70.54.31</w:t>
            </w:r>
          </w:p>
        </w:tc>
      </w:tr>
    </w:tbl>
    <w:p w:rsidR="00441700" w:rsidRDefault="00441700" w:rsidP="00B16FEA">
      <w:pPr>
        <w:rPr>
          <w:b/>
        </w:rPr>
      </w:pPr>
    </w:p>
    <w:p w:rsidR="00441700" w:rsidRDefault="00441700">
      <w:pPr>
        <w:rPr>
          <w:b/>
        </w:rPr>
      </w:pPr>
      <w:r>
        <w:rPr>
          <w:b/>
        </w:rPr>
        <w:br w:type="page"/>
      </w:r>
    </w:p>
    <w:p w:rsidR="00441700" w:rsidRDefault="00441700" w:rsidP="00B16FEA">
      <w:pPr>
        <w:rPr>
          <w:b/>
        </w:rPr>
      </w:pPr>
    </w:p>
    <w:p w:rsidR="00B16FEA" w:rsidRPr="00B16FEA" w:rsidRDefault="00085E33" w:rsidP="00B16FEA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Kapitola </w:t>
      </w:r>
      <w:r w:rsidR="00B16FEA" w:rsidRPr="00B16FEA">
        <w:rPr>
          <w:rFonts w:ascii="Times New Roman" w:eastAsia="MS Mincho" w:hAnsi="Times New Roman" w:cs="Times New Roman"/>
          <w:b/>
          <w:sz w:val="24"/>
          <w:szCs w:val="24"/>
          <w:u w:val="single"/>
        </w:rPr>
        <w:t>první</w:t>
      </w:r>
    </w:p>
    <w:p w:rsidR="00AF62FC" w:rsidRDefault="00B16FEA" w:rsidP="00AB2F67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B16FEA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Obecná ustanovení</w:t>
      </w:r>
    </w:p>
    <w:p w:rsidR="00AB2F67" w:rsidRDefault="00AB2F67" w:rsidP="00AB2F67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1D19AA" w:rsidRDefault="001D19AA" w:rsidP="00B16FEA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D19AA">
        <w:rPr>
          <w:rFonts w:ascii="Times New Roman" w:eastAsia="MS Mincho" w:hAnsi="Times New Roman" w:cs="Times New Roman"/>
          <w:b/>
          <w:sz w:val="24"/>
          <w:szCs w:val="24"/>
        </w:rPr>
        <w:t>Článek 1</w:t>
      </w:r>
    </w:p>
    <w:p w:rsidR="001D19AA" w:rsidRPr="001D19AA" w:rsidRDefault="001D19AA" w:rsidP="00B16FEA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Předmět úpravy</w:t>
      </w:r>
    </w:p>
    <w:p w:rsidR="00B16FEA" w:rsidRPr="00B16FEA" w:rsidRDefault="00B16FEA" w:rsidP="00B16FE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B16FEA" w:rsidRDefault="00B16FEA" w:rsidP="00AA6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Povinnost schvalovat účetní závěrk</w:t>
      </w:r>
      <w:r w:rsidR="001F3E2E">
        <w:rPr>
          <w:rFonts w:ascii="Times New Roman" w:eastAsia="MS Mincho" w:hAnsi="Times New Roman" w:cs="Times New Roman"/>
          <w:sz w:val="24"/>
          <w:szCs w:val="24"/>
        </w:rPr>
        <w:t>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je vymezena zákonem č. 239/2012 Sb.</w:t>
      </w:r>
      <w:r w:rsidR="00AA6C08">
        <w:rPr>
          <w:rFonts w:ascii="Times New Roman" w:eastAsia="MS Mincho" w:hAnsi="Times New Roman" w:cs="Times New Roman"/>
          <w:sz w:val="24"/>
          <w:szCs w:val="24"/>
        </w:rPr>
        <w:t>,</w:t>
      </w:r>
      <w:r w:rsidR="00AA6C08" w:rsidRPr="00AA6C08">
        <w:t xml:space="preserve"> </w:t>
      </w:r>
      <w:r w:rsidR="00AA6C08" w:rsidRPr="00AA6C08">
        <w:rPr>
          <w:rFonts w:ascii="Times New Roman" w:eastAsia="MS Mincho" w:hAnsi="Times New Roman" w:cs="Times New Roman"/>
          <w:sz w:val="24"/>
          <w:szCs w:val="24"/>
        </w:rPr>
        <w:t>kterým se mění zákon č. 563/1991 Sb., o účetnictví, ve znění pozdějších předpisů, a další související zákony</w:t>
      </w:r>
      <w:r w:rsidR="00AA6C0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86F1A" w:rsidRDefault="00C86F1A" w:rsidP="00C86F1A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19AA" w:rsidRDefault="001D19AA" w:rsidP="00AA6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Směrnice se vydává k zabezpečení úkolů stanovených vyhláškou č. 220/2013 Sb., </w:t>
      </w:r>
      <w:r>
        <w:rPr>
          <w:rFonts w:ascii="Times New Roman" w:eastAsia="MS Mincho" w:hAnsi="Times New Roman" w:cs="Times New Roman"/>
          <w:sz w:val="24"/>
          <w:szCs w:val="24"/>
        </w:rPr>
        <w:br/>
        <w:t>o požadavcích na schvalování účetních závěrek některých vybraných účetních jednotek, ze dne 22.</w:t>
      </w:r>
      <w:r w:rsidR="008953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7.</w:t>
      </w:r>
      <w:r w:rsidR="008953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2013. Vyhláškou se naplňuje ustanovení § 4 odst. 8 písm. w) zákona č. 563/1991 Sb., o účetnictví, v platném znění. </w:t>
      </w:r>
    </w:p>
    <w:p w:rsidR="001D19AA" w:rsidRDefault="001D19AA" w:rsidP="001D19AA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19AA" w:rsidRDefault="001D19AA" w:rsidP="001D19AA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19AA" w:rsidRPr="001D19AA" w:rsidRDefault="001D19AA" w:rsidP="001D19AA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D19AA">
        <w:rPr>
          <w:rFonts w:ascii="Times New Roman" w:eastAsia="MS Mincho" w:hAnsi="Times New Roman" w:cs="Times New Roman"/>
          <w:b/>
          <w:sz w:val="24"/>
          <w:szCs w:val="24"/>
        </w:rPr>
        <w:t>Článek 2</w:t>
      </w:r>
    </w:p>
    <w:p w:rsidR="001D19AA" w:rsidRPr="001D19AA" w:rsidRDefault="001D19AA" w:rsidP="001D19AA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D19AA">
        <w:rPr>
          <w:rFonts w:ascii="Times New Roman" w:eastAsia="MS Mincho" w:hAnsi="Times New Roman" w:cs="Times New Roman"/>
          <w:b/>
          <w:sz w:val="24"/>
          <w:szCs w:val="24"/>
        </w:rPr>
        <w:t>Cíl směrnice</w:t>
      </w:r>
      <w:r w:rsidR="0079700C">
        <w:rPr>
          <w:rFonts w:ascii="Times New Roman" w:eastAsia="MS Mincho" w:hAnsi="Times New Roman" w:cs="Times New Roman"/>
          <w:b/>
          <w:sz w:val="24"/>
          <w:szCs w:val="24"/>
        </w:rPr>
        <w:t xml:space="preserve"> a základní pojmy</w:t>
      </w:r>
    </w:p>
    <w:p w:rsidR="001D19AA" w:rsidRDefault="001D19AA" w:rsidP="001D19AA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19AA" w:rsidRDefault="001D19AA" w:rsidP="001D19AA">
      <w:pPr>
        <w:pStyle w:val="Prost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Směrnice sjednocuje formální</w:t>
      </w:r>
      <w:r w:rsidR="00AA6C08">
        <w:rPr>
          <w:rFonts w:ascii="Times New Roman" w:eastAsia="MS Mincho" w:hAnsi="Times New Roman" w:cs="Times New Roman"/>
          <w:sz w:val="24"/>
          <w:szCs w:val="24"/>
        </w:rPr>
        <w:t xml:space="preserve"> postup</w:t>
      </w:r>
      <w:r>
        <w:rPr>
          <w:rFonts w:ascii="Times New Roman" w:eastAsia="MS Mincho" w:hAnsi="Times New Roman" w:cs="Times New Roman"/>
          <w:sz w:val="24"/>
          <w:szCs w:val="24"/>
        </w:rPr>
        <w:t>y</w:t>
      </w:r>
      <w:r w:rsidR="00AA6C08">
        <w:rPr>
          <w:rFonts w:ascii="Times New Roman" w:eastAsia="MS Mincho" w:hAnsi="Times New Roman" w:cs="Times New Roman"/>
          <w:sz w:val="24"/>
          <w:szCs w:val="24"/>
        </w:rPr>
        <w:t xml:space="preserve"> a ob</w:t>
      </w:r>
      <w:r>
        <w:rPr>
          <w:rFonts w:ascii="Times New Roman" w:eastAsia="MS Mincho" w:hAnsi="Times New Roman" w:cs="Times New Roman"/>
          <w:sz w:val="24"/>
          <w:szCs w:val="24"/>
        </w:rPr>
        <w:t>sah</w:t>
      </w:r>
      <w:r w:rsidR="00AA6C08">
        <w:rPr>
          <w:rFonts w:ascii="Times New Roman" w:eastAsia="MS Mincho" w:hAnsi="Times New Roman" w:cs="Times New Roman"/>
          <w:sz w:val="24"/>
          <w:szCs w:val="24"/>
        </w:rPr>
        <w:t xml:space="preserve"> podkladů pro schválení účetní závěrk</w:t>
      </w:r>
      <w:r w:rsidR="0079700C">
        <w:rPr>
          <w:rFonts w:ascii="Times New Roman" w:eastAsia="MS Mincho" w:hAnsi="Times New Roman" w:cs="Times New Roman"/>
          <w:sz w:val="24"/>
          <w:szCs w:val="24"/>
        </w:rPr>
        <w:t xml:space="preserve">y statutárního města Prostějova </w:t>
      </w:r>
      <w:r w:rsidR="00AE0460">
        <w:rPr>
          <w:rFonts w:ascii="Times New Roman" w:eastAsia="MS Mincho" w:hAnsi="Times New Roman" w:cs="Times New Roman"/>
          <w:sz w:val="24"/>
          <w:szCs w:val="24"/>
        </w:rPr>
        <w:t xml:space="preserve">(dále jen „města“) 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79700C">
        <w:rPr>
          <w:rFonts w:ascii="Times New Roman" w:eastAsia="MS Mincho" w:hAnsi="Times New Roman" w:cs="Times New Roman"/>
          <w:sz w:val="24"/>
          <w:szCs w:val="24"/>
        </w:rPr>
        <w:t>ak, aby bylo zajištěn</w:t>
      </w:r>
      <w:r w:rsidR="00AE0460">
        <w:rPr>
          <w:rFonts w:ascii="Times New Roman" w:eastAsia="MS Mincho" w:hAnsi="Times New Roman" w:cs="Times New Roman"/>
          <w:sz w:val="24"/>
          <w:szCs w:val="24"/>
        </w:rPr>
        <w:t xml:space="preserve">o efektivní posouzení úplnosti </w:t>
      </w:r>
      <w:r w:rsidR="0079700C">
        <w:rPr>
          <w:rFonts w:ascii="Times New Roman" w:eastAsia="MS Mincho" w:hAnsi="Times New Roman" w:cs="Times New Roman"/>
          <w:sz w:val="24"/>
          <w:szCs w:val="24"/>
        </w:rPr>
        <w:t xml:space="preserve">a průkaznosti účetnictví a vyhodnocení předvídatelných rizik </w:t>
      </w:r>
      <w:r w:rsidR="00AE0460">
        <w:rPr>
          <w:rFonts w:ascii="Times New Roman" w:eastAsia="MS Mincho" w:hAnsi="Times New Roman" w:cs="Times New Roman"/>
          <w:sz w:val="24"/>
          <w:szCs w:val="24"/>
        </w:rPr>
        <w:br/>
      </w:r>
      <w:r w:rsidR="0079700C">
        <w:rPr>
          <w:rFonts w:ascii="Times New Roman" w:eastAsia="MS Mincho" w:hAnsi="Times New Roman" w:cs="Times New Roman"/>
          <w:sz w:val="24"/>
          <w:szCs w:val="24"/>
        </w:rPr>
        <w:t xml:space="preserve">a ztrát s cílem zajistit věrný a poctivý obraz předmětu účetnictví a finanční situace </w:t>
      </w:r>
      <w:r w:rsidR="00AE0460">
        <w:rPr>
          <w:rFonts w:ascii="Times New Roman" w:eastAsia="MS Mincho" w:hAnsi="Times New Roman" w:cs="Times New Roman"/>
          <w:sz w:val="24"/>
          <w:szCs w:val="24"/>
        </w:rPr>
        <w:t>města</w:t>
      </w:r>
      <w:r w:rsidR="0079700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86F1A" w:rsidRDefault="00C86F1A" w:rsidP="00C86F1A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9700C" w:rsidRDefault="0079700C" w:rsidP="001D19AA">
      <w:pPr>
        <w:pStyle w:val="Prost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Pro účely této směrnice se rozumí:</w:t>
      </w:r>
    </w:p>
    <w:p w:rsidR="0079700C" w:rsidRDefault="0079700C" w:rsidP="0079700C">
      <w:pPr>
        <w:pStyle w:val="Prosttext"/>
        <w:numPr>
          <w:ilvl w:val="2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s</w:t>
      </w:r>
      <w:r w:rsidRPr="0079700C">
        <w:rPr>
          <w:rFonts w:ascii="Times New Roman" w:eastAsia="MS Mincho" w:hAnsi="Times New Roman" w:cs="Times New Roman"/>
          <w:b/>
          <w:sz w:val="24"/>
          <w:szCs w:val="24"/>
        </w:rPr>
        <w:t>chvalovanou účetní závěrkou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účetní závěrka </w:t>
      </w:r>
      <w:r w:rsidR="00AE0460">
        <w:rPr>
          <w:rFonts w:ascii="Times New Roman" w:eastAsia="MS Mincho" w:hAnsi="Times New Roman" w:cs="Times New Roman"/>
          <w:sz w:val="24"/>
          <w:szCs w:val="24"/>
        </w:rPr>
        <w:t>města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sestaven</w:t>
      </w:r>
      <w:r w:rsidR="00535ED5">
        <w:rPr>
          <w:rFonts w:ascii="Times New Roman" w:eastAsia="MS Mincho" w:hAnsi="Times New Roman" w:cs="Times New Roman"/>
          <w:sz w:val="24"/>
          <w:szCs w:val="24"/>
        </w:rPr>
        <w:t xml:space="preserve">á </w:t>
      </w:r>
      <w:r>
        <w:rPr>
          <w:rFonts w:ascii="Times New Roman" w:eastAsia="MS Mincho" w:hAnsi="Times New Roman" w:cs="Times New Roman"/>
          <w:sz w:val="24"/>
          <w:szCs w:val="24"/>
        </w:rPr>
        <w:t>k rozvahovému dni, tj. k 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31.12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 běžného období</w:t>
      </w:r>
      <w:r w:rsidR="00AE0460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014D4A" w:rsidRPr="00AE0460" w:rsidRDefault="0079700C" w:rsidP="00C7491D">
      <w:pPr>
        <w:pStyle w:val="Prosttext"/>
        <w:numPr>
          <w:ilvl w:val="2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AE0460">
        <w:rPr>
          <w:rFonts w:ascii="Times New Roman" w:eastAsia="MS Mincho" w:hAnsi="Times New Roman" w:cs="Times New Roman"/>
          <w:b/>
          <w:sz w:val="24"/>
          <w:szCs w:val="24"/>
        </w:rPr>
        <w:t>schvalujícím orgánem</w:t>
      </w:r>
      <w:r w:rsidRPr="00AE0460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="00AE0460" w:rsidRPr="00AE0460">
        <w:rPr>
          <w:rFonts w:ascii="Times New Roman" w:eastAsia="MS Mincho" w:hAnsi="Times New Roman" w:cs="Times New Roman"/>
          <w:sz w:val="24"/>
          <w:szCs w:val="24"/>
        </w:rPr>
        <w:t>Z</w:t>
      </w:r>
      <w:r w:rsidRPr="00AE0460">
        <w:rPr>
          <w:rFonts w:ascii="Times New Roman" w:eastAsia="MS Mincho" w:hAnsi="Times New Roman" w:cs="Times New Roman"/>
          <w:sz w:val="24"/>
          <w:szCs w:val="24"/>
        </w:rPr>
        <w:t>astupitelstvo města</w:t>
      </w:r>
      <w:r w:rsidR="00AE0460" w:rsidRPr="00AE0460">
        <w:rPr>
          <w:rFonts w:ascii="Times New Roman" w:eastAsia="MS Mincho" w:hAnsi="Times New Roman" w:cs="Times New Roman"/>
          <w:sz w:val="24"/>
          <w:szCs w:val="24"/>
        </w:rPr>
        <w:t xml:space="preserve"> Prostějova (dále jen „zastupitelstvo města“)</w:t>
      </w:r>
      <w:r w:rsidRPr="00AE0460">
        <w:rPr>
          <w:rFonts w:ascii="Times New Roman" w:eastAsia="MS Mincho" w:hAnsi="Times New Roman" w:cs="Times New Roman"/>
          <w:sz w:val="24"/>
          <w:szCs w:val="24"/>
        </w:rPr>
        <w:t xml:space="preserve"> oprávněné ke schválení účetní závěrky</w:t>
      </w:r>
      <w:r w:rsidR="00D94A93" w:rsidRPr="00AE046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218FD" w:rsidRPr="00AE0460">
        <w:rPr>
          <w:rFonts w:ascii="Times New Roman" w:eastAsia="MS Mincho" w:hAnsi="Times New Roman" w:cs="Times New Roman"/>
          <w:sz w:val="24"/>
          <w:szCs w:val="24"/>
        </w:rPr>
        <w:t>města</w:t>
      </w:r>
      <w:r w:rsidR="00AE0460" w:rsidRPr="00AE0460">
        <w:rPr>
          <w:rFonts w:ascii="Times New Roman" w:eastAsia="MS Mincho" w:hAnsi="Times New Roman" w:cs="Times New Roman"/>
          <w:sz w:val="24"/>
          <w:szCs w:val="24"/>
        </w:rPr>
        <w:t>.</w:t>
      </w:r>
      <w:r w:rsidR="004218FD" w:rsidRPr="00AE046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7491D" w:rsidRPr="00AE0460" w:rsidRDefault="00C7491D" w:rsidP="00C7491D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C7491D" w:rsidRDefault="00C7491D" w:rsidP="00C7491D">
      <w:pPr>
        <w:pStyle w:val="Prosttext"/>
        <w:ind w:left="72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AF62FC" w:rsidRDefault="00014D4A" w:rsidP="00AF62FC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K</w:t>
      </w:r>
      <w:r w:rsidR="00085E33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apitola </w:t>
      </w:r>
      <w:r w:rsidR="00AF62FC" w:rsidRPr="00AF62FC">
        <w:rPr>
          <w:rFonts w:ascii="Times New Roman" w:eastAsia="MS Mincho" w:hAnsi="Times New Roman" w:cs="Times New Roman"/>
          <w:b/>
          <w:sz w:val="24"/>
          <w:szCs w:val="24"/>
          <w:u w:val="single"/>
        </w:rPr>
        <w:t>druh</w:t>
      </w:r>
      <w:r w:rsidR="00085E33">
        <w:rPr>
          <w:rFonts w:ascii="Times New Roman" w:eastAsia="MS Mincho" w:hAnsi="Times New Roman" w:cs="Times New Roman"/>
          <w:b/>
          <w:sz w:val="24"/>
          <w:szCs w:val="24"/>
          <w:u w:val="single"/>
        </w:rPr>
        <w:t>á</w:t>
      </w:r>
    </w:p>
    <w:p w:rsidR="00AF62FC" w:rsidRDefault="004218FD" w:rsidP="00AF62FC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S</w:t>
      </w:r>
      <w:r w:rsidR="00AF62FC">
        <w:rPr>
          <w:rFonts w:ascii="Times New Roman" w:eastAsia="MS Mincho" w:hAnsi="Times New Roman" w:cs="Times New Roman"/>
          <w:b/>
          <w:sz w:val="24"/>
          <w:szCs w:val="24"/>
          <w:u w:val="single"/>
        </w:rPr>
        <w:t>chvalování účetní závěrky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města</w:t>
      </w:r>
    </w:p>
    <w:p w:rsidR="00AF62FC" w:rsidRDefault="00AF62FC" w:rsidP="00AF62FC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AF62FC" w:rsidRDefault="00AF62FC" w:rsidP="00AF62FC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AF62FC" w:rsidRDefault="00AF62FC" w:rsidP="00AF62FC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62FC">
        <w:rPr>
          <w:rFonts w:ascii="Times New Roman" w:eastAsia="MS Mincho" w:hAnsi="Times New Roman" w:cs="Times New Roman"/>
          <w:b/>
          <w:sz w:val="24"/>
          <w:szCs w:val="24"/>
        </w:rPr>
        <w:t xml:space="preserve">Článek </w:t>
      </w:r>
      <w:r w:rsidR="009F49E0">
        <w:rPr>
          <w:rFonts w:ascii="Times New Roman" w:eastAsia="MS Mincho" w:hAnsi="Times New Roman" w:cs="Times New Roman"/>
          <w:b/>
          <w:sz w:val="24"/>
          <w:szCs w:val="24"/>
        </w:rPr>
        <w:t>3</w:t>
      </w:r>
    </w:p>
    <w:p w:rsidR="00AF62FC" w:rsidRDefault="00923925" w:rsidP="00AF62FC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Podklady pro schvalování účetní závěrky</w:t>
      </w:r>
    </w:p>
    <w:p w:rsidR="00D94A93" w:rsidRDefault="00D94A93" w:rsidP="00AF62FC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218FD" w:rsidRDefault="004218FD" w:rsidP="00AD5817">
      <w:pPr>
        <w:pStyle w:val="Prost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1EE7">
        <w:rPr>
          <w:rFonts w:ascii="Times New Roman" w:eastAsia="MS Mincho" w:hAnsi="Times New Roman" w:cs="Times New Roman"/>
          <w:b/>
          <w:sz w:val="24"/>
          <w:szCs w:val="24"/>
        </w:rPr>
        <w:t>Schvalovaná účetní závěrka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rozvaha, výkaz zisku a ztráty, příloha účetní závěr</w:t>
      </w:r>
      <w:r w:rsidR="00923925">
        <w:rPr>
          <w:rFonts w:ascii="Times New Roman" w:eastAsia="MS Mincho" w:hAnsi="Times New Roman" w:cs="Times New Roman"/>
          <w:sz w:val="24"/>
          <w:szCs w:val="24"/>
        </w:rPr>
        <w:t>ky</w:t>
      </w:r>
      <w:r>
        <w:rPr>
          <w:rFonts w:ascii="Times New Roman" w:eastAsia="MS Mincho" w:hAnsi="Times New Roman" w:cs="Times New Roman"/>
          <w:sz w:val="24"/>
          <w:szCs w:val="24"/>
        </w:rPr>
        <w:t>, přehled o peněžních tocích, přehled o změnách vlastního kapitálu</w:t>
      </w:r>
      <w:r w:rsidR="00AE046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23925" w:rsidRPr="004218FD" w:rsidRDefault="00923925" w:rsidP="00923925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A6C08" w:rsidRDefault="00D71EE7" w:rsidP="00AD5817">
      <w:pPr>
        <w:pStyle w:val="Prost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Roční z</w:t>
      </w:r>
      <w:r w:rsidR="00AF62FC" w:rsidRPr="00D71EE7">
        <w:rPr>
          <w:rFonts w:ascii="Times New Roman" w:eastAsia="MS Mincho" w:hAnsi="Times New Roman" w:cs="Times New Roman"/>
          <w:b/>
          <w:sz w:val="24"/>
          <w:szCs w:val="24"/>
        </w:rPr>
        <w:t>práva o výsledku finanční kontroly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218FD">
        <w:rPr>
          <w:rFonts w:ascii="Times New Roman" w:eastAsia="MS Mincho" w:hAnsi="Times New Roman" w:cs="Times New Roman"/>
          <w:sz w:val="24"/>
          <w:szCs w:val="24"/>
        </w:rPr>
        <w:t>zpracovávaná interním auditorem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 termínu do 15.</w:t>
      </w:r>
      <w:r w:rsidR="0092392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2. následujícího roku</w:t>
      </w:r>
      <w:r w:rsidR="00AE046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71EE7" w:rsidRDefault="00D71EE7" w:rsidP="00D71EE7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62FC" w:rsidRDefault="00AF62FC" w:rsidP="00AD5817">
      <w:pPr>
        <w:pStyle w:val="Prost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5817">
        <w:rPr>
          <w:rFonts w:ascii="Times New Roman" w:eastAsia="MS Mincho" w:hAnsi="Times New Roman" w:cs="Times New Roman"/>
          <w:b/>
          <w:sz w:val="24"/>
          <w:szCs w:val="24"/>
        </w:rPr>
        <w:t>Zpráva o výsledku přezkoumání hospodaření</w:t>
      </w:r>
      <w:r w:rsidR="004218FD">
        <w:rPr>
          <w:rFonts w:ascii="Times New Roman" w:eastAsia="MS Mincho" w:hAnsi="Times New Roman" w:cs="Times New Roman"/>
          <w:sz w:val="24"/>
          <w:szCs w:val="24"/>
        </w:rPr>
        <w:t>, zpracovávaná externím auditorem</w:t>
      </w:r>
      <w:r w:rsidR="00D71EE7">
        <w:rPr>
          <w:rFonts w:ascii="Times New Roman" w:eastAsia="MS Mincho" w:hAnsi="Times New Roman" w:cs="Times New Roman"/>
          <w:sz w:val="24"/>
          <w:szCs w:val="24"/>
        </w:rPr>
        <w:t xml:space="preserve"> nejpozději do </w:t>
      </w:r>
      <w:r w:rsidR="008B60A1">
        <w:rPr>
          <w:rFonts w:ascii="Times New Roman" w:eastAsia="MS Mincho" w:hAnsi="Times New Roman" w:cs="Times New Roman"/>
          <w:sz w:val="24"/>
          <w:szCs w:val="24"/>
        </w:rPr>
        <w:t>31</w:t>
      </w:r>
      <w:r w:rsidR="000765D0">
        <w:rPr>
          <w:rFonts w:ascii="Times New Roman" w:eastAsia="MS Mincho" w:hAnsi="Times New Roman" w:cs="Times New Roman"/>
          <w:sz w:val="24"/>
          <w:szCs w:val="24"/>
        </w:rPr>
        <w:t>.</w:t>
      </w:r>
      <w:r w:rsidR="0092392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B60A1">
        <w:rPr>
          <w:rFonts w:ascii="Times New Roman" w:eastAsia="MS Mincho" w:hAnsi="Times New Roman" w:cs="Times New Roman"/>
          <w:sz w:val="24"/>
          <w:szCs w:val="24"/>
        </w:rPr>
        <w:t>3.</w:t>
      </w:r>
      <w:r w:rsidR="00D71EE7">
        <w:rPr>
          <w:rFonts w:ascii="Times New Roman" w:eastAsia="MS Mincho" w:hAnsi="Times New Roman" w:cs="Times New Roman"/>
          <w:sz w:val="24"/>
          <w:szCs w:val="24"/>
        </w:rPr>
        <w:t xml:space="preserve"> následujícího roku</w:t>
      </w:r>
      <w:r w:rsidR="00AE046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71EE7" w:rsidRDefault="00D71EE7" w:rsidP="00D71EE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62FC" w:rsidRDefault="00AF62FC" w:rsidP="00AD5817">
      <w:pPr>
        <w:pStyle w:val="Prost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3E2E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Zprávy interního auditora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 zjištěních z provedených auditů, kdy byly zjištěny skutečnosti, které mohou mít vliv na úplnost a průkaznost účetnictví</w:t>
      </w:r>
      <w:r w:rsidR="00AE046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71EE7" w:rsidRDefault="00D71EE7" w:rsidP="00D71EE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62FC" w:rsidRDefault="00AF62FC" w:rsidP="00AD5817">
      <w:pPr>
        <w:pStyle w:val="Prost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3E2E">
        <w:rPr>
          <w:rFonts w:ascii="Times New Roman" w:eastAsia="MS Mincho" w:hAnsi="Times New Roman" w:cs="Times New Roman"/>
          <w:b/>
          <w:sz w:val="24"/>
          <w:szCs w:val="24"/>
        </w:rPr>
        <w:t>Roční zpráva interního audit</w:t>
      </w:r>
      <w:r w:rsidR="00AD5817">
        <w:rPr>
          <w:rFonts w:ascii="Times New Roman" w:eastAsia="MS Mincho" w:hAnsi="Times New Roman" w:cs="Times New Roman"/>
          <w:b/>
          <w:sz w:val="24"/>
          <w:szCs w:val="24"/>
        </w:rPr>
        <w:t>ora</w:t>
      </w:r>
      <w:r w:rsidR="001F3E2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F3E2E" w:rsidRPr="00AD5817">
        <w:rPr>
          <w:rFonts w:ascii="Times New Roman" w:eastAsia="MS Mincho" w:hAnsi="Times New Roman" w:cs="Times New Roman"/>
          <w:sz w:val="24"/>
          <w:szCs w:val="24"/>
        </w:rPr>
        <w:t xml:space="preserve">dle § 31 zákona č. 320/2001 Sb., </w:t>
      </w:r>
      <w:r w:rsidR="00AD5817" w:rsidRPr="00AD5817">
        <w:rPr>
          <w:rFonts w:ascii="Times New Roman" w:eastAsia="MS Mincho" w:hAnsi="Times New Roman" w:cs="Times New Roman"/>
          <w:sz w:val="24"/>
          <w:szCs w:val="24"/>
        </w:rPr>
        <w:t>o finanční kontrole</w:t>
      </w:r>
      <w:r w:rsidR="00AD58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23925">
        <w:rPr>
          <w:rFonts w:ascii="Times New Roman" w:eastAsia="MS Mincho" w:hAnsi="Times New Roman" w:cs="Times New Roman"/>
          <w:sz w:val="24"/>
          <w:szCs w:val="24"/>
        </w:rPr>
        <w:t>pokud</w:t>
      </w:r>
      <w:r w:rsidR="00AD5817">
        <w:rPr>
          <w:rFonts w:ascii="Times New Roman" w:eastAsia="MS Mincho" w:hAnsi="Times New Roman" w:cs="Times New Roman"/>
          <w:sz w:val="24"/>
          <w:szCs w:val="24"/>
        </w:rPr>
        <w:t xml:space="preserve"> obsahuje skutečnosti, které mohou mít vliv na úplnost a průkaznost účetnictví města</w:t>
      </w:r>
      <w:r w:rsidR="00AE046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71EE7" w:rsidRPr="00AD5817" w:rsidRDefault="00D71EE7" w:rsidP="00D71EE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62FC" w:rsidRDefault="00AF62FC" w:rsidP="00AD5817">
      <w:pPr>
        <w:pStyle w:val="Prost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3E2E">
        <w:rPr>
          <w:rFonts w:ascii="Times New Roman" w:eastAsia="MS Mincho" w:hAnsi="Times New Roman" w:cs="Times New Roman"/>
          <w:b/>
          <w:sz w:val="24"/>
          <w:szCs w:val="24"/>
        </w:rPr>
        <w:t>Inventarizační zpráva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D5817">
        <w:rPr>
          <w:rFonts w:ascii="Times New Roman" w:eastAsia="MS Mincho" w:hAnsi="Times New Roman" w:cs="Times New Roman"/>
          <w:sz w:val="24"/>
          <w:szCs w:val="24"/>
        </w:rPr>
        <w:t xml:space="preserve">dle vyhlášky č. 270/2010 Sb., o inventarizaci majetku </w:t>
      </w:r>
      <w:r w:rsidR="00D71EE7">
        <w:rPr>
          <w:rFonts w:ascii="Times New Roman" w:eastAsia="MS Mincho" w:hAnsi="Times New Roman" w:cs="Times New Roman"/>
          <w:sz w:val="24"/>
          <w:szCs w:val="24"/>
        </w:rPr>
        <w:br/>
      </w:r>
      <w:r w:rsidR="00AD5817">
        <w:rPr>
          <w:rFonts w:ascii="Times New Roman" w:eastAsia="MS Mincho" w:hAnsi="Times New Roman" w:cs="Times New Roman"/>
          <w:sz w:val="24"/>
          <w:szCs w:val="24"/>
        </w:rPr>
        <w:t xml:space="preserve">a závazků (vzhledem k rozsahu stran bude předložena bez příloh) </w:t>
      </w:r>
      <w:r>
        <w:rPr>
          <w:rFonts w:ascii="Times New Roman" w:eastAsia="MS Mincho" w:hAnsi="Times New Roman" w:cs="Times New Roman"/>
          <w:sz w:val="24"/>
          <w:szCs w:val="24"/>
        </w:rPr>
        <w:t>a případně další účetní záznamy</w:t>
      </w:r>
      <w:r w:rsidR="0037173E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vztahující se k významným skutečnostem</w:t>
      </w:r>
      <w:r w:rsidR="00AE046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71EE7" w:rsidRDefault="00D71EE7" w:rsidP="00D71EE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6E26" w:rsidRPr="00320E3C" w:rsidRDefault="00D94A93" w:rsidP="005E6E26">
      <w:pPr>
        <w:pStyle w:val="Prost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0E3C">
        <w:rPr>
          <w:rFonts w:ascii="Times New Roman" w:eastAsia="MS Mincho" w:hAnsi="Times New Roman" w:cs="Times New Roman"/>
          <w:b/>
          <w:sz w:val="24"/>
          <w:szCs w:val="24"/>
        </w:rPr>
        <w:t>Účetní záznamy a doplňující informac</w:t>
      </w:r>
      <w:r w:rsidR="001F3E2E" w:rsidRPr="00320E3C">
        <w:rPr>
          <w:rFonts w:ascii="Times New Roman" w:eastAsia="MS Mincho" w:hAnsi="Times New Roman" w:cs="Times New Roman"/>
          <w:b/>
          <w:sz w:val="24"/>
          <w:szCs w:val="24"/>
        </w:rPr>
        <w:t>e</w:t>
      </w:r>
      <w:r w:rsidR="001F3E2E" w:rsidRPr="00320E3C">
        <w:rPr>
          <w:rFonts w:ascii="Times New Roman" w:eastAsia="MS Mincho" w:hAnsi="Times New Roman" w:cs="Times New Roman"/>
          <w:sz w:val="24"/>
          <w:szCs w:val="24"/>
        </w:rPr>
        <w:t xml:space="preserve"> vyžádané na základě usnesení </w:t>
      </w:r>
      <w:r w:rsidR="00AE0460" w:rsidRPr="00320E3C">
        <w:rPr>
          <w:rFonts w:ascii="Times New Roman" w:eastAsia="MS Mincho" w:hAnsi="Times New Roman" w:cs="Times New Roman"/>
          <w:sz w:val="24"/>
          <w:szCs w:val="24"/>
        </w:rPr>
        <w:t>zastupitelstva města.</w:t>
      </w:r>
    </w:p>
    <w:p w:rsidR="00320E3C" w:rsidRDefault="00320E3C" w:rsidP="00320E3C">
      <w:pPr>
        <w:pStyle w:val="Odstavecseseznamem"/>
        <w:rPr>
          <w:rFonts w:eastAsia="MS Mincho"/>
        </w:rPr>
      </w:pPr>
    </w:p>
    <w:p w:rsidR="00320E3C" w:rsidRPr="00AE0460" w:rsidRDefault="00320E3C" w:rsidP="00320E3C">
      <w:pPr>
        <w:pStyle w:val="Prosttext"/>
        <w:jc w:val="both"/>
        <w:rPr>
          <w:rFonts w:eastAsia="MS Mincho"/>
        </w:rPr>
      </w:pPr>
    </w:p>
    <w:p w:rsidR="00320E3C" w:rsidRPr="009473F2" w:rsidRDefault="00320E3C" w:rsidP="00320E3C">
      <w:pPr>
        <w:jc w:val="center"/>
        <w:rPr>
          <w:rFonts w:eastAsia="MS Mincho"/>
          <w:b/>
        </w:rPr>
      </w:pPr>
      <w:r w:rsidRPr="009473F2">
        <w:rPr>
          <w:rFonts w:eastAsia="MS Mincho"/>
          <w:b/>
        </w:rPr>
        <w:t xml:space="preserve">Článek </w:t>
      </w:r>
      <w:r>
        <w:rPr>
          <w:rFonts w:eastAsia="MS Mincho"/>
          <w:b/>
        </w:rPr>
        <w:t>4</w:t>
      </w:r>
    </w:p>
    <w:p w:rsidR="00320E3C" w:rsidRDefault="00320E3C" w:rsidP="00320E3C">
      <w:pPr>
        <w:pStyle w:val="Odstavecseseznamem"/>
        <w:jc w:val="center"/>
        <w:rPr>
          <w:rFonts w:eastAsia="MS Mincho"/>
          <w:b/>
        </w:rPr>
      </w:pPr>
      <w:r w:rsidRPr="00AE4E5E">
        <w:rPr>
          <w:rFonts w:eastAsia="MS Mincho"/>
          <w:b/>
        </w:rPr>
        <w:t>Činnosti v průběhu účetního období</w:t>
      </w:r>
    </w:p>
    <w:p w:rsidR="00320E3C" w:rsidRPr="00AE4E5E" w:rsidRDefault="00320E3C" w:rsidP="00320E3C">
      <w:pPr>
        <w:pStyle w:val="Odstavecseseznamem"/>
        <w:jc w:val="center"/>
        <w:rPr>
          <w:rFonts w:eastAsia="MS Mincho"/>
          <w:b/>
        </w:rPr>
      </w:pPr>
    </w:p>
    <w:p w:rsidR="00320E3C" w:rsidRDefault="00A17210" w:rsidP="00320E3C">
      <w:pPr>
        <w:pStyle w:val="Prosttext"/>
        <w:numPr>
          <w:ilvl w:val="0"/>
          <w:numId w:val="18"/>
        </w:numPr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Účetní jednotka</w:t>
      </w:r>
      <w:r w:rsidR="002A33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20E3C" w:rsidRPr="00FC6517">
        <w:rPr>
          <w:rFonts w:ascii="Times New Roman" w:eastAsia="MS Mincho" w:hAnsi="Times New Roman" w:cs="Times New Roman"/>
          <w:sz w:val="24"/>
          <w:szCs w:val="24"/>
        </w:rPr>
        <w:t>v průběhu účetního období organizuj</w:t>
      </w:r>
      <w:r w:rsidR="002A33AD">
        <w:rPr>
          <w:rFonts w:ascii="Times New Roman" w:eastAsia="MS Mincho" w:hAnsi="Times New Roman" w:cs="Times New Roman"/>
          <w:sz w:val="24"/>
          <w:szCs w:val="24"/>
        </w:rPr>
        <w:t>e</w:t>
      </w:r>
      <w:r w:rsidR="00320E3C" w:rsidRPr="00FC6517">
        <w:rPr>
          <w:rFonts w:ascii="Times New Roman" w:eastAsia="MS Mincho" w:hAnsi="Times New Roman" w:cs="Times New Roman"/>
          <w:sz w:val="24"/>
          <w:szCs w:val="24"/>
        </w:rPr>
        <w:t xml:space="preserve"> činnosti související s obsahem schvalovan</w:t>
      </w:r>
      <w:r w:rsidR="002A33AD">
        <w:rPr>
          <w:rFonts w:ascii="Times New Roman" w:eastAsia="MS Mincho" w:hAnsi="Times New Roman" w:cs="Times New Roman"/>
          <w:sz w:val="24"/>
          <w:szCs w:val="24"/>
        </w:rPr>
        <w:t>é</w:t>
      </w:r>
      <w:r w:rsidR="00320E3C" w:rsidRPr="00FC6517">
        <w:rPr>
          <w:rFonts w:ascii="Times New Roman" w:eastAsia="MS Mincho" w:hAnsi="Times New Roman" w:cs="Times New Roman"/>
          <w:sz w:val="24"/>
          <w:szCs w:val="24"/>
        </w:rPr>
        <w:t xml:space="preserve"> účetní závěr</w:t>
      </w:r>
      <w:r w:rsidR="002A33AD">
        <w:rPr>
          <w:rFonts w:ascii="Times New Roman" w:eastAsia="MS Mincho" w:hAnsi="Times New Roman" w:cs="Times New Roman"/>
          <w:sz w:val="24"/>
          <w:szCs w:val="24"/>
        </w:rPr>
        <w:t>ky</w:t>
      </w:r>
      <w:r w:rsidR="00320E3C" w:rsidRPr="00FC6517">
        <w:rPr>
          <w:rFonts w:ascii="Times New Roman" w:eastAsia="MS Mincho" w:hAnsi="Times New Roman" w:cs="Times New Roman"/>
          <w:sz w:val="24"/>
          <w:szCs w:val="24"/>
        </w:rPr>
        <w:t xml:space="preserve"> tak, aby docházelo k průběžnému posuzování úplnosti </w:t>
      </w:r>
      <w:r w:rsidR="002A33AD">
        <w:rPr>
          <w:rFonts w:ascii="Times New Roman" w:eastAsia="MS Mincho" w:hAnsi="Times New Roman" w:cs="Times New Roman"/>
          <w:sz w:val="24"/>
          <w:szCs w:val="24"/>
        </w:rPr>
        <w:br/>
      </w:r>
      <w:r w:rsidR="00320E3C" w:rsidRPr="00FC6517">
        <w:rPr>
          <w:rFonts w:ascii="Times New Roman" w:eastAsia="MS Mincho" w:hAnsi="Times New Roman" w:cs="Times New Roman"/>
          <w:sz w:val="24"/>
          <w:szCs w:val="24"/>
        </w:rPr>
        <w:t xml:space="preserve">a průkaznosti účetnictví a vyhodnocování předvídatelných rizik. Tyto </w:t>
      </w:r>
      <w:r w:rsidR="00320E3C">
        <w:rPr>
          <w:rFonts w:ascii="Times New Roman" w:eastAsia="MS Mincho" w:hAnsi="Times New Roman" w:cs="Times New Roman"/>
          <w:sz w:val="24"/>
          <w:szCs w:val="24"/>
        </w:rPr>
        <w:t xml:space="preserve">činnosti organizuje v rámci </w:t>
      </w:r>
      <w:r w:rsidR="002A33AD">
        <w:rPr>
          <w:rFonts w:ascii="Times New Roman" w:eastAsia="MS Mincho" w:hAnsi="Times New Roman" w:cs="Times New Roman"/>
          <w:sz w:val="24"/>
          <w:szCs w:val="24"/>
        </w:rPr>
        <w:t xml:space="preserve">činnosti interního auditu a </w:t>
      </w:r>
      <w:r w:rsidR="00320E3C">
        <w:rPr>
          <w:rFonts w:ascii="Times New Roman" w:eastAsia="MS Mincho" w:hAnsi="Times New Roman" w:cs="Times New Roman"/>
          <w:sz w:val="24"/>
          <w:szCs w:val="24"/>
        </w:rPr>
        <w:t>finanční kontroly.</w:t>
      </w:r>
    </w:p>
    <w:p w:rsidR="00320E3C" w:rsidRDefault="00320E3C" w:rsidP="00320E3C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20E3C" w:rsidRDefault="002A33AD" w:rsidP="00320E3C">
      <w:pPr>
        <w:pStyle w:val="Odstavecseseznamem"/>
        <w:numPr>
          <w:ilvl w:val="0"/>
          <w:numId w:val="18"/>
        </w:numPr>
        <w:ind w:left="709" w:hanging="425"/>
        <w:jc w:val="both"/>
      </w:pPr>
      <w:r>
        <w:rPr>
          <w:rFonts w:eastAsia="MS Mincho"/>
        </w:rPr>
        <w:t xml:space="preserve">Finanční odbor </w:t>
      </w:r>
      <w:proofErr w:type="spellStart"/>
      <w:r>
        <w:rPr>
          <w:rFonts w:eastAsia="MS Mincho"/>
        </w:rPr>
        <w:t>MMPv</w:t>
      </w:r>
      <w:proofErr w:type="spellEnd"/>
      <w:r>
        <w:rPr>
          <w:rFonts w:eastAsia="MS Mincho"/>
        </w:rPr>
        <w:t xml:space="preserve"> zajistí členům zastupitelstva města v průběhu účetního období přístup k </w:t>
      </w:r>
      <w:r w:rsidR="00320E3C">
        <w:rPr>
          <w:rFonts w:eastAsia="MS Mincho"/>
        </w:rPr>
        <w:t>čtvrtletní</w:t>
      </w:r>
      <w:r>
        <w:rPr>
          <w:rFonts w:eastAsia="MS Mincho"/>
        </w:rPr>
        <w:t>m</w:t>
      </w:r>
      <w:r w:rsidR="00320E3C">
        <w:rPr>
          <w:rFonts w:eastAsia="MS Mincho"/>
        </w:rPr>
        <w:t xml:space="preserve"> účetní</w:t>
      </w:r>
      <w:r>
        <w:rPr>
          <w:rFonts w:eastAsia="MS Mincho"/>
        </w:rPr>
        <w:t>m</w:t>
      </w:r>
      <w:r w:rsidR="00320E3C">
        <w:rPr>
          <w:rFonts w:eastAsia="MS Mincho"/>
        </w:rPr>
        <w:t xml:space="preserve"> závěr</w:t>
      </w:r>
      <w:r>
        <w:rPr>
          <w:rFonts w:eastAsia="MS Mincho"/>
        </w:rPr>
        <w:t>kám, které</w:t>
      </w:r>
      <w:r w:rsidR="00320E3C">
        <w:rPr>
          <w:rFonts w:eastAsia="MS Mincho"/>
        </w:rPr>
        <w:t xml:space="preserve"> </w:t>
      </w:r>
      <w:r>
        <w:rPr>
          <w:rFonts w:eastAsia="MS Mincho"/>
        </w:rPr>
        <w:t xml:space="preserve">umístí </w:t>
      </w:r>
      <w:r w:rsidR="00320E3C" w:rsidRPr="00E8735C">
        <w:rPr>
          <w:rFonts w:eastAsia="MS Mincho"/>
        </w:rPr>
        <w:t xml:space="preserve">na </w:t>
      </w:r>
      <w:r w:rsidR="00320E3C">
        <w:rPr>
          <w:rFonts w:eastAsia="MS Mincho"/>
        </w:rPr>
        <w:t>intranetov</w:t>
      </w:r>
      <w:r>
        <w:rPr>
          <w:rFonts w:eastAsia="MS Mincho"/>
        </w:rPr>
        <w:t>é</w:t>
      </w:r>
      <w:r w:rsidR="00320E3C">
        <w:rPr>
          <w:rFonts w:eastAsia="MS Mincho"/>
        </w:rPr>
        <w:t xml:space="preserve"> stránk</w:t>
      </w:r>
      <w:r>
        <w:rPr>
          <w:rFonts w:eastAsia="MS Mincho"/>
        </w:rPr>
        <w:t>y</w:t>
      </w:r>
      <w:r w:rsidR="00320E3C">
        <w:rPr>
          <w:rFonts w:eastAsia="MS Mincho"/>
        </w:rPr>
        <w:t xml:space="preserve"> města </w:t>
      </w:r>
      <w:r>
        <w:rPr>
          <w:rFonts w:eastAsia="MS Mincho"/>
        </w:rPr>
        <w:t xml:space="preserve">v části </w:t>
      </w:r>
      <w:r w:rsidR="00320E3C">
        <w:t>W:\zastupitele_materialy\zastupitelstvo\Podklady pro schvalování účetní</w:t>
      </w:r>
      <w:r w:rsidR="000765D0">
        <w:t xml:space="preserve"> </w:t>
      </w:r>
      <w:r w:rsidR="00320E3C">
        <w:t>závěr</w:t>
      </w:r>
      <w:r w:rsidR="000765D0">
        <w:t>ky města</w:t>
      </w:r>
      <w:r w:rsidR="00320E3C">
        <w:t>.</w:t>
      </w:r>
    </w:p>
    <w:p w:rsidR="00320E3C" w:rsidRPr="00E8735C" w:rsidRDefault="00320E3C" w:rsidP="00320E3C">
      <w:pPr>
        <w:pStyle w:val="Odstavecseseznamem"/>
        <w:rPr>
          <w:rFonts w:eastAsia="MS Mincho"/>
        </w:rPr>
      </w:pPr>
    </w:p>
    <w:p w:rsidR="00320E3C" w:rsidRPr="003164F0" w:rsidRDefault="00320E3C" w:rsidP="00320E3C">
      <w:pPr>
        <w:pStyle w:val="Odstavecseseznamem"/>
        <w:numPr>
          <w:ilvl w:val="0"/>
          <w:numId w:val="18"/>
        </w:numPr>
        <w:ind w:left="709" w:hanging="425"/>
        <w:jc w:val="both"/>
      </w:pPr>
      <w:r w:rsidRPr="003164F0">
        <w:rPr>
          <w:rFonts w:eastAsia="MS Mincho"/>
        </w:rPr>
        <w:t xml:space="preserve">Finanční odbor </w:t>
      </w:r>
      <w:proofErr w:type="spellStart"/>
      <w:r w:rsidRPr="003164F0">
        <w:rPr>
          <w:rFonts w:eastAsia="MS Mincho"/>
        </w:rPr>
        <w:t>MMPv</w:t>
      </w:r>
      <w:proofErr w:type="spellEnd"/>
      <w:r>
        <w:rPr>
          <w:rFonts w:eastAsia="MS Mincho"/>
        </w:rPr>
        <w:t xml:space="preserve"> </w:t>
      </w:r>
      <w:r w:rsidR="00A17210">
        <w:rPr>
          <w:rFonts w:eastAsia="MS Mincho"/>
        </w:rPr>
        <w:t xml:space="preserve">předkládá zastupitelstvu města, radě města a finančnímu výboru zastupitelstva města </w:t>
      </w:r>
      <w:r w:rsidRPr="003164F0">
        <w:rPr>
          <w:rFonts w:eastAsia="MS Mincho"/>
        </w:rPr>
        <w:t>pololetně</w:t>
      </w:r>
      <w:r>
        <w:rPr>
          <w:rFonts w:eastAsia="MS Mincho"/>
        </w:rPr>
        <w:t xml:space="preserve"> informativní zprávu </w:t>
      </w:r>
      <w:r w:rsidR="000765D0">
        <w:rPr>
          <w:rFonts w:eastAsia="MS Mincho"/>
        </w:rPr>
        <w:t>o stavu hospodaření města, která vychází z pololetní mezitímní účetní závěrky města.</w:t>
      </w:r>
      <w:r w:rsidR="00A17210">
        <w:rPr>
          <w:rFonts w:eastAsia="MS Mincho"/>
        </w:rPr>
        <w:t xml:space="preserve"> </w:t>
      </w:r>
    </w:p>
    <w:p w:rsidR="00320E3C" w:rsidRPr="003164F0" w:rsidRDefault="00320E3C" w:rsidP="00320E3C">
      <w:pPr>
        <w:pStyle w:val="Odstavecseseznamem"/>
        <w:jc w:val="both"/>
        <w:rPr>
          <w:rFonts w:eastAsia="MS Mincho"/>
        </w:rPr>
      </w:pPr>
    </w:p>
    <w:p w:rsidR="00923925" w:rsidRDefault="00923925" w:rsidP="00E91176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C6542" w:rsidRDefault="002C6542" w:rsidP="009F554B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923925" w:rsidRPr="002C6542" w:rsidRDefault="002C6542" w:rsidP="002C6542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C6542">
        <w:rPr>
          <w:rFonts w:ascii="Times New Roman" w:eastAsia="MS Mincho" w:hAnsi="Times New Roman" w:cs="Times New Roman"/>
          <w:b/>
          <w:sz w:val="24"/>
          <w:szCs w:val="24"/>
        </w:rPr>
        <w:t xml:space="preserve">Článek </w:t>
      </w:r>
      <w:r w:rsidR="00320E3C">
        <w:rPr>
          <w:rFonts w:ascii="Times New Roman" w:eastAsia="MS Mincho" w:hAnsi="Times New Roman" w:cs="Times New Roman"/>
          <w:b/>
          <w:sz w:val="24"/>
          <w:szCs w:val="24"/>
        </w:rPr>
        <w:t>5</w:t>
      </w:r>
    </w:p>
    <w:p w:rsidR="002C6542" w:rsidRPr="002C6542" w:rsidRDefault="00C723D7" w:rsidP="002C6542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Proces schvalování</w:t>
      </w:r>
      <w:r w:rsidR="002C6542" w:rsidRPr="002C6542">
        <w:rPr>
          <w:rFonts w:ascii="Times New Roman" w:eastAsia="MS Mincho" w:hAnsi="Times New Roman" w:cs="Times New Roman"/>
          <w:b/>
          <w:sz w:val="24"/>
          <w:szCs w:val="24"/>
        </w:rPr>
        <w:t xml:space="preserve"> účetní závěrky</w:t>
      </w:r>
    </w:p>
    <w:p w:rsidR="009F554B" w:rsidRPr="002C6542" w:rsidRDefault="009F554B" w:rsidP="002C6542">
      <w:pPr>
        <w:pStyle w:val="Prosttext"/>
        <w:ind w:left="72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5495" w:rsidRDefault="002C6542" w:rsidP="00014D4A">
      <w:pPr>
        <w:pStyle w:val="Prosttext"/>
        <w:numPr>
          <w:ilvl w:val="0"/>
          <w:numId w:val="22"/>
        </w:numPr>
        <w:tabs>
          <w:tab w:val="left" w:pos="709"/>
        </w:tabs>
        <w:ind w:hanging="43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094E">
        <w:rPr>
          <w:rFonts w:ascii="Times New Roman" w:eastAsia="MS Mincho" w:hAnsi="Times New Roman" w:cs="Times New Roman"/>
          <w:sz w:val="24"/>
          <w:szCs w:val="24"/>
        </w:rPr>
        <w:t xml:space="preserve">Finanční odbor </w:t>
      </w:r>
      <w:proofErr w:type="spellStart"/>
      <w:r w:rsidRPr="0076094E">
        <w:rPr>
          <w:rFonts w:ascii="Times New Roman" w:eastAsia="MS Mincho" w:hAnsi="Times New Roman" w:cs="Times New Roman"/>
          <w:sz w:val="24"/>
          <w:szCs w:val="24"/>
        </w:rPr>
        <w:t>MMP</w:t>
      </w:r>
      <w:r w:rsidR="00FF01BC">
        <w:rPr>
          <w:rFonts w:ascii="Times New Roman" w:eastAsia="MS Mincho" w:hAnsi="Times New Roman" w:cs="Times New Roman"/>
          <w:sz w:val="24"/>
          <w:szCs w:val="24"/>
        </w:rPr>
        <w:t>v</w:t>
      </w:r>
      <w:proofErr w:type="spellEnd"/>
      <w:r w:rsidR="00FF01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6094E" w:rsidRPr="00FF01BC">
        <w:rPr>
          <w:rFonts w:ascii="Times New Roman" w:eastAsia="MS Mincho" w:hAnsi="Times New Roman" w:cs="Times New Roman"/>
          <w:sz w:val="24"/>
          <w:szCs w:val="24"/>
        </w:rPr>
        <w:t>zpracuje</w:t>
      </w:r>
      <w:r w:rsidRPr="00FF01BC">
        <w:rPr>
          <w:rFonts w:ascii="Times New Roman" w:eastAsia="MS Mincho" w:hAnsi="Times New Roman" w:cs="Times New Roman"/>
          <w:sz w:val="24"/>
          <w:szCs w:val="24"/>
        </w:rPr>
        <w:t xml:space="preserve"> účetní závěrk</w:t>
      </w:r>
      <w:r w:rsidR="00B526A6" w:rsidRPr="00FF01BC">
        <w:rPr>
          <w:rFonts w:ascii="Times New Roman" w:eastAsia="MS Mincho" w:hAnsi="Times New Roman" w:cs="Times New Roman"/>
          <w:sz w:val="24"/>
          <w:szCs w:val="24"/>
        </w:rPr>
        <w:t>u</w:t>
      </w:r>
      <w:r w:rsidRPr="00FF01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526A6" w:rsidRPr="00FF01BC">
        <w:rPr>
          <w:rFonts w:ascii="Times New Roman" w:eastAsia="MS Mincho" w:hAnsi="Times New Roman" w:cs="Times New Roman"/>
          <w:sz w:val="24"/>
          <w:szCs w:val="24"/>
        </w:rPr>
        <w:t>v</w:t>
      </w:r>
      <w:r w:rsidRPr="00FF01BC">
        <w:rPr>
          <w:rFonts w:ascii="Times New Roman" w:eastAsia="MS Mincho" w:hAnsi="Times New Roman" w:cs="Times New Roman"/>
          <w:sz w:val="24"/>
          <w:szCs w:val="24"/>
        </w:rPr>
        <w:t xml:space="preserve"> termínu stanoveném </w:t>
      </w:r>
      <w:r w:rsidR="00B526A6" w:rsidRPr="00FF01BC">
        <w:rPr>
          <w:rFonts w:ascii="Times New Roman" w:eastAsia="MS Mincho" w:hAnsi="Times New Roman" w:cs="Times New Roman"/>
          <w:sz w:val="24"/>
          <w:szCs w:val="24"/>
        </w:rPr>
        <w:t>pro její odeslání do Centrálního systému účetních informací státu</w:t>
      </w:r>
      <w:r w:rsidR="00FF01BC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r w:rsidR="00014D4A">
        <w:rPr>
          <w:rFonts w:ascii="Times New Roman" w:eastAsia="MS Mincho" w:hAnsi="Times New Roman" w:cs="Times New Roman"/>
          <w:sz w:val="24"/>
          <w:szCs w:val="24"/>
        </w:rPr>
        <w:t xml:space="preserve">ve spolupráci s interním auditorem </w:t>
      </w:r>
      <w:r w:rsidR="00B526A6">
        <w:rPr>
          <w:rFonts w:ascii="Times New Roman" w:eastAsia="MS Mincho" w:hAnsi="Times New Roman" w:cs="Times New Roman"/>
          <w:sz w:val="24"/>
          <w:szCs w:val="24"/>
        </w:rPr>
        <w:t xml:space="preserve">zajistí všechny </w:t>
      </w:r>
      <w:r w:rsidR="00201F04">
        <w:rPr>
          <w:rFonts w:ascii="Times New Roman" w:eastAsia="MS Mincho" w:hAnsi="Times New Roman" w:cs="Times New Roman"/>
          <w:sz w:val="24"/>
          <w:szCs w:val="24"/>
        </w:rPr>
        <w:t xml:space="preserve">podklady uvedené v článku </w:t>
      </w:r>
      <w:r w:rsidR="00AE0460">
        <w:rPr>
          <w:rFonts w:ascii="Times New Roman" w:eastAsia="MS Mincho" w:hAnsi="Times New Roman" w:cs="Times New Roman"/>
          <w:sz w:val="24"/>
          <w:szCs w:val="24"/>
        </w:rPr>
        <w:t>3</w:t>
      </w:r>
      <w:r w:rsidR="00201F0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E128E" w:rsidRDefault="008A5495" w:rsidP="00E77E54">
      <w:pPr>
        <w:pStyle w:val="Prosttext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Podklady</w:t>
      </w:r>
      <w:r w:rsidR="00372985">
        <w:rPr>
          <w:rFonts w:ascii="Times New Roman" w:eastAsia="MS Mincho" w:hAnsi="Times New Roman" w:cs="Times New Roman"/>
          <w:sz w:val="24"/>
          <w:szCs w:val="24"/>
        </w:rPr>
        <w:t xml:space="preserve"> pro schválení účetní závěrky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01F04">
        <w:rPr>
          <w:rFonts w:ascii="Times New Roman" w:eastAsia="MS Mincho" w:hAnsi="Times New Roman" w:cs="Times New Roman"/>
          <w:sz w:val="24"/>
          <w:szCs w:val="24"/>
        </w:rPr>
        <w:t>předloží k projednání</w:t>
      </w:r>
      <w:r w:rsidR="002E128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radě města</w:t>
      </w:r>
      <w:r w:rsidR="00372985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následně </w:t>
      </w:r>
      <w:r w:rsidR="00372985">
        <w:rPr>
          <w:rFonts w:ascii="Times New Roman" w:eastAsia="MS Mincho" w:hAnsi="Times New Roman" w:cs="Times New Roman"/>
          <w:sz w:val="24"/>
          <w:szCs w:val="24"/>
        </w:rPr>
        <w:t xml:space="preserve">zajistí předání </w:t>
      </w:r>
      <w:r w:rsidR="00AB7D7A" w:rsidRPr="002E128E">
        <w:rPr>
          <w:rFonts w:ascii="Times New Roman" w:eastAsia="MS Mincho" w:hAnsi="Times New Roman" w:cs="Times New Roman"/>
          <w:sz w:val="24"/>
          <w:szCs w:val="24"/>
        </w:rPr>
        <w:t>finančnímu výboru</w:t>
      </w:r>
      <w:r w:rsidR="00A73CB4">
        <w:rPr>
          <w:rFonts w:ascii="Times New Roman" w:eastAsia="MS Mincho" w:hAnsi="Times New Roman" w:cs="Times New Roman"/>
          <w:sz w:val="24"/>
          <w:szCs w:val="24"/>
        </w:rPr>
        <w:t xml:space="preserve"> zastupitelstva města.</w:t>
      </w:r>
    </w:p>
    <w:p w:rsidR="00A73CB4" w:rsidRPr="002E128E" w:rsidRDefault="00A73CB4" w:rsidP="00E77E54">
      <w:pPr>
        <w:pStyle w:val="Prosttext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B7D7A" w:rsidRDefault="00AB7D7A" w:rsidP="00A73CB4">
      <w:pPr>
        <w:pStyle w:val="Prost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128E">
        <w:rPr>
          <w:rFonts w:ascii="Times New Roman" w:eastAsia="MS Mincho" w:hAnsi="Times New Roman" w:cs="Times New Roman"/>
          <w:sz w:val="24"/>
          <w:szCs w:val="24"/>
        </w:rPr>
        <w:t xml:space="preserve">Finanční výbor </w:t>
      </w:r>
      <w:r w:rsidR="00A73CB4">
        <w:rPr>
          <w:rFonts w:ascii="Times New Roman" w:eastAsia="MS Mincho" w:hAnsi="Times New Roman" w:cs="Times New Roman"/>
          <w:sz w:val="24"/>
          <w:szCs w:val="24"/>
        </w:rPr>
        <w:t xml:space="preserve">zastupitelstva města </w:t>
      </w:r>
      <w:r w:rsidRPr="002E128E">
        <w:rPr>
          <w:rFonts w:ascii="Times New Roman" w:eastAsia="MS Mincho" w:hAnsi="Times New Roman" w:cs="Times New Roman"/>
          <w:sz w:val="24"/>
          <w:szCs w:val="24"/>
        </w:rPr>
        <w:t>projedná podklady pro schválení účetní závěrky</w:t>
      </w:r>
      <w:r w:rsidR="00AE046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E0460">
        <w:rPr>
          <w:rFonts w:ascii="Times New Roman" w:eastAsia="MS Mincho" w:hAnsi="Times New Roman" w:cs="Times New Roman"/>
          <w:sz w:val="24"/>
          <w:szCs w:val="24"/>
        </w:rPr>
        <w:br/>
        <w:t xml:space="preserve">a doporučí nebo nedoporučí </w:t>
      </w:r>
      <w:r w:rsidR="002365AE">
        <w:rPr>
          <w:rFonts w:ascii="Times New Roman" w:eastAsia="MS Mincho" w:hAnsi="Times New Roman" w:cs="Times New Roman"/>
          <w:sz w:val="24"/>
          <w:szCs w:val="24"/>
        </w:rPr>
        <w:t xml:space="preserve">zastupitelstvu města </w:t>
      </w:r>
      <w:r w:rsidR="00AE0460">
        <w:rPr>
          <w:rFonts w:ascii="Times New Roman" w:eastAsia="MS Mincho" w:hAnsi="Times New Roman" w:cs="Times New Roman"/>
          <w:sz w:val="24"/>
          <w:szCs w:val="24"/>
        </w:rPr>
        <w:t>schválení účetní závěrky města.</w:t>
      </w:r>
    </w:p>
    <w:p w:rsidR="00A73CB4" w:rsidRPr="002E128E" w:rsidRDefault="00A73CB4" w:rsidP="00E77E54">
      <w:pPr>
        <w:pStyle w:val="Prosttext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3012" w:rsidRDefault="00A73CB4" w:rsidP="00A73CB4">
      <w:pPr>
        <w:pStyle w:val="Prosttext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Zastupi</w:t>
      </w:r>
      <w:r w:rsidRPr="00AB611D">
        <w:rPr>
          <w:rFonts w:ascii="Times New Roman" w:eastAsia="MS Mincho" w:hAnsi="Times New Roman" w:cs="Times New Roman"/>
          <w:sz w:val="24"/>
          <w:szCs w:val="24"/>
        </w:rPr>
        <w:t>telstvo projedná schválení účetní závěrky.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</w:t>
      </w:r>
      <w:r w:rsidRPr="001D7817">
        <w:rPr>
          <w:rFonts w:ascii="Times New Roman" w:eastAsia="MS Mincho" w:hAnsi="Times New Roman" w:cs="Times New Roman"/>
          <w:sz w:val="24"/>
          <w:szCs w:val="24"/>
        </w:rPr>
        <w:t xml:space="preserve">snesení o schválení účetní závěrky musí obsahovat náležitosti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protokolu </w:t>
      </w:r>
      <w:r w:rsidRPr="001D7817">
        <w:rPr>
          <w:rFonts w:ascii="Times New Roman" w:eastAsia="MS Mincho" w:hAnsi="Times New Roman" w:cs="Times New Roman"/>
          <w:sz w:val="24"/>
          <w:szCs w:val="24"/>
        </w:rPr>
        <w:t>uvedené v bodu 5</w:t>
      </w:r>
      <w:r w:rsidR="00A17210">
        <w:rPr>
          <w:rFonts w:ascii="Times New Roman" w:eastAsia="MS Mincho" w:hAnsi="Times New Roman" w:cs="Times New Roman"/>
          <w:sz w:val="24"/>
          <w:szCs w:val="24"/>
        </w:rPr>
        <w:t>.</w:t>
      </w:r>
      <w:r w:rsidR="009F49E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E0460" w:rsidRDefault="00AE0460" w:rsidP="00AE0460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Členové zastupitelstva města hlasují jednotlivě a o hlasování je pořízen písemný zápis.  Každý z členů, který se zdržel hlasování nebo byl proti schválení účetní závěrky, má </w:t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právo zdůvodnit své hlasování písemně ke dni projednávání nebo ústně při projednávání účetní závěrky. </w:t>
      </w:r>
      <w:r w:rsidRPr="009F49E0">
        <w:rPr>
          <w:rFonts w:ascii="Times New Roman" w:eastAsia="MS Mincho" w:hAnsi="Times New Roman" w:cs="Times New Roman"/>
          <w:sz w:val="24"/>
          <w:szCs w:val="24"/>
        </w:rPr>
        <w:t xml:space="preserve">Toto písemné zdůvodnění se stává nedílnou součástí </w:t>
      </w:r>
      <w:r>
        <w:rPr>
          <w:rFonts w:ascii="Times New Roman" w:eastAsia="MS Mincho" w:hAnsi="Times New Roman" w:cs="Times New Roman"/>
          <w:sz w:val="24"/>
          <w:szCs w:val="24"/>
        </w:rPr>
        <w:t>protokolu/</w:t>
      </w:r>
      <w:r w:rsidRPr="009F49E0">
        <w:rPr>
          <w:rFonts w:ascii="Times New Roman" w:eastAsia="MS Mincho" w:hAnsi="Times New Roman" w:cs="Times New Roman"/>
          <w:sz w:val="24"/>
          <w:szCs w:val="24"/>
        </w:rPr>
        <w:t>usnesení.</w:t>
      </w:r>
    </w:p>
    <w:p w:rsidR="00AB7D7A" w:rsidRPr="003D3C27" w:rsidRDefault="00AB7D7A" w:rsidP="00E91176">
      <w:pPr>
        <w:pStyle w:val="Prosttext"/>
        <w:tabs>
          <w:tab w:val="left" w:pos="709"/>
          <w:tab w:val="left" w:pos="1560"/>
        </w:tabs>
        <w:ind w:left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526A6" w:rsidRDefault="00A73CB4" w:rsidP="00A73CB4">
      <w:pPr>
        <w:pStyle w:val="Prosttext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Účetní</w:t>
      </w:r>
      <w:r w:rsidR="00E91176">
        <w:rPr>
          <w:rFonts w:ascii="Times New Roman" w:eastAsia="MS Mincho" w:hAnsi="Times New Roman" w:cs="Times New Roman"/>
          <w:sz w:val="24"/>
          <w:szCs w:val="24"/>
        </w:rPr>
        <w:t xml:space="preserve"> závěrka musí být </w:t>
      </w:r>
      <w:r w:rsidR="00522D7B">
        <w:rPr>
          <w:rFonts w:ascii="Times New Roman" w:eastAsia="MS Mincho" w:hAnsi="Times New Roman" w:cs="Times New Roman"/>
          <w:sz w:val="24"/>
          <w:szCs w:val="24"/>
        </w:rPr>
        <w:t xml:space="preserve">schválena ve lhůtě </w:t>
      </w:r>
      <w:r w:rsidR="00522D7B" w:rsidRPr="00522D7B">
        <w:rPr>
          <w:rFonts w:ascii="Times New Roman" w:eastAsia="MS Mincho" w:hAnsi="Times New Roman" w:cs="Times New Roman"/>
          <w:b/>
          <w:sz w:val="24"/>
          <w:szCs w:val="24"/>
        </w:rPr>
        <w:t>nejpozději do 30.6.</w:t>
      </w:r>
      <w:r w:rsidR="00522D7B">
        <w:rPr>
          <w:rFonts w:ascii="Times New Roman" w:eastAsia="MS Mincho" w:hAnsi="Times New Roman" w:cs="Times New Roman"/>
          <w:sz w:val="24"/>
          <w:szCs w:val="24"/>
        </w:rPr>
        <w:t xml:space="preserve"> Pokud nedojde ke schválení účetní závěrky, má se za to, že nebyla schválena.</w:t>
      </w:r>
      <w:r w:rsidR="00C41A83">
        <w:rPr>
          <w:rFonts w:ascii="Times New Roman" w:eastAsia="MS Mincho" w:hAnsi="Times New Roman" w:cs="Times New Roman"/>
          <w:sz w:val="24"/>
          <w:szCs w:val="24"/>
        </w:rPr>
        <w:t xml:space="preserve"> Nelze neschválit pouze část účetní závěrky.</w:t>
      </w:r>
    </w:p>
    <w:p w:rsidR="00C41A83" w:rsidRPr="00A73CB4" w:rsidRDefault="00C41A83" w:rsidP="00A73CB4">
      <w:pPr>
        <w:rPr>
          <w:rFonts w:eastAsia="MS Mincho"/>
        </w:rPr>
      </w:pPr>
    </w:p>
    <w:p w:rsidR="00C41A83" w:rsidRPr="00C41A83" w:rsidRDefault="00C41A83" w:rsidP="00A73CB4">
      <w:pPr>
        <w:pStyle w:val="Prosttext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Protokol</w:t>
      </w:r>
      <w:r w:rsidR="006C4DB4">
        <w:rPr>
          <w:rFonts w:ascii="Times New Roman" w:eastAsia="MS Mincho" w:hAnsi="Times New Roman" w:cs="Times New Roman"/>
          <w:sz w:val="24"/>
          <w:szCs w:val="24"/>
        </w:rPr>
        <w:t>/usnesení o schválení účetní závěrky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obsahuje:</w:t>
      </w:r>
    </w:p>
    <w:p w:rsidR="00C41A83" w:rsidRDefault="00C41A83" w:rsidP="00A17210">
      <w:pPr>
        <w:pStyle w:val="Prosttext"/>
        <w:numPr>
          <w:ilvl w:val="0"/>
          <w:numId w:val="14"/>
        </w:numPr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identifikaci schvalované účetní závěrky</w:t>
      </w:r>
    </w:p>
    <w:p w:rsidR="00C41A83" w:rsidRDefault="00C41A83" w:rsidP="00A17210">
      <w:pPr>
        <w:pStyle w:val="Prosttext"/>
        <w:numPr>
          <w:ilvl w:val="0"/>
          <w:numId w:val="14"/>
        </w:numPr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datum rozhodování o schválení účetní závěrky</w:t>
      </w:r>
    </w:p>
    <w:p w:rsidR="00C41A83" w:rsidRDefault="00C41A83" w:rsidP="00A17210">
      <w:pPr>
        <w:pStyle w:val="Prosttext"/>
        <w:numPr>
          <w:ilvl w:val="0"/>
          <w:numId w:val="14"/>
        </w:numPr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seznam zastupitelů rozhodujících o schválení účetní závěrky</w:t>
      </w:r>
    </w:p>
    <w:p w:rsidR="00C41A83" w:rsidRDefault="00C41A83" w:rsidP="00A17210">
      <w:pPr>
        <w:pStyle w:val="Prosttext"/>
        <w:numPr>
          <w:ilvl w:val="0"/>
          <w:numId w:val="14"/>
        </w:numPr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výrok o schválení</w:t>
      </w:r>
      <w:r w:rsidR="00F168EF">
        <w:rPr>
          <w:rFonts w:ascii="Times New Roman" w:eastAsia="MS Mincho" w:hAnsi="Times New Roman" w:cs="Times New Roman"/>
          <w:sz w:val="24"/>
          <w:szCs w:val="24"/>
        </w:rPr>
        <w:t xml:space="preserve"> nebo </w:t>
      </w:r>
      <w:r>
        <w:rPr>
          <w:rFonts w:ascii="Times New Roman" w:eastAsia="MS Mincho" w:hAnsi="Times New Roman" w:cs="Times New Roman"/>
          <w:sz w:val="24"/>
          <w:szCs w:val="24"/>
        </w:rPr>
        <w:t>neschválení účetní závěrky</w:t>
      </w:r>
    </w:p>
    <w:p w:rsidR="00C41A83" w:rsidRDefault="00C41A83" w:rsidP="00A17210">
      <w:pPr>
        <w:pStyle w:val="Prosttext"/>
        <w:numPr>
          <w:ilvl w:val="0"/>
          <w:numId w:val="14"/>
        </w:numPr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zápis o neschválení účetní závěrky tj. popis skutečností, pro které nebyla účetní závěrka schválena, odůvodnění neschválení a lhůta k odstranění zjištěných vad</w:t>
      </w:r>
    </w:p>
    <w:p w:rsidR="00C41A83" w:rsidRDefault="00C41A83" w:rsidP="00A17210">
      <w:pPr>
        <w:pStyle w:val="Prosttext"/>
        <w:numPr>
          <w:ilvl w:val="0"/>
          <w:numId w:val="14"/>
        </w:numPr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identifikaci průkazných účetních záznamů</w:t>
      </w:r>
      <w:r w:rsidR="00026925">
        <w:rPr>
          <w:rFonts w:ascii="Times New Roman" w:eastAsia="MS Mincho" w:hAnsi="Times New Roman" w:cs="Times New Roman"/>
          <w:sz w:val="24"/>
          <w:szCs w:val="24"/>
        </w:rPr>
        <w:t xml:space="preserve"> o opravách chyb účetního období schvalované účetní závěrky, které byly provedeny v následujícím účetním období</w:t>
      </w:r>
    </w:p>
    <w:p w:rsidR="00026925" w:rsidRDefault="00026925" w:rsidP="00A17210">
      <w:pPr>
        <w:pStyle w:val="Prosttext"/>
        <w:numPr>
          <w:ilvl w:val="0"/>
          <w:numId w:val="14"/>
        </w:numPr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vyjádření účetní jednotky k výroku (bod d) nebo k zápisu </w:t>
      </w:r>
      <w:r w:rsidR="008A5495">
        <w:rPr>
          <w:rFonts w:ascii="Times New Roman" w:eastAsia="MS Mincho" w:hAnsi="Times New Roman" w:cs="Times New Roman"/>
          <w:sz w:val="24"/>
          <w:szCs w:val="24"/>
        </w:rPr>
        <w:t xml:space="preserve">(bod e), případně k dalším skutečnostem souvisejícím se schvalováním účetní závěrky. </w:t>
      </w:r>
    </w:p>
    <w:p w:rsidR="002E128E" w:rsidRDefault="002E128E" w:rsidP="002E128E">
      <w:pPr>
        <w:pStyle w:val="Prosttext"/>
        <w:ind w:left="14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128E" w:rsidRDefault="00C723D7" w:rsidP="00A73CB4">
      <w:pPr>
        <w:pStyle w:val="Prosttext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="002E128E">
        <w:rPr>
          <w:rFonts w:ascii="Times New Roman" w:eastAsia="MS Mincho" w:hAnsi="Times New Roman" w:cs="Times New Roman"/>
          <w:sz w:val="24"/>
          <w:szCs w:val="24"/>
        </w:rPr>
        <w:t>nformaci o schválení</w:t>
      </w:r>
      <w:r w:rsidR="00973CCA">
        <w:rPr>
          <w:rFonts w:ascii="Times New Roman" w:eastAsia="MS Mincho" w:hAnsi="Times New Roman" w:cs="Times New Roman"/>
          <w:sz w:val="24"/>
          <w:szCs w:val="24"/>
        </w:rPr>
        <w:t xml:space="preserve"> nebo </w:t>
      </w:r>
      <w:r w:rsidR="002E128E">
        <w:rPr>
          <w:rFonts w:ascii="Times New Roman" w:eastAsia="MS Mincho" w:hAnsi="Times New Roman" w:cs="Times New Roman"/>
          <w:sz w:val="24"/>
          <w:szCs w:val="24"/>
        </w:rPr>
        <w:t>neschválení účetní závěrky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předá </w:t>
      </w:r>
      <w:r w:rsidR="00973CCA">
        <w:rPr>
          <w:rFonts w:ascii="Times New Roman" w:eastAsia="MS Mincho" w:hAnsi="Times New Roman" w:cs="Times New Roman"/>
          <w:sz w:val="24"/>
          <w:szCs w:val="24"/>
        </w:rPr>
        <w:t xml:space="preserve">vedoucí Finančního odboru </w:t>
      </w:r>
      <w:proofErr w:type="spellStart"/>
      <w:r w:rsidR="00973CCA">
        <w:rPr>
          <w:rFonts w:ascii="Times New Roman" w:eastAsia="MS Mincho" w:hAnsi="Times New Roman" w:cs="Times New Roman"/>
          <w:sz w:val="24"/>
          <w:szCs w:val="24"/>
        </w:rPr>
        <w:t>MMPv</w:t>
      </w:r>
      <w:proofErr w:type="spellEnd"/>
      <w:r w:rsidR="002E128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C4DB4">
        <w:rPr>
          <w:rFonts w:ascii="Times New Roman" w:eastAsia="MS Mincho" w:hAnsi="Times New Roman" w:cs="Times New Roman"/>
          <w:sz w:val="24"/>
          <w:szCs w:val="24"/>
        </w:rPr>
        <w:t xml:space="preserve">formou protokolu </w:t>
      </w:r>
      <w:r w:rsidR="002E128E">
        <w:rPr>
          <w:rFonts w:ascii="Times New Roman" w:eastAsia="MS Mincho" w:hAnsi="Times New Roman" w:cs="Times New Roman"/>
          <w:sz w:val="24"/>
          <w:szCs w:val="24"/>
        </w:rPr>
        <w:t xml:space="preserve">do </w:t>
      </w:r>
      <w:r w:rsidR="00C7491D">
        <w:rPr>
          <w:rFonts w:ascii="Times New Roman" w:eastAsia="MS Mincho" w:hAnsi="Times New Roman" w:cs="Times New Roman"/>
          <w:sz w:val="24"/>
          <w:szCs w:val="24"/>
        </w:rPr>
        <w:t>Centrálního systém</w:t>
      </w:r>
      <w:r w:rsidR="00973CCA">
        <w:rPr>
          <w:rFonts w:ascii="Times New Roman" w:eastAsia="MS Mincho" w:hAnsi="Times New Roman" w:cs="Times New Roman"/>
          <w:sz w:val="24"/>
          <w:szCs w:val="24"/>
        </w:rPr>
        <w:t>u</w:t>
      </w:r>
      <w:r w:rsidR="00C7491D">
        <w:rPr>
          <w:rFonts w:ascii="Times New Roman" w:eastAsia="MS Mincho" w:hAnsi="Times New Roman" w:cs="Times New Roman"/>
          <w:sz w:val="24"/>
          <w:szCs w:val="24"/>
        </w:rPr>
        <w:t xml:space="preserve"> účetních informací státu. </w:t>
      </w:r>
      <w:r w:rsidR="006C4DB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A371C" w:rsidRDefault="000A371C" w:rsidP="000A371C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A371C" w:rsidRDefault="000A371C" w:rsidP="00A73CB4">
      <w:pPr>
        <w:pStyle w:val="Prosttext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Schválením účetní závěrky se rozumí také schválení výsledku hospodaření včetně jeho rozdělení, tj. převodu na účet 432 – výsledek hospodaření minulých období.</w:t>
      </w:r>
    </w:p>
    <w:p w:rsidR="000A371C" w:rsidRDefault="000A371C" w:rsidP="000A371C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A371C" w:rsidRDefault="000A371C" w:rsidP="00A73CB4">
      <w:pPr>
        <w:pStyle w:val="Prosttext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 případě mimořádné účetní závěrky se postupuje obdobně</w:t>
      </w:r>
      <w:r w:rsidR="004F2684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A371C" w:rsidRDefault="000A371C" w:rsidP="000A371C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723D7" w:rsidRDefault="00C723D7" w:rsidP="00C723D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723D7" w:rsidRDefault="00C723D7" w:rsidP="00C723D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723D7" w:rsidRPr="00C723D7" w:rsidRDefault="00C723D7" w:rsidP="00C723D7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723D7">
        <w:rPr>
          <w:rFonts w:ascii="Times New Roman" w:eastAsia="MS Mincho" w:hAnsi="Times New Roman" w:cs="Times New Roman"/>
          <w:b/>
          <w:sz w:val="24"/>
          <w:szCs w:val="24"/>
        </w:rPr>
        <w:t xml:space="preserve">Článek </w:t>
      </w:r>
      <w:r w:rsidR="00320E3C">
        <w:rPr>
          <w:rFonts w:ascii="Times New Roman" w:eastAsia="MS Mincho" w:hAnsi="Times New Roman" w:cs="Times New Roman"/>
          <w:b/>
          <w:sz w:val="24"/>
          <w:szCs w:val="24"/>
        </w:rPr>
        <w:t>6</w:t>
      </w:r>
    </w:p>
    <w:p w:rsidR="00C723D7" w:rsidRDefault="00C723D7" w:rsidP="00C723D7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723D7">
        <w:rPr>
          <w:rFonts w:ascii="Times New Roman" w:eastAsia="MS Mincho" w:hAnsi="Times New Roman" w:cs="Times New Roman"/>
          <w:b/>
          <w:sz w:val="24"/>
          <w:szCs w:val="24"/>
        </w:rPr>
        <w:t xml:space="preserve"> Neschválení účetní závěrky</w:t>
      </w:r>
    </w:p>
    <w:p w:rsidR="00C723D7" w:rsidRDefault="00C723D7" w:rsidP="00C723D7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723D7" w:rsidRDefault="00C723D7" w:rsidP="00201F04">
      <w:pPr>
        <w:pStyle w:val="Prost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Pokud zastupitelstvo města zjistí, že schvalovaná </w:t>
      </w:r>
      <w:r w:rsidR="00201F04">
        <w:rPr>
          <w:rFonts w:ascii="Times New Roman" w:eastAsia="MS Mincho" w:hAnsi="Times New Roman" w:cs="Times New Roman"/>
          <w:sz w:val="24"/>
          <w:szCs w:val="24"/>
        </w:rPr>
        <w:t xml:space="preserve">účetní závěrka neposkytuje věrný </w:t>
      </w:r>
      <w:r w:rsidR="006B4C2F">
        <w:rPr>
          <w:rFonts w:ascii="Times New Roman" w:eastAsia="MS Mincho" w:hAnsi="Times New Roman" w:cs="Times New Roman"/>
          <w:sz w:val="24"/>
          <w:szCs w:val="24"/>
        </w:rPr>
        <w:br/>
      </w:r>
      <w:r w:rsidR="00201F04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="00F971D4">
        <w:rPr>
          <w:rFonts w:ascii="Times New Roman" w:eastAsia="MS Mincho" w:hAnsi="Times New Roman" w:cs="Times New Roman"/>
          <w:sz w:val="24"/>
          <w:szCs w:val="24"/>
        </w:rPr>
        <w:t xml:space="preserve">poctivý obraz účetnictví, </w:t>
      </w:r>
      <w:r w:rsidR="00201F04">
        <w:rPr>
          <w:rFonts w:ascii="Times New Roman" w:eastAsia="MS Mincho" w:hAnsi="Times New Roman" w:cs="Times New Roman"/>
          <w:sz w:val="24"/>
          <w:szCs w:val="24"/>
        </w:rPr>
        <w:t>tuto účetní závěrku neschválí.</w:t>
      </w:r>
    </w:p>
    <w:p w:rsidR="003C15D6" w:rsidRPr="00201F04" w:rsidRDefault="003C15D6" w:rsidP="003C15D6">
      <w:pPr>
        <w:pStyle w:val="Prost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1F04" w:rsidRDefault="00201F04" w:rsidP="00201F04">
      <w:pPr>
        <w:pStyle w:val="Prost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Zastupitelstvo</w:t>
      </w:r>
      <w:r w:rsidR="00F971D4">
        <w:rPr>
          <w:rFonts w:ascii="Times New Roman" w:eastAsia="MS Mincho" w:hAnsi="Times New Roman" w:cs="Times New Roman"/>
          <w:sz w:val="24"/>
          <w:szCs w:val="24"/>
        </w:rPr>
        <w:t xml:space="preserve"> města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ji neschválí také v případě, že mu nebyly předloženy veškeré podklady dle článku </w:t>
      </w:r>
      <w:r w:rsidR="00F971D4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nebo podklady, které si vyžádalo.</w:t>
      </w:r>
    </w:p>
    <w:p w:rsidR="003C15D6" w:rsidRDefault="003C15D6" w:rsidP="003C15D6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1F04" w:rsidRDefault="00201F04" w:rsidP="00201F04">
      <w:pPr>
        <w:pStyle w:val="Prost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1F04">
        <w:rPr>
          <w:rFonts w:ascii="Times New Roman" w:eastAsia="MS Mincho" w:hAnsi="Times New Roman" w:cs="Times New Roman"/>
          <w:b/>
          <w:sz w:val="24"/>
          <w:szCs w:val="24"/>
        </w:rPr>
        <w:t>Neschválení účetní závěrky z věcných důvod</w:t>
      </w:r>
      <w:bookmarkStart w:id="0" w:name="_GoBack"/>
      <w:r w:rsidRPr="00700303">
        <w:rPr>
          <w:rFonts w:ascii="Times New Roman" w:eastAsia="MS Mincho" w:hAnsi="Times New Roman" w:cs="Times New Roman"/>
          <w:b/>
          <w:sz w:val="24"/>
          <w:szCs w:val="24"/>
        </w:rPr>
        <w:t>ů</w:t>
      </w:r>
      <w:bookmarkEnd w:id="0"/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F971D4">
        <w:rPr>
          <w:rFonts w:ascii="Times New Roman" w:eastAsia="MS Mincho" w:hAnsi="Times New Roman" w:cs="Times New Roman"/>
          <w:sz w:val="24"/>
          <w:szCs w:val="24"/>
        </w:rPr>
        <w:t xml:space="preserve">viz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bod 1) – Finanční odbor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MMPv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zajistí nápravu zjištěných skutečností, včetně odstranění vad ve stanovené lhůtě</w:t>
      </w:r>
      <w:r w:rsidR="000A371C">
        <w:rPr>
          <w:rFonts w:ascii="Times New Roman" w:eastAsia="MS Mincho" w:hAnsi="Times New Roman" w:cs="Times New Roman"/>
          <w:sz w:val="24"/>
          <w:szCs w:val="24"/>
        </w:rPr>
        <w:t xml:space="preserve"> (nejméně 5 pracovních dnů s přihlédnutím k závažnosti zjištěných skutečností)</w:t>
      </w:r>
      <w:r>
        <w:rPr>
          <w:rFonts w:ascii="Times New Roman" w:eastAsia="MS Mincho" w:hAnsi="Times New Roman" w:cs="Times New Roman"/>
          <w:sz w:val="24"/>
          <w:szCs w:val="24"/>
        </w:rPr>
        <w:t>. Pokud není možné nebo účelné zjištěné vady ve lhůtě stanovené zastupitelstvem</w:t>
      </w:r>
      <w:r w:rsidR="00F971D4">
        <w:rPr>
          <w:rFonts w:ascii="Times New Roman" w:eastAsia="MS Mincho" w:hAnsi="Times New Roman" w:cs="Times New Roman"/>
          <w:sz w:val="24"/>
          <w:szCs w:val="24"/>
        </w:rPr>
        <w:t xml:space="preserve"> města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odstranit, a to v běžném účetním období, oznámí tuto skutečnost neprodleně zastupitelstvu města.</w:t>
      </w:r>
    </w:p>
    <w:p w:rsidR="003C15D6" w:rsidRDefault="003C15D6" w:rsidP="003C15D6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1F04" w:rsidRDefault="00201F04" w:rsidP="00201F04">
      <w:pPr>
        <w:pStyle w:val="Prost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Neschválení účetní závěrky z formálních důvod</w:t>
      </w:r>
      <w:r w:rsidR="00AE4E5E">
        <w:rPr>
          <w:rFonts w:ascii="Times New Roman" w:eastAsia="MS Mincho" w:hAnsi="Times New Roman" w:cs="Times New Roman"/>
          <w:b/>
          <w:sz w:val="24"/>
          <w:szCs w:val="24"/>
        </w:rPr>
        <w:t>ů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201F04">
        <w:rPr>
          <w:rFonts w:ascii="Times New Roman" w:eastAsia="MS Mincho" w:hAnsi="Times New Roman" w:cs="Times New Roman"/>
          <w:sz w:val="24"/>
          <w:szCs w:val="24"/>
        </w:rPr>
        <w:t>(</w:t>
      </w:r>
      <w:r w:rsidR="00F971D4">
        <w:rPr>
          <w:rFonts w:ascii="Times New Roman" w:eastAsia="MS Mincho" w:hAnsi="Times New Roman" w:cs="Times New Roman"/>
          <w:sz w:val="24"/>
          <w:szCs w:val="24"/>
        </w:rPr>
        <w:t xml:space="preserve">viz </w:t>
      </w:r>
      <w:r w:rsidRPr="00201F04">
        <w:rPr>
          <w:rFonts w:ascii="Times New Roman" w:eastAsia="MS Mincho" w:hAnsi="Times New Roman" w:cs="Times New Roman"/>
          <w:sz w:val="24"/>
          <w:szCs w:val="24"/>
        </w:rPr>
        <w:t>bod 2)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Finanční odbor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MMPv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neprodleně zajistí předání příslušných podkladů zastupitelstvu města</w:t>
      </w:r>
      <w:r w:rsidR="00F971D4">
        <w:rPr>
          <w:rFonts w:ascii="Times New Roman" w:eastAsia="MS Mincho" w:hAnsi="Times New Roman" w:cs="Times New Roman"/>
          <w:sz w:val="24"/>
          <w:szCs w:val="24"/>
        </w:rPr>
        <w:t xml:space="preserve"> ve stanovené lhůtě (nejméně 5 pracovních dnů s přihlédnutím k závažnosti zjištěných </w:t>
      </w:r>
      <w:r w:rsidR="00F971D4">
        <w:rPr>
          <w:rFonts w:ascii="Times New Roman" w:eastAsia="MS Mincho" w:hAnsi="Times New Roman" w:cs="Times New Roman"/>
          <w:sz w:val="24"/>
          <w:szCs w:val="24"/>
        </w:rPr>
        <w:lastRenderedPageBreak/>
        <w:t>skutečností)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AE4E5E">
        <w:rPr>
          <w:rFonts w:ascii="Times New Roman" w:eastAsia="MS Mincho" w:hAnsi="Times New Roman" w:cs="Times New Roman"/>
          <w:sz w:val="24"/>
          <w:szCs w:val="24"/>
        </w:rPr>
        <w:t xml:space="preserve"> Není-li toto možné, neprodleně oznámí tuto skutečnost zastupitelstvu města.</w:t>
      </w:r>
    </w:p>
    <w:p w:rsidR="003C15D6" w:rsidRDefault="003C15D6" w:rsidP="003C15D6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15D6" w:rsidRDefault="00AE4E5E" w:rsidP="00201F04">
      <w:pPr>
        <w:pStyle w:val="Prost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E5E">
        <w:rPr>
          <w:rFonts w:ascii="Times New Roman" w:eastAsia="MS Mincho" w:hAnsi="Times New Roman" w:cs="Times New Roman"/>
          <w:sz w:val="24"/>
          <w:szCs w:val="24"/>
        </w:rPr>
        <w:t>Pokud je ve stanovené lhůtě provedena náprava skutečností, které byly důvodem pro neschválení účetní závěrky</w:t>
      </w:r>
      <w:r>
        <w:rPr>
          <w:rFonts w:ascii="Times New Roman" w:eastAsia="MS Mincho" w:hAnsi="Times New Roman" w:cs="Times New Roman"/>
          <w:sz w:val="24"/>
          <w:szCs w:val="24"/>
        </w:rPr>
        <w:t>, a nemají-li</w:t>
      </w:r>
      <w:r w:rsidRPr="00AE4E5E">
        <w:rPr>
          <w:rFonts w:ascii="Times New Roman" w:eastAsia="MS Mincho" w:hAnsi="Times New Roman" w:cs="Times New Roman"/>
          <w:sz w:val="24"/>
          <w:szCs w:val="24"/>
        </w:rPr>
        <w:t xml:space="preserve"> nenapravené skutečnosti za následek, že účetní závěrka neposkytuje věrný a poctivý obraz účetnictví a finanční situace města</w:t>
      </w:r>
      <w:r>
        <w:rPr>
          <w:rFonts w:ascii="Times New Roman" w:eastAsia="MS Mincho" w:hAnsi="Times New Roman" w:cs="Times New Roman"/>
          <w:sz w:val="24"/>
          <w:szCs w:val="24"/>
        </w:rPr>
        <w:t>, zastupitelstvo města účetní závěrku schválí</w:t>
      </w:r>
      <w:r w:rsidR="00F971D4">
        <w:rPr>
          <w:rFonts w:ascii="Times New Roman" w:eastAsia="MS Mincho" w:hAnsi="Times New Roman" w:cs="Times New Roman"/>
          <w:sz w:val="24"/>
          <w:szCs w:val="24"/>
        </w:rPr>
        <w:t xml:space="preserve"> nejpozději do 30.</w:t>
      </w:r>
      <w:r w:rsidR="0066125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971D4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4E5E" w:rsidRDefault="00AE4E5E" w:rsidP="003C15D6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E4E5E" w:rsidRPr="00AE4E5E" w:rsidRDefault="00AE4E5E" w:rsidP="00201F04">
      <w:pPr>
        <w:pStyle w:val="Prost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E5E">
        <w:rPr>
          <w:rFonts w:ascii="Times New Roman" w:eastAsia="MS Mincho" w:hAnsi="Times New Roman" w:cs="Times New Roman"/>
          <w:sz w:val="24"/>
          <w:szCs w:val="24"/>
        </w:rPr>
        <w:t>Pokud není ve stanovené lhůtě provedena náprava skutečností, které byly důvodem pro neschválení účetní závěrky, a mají-li nenapravené skutečnosti za následek, že účetní závěrka neposkytuje věrný a poctivý obraz účetnictví a finanční situace města, zastupitelstvo města potvrdí neschválení účetní závěrky. O potvrzení neschválení se pořizuje zápis</w:t>
      </w:r>
      <w:r>
        <w:rPr>
          <w:rFonts w:ascii="Times New Roman" w:eastAsia="MS Mincho" w:hAnsi="Times New Roman" w:cs="Times New Roman"/>
          <w:sz w:val="24"/>
          <w:szCs w:val="24"/>
        </w:rPr>
        <w:t>, který</w:t>
      </w:r>
      <w:r w:rsidRPr="00AE4E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obsahuje popis skutečností, pro které nebyla účetní závěrka schválena a odůvodnění neschválení.</w:t>
      </w:r>
    </w:p>
    <w:p w:rsidR="00FC6517" w:rsidRPr="00320E3C" w:rsidRDefault="00FC6517" w:rsidP="00320E3C">
      <w:pPr>
        <w:rPr>
          <w:rFonts w:eastAsia="MS Mincho"/>
        </w:rPr>
      </w:pPr>
    </w:p>
    <w:p w:rsidR="00580965" w:rsidRDefault="00580965" w:rsidP="00C37FF4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7FF4" w:rsidRPr="00580965" w:rsidRDefault="00580965" w:rsidP="00580965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5E33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Kapitola </w:t>
      </w:r>
      <w:r w:rsidR="00155BD4">
        <w:rPr>
          <w:rFonts w:ascii="Times New Roman" w:eastAsia="MS Mincho" w:hAnsi="Times New Roman" w:cs="Times New Roman"/>
          <w:b/>
          <w:sz w:val="24"/>
          <w:szCs w:val="24"/>
          <w:u w:val="single"/>
        </w:rPr>
        <w:t>třetí</w:t>
      </w:r>
    </w:p>
    <w:p w:rsidR="00580965" w:rsidRDefault="00580965" w:rsidP="00580965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80965">
        <w:rPr>
          <w:rFonts w:ascii="Times New Roman" w:eastAsia="MS Mincho" w:hAnsi="Times New Roman" w:cs="Times New Roman"/>
          <w:b/>
          <w:sz w:val="24"/>
          <w:szCs w:val="24"/>
          <w:u w:val="single"/>
        </w:rPr>
        <w:t>Závěrečná ustanovení</w:t>
      </w:r>
    </w:p>
    <w:p w:rsidR="00580965" w:rsidRDefault="00580965" w:rsidP="00580965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580965" w:rsidRDefault="00580965" w:rsidP="00580965">
      <w:pPr>
        <w:pStyle w:val="Prosttext"/>
        <w:numPr>
          <w:ilvl w:val="0"/>
          <w:numId w:val="21"/>
        </w:numPr>
        <w:rPr>
          <w:rFonts w:ascii="Times New Roman" w:eastAsia="MS Mincho" w:hAnsi="Times New Roman" w:cs="Times New Roman"/>
          <w:sz w:val="24"/>
          <w:szCs w:val="24"/>
        </w:rPr>
      </w:pPr>
      <w:r w:rsidRPr="00580965">
        <w:rPr>
          <w:rFonts w:ascii="Times New Roman" w:eastAsia="MS Mincho" w:hAnsi="Times New Roman" w:cs="Times New Roman"/>
          <w:sz w:val="24"/>
          <w:szCs w:val="24"/>
        </w:rPr>
        <w:t xml:space="preserve">Tato směrnice byla schválena usnesením </w:t>
      </w:r>
      <w:r w:rsidR="00BE4A4C">
        <w:rPr>
          <w:rFonts w:ascii="Times New Roman" w:eastAsia="MS Mincho" w:hAnsi="Times New Roman" w:cs="Times New Roman"/>
          <w:sz w:val="24"/>
          <w:szCs w:val="24"/>
        </w:rPr>
        <w:t>Zastupitelstva</w:t>
      </w:r>
      <w:r w:rsidRPr="00580965">
        <w:rPr>
          <w:rFonts w:ascii="Times New Roman" w:eastAsia="MS Mincho" w:hAnsi="Times New Roman" w:cs="Times New Roman"/>
          <w:sz w:val="24"/>
          <w:szCs w:val="24"/>
        </w:rPr>
        <w:t xml:space="preserve"> města Prostějova č.  ……….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z</w:t>
      </w:r>
      <w:r w:rsidRPr="00580965">
        <w:rPr>
          <w:rFonts w:ascii="Times New Roman" w:eastAsia="MS Mincho" w:hAnsi="Times New Roman" w:cs="Times New Roman"/>
          <w:sz w:val="24"/>
          <w:szCs w:val="24"/>
        </w:rPr>
        <w:t>e</w:t>
      </w:r>
      <w:proofErr w:type="gramEnd"/>
      <w:r w:rsidRPr="00580965">
        <w:rPr>
          <w:rFonts w:ascii="Times New Roman" w:eastAsia="MS Mincho" w:hAnsi="Times New Roman" w:cs="Times New Roman"/>
          <w:sz w:val="24"/>
          <w:szCs w:val="24"/>
        </w:rPr>
        <w:t xml:space="preserve"> dne …………..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nabývá účinnosti dnem </w:t>
      </w:r>
      <w:r w:rsidR="00661252">
        <w:rPr>
          <w:rFonts w:ascii="Times New Roman" w:eastAsia="MS Mincho" w:hAnsi="Times New Roman" w:cs="Times New Roman"/>
          <w:sz w:val="24"/>
          <w:szCs w:val="24"/>
        </w:rPr>
        <w:t>…………</w:t>
      </w:r>
    </w:p>
    <w:p w:rsidR="006640F1" w:rsidRDefault="006640F1" w:rsidP="006640F1">
      <w:pPr>
        <w:pStyle w:val="Prosttex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6640F1" w:rsidRDefault="006640F1" w:rsidP="00580965">
      <w:pPr>
        <w:pStyle w:val="Prosttext"/>
        <w:numPr>
          <w:ilvl w:val="0"/>
          <w:numId w:val="2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Za provádění aktualizace této směrnice odpovídá vedoucí Finančního odboru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MMPv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80965" w:rsidRPr="00580965" w:rsidRDefault="00580965" w:rsidP="00580965">
      <w:pPr>
        <w:pStyle w:val="Prosttext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580965" w:rsidRDefault="00580965" w:rsidP="00580965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580965" w:rsidRDefault="00580965" w:rsidP="00580965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580965" w:rsidRDefault="00580965" w:rsidP="00580965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580965" w:rsidRDefault="00580965" w:rsidP="00580965">
      <w:pPr>
        <w:pStyle w:val="Prost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C37FF4" w:rsidRDefault="00C37FF4" w:rsidP="00C37FF4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B07CB" w:rsidRPr="00290E54" w:rsidRDefault="00DB07CB" w:rsidP="00085E33">
      <w:pPr>
        <w:pStyle w:val="Bezmezer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90E54">
        <w:rPr>
          <w:rFonts w:ascii="Times New Roman" w:hAnsi="Times New Roman"/>
          <w:color w:val="000000"/>
          <w:sz w:val="24"/>
          <w:szCs w:val="24"/>
        </w:rPr>
        <w:t xml:space="preserve">V Prostějově dne </w:t>
      </w:r>
      <w:r w:rsidR="00661252">
        <w:rPr>
          <w:rFonts w:ascii="Times New Roman" w:hAnsi="Times New Roman"/>
          <w:color w:val="000000"/>
          <w:sz w:val="24"/>
          <w:szCs w:val="24"/>
        </w:rPr>
        <w:t>13. 12. 2013</w:t>
      </w:r>
    </w:p>
    <w:p w:rsidR="00DB07CB" w:rsidRPr="00290E54" w:rsidRDefault="00DB07CB" w:rsidP="00085E33">
      <w:pPr>
        <w:pStyle w:val="Bezmezer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DB07CB" w:rsidRPr="00290E54" w:rsidRDefault="00DB07CB" w:rsidP="00085E33">
      <w:pPr>
        <w:pStyle w:val="Bezmezer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DB07CB" w:rsidRPr="00290E54" w:rsidRDefault="00DB07CB" w:rsidP="00497F94">
      <w:pPr>
        <w:pStyle w:val="Bezmezer"/>
        <w:rPr>
          <w:rFonts w:ascii="Times New Roman" w:hAnsi="Times New Roman"/>
          <w:color w:val="000000"/>
          <w:sz w:val="24"/>
          <w:szCs w:val="24"/>
        </w:rPr>
      </w:pPr>
    </w:p>
    <w:p w:rsidR="00DB07CB" w:rsidRPr="00290E54" w:rsidRDefault="00DB07CB" w:rsidP="00085E33">
      <w:pPr>
        <w:ind w:firstLine="426"/>
        <w:jc w:val="both"/>
        <w:rPr>
          <w:color w:val="000000"/>
        </w:rPr>
      </w:pPr>
      <w:r w:rsidRPr="00290E54">
        <w:rPr>
          <w:color w:val="000000"/>
        </w:rPr>
        <w:t xml:space="preserve">Miroslav </w:t>
      </w:r>
      <w:proofErr w:type="spellStart"/>
      <w:r w:rsidRPr="00290E54">
        <w:rPr>
          <w:color w:val="000000"/>
        </w:rPr>
        <w:t>Pišťák</w:t>
      </w:r>
      <w:proofErr w:type="spellEnd"/>
      <w:r w:rsidR="009F49E0">
        <w:rPr>
          <w:color w:val="000000"/>
        </w:rPr>
        <w:t xml:space="preserve"> v. r.</w:t>
      </w:r>
    </w:p>
    <w:p w:rsidR="00DB07CB" w:rsidRPr="00290E54" w:rsidRDefault="00DB07CB" w:rsidP="00085E33">
      <w:pPr>
        <w:ind w:firstLine="426"/>
        <w:jc w:val="both"/>
        <w:rPr>
          <w:color w:val="000000"/>
        </w:rPr>
      </w:pPr>
      <w:r w:rsidRPr="00290E54">
        <w:rPr>
          <w:color w:val="000000"/>
        </w:rPr>
        <w:t>primátor města Prostějov</w:t>
      </w:r>
      <w:r>
        <w:rPr>
          <w:color w:val="000000"/>
        </w:rPr>
        <w:t>a</w:t>
      </w:r>
    </w:p>
    <w:p w:rsidR="00DB07CB" w:rsidRPr="00290E54" w:rsidRDefault="00DB07CB" w:rsidP="00085E33">
      <w:pPr>
        <w:ind w:right="282" w:firstLine="426"/>
        <w:jc w:val="both"/>
        <w:rPr>
          <w:color w:val="000000"/>
          <w:u w:val="single"/>
        </w:rPr>
      </w:pPr>
    </w:p>
    <w:sectPr w:rsidR="00DB07CB" w:rsidRPr="00290E54" w:rsidSect="004126F8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C1" w:rsidRDefault="00A777C1" w:rsidP="00441700">
      <w:r>
        <w:separator/>
      </w:r>
    </w:p>
  </w:endnote>
  <w:endnote w:type="continuationSeparator" w:id="0">
    <w:p w:rsidR="00A777C1" w:rsidRDefault="00A777C1" w:rsidP="0044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434808"/>
      <w:docPartObj>
        <w:docPartGallery w:val="Page Numbers (Bottom of Page)"/>
        <w:docPartUnique/>
      </w:docPartObj>
    </w:sdtPr>
    <w:sdtEndPr/>
    <w:sdtContent>
      <w:p w:rsidR="004126F8" w:rsidRDefault="004126F8">
        <w:pPr>
          <w:pStyle w:val="Zpat"/>
        </w:pPr>
        <w:r w:rsidRPr="00580965">
          <w:rPr>
            <w:color w:val="808080" w:themeColor="background1" w:themeShade="80"/>
          </w:rPr>
          <w:t>Stránka</w:t>
        </w:r>
        <w:r>
          <w:t xml:space="preserve">  </w:t>
        </w:r>
        <w:r w:rsidRPr="00580965">
          <w:rPr>
            <w:b/>
          </w:rPr>
          <w:fldChar w:fldCharType="begin"/>
        </w:r>
        <w:r w:rsidRPr="00580965">
          <w:rPr>
            <w:b/>
          </w:rPr>
          <w:instrText>PAGE   \* MERGEFORMAT</w:instrText>
        </w:r>
        <w:r w:rsidRPr="00580965">
          <w:rPr>
            <w:b/>
          </w:rPr>
          <w:fldChar w:fldCharType="separate"/>
        </w:r>
        <w:r w:rsidR="00700303">
          <w:rPr>
            <w:b/>
            <w:noProof/>
          </w:rPr>
          <w:t>4</w:t>
        </w:r>
        <w:r w:rsidRPr="00580965">
          <w:rPr>
            <w:b/>
          </w:rPr>
          <w:fldChar w:fldCharType="end"/>
        </w:r>
        <w:r>
          <w:t xml:space="preserve"> (celkem </w:t>
        </w:r>
        <w:r w:rsidR="0023493C">
          <w:t>5</w:t>
        </w:r>
        <w:r>
          <w:t>)</w:t>
        </w:r>
      </w:p>
    </w:sdtContent>
  </w:sdt>
  <w:p w:rsidR="00441700" w:rsidRDefault="004417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31392"/>
      <w:docPartObj>
        <w:docPartGallery w:val="Page Numbers (Bottom of Page)"/>
        <w:docPartUnique/>
      </w:docPartObj>
    </w:sdtPr>
    <w:sdtEndPr/>
    <w:sdtContent>
      <w:p w:rsidR="004126F8" w:rsidRDefault="004126F8">
        <w:pPr>
          <w:pStyle w:val="Zpat"/>
        </w:pPr>
        <w:r>
          <w:t xml:space="preserve">Stránka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1478FA" w:rsidRDefault="001478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C1" w:rsidRDefault="00A777C1" w:rsidP="00441700">
      <w:r>
        <w:separator/>
      </w:r>
    </w:p>
  </w:footnote>
  <w:footnote w:type="continuationSeparator" w:id="0">
    <w:p w:rsidR="00A777C1" w:rsidRDefault="00A777C1" w:rsidP="0044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D6B"/>
    <w:multiLevelType w:val="hybridMultilevel"/>
    <w:tmpl w:val="07688EA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40573"/>
    <w:multiLevelType w:val="hybridMultilevel"/>
    <w:tmpl w:val="882A5D9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443643"/>
    <w:multiLevelType w:val="hybridMultilevel"/>
    <w:tmpl w:val="D12ACA3C"/>
    <w:lvl w:ilvl="0" w:tplc="04050017">
      <w:start w:val="1"/>
      <w:numFmt w:val="lowerLetter"/>
      <w:lvlText w:val="%1)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33C50D5"/>
    <w:multiLevelType w:val="hybridMultilevel"/>
    <w:tmpl w:val="97147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045"/>
    <w:multiLevelType w:val="hybridMultilevel"/>
    <w:tmpl w:val="56927F5E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310B14"/>
    <w:multiLevelType w:val="hybridMultilevel"/>
    <w:tmpl w:val="52CCE1B8"/>
    <w:lvl w:ilvl="0" w:tplc="7B001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35C"/>
    <w:multiLevelType w:val="hybridMultilevel"/>
    <w:tmpl w:val="188AE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75F3"/>
    <w:multiLevelType w:val="hybridMultilevel"/>
    <w:tmpl w:val="DC589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D2B5A"/>
    <w:multiLevelType w:val="multilevel"/>
    <w:tmpl w:val="16003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C85584"/>
    <w:multiLevelType w:val="hybridMultilevel"/>
    <w:tmpl w:val="01E89A66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6622581"/>
    <w:multiLevelType w:val="hybridMultilevel"/>
    <w:tmpl w:val="3536D0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17AD"/>
    <w:multiLevelType w:val="hybridMultilevel"/>
    <w:tmpl w:val="5554C866"/>
    <w:lvl w:ilvl="0" w:tplc="B3488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B7054"/>
    <w:multiLevelType w:val="hybridMultilevel"/>
    <w:tmpl w:val="293EA7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B705AB"/>
    <w:multiLevelType w:val="hybridMultilevel"/>
    <w:tmpl w:val="354CFBD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017D7A"/>
    <w:multiLevelType w:val="hybridMultilevel"/>
    <w:tmpl w:val="2D5C87A8"/>
    <w:lvl w:ilvl="0" w:tplc="C4348A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F1C08"/>
    <w:multiLevelType w:val="hybridMultilevel"/>
    <w:tmpl w:val="AB8EE704"/>
    <w:lvl w:ilvl="0" w:tplc="2594E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C3852"/>
    <w:multiLevelType w:val="hybridMultilevel"/>
    <w:tmpl w:val="A88EB986"/>
    <w:lvl w:ilvl="0" w:tplc="3B964C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167D8"/>
    <w:multiLevelType w:val="hybridMultilevel"/>
    <w:tmpl w:val="E622649C"/>
    <w:lvl w:ilvl="0" w:tplc="73A4F5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A4BC7"/>
    <w:multiLevelType w:val="hybridMultilevel"/>
    <w:tmpl w:val="C958D6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75C98"/>
    <w:multiLevelType w:val="hybridMultilevel"/>
    <w:tmpl w:val="E132D4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544F"/>
    <w:multiLevelType w:val="hybridMultilevel"/>
    <w:tmpl w:val="660C3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D09E7"/>
    <w:multiLevelType w:val="hybridMultilevel"/>
    <w:tmpl w:val="434E88CE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420704B"/>
    <w:multiLevelType w:val="hybridMultilevel"/>
    <w:tmpl w:val="E8BE84E8"/>
    <w:lvl w:ilvl="0" w:tplc="4E581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80F6E"/>
    <w:multiLevelType w:val="hybridMultilevel"/>
    <w:tmpl w:val="21B8ED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558CF"/>
    <w:multiLevelType w:val="multilevel"/>
    <w:tmpl w:val="16003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123BEE"/>
    <w:multiLevelType w:val="hybridMultilevel"/>
    <w:tmpl w:val="D6FC2ABA"/>
    <w:lvl w:ilvl="0" w:tplc="7B001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171533"/>
    <w:multiLevelType w:val="hybridMultilevel"/>
    <w:tmpl w:val="EF007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21"/>
  </w:num>
  <w:num w:numId="10">
    <w:abstractNumId w:val="4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19"/>
  </w:num>
  <w:num w:numId="16">
    <w:abstractNumId w:val="22"/>
  </w:num>
  <w:num w:numId="17">
    <w:abstractNumId w:val="5"/>
  </w:num>
  <w:num w:numId="18">
    <w:abstractNumId w:val="25"/>
  </w:num>
  <w:num w:numId="19">
    <w:abstractNumId w:val="26"/>
  </w:num>
  <w:num w:numId="20">
    <w:abstractNumId w:val="2"/>
  </w:num>
  <w:num w:numId="21">
    <w:abstractNumId w:val="20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EA"/>
    <w:rsid w:val="00014D4A"/>
    <w:rsid w:val="00026925"/>
    <w:rsid w:val="00064F3E"/>
    <w:rsid w:val="000765D0"/>
    <w:rsid w:val="00085E33"/>
    <w:rsid w:val="0009032F"/>
    <w:rsid w:val="000A371C"/>
    <w:rsid w:val="000C4C2F"/>
    <w:rsid w:val="000F252E"/>
    <w:rsid w:val="00137DB8"/>
    <w:rsid w:val="001478FA"/>
    <w:rsid w:val="00155BD4"/>
    <w:rsid w:val="001A7F43"/>
    <w:rsid w:val="001B7B59"/>
    <w:rsid w:val="001C7274"/>
    <w:rsid w:val="001D19AA"/>
    <w:rsid w:val="001D7817"/>
    <w:rsid w:val="001E4398"/>
    <w:rsid w:val="001F3E2E"/>
    <w:rsid w:val="00201F04"/>
    <w:rsid w:val="00205C66"/>
    <w:rsid w:val="0023493C"/>
    <w:rsid w:val="002365AE"/>
    <w:rsid w:val="002A33AD"/>
    <w:rsid w:val="002C6542"/>
    <w:rsid w:val="002E128E"/>
    <w:rsid w:val="003065AD"/>
    <w:rsid w:val="00320E3C"/>
    <w:rsid w:val="0037173E"/>
    <w:rsid w:val="00372985"/>
    <w:rsid w:val="00395591"/>
    <w:rsid w:val="003A0201"/>
    <w:rsid w:val="003B345D"/>
    <w:rsid w:val="003C15D6"/>
    <w:rsid w:val="003D3C27"/>
    <w:rsid w:val="003F7501"/>
    <w:rsid w:val="00403E56"/>
    <w:rsid w:val="00412635"/>
    <w:rsid w:val="004126F8"/>
    <w:rsid w:val="00414077"/>
    <w:rsid w:val="004218FD"/>
    <w:rsid w:val="004231A1"/>
    <w:rsid w:val="00441700"/>
    <w:rsid w:val="00460EAF"/>
    <w:rsid w:val="00497F94"/>
    <w:rsid w:val="004A0BA0"/>
    <w:rsid w:val="004D392D"/>
    <w:rsid w:val="004F2684"/>
    <w:rsid w:val="00522D7B"/>
    <w:rsid w:val="005316DA"/>
    <w:rsid w:val="00532737"/>
    <w:rsid w:val="00535ED5"/>
    <w:rsid w:val="00580965"/>
    <w:rsid w:val="005B4D84"/>
    <w:rsid w:val="005E6E26"/>
    <w:rsid w:val="006302AB"/>
    <w:rsid w:val="00661252"/>
    <w:rsid w:val="006640F1"/>
    <w:rsid w:val="006B4C2F"/>
    <w:rsid w:val="006C4DB4"/>
    <w:rsid w:val="006F5371"/>
    <w:rsid w:val="00700303"/>
    <w:rsid w:val="00735BF8"/>
    <w:rsid w:val="007444A5"/>
    <w:rsid w:val="0076094E"/>
    <w:rsid w:val="0077193C"/>
    <w:rsid w:val="0079700C"/>
    <w:rsid w:val="007F078B"/>
    <w:rsid w:val="00822618"/>
    <w:rsid w:val="008406F3"/>
    <w:rsid w:val="00846D3A"/>
    <w:rsid w:val="008953C1"/>
    <w:rsid w:val="008A5495"/>
    <w:rsid w:val="008B60A1"/>
    <w:rsid w:val="008C2A17"/>
    <w:rsid w:val="008C5CD9"/>
    <w:rsid w:val="0090675A"/>
    <w:rsid w:val="00911C6B"/>
    <w:rsid w:val="00923925"/>
    <w:rsid w:val="009473F2"/>
    <w:rsid w:val="00953756"/>
    <w:rsid w:val="00973CCA"/>
    <w:rsid w:val="00974778"/>
    <w:rsid w:val="009A7B6C"/>
    <w:rsid w:val="009D7D58"/>
    <w:rsid w:val="009E72BB"/>
    <w:rsid w:val="009F49E0"/>
    <w:rsid w:val="009F554B"/>
    <w:rsid w:val="00A17210"/>
    <w:rsid w:val="00A522A9"/>
    <w:rsid w:val="00A66468"/>
    <w:rsid w:val="00A73CB4"/>
    <w:rsid w:val="00A777C1"/>
    <w:rsid w:val="00A94062"/>
    <w:rsid w:val="00AA59E3"/>
    <w:rsid w:val="00AA6C08"/>
    <w:rsid w:val="00AB2F67"/>
    <w:rsid w:val="00AB611D"/>
    <w:rsid w:val="00AB7D7A"/>
    <w:rsid w:val="00AD5817"/>
    <w:rsid w:val="00AE0460"/>
    <w:rsid w:val="00AE4E5E"/>
    <w:rsid w:val="00AE5CA4"/>
    <w:rsid w:val="00AF62FC"/>
    <w:rsid w:val="00B01C3D"/>
    <w:rsid w:val="00B16FEA"/>
    <w:rsid w:val="00B5019B"/>
    <w:rsid w:val="00B526A6"/>
    <w:rsid w:val="00B72392"/>
    <w:rsid w:val="00B96B9A"/>
    <w:rsid w:val="00BB3F32"/>
    <w:rsid w:val="00BE4A4C"/>
    <w:rsid w:val="00BE6734"/>
    <w:rsid w:val="00C01F70"/>
    <w:rsid w:val="00C1396A"/>
    <w:rsid w:val="00C32A0D"/>
    <w:rsid w:val="00C330BA"/>
    <w:rsid w:val="00C3644B"/>
    <w:rsid w:val="00C37413"/>
    <w:rsid w:val="00C37FF4"/>
    <w:rsid w:val="00C41A83"/>
    <w:rsid w:val="00C52B37"/>
    <w:rsid w:val="00C723D7"/>
    <w:rsid w:val="00C7491D"/>
    <w:rsid w:val="00C86F1A"/>
    <w:rsid w:val="00CE0DF4"/>
    <w:rsid w:val="00D05E24"/>
    <w:rsid w:val="00D231E8"/>
    <w:rsid w:val="00D62D4A"/>
    <w:rsid w:val="00D71EE7"/>
    <w:rsid w:val="00D94A93"/>
    <w:rsid w:val="00DB07CB"/>
    <w:rsid w:val="00DC5628"/>
    <w:rsid w:val="00DF3012"/>
    <w:rsid w:val="00E30F06"/>
    <w:rsid w:val="00E3134C"/>
    <w:rsid w:val="00E764FF"/>
    <w:rsid w:val="00E77E54"/>
    <w:rsid w:val="00E8735C"/>
    <w:rsid w:val="00E91176"/>
    <w:rsid w:val="00ED54EE"/>
    <w:rsid w:val="00ED6B2B"/>
    <w:rsid w:val="00F168EF"/>
    <w:rsid w:val="00F56484"/>
    <w:rsid w:val="00F812C8"/>
    <w:rsid w:val="00F93C6E"/>
    <w:rsid w:val="00F971D4"/>
    <w:rsid w:val="00FC6517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FEA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16FE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16FE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FE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F62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2FC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2FC"/>
    <w:rPr>
      <w:rFonts w:eastAsia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94A93"/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D94A93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71E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17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700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17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700"/>
    <w:rPr>
      <w:rFonts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FEA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16FE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16FE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FE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F62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2FC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2FC"/>
    <w:rPr>
      <w:rFonts w:eastAsia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94A93"/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D94A93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71E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17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700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17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700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03E7-5B2A-4FBB-9BBA-3CBC6EDA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Milana</dc:creator>
  <cp:lastModifiedBy>Kratochvílová Milana</cp:lastModifiedBy>
  <cp:revision>25</cp:revision>
  <cp:lastPrinted>2013-12-18T13:24:00Z</cp:lastPrinted>
  <dcterms:created xsi:type="dcterms:W3CDTF">2013-12-09T07:02:00Z</dcterms:created>
  <dcterms:modified xsi:type="dcterms:W3CDTF">2013-12-19T07:19:00Z</dcterms:modified>
</cp:coreProperties>
</file>