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DC1" w:rsidRDefault="009C7DC1" w:rsidP="009C7DC1">
      <w:pPr>
        <w:pStyle w:val="Nadpis1"/>
        <w:ind w:left="7080" w:firstLine="708"/>
        <w:jc w:val="left"/>
        <w:rPr>
          <w:sz w:val="40"/>
        </w:rPr>
      </w:pPr>
      <w:r>
        <w:rPr>
          <w:sz w:val="40"/>
        </w:rPr>
        <w:t>č.</w:t>
      </w:r>
    </w:p>
    <w:p w:rsidR="0046038E" w:rsidRPr="00443A41" w:rsidRDefault="0046038E" w:rsidP="0046038E">
      <w:pPr>
        <w:pStyle w:val="Nadpis1"/>
        <w:jc w:val="left"/>
        <w:rPr>
          <w:sz w:val="36"/>
        </w:rPr>
      </w:pPr>
      <w:r w:rsidRPr="00443A41">
        <w:rPr>
          <w:sz w:val="36"/>
        </w:rPr>
        <w:t>M a t e r i á l</w:t>
      </w:r>
    </w:p>
    <w:p w:rsidR="0046038E" w:rsidRPr="00443A41" w:rsidRDefault="0046038E" w:rsidP="0046038E">
      <w:pPr>
        <w:pStyle w:val="Nadpis1"/>
        <w:jc w:val="left"/>
        <w:rPr>
          <w:sz w:val="32"/>
          <w:szCs w:val="32"/>
          <w:u w:val="single"/>
        </w:rPr>
      </w:pPr>
      <w:r w:rsidRPr="00443A41">
        <w:rPr>
          <w:sz w:val="32"/>
          <w:szCs w:val="32"/>
          <w:u w:val="single"/>
        </w:rPr>
        <w:t xml:space="preserve">pro zasedání Zastupitelstva města Prostějova, konaného </w:t>
      </w:r>
      <w:proofErr w:type="gramStart"/>
      <w:r w:rsidRPr="00443A41">
        <w:rPr>
          <w:sz w:val="32"/>
          <w:szCs w:val="32"/>
          <w:u w:val="single"/>
        </w:rPr>
        <w:t xml:space="preserve">dne  </w:t>
      </w:r>
      <w:r>
        <w:rPr>
          <w:sz w:val="32"/>
          <w:szCs w:val="32"/>
          <w:u w:val="single"/>
        </w:rPr>
        <w:t>29</w:t>
      </w:r>
      <w:proofErr w:type="gramEnd"/>
      <w:r>
        <w:rPr>
          <w:sz w:val="32"/>
          <w:szCs w:val="32"/>
          <w:u w:val="single"/>
        </w:rPr>
        <w:t>. 7. 2014</w:t>
      </w:r>
    </w:p>
    <w:p w:rsidR="0046038E" w:rsidRDefault="0046038E" w:rsidP="0046038E"/>
    <w:p w:rsidR="008927B0" w:rsidRDefault="009C7DC1">
      <w:pPr>
        <w:ind w:left="2124" w:hanging="2124"/>
        <w:rPr>
          <w:b/>
          <w:sz w:val="24"/>
        </w:rPr>
      </w:pPr>
      <w:r w:rsidRPr="009C37B5">
        <w:rPr>
          <w:sz w:val="22"/>
          <w:szCs w:val="22"/>
        </w:rPr>
        <w:t>Název materiálu:</w:t>
      </w:r>
      <w:r w:rsidRPr="009C37B5">
        <w:rPr>
          <w:sz w:val="22"/>
          <w:szCs w:val="22"/>
        </w:rPr>
        <w:tab/>
      </w:r>
      <w:r w:rsidRPr="009C37B5">
        <w:rPr>
          <w:b/>
          <w:sz w:val="22"/>
          <w:szCs w:val="22"/>
        </w:rPr>
        <w:t>Rozpočtové opatření kapitoly 60 – rozvoj a investice</w:t>
      </w:r>
      <w:r w:rsidR="008927B0">
        <w:rPr>
          <w:b/>
          <w:sz w:val="24"/>
        </w:rPr>
        <w:t xml:space="preserve"> </w:t>
      </w:r>
    </w:p>
    <w:p w:rsidR="000F63BA" w:rsidRPr="007E5E4A" w:rsidRDefault="00DA606E">
      <w:pPr>
        <w:rPr>
          <w:b/>
          <w:sz w:val="22"/>
          <w:szCs w:val="22"/>
        </w:rPr>
      </w:pPr>
      <w:r w:rsidRPr="00FF60CE">
        <w:rPr>
          <w:b/>
          <w:sz w:val="22"/>
          <w:szCs w:val="22"/>
        </w:rPr>
        <w:t xml:space="preserve">                                   </w:t>
      </w:r>
      <w:r w:rsidR="00445879" w:rsidRPr="00FF60CE">
        <w:rPr>
          <w:b/>
          <w:sz w:val="22"/>
          <w:szCs w:val="22"/>
        </w:rPr>
        <w:t xml:space="preserve"> </w:t>
      </w:r>
      <w:r w:rsidR="00FF60CE">
        <w:rPr>
          <w:b/>
          <w:sz w:val="22"/>
          <w:szCs w:val="22"/>
        </w:rPr>
        <w:t xml:space="preserve">   </w:t>
      </w:r>
      <w:r w:rsidR="005841B5" w:rsidRPr="005841B5">
        <w:rPr>
          <w:b/>
          <w:sz w:val="22"/>
          <w:szCs w:val="22"/>
        </w:rPr>
        <w:t>ZŠ E. Valenty zbudování hyg</w:t>
      </w:r>
      <w:r w:rsidR="005841B5">
        <w:rPr>
          <w:b/>
          <w:sz w:val="22"/>
          <w:szCs w:val="22"/>
        </w:rPr>
        <w:t>ienických</w:t>
      </w:r>
      <w:r w:rsidR="005841B5" w:rsidRPr="005841B5">
        <w:rPr>
          <w:b/>
          <w:sz w:val="22"/>
          <w:szCs w:val="22"/>
        </w:rPr>
        <w:t xml:space="preserve"> </w:t>
      </w:r>
      <w:r w:rsidR="005841B5">
        <w:rPr>
          <w:b/>
          <w:sz w:val="22"/>
          <w:szCs w:val="22"/>
        </w:rPr>
        <w:t>k</w:t>
      </w:r>
      <w:r w:rsidR="005841B5" w:rsidRPr="005841B5">
        <w:rPr>
          <w:b/>
          <w:sz w:val="22"/>
          <w:szCs w:val="22"/>
        </w:rPr>
        <w:t>abinek</w:t>
      </w:r>
    </w:p>
    <w:p w:rsidR="000F63BA" w:rsidRDefault="000F63BA">
      <w:pPr>
        <w:rPr>
          <w:b/>
          <w:sz w:val="22"/>
          <w:szCs w:val="22"/>
        </w:rPr>
      </w:pPr>
    </w:p>
    <w:p w:rsidR="0046038E" w:rsidRPr="009B0508" w:rsidRDefault="009C7DC1" w:rsidP="0046038E">
      <w:pPr>
        <w:rPr>
          <w:b/>
          <w:sz w:val="22"/>
          <w:szCs w:val="22"/>
        </w:rPr>
      </w:pPr>
      <w:r w:rsidRPr="009B0508">
        <w:rPr>
          <w:sz w:val="22"/>
          <w:szCs w:val="22"/>
        </w:rPr>
        <w:t>Předkládá:</w:t>
      </w:r>
      <w:r w:rsidRPr="009B0508">
        <w:rPr>
          <w:sz w:val="22"/>
          <w:szCs w:val="22"/>
        </w:rPr>
        <w:tab/>
      </w:r>
      <w:r w:rsidRPr="009B0508">
        <w:rPr>
          <w:sz w:val="22"/>
          <w:szCs w:val="22"/>
        </w:rPr>
        <w:tab/>
      </w:r>
      <w:r w:rsidR="0046038E" w:rsidRPr="009B0508">
        <w:rPr>
          <w:b/>
          <w:sz w:val="22"/>
          <w:szCs w:val="22"/>
        </w:rPr>
        <w:t>Rada města Prostějova</w:t>
      </w:r>
    </w:p>
    <w:p w:rsidR="0046038E" w:rsidRPr="00F85D53" w:rsidRDefault="0046038E" w:rsidP="0046038E">
      <w:pPr>
        <w:rPr>
          <w:sz w:val="16"/>
          <w:szCs w:val="16"/>
        </w:rPr>
      </w:pPr>
      <w:r w:rsidRPr="009B0508">
        <w:rPr>
          <w:b/>
          <w:sz w:val="22"/>
          <w:szCs w:val="22"/>
        </w:rPr>
        <w:tab/>
      </w:r>
      <w:r w:rsidRPr="009B0508">
        <w:rPr>
          <w:b/>
          <w:sz w:val="22"/>
          <w:szCs w:val="22"/>
        </w:rPr>
        <w:tab/>
      </w:r>
      <w:r w:rsidRPr="009B0508">
        <w:rPr>
          <w:b/>
          <w:sz w:val="22"/>
          <w:szCs w:val="22"/>
        </w:rPr>
        <w:tab/>
        <w:t>Ing. Zdeněk Fišer, náměstek primátora</w:t>
      </w:r>
      <w:r w:rsidR="008D1AB3">
        <w:rPr>
          <w:b/>
          <w:sz w:val="22"/>
          <w:szCs w:val="22"/>
        </w:rPr>
        <w:t xml:space="preserve">, </w:t>
      </w:r>
      <w:proofErr w:type="gramStart"/>
      <w:r w:rsidR="008D1AB3">
        <w:rPr>
          <w:b/>
          <w:sz w:val="22"/>
          <w:szCs w:val="22"/>
        </w:rPr>
        <w:t>v.r.</w:t>
      </w:r>
      <w:proofErr w:type="gramEnd"/>
      <w:r>
        <w:rPr>
          <w:b/>
          <w:sz w:val="24"/>
        </w:rPr>
        <w:tab/>
      </w:r>
    </w:p>
    <w:p w:rsidR="0046038E" w:rsidRDefault="0046038E" w:rsidP="0046038E">
      <w:r>
        <w:t>Návrh usnesení:</w:t>
      </w:r>
    </w:p>
    <w:p w:rsidR="008927B0" w:rsidRDefault="008927B0">
      <w:r>
        <w:t xml:space="preserve">                                           </w:t>
      </w:r>
    </w:p>
    <w:p w:rsidR="008927B0" w:rsidRPr="009C7DC1" w:rsidRDefault="008927B0">
      <w:pPr>
        <w:rPr>
          <w:sz w:val="22"/>
          <w:szCs w:val="22"/>
        </w:rPr>
      </w:pPr>
      <w:r w:rsidRPr="009C7DC1">
        <w:rPr>
          <w:sz w:val="22"/>
          <w:szCs w:val="22"/>
        </w:rPr>
        <w:t>Návrh usnesení:</w:t>
      </w:r>
    </w:p>
    <w:p w:rsidR="009C7DC1" w:rsidRPr="00944C9B" w:rsidRDefault="009C7DC1">
      <w:pPr>
        <w:rPr>
          <w:sz w:val="16"/>
          <w:szCs w:val="16"/>
        </w:rPr>
      </w:pPr>
    </w:p>
    <w:p w:rsidR="0046038E" w:rsidRPr="00976AA0" w:rsidRDefault="0046038E" w:rsidP="0046038E">
      <w:pPr>
        <w:jc w:val="both"/>
        <w:rPr>
          <w:b/>
          <w:bCs/>
          <w:sz w:val="22"/>
          <w:szCs w:val="22"/>
        </w:rPr>
      </w:pPr>
      <w:r w:rsidRPr="00976AA0">
        <w:rPr>
          <w:b/>
          <w:bCs/>
          <w:sz w:val="22"/>
          <w:szCs w:val="22"/>
        </w:rPr>
        <w:t xml:space="preserve">Zastupitelstvo města Prostějova </w:t>
      </w:r>
    </w:p>
    <w:p w:rsidR="0046038E" w:rsidRPr="00976AA0" w:rsidRDefault="0046038E" w:rsidP="0046038E">
      <w:pPr>
        <w:jc w:val="both"/>
        <w:rPr>
          <w:b/>
          <w:bCs/>
          <w:sz w:val="22"/>
          <w:szCs w:val="22"/>
        </w:rPr>
      </w:pPr>
      <w:r w:rsidRPr="00976AA0">
        <w:rPr>
          <w:b/>
          <w:bCs/>
          <w:sz w:val="22"/>
          <w:szCs w:val="22"/>
        </w:rPr>
        <w:t xml:space="preserve">s c h v a l u j e </w:t>
      </w:r>
    </w:p>
    <w:p w:rsidR="004C3E20" w:rsidRDefault="004C3E20" w:rsidP="000C129E">
      <w:pPr>
        <w:pStyle w:val="Zkladntext"/>
        <w:spacing w:after="0"/>
        <w:rPr>
          <w:b/>
          <w:bCs/>
          <w:sz w:val="22"/>
          <w:szCs w:val="22"/>
        </w:rPr>
      </w:pPr>
      <w:r w:rsidRPr="009C7DC1">
        <w:rPr>
          <w:b/>
          <w:bCs/>
          <w:sz w:val="22"/>
          <w:szCs w:val="22"/>
        </w:rPr>
        <w:t>rozpočtové opatření, kterým se</w:t>
      </w:r>
      <w:r>
        <w:rPr>
          <w:b/>
          <w:bCs/>
          <w:sz w:val="22"/>
          <w:szCs w:val="22"/>
        </w:rPr>
        <w:t>:</w:t>
      </w:r>
    </w:p>
    <w:p w:rsidR="004C3E20" w:rsidRPr="004C3E20" w:rsidRDefault="004C3E20" w:rsidP="000F63BA">
      <w:pPr>
        <w:pStyle w:val="Datum"/>
        <w:tabs>
          <w:tab w:val="left" w:pos="213"/>
          <w:tab w:val="left" w:pos="9142"/>
        </w:tabs>
        <w:ind w:left="53"/>
        <w:rPr>
          <w:rFonts w:ascii="Times New Roman" w:hAnsi="Times New Roman"/>
          <w:b/>
          <w:bCs/>
          <w:sz w:val="16"/>
          <w:szCs w:val="16"/>
        </w:rPr>
      </w:pPr>
    </w:p>
    <w:p w:rsidR="000F63BA" w:rsidRPr="009C7DC1" w:rsidRDefault="000F63BA" w:rsidP="000F63BA">
      <w:pPr>
        <w:pStyle w:val="Datum"/>
        <w:tabs>
          <w:tab w:val="left" w:pos="213"/>
          <w:tab w:val="left" w:pos="9142"/>
        </w:tabs>
        <w:ind w:left="53"/>
        <w:rPr>
          <w:rFonts w:ascii="Times New Roman" w:hAnsi="Times New Roman"/>
          <w:b/>
          <w:bCs/>
          <w:sz w:val="22"/>
          <w:szCs w:val="22"/>
        </w:rPr>
      </w:pPr>
      <w:r w:rsidRPr="009C7DC1">
        <w:rPr>
          <w:rFonts w:ascii="Times New Roman" w:hAnsi="Times New Roman"/>
          <w:b/>
          <w:bCs/>
          <w:sz w:val="22"/>
          <w:szCs w:val="22"/>
        </w:rPr>
        <w:t>- zvyšuje rozpočet výdajů</w:t>
      </w:r>
    </w:p>
    <w:tbl>
      <w:tblPr>
        <w:tblW w:w="9197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67"/>
      </w:tblGrid>
      <w:tr w:rsidR="000F63BA" w:rsidTr="00813DE7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C7DC1">
              <w:rPr>
                <w:b/>
                <w:bCs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Organizace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O hodnotu v Kč</w:t>
            </w:r>
          </w:p>
        </w:tc>
      </w:tr>
      <w:tr w:rsidR="000F63BA" w:rsidRPr="008E73ED" w:rsidTr="00813DE7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8E73ED">
              <w:rPr>
                <w:b/>
                <w:bCs/>
                <w:sz w:val="22"/>
                <w:szCs w:val="22"/>
              </w:rPr>
              <w:t>0060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C129E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8E73ED">
              <w:rPr>
                <w:b/>
                <w:bCs/>
                <w:sz w:val="22"/>
                <w:szCs w:val="22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5841B5">
            <w:pPr>
              <w:jc w:val="center"/>
              <w:rPr>
                <w:b/>
                <w:bCs/>
                <w:sz w:val="22"/>
                <w:szCs w:val="22"/>
              </w:rPr>
            </w:pPr>
            <w:r w:rsidRPr="008E73ED">
              <w:rPr>
                <w:b/>
                <w:bCs/>
                <w:sz w:val="22"/>
                <w:szCs w:val="22"/>
              </w:rPr>
              <w:t>0600</w:t>
            </w:r>
            <w:r w:rsidR="000C129E">
              <w:rPr>
                <w:b/>
                <w:bCs/>
                <w:sz w:val="22"/>
                <w:szCs w:val="22"/>
              </w:rPr>
              <w:t>47</w:t>
            </w:r>
            <w:r w:rsidR="005841B5">
              <w:rPr>
                <w:b/>
                <w:bCs/>
                <w:sz w:val="22"/>
                <w:szCs w:val="22"/>
              </w:rPr>
              <w:t>3</w:t>
            </w:r>
            <w:r w:rsidRPr="008E73ED">
              <w:rPr>
                <w:b/>
                <w:bCs/>
                <w:sz w:val="22"/>
                <w:szCs w:val="22"/>
              </w:rPr>
              <w:t>000000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5841B5" w:rsidP="00813DE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  <w:r w:rsidR="000F63BA" w:rsidRPr="008E73ED">
              <w:rPr>
                <w:b/>
                <w:bCs/>
                <w:sz w:val="22"/>
                <w:szCs w:val="22"/>
              </w:rPr>
              <w:t>0 000</w:t>
            </w:r>
          </w:p>
        </w:tc>
      </w:tr>
      <w:tr w:rsidR="000F63BA" w:rsidTr="00813DE7">
        <w:trPr>
          <w:cantSplit/>
          <w:trHeight w:val="147"/>
        </w:trPr>
        <w:tc>
          <w:tcPr>
            <w:tcW w:w="919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CD3C72" w:rsidRDefault="005841B5" w:rsidP="00A36768">
            <w:pPr>
              <w:pStyle w:val="Zkladntext31"/>
              <w:rPr>
                <w:bCs/>
                <w:sz w:val="22"/>
                <w:szCs w:val="22"/>
              </w:rPr>
            </w:pPr>
            <w:r w:rsidRPr="005841B5">
              <w:rPr>
                <w:sz w:val="22"/>
                <w:szCs w:val="22"/>
              </w:rPr>
              <w:t>ZŠ E. Valenty zbudování hygienických kabinek</w:t>
            </w:r>
          </w:p>
        </w:tc>
      </w:tr>
    </w:tbl>
    <w:p w:rsidR="000F63BA" w:rsidRPr="00944C9B" w:rsidRDefault="000F63BA" w:rsidP="000F63BA">
      <w:pPr>
        <w:tabs>
          <w:tab w:val="left" w:pos="213"/>
          <w:tab w:val="left" w:pos="9142"/>
        </w:tabs>
        <w:ind w:left="53"/>
        <w:rPr>
          <w:b/>
          <w:bCs/>
          <w:sz w:val="16"/>
          <w:szCs w:val="16"/>
        </w:rPr>
      </w:pPr>
    </w:p>
    <w:p w:rsidR="000F63BA" w:rsidRPr="009C7DC1" w:rsidRDefault="000F63BA" w:rsidP="000F63BA">
      <w:pPr>
        <w:tabs>
          <w:tab w:val="left" w:pos="213"/>
          <w:tab w:val="left" w:pos="9142"/>
        </w:tabs>
        <w:ind w:left="53"/>
        <w:rPr>
          <w:b/>
          <w:bCs/>
          <w:sz w:val="22"/>
          <w:szCs w:val="22"/>
        </w:rPr>
      </w:pPr>
      <w:r w:rsidRPr="009C7DC1">
        <w:rPr>
          <w:b/>
          <w:bCs/>
          <w:sz w:val="22"/>
          <w:szCs w:val="22"/>
        </w:rPr>
        <w:t xml:space="preserve">- snižuje </w:t>
      </w:r>
      <w:r>
        <w:rPr>
          <w:b/>
          <w:bCs/>
          <w:sz w:val="22"/>
          <w:szCs w:val="22"/>
        </w:rPr>
        <w:t>rozpočet výdajů</w:t>
      </w:r>
    </w:p>
    <w:tbl>
      <w:tblPr>
        <w:tblW w:w="9197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67"/>
      </w:tblGrid>
      <w:tr w:rsidR="000F63BA" w:rsidTr="00813DE7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C7DC1">
              <w:rPr>
                <w:b/>
                <w:bCs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Organizace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9C7DC1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9C7DC1">
              <w:rPr>
                <w:b/>
                <w:bCs/>
                <w:sz w:val="22"/>
                <w:szCs w:val="22"/>
              </w:rPr>
              <w:t>O hodnotu v Kč</w:t>
            </w:r>
          </w:p>
        </w:tc>
      </w:tr>
      <w:tr w:rsidR="000F63BA" w:rsidRPr="008E73ED" w:rsidTr="00813DE7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8E73ED">
              <w:rPr>
                <w:b/>
                <w:bCs/>
                <w:sz w:val="22"/>
                <w:szCs w:val="22"/>
              </w:rPr>
              <w:t>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8E73ED">
              <w:rPr>
                <w:b/>
                <w:bCs/>
                <w:sz w:val="22"/>
                <w:szCs w:val="22"/>
              </w:rPr>
              <w:t>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8E73ED">
              <w:rPr>
                <w:b/>
                <w:bCs/>
                <w:sz w:val="22"/>
                <w:szCs w:val="22"/>
              </w:rPr>
              <w:t>5901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jc w:val="center"/>
              <w:rPr>
                <w:b/>
                <w:bCs/>
                <w:sz w:val="22"/>
                <w:szCs w:val="22"/>
              </w:rPr>
            </w:pPr>
            <w:r w:rsidRPr="008E73ED">
              <w:rPr>
                <w:b/>
                <w:bCs/>
                <w:sz w:val="22"/>
                <w:szCs w:val="22"/>
              </w:rPr>
              <w:t>0700000707100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5841B5" w:rsidP="00813DE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  <w:r w:rsidR="000F63BA" w:rsidRPr="008E73ED">
              <w:rPr>
                <w:b/>
                <w:bCs/>
                <w:sz w:val="22"/>
                <w:szCs w:val="22"/>
              </w:rPr>
              <w:t>0 000</w:t>
            </w:r>
          </w:p>
        </w:tc>
      </w:tr>
      <w:tr w:rsidR="000F63BA" w:rsidRPr="008E73ED" w:rsidTr="00813DE7">
        <w:trPr>
          <w:cantSplit/>
          <w:trHeight w:val="147"/>
        </w:trPr>
        <w:tc>
          <w:tcPr>
            <w:tcW w:w="919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3BA" w:rsidRPr="008E73ED" w:rsidRDefault="000F63BA" w:rsidP="00813DE7">
            <w:pPr>
              <w:pStyle w:val="Nadpis2"/>
              <w:rPr>
                <w:color w:val="auto"/>
                <w:sz w:val="22"/>
                <w:szCs w:val="22"/>
              </w:rPr>
            </w:pPr>
            <w:r w:rsidRPr="008E73ED">
              <w:rPr>
                <w:color w:val="auto"/>
                <w:sz w:val="22"/>
                <w:szCs w:val="22"/>
              </w:rPr>
              <w:t>Rezerva RMP</w:t>
            </w:r>
          </w:p>
        </w:tc>
      </w:tr>
    </w:tbl>
    <w:p w:rsidR="000F63BA" w:rsidRPr="00C80ACA" w:rsidRDefault="000F63BA" w:rsidP="000F63BA">
      <w:pPr>
        <w:shd w:val="clear" w:color="auto" w:fill="FFFFFF"/>
        <w:spacing w:before="230" w:line="252" w:lineRule="exact"/>
        <w:jc w:val="both"/>
        <w:rPr>
          <w:spacing w:val="-2"/>
          <w:sz w:val="22"/>
          <w:szCs w:val="22"/>
        </w:rPr>
      </w:pPr>
      <w:r w:rsidRPr="00C80ACA">
        <w:rPr>
          <w:spacing w:val="-2"/>
          <w:sz w:val="22"/>
          <w:szCs w:val="22"/>
        </w:rPr>
        <w:t>Důvodová zpráva:</w:t>
      </w:r>
    </w:p>
    <w:p w:rsidR="004C3E20" w:rsidRPr="004C3E20" w:rsidRDefault="004C3E20" w:rsidP="000114DC">
      <w:pPr>
        <w:rPr>
          <w:sz w:val="16"/>
          <w:szCs w:val="16"/>
        </w:rPr>
      </w:pPr>
    </w:p>
    <w:p w:rsidR="000114DC" w:rsidRPr="00CD3C72" w:rsidRDefault="000F63BA" w:rsidP="000114DC">
      <w:pPr>
        <w:rPr>
          <w:sz w:val="22"/>
          <w:szCs w:val="22"/>
        </w:rPr>
      </w:pPr>
      <w:r w:rsidRPr="00CD3C72">
        <w:rPr>
          <w:sz w:val="22"/>
          <w:szCs w:val="22"/>
        </w:rPr>
        <w:t>Předkládané rozpočtové opatření má vliv na rozpočet města tak, že dojde ke snížení rezervy RMP</w:t>
      </w:r>
    </w:p>
    <w:p w:rsidR="000F63BA" w:rsidRPr="00CD3C72" w:rsidRDefault="000F63BA" w:rsidP="000114DC">
      <w:pPr>
        <w:rPr>
          <w:sz w:val="22"/>
          <w:szCs w:val="22"/>
        </w:rPr>
      </w:pPr>
      <w:r w:rsidRPr="00CD3C72">
        <w:rPr>
          <w:sz w:val="22"/>
          <w:szCs w:val="22"/>
        </w:rPr>
        <w:t xml:space="preserve">o částku </w:t>
      </w:r>
      <w:r w:rsidR="005841B5">
        <w:rPr>
          <w:sz w:val="22"/>
          <w:szCs w:val="22"/>
        </w:rPr>
        <w:t>20</w:t>
      </w:r>
      <w:r w:rsidR="000C129E">
        <w:rPr>
          <w:sz w:val="22"/>
          <w:szCs w:val="22"/>
        </w:rPr>
        <w:t>0</w:t>
      </w:r>
      <w:r w:rsidRPr="00CD3C72">
        <w:rPr>
          <w:sz w:val="22"/>
          <w:szCs w:val="22"/>
        </w:rPr>
        <w:t>.000,-- Kč.</w:t>
      </w:r>
    </w:p>
    <w:p w:rsidR="000114DC" w:rsidRPr="00886AC9" w:rsidRDefault="000114DC" w:rsidP="000114DC">
      <w:pPr>
        <w:rPr>
          <w:b/>
          <w:sz w:val="22"/>
          <w:szCs w:val="22"/>
        </w:rPr>
      </w:pPr>
    </w:p>
    <w:p w:rsidR="007E5E4A" w:rsidRDefault="007E5E4A" w:rsidP="000F63BA">
      <w:pPr>
        <w:jc w:val="both"/>
        <w:rPr>
          <w:sz w:val="22"/>
          <w:szCs w:val="22"/>
        </w:rPr>
      </w:pPr>
      <w:r>
        <w:rPr>
          <w:sz w:val="22"/>
          <w:szCs w:val="22"/>
        </w:rPr>
        <w:t>V rozpočtu města na rok 2014 byla schválena na akci „</w:t>
      </w:r>
      <w:r w:rsidR="005841B5" w:rsidRPr="005841B5">
        <w:rPr>
          <w:b/>
          <w:sz w:val="22"/>
          <w:szCs w:val="22"/>
        </w:rPr>
        <w:t>ZŠ E. Valenty zbudování hyg</w:t>
      </w:r>
      <w:r w:rsidR="005841B5">
        <w:rPr>
          <w:b/>
          <w:sz w:val="22"/>
          <w:szCs w:val="22"/>
        </w:rPr>
        <w:t>ienických</w:t>
      </w:r>
      <w:r w:rsidR="005841B5" w:rsidRPr="005841B5">
        <w:rPr>
          <w:b/>
          <w:sz w:val="22"/>
          <w:szCs w:val="22"/>
        </w:rPr>
        <w:t xml:space="preserve"> </w:t>
      </w:r>
      <w:r w:rsidR="005841B5">
        <w:rPr>
          <w:b/>
          <w:sz w:val="22"/>
          <w:szCs w:val="22"/>
        </w:rPr>
        <w:t>k</w:t>
      </w:r>
      <w:r w:rsidR="005841B5" w:rsidRPr="005841B5">
        <w:rPr>
          <w:b/>
          <w:sz w:val="22"/>
          <w:szCs w:val="22"/>
        </w:rPr>
        <w:t>abinek</w:t>
      </w:r>
      <w:r>
        <w:rPr>
          <w:sz w:val="22"/>
          <w:szCs w:val="22"/>
        </w:rPr>
        <w:t xml:space="preserve">,“ částka ve výši </w:t>
      </w:r>
      <w:r w:rsidR="005841B5">
        <w:rPr>
          <w:sz w:val="22"/>
          <w:szCs w:val="22"/>
        </w:rPr>
        <w:t>40</w:t>
      </w:r>
      <w:r>
        <w:rPr>
          <w:sz w:val="22"/>
          <w:szCs w:val="22"/>
        </w:rPr>
        <w:t>0 tis. Kč, provádění akce bylo rozděleno do let 2014 a 2015.</w:t>
      </w:r>
    </w:p>
    <w:p w:rsidR="000F63BA" w:rsidRDefault="000F63BA" w:rsidP="000F63BA">
      <w:pPr>
        <w:jc w:val="both"/>
        <w:rPr>
          <w:sz w:val="22"/>
          <w:szCs w:val="22"/>
        </w:rPr>
      </w:pPr>
    </w:p>
    <w:p w:rsidR="00601811" w:rsidRDefault="007E5E4A">
      <w:pPr>
        <w:shd w:val="clear" w:color="auto" w:fill="FFFFFF"/>
        <w:spacing w:line="252" w:lineRule="exact"/>
        <w:ind w:left="14" w:right="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 vyhotovení projektové dokumentace </w:t>
      </w:r>
      <w:r w:rsidR="00615C61">
        <w:rPr>
          <w:sz w:val="22"/>
          <w:szCs w:val="22"/>
        </w:rPr>
        <w:t xml:space="preserve">ve </w:t>
      </w:r>
      <w:r>
        <w:rPr>
          <w:sz w:val="22"/>
          <w:szCs w:val="22"/>
        </w:rPr>
        <w:t>výběrovém řízení na zhotovitele stavby</w:t>
      </w:r>
      <w:r w:rsidR="00615C61">
        <w:rPr>
          <w:sz w:val="22"/>
          <w:szCs w:val="22"/>
        </w:rPr>
        <w:t xml:space="preserve"> předložila</w:t>
      </w:r>
      <w:r>
        <w:rPr>
          <w:sz w:val="22"/>
          <w:szCs w:val="22"/>
        </w:rPr>
        <w:t xml:space="preserve"> nejvýhodnější nabídku </w:t>
      </w:r>
      <w:r w:rsidR="00601811">
        <w:rPr>
          <w:sz w:val="22"/>
          <w:szCs w:val="22"/>
        </w:rPr>
        <w:t>s</w:t>
      </w:r>
      <w:r>
        <w:rPr>
          <w:sz w:val="22"/>
          <w:szCs w:val="22"/>
        </w:rPr>
        <w:t>po</w:t>
      </w:r>
      <w:r w:rsidR="00601811">
        <w:rPr>
          <w:sz w:val="22"/>
          <w:szCs w:val="22"/>
        </w:rPr>
        <w:t>le</w:t>
      </w:r>
      <w:r>
        <w:rPr>
          <w:sz w:val="22"/>
          <w:szCs w:val="22"/>
        </w:rPr>
        <w:t xml:space="preserve">čnost </w:t>
      </w:r>
      <w:r w:rsidR="000C129E" w:rsidRPr="005611F7">
        <w:rPr>
          <w:rFonts w:cs="Arial"/>
          <w:b/>
        </w:rPr>
        <w:t>STAVBR</w:t>
      </w:r>
      <w:r w:rsidR="000C129E">
        <w:rPr>
          <w:rFonts w:cs="Arial"/>
          <w:b/>
        </w:rPr>
        <w:t>O</w:t>
      </w:r>
      <w:r w:rsidR="000C129E" w:rsidRPr="005611F7">
        <w:rPr>
          <w:rFonts w:cs="Arial"/>
          <w:b/>
        </w:rPr>
        <w:t xml:space="preserve">S s.r.o., </w:t>
      </w:r>
      <w:r w:rsidR="000C129E">
        <w:rPr>
          <w:rFonts w:cs="Arial"/>
          <w:b/>
        </w:rPr>
        <w:t xml:space="preserve">se sídlem V Pivovaře 111, 798 07 </w:t>
      </w:r>
      <w:r w:rsidR="000C129E" w:rsidRPr="005611F7">
        <w:rPr>
          <w:rFonts w:cs="Arial"/>
          <w:b/>
        </w:rPr>
        <w:t>Brodek u Prostějova</w:t>
      </w:r>
      <w:r>
        <w:rPr>
          <w:sz w:val="22"/>
          <w:szCs w:val="22"/>
        </w:rPr>
        <w:t xml:space="preserve"> v hodnotě 1 </w:t>
      </w:r>
      <w:r w:rsidR="00D611BC">
        <w:rPr>
          <w:sz w:val="22"/>
          <w:szCs w:val="22"/>
        </w:rPr>
        <w:t>566</w:t>
      </w:r>
      <w:r>
        <w:rPr>
          <w:sz w:val="22"/>
          <w:szCs w:val="22"/>
        </w:rPr>
        <w:t>.</w:t>
      </w:r>
      <w:r w:rsidR="00D611BC">
        <w:rPr>
          <w:sz w:val="22"/>
          <w:szCs w:val="22"/>
        </w:rPr>
        <w:t>950</w:t>
      </w:r>
      <w:r>
        <w:rPr>
          <w:sz w:val="22"/>
          <w:szCs w:val="22"/>
        </w:rPr>
        <w:t>,-- Kč</w:t>
      </w:r>
      <w:r w:rsidR="00BD2C7C">
        <w:rPr>
          <w:sz w:val="22"/>
          <w:szCs w:val="22"/>
        </w:rPr>
        <w:t xml:space="preserve"> vč. DPH</w:t>
      </w:r>
      <w:r w:rsidR="00601811">
        <w:rPr>
          <w:sz w:val="22"/>
          <w:szCs w:val="22"/>
        </w:rPr>
        <w:t xml:space="preserve">. </w:t>
      </w:r>
    </w:p>
    <w:p w:rsidR="00601811" w:rsidRDefault="00601811">
      <w:pPr>
        <w:shd w:val="clear" w:color="auto" w:fill="FFFFFF"/>
        <w:spacing w:line="252" w:lineRule="exact"/>
        <w:ind w:left="14" w:right="7"/>
        <w:jc w:val="both"/>
        <w:rPr>
          <w:sz w:val="22"/>
          <w:szCs w:val="22"/>
        </w:rPr>
      </w:pPr>
    </w:p>
    <w:p w:rsidR="00CD3C72" w:rsidRDefault="00601811">
      <w:pPr>
        <w:shd w:val="clear" w:color="auto" w:fill="FFFFFF"/>
        <w:spacing w:line="252" w:lineRule="exact"/>
        <w:ind w:left="14" w:right="7"/>
        <w:jc w:val="both"/>
        <w:rPr>
          <w:sz w:val="21"/>
          <w:szCs w:val="21"/>
        </w:rPr>
      </w:pPr>
      <w:r>
        <w:rPr>
          <w:sz w:val="22"/>
          <w:szCs w:val="22"/>
        </w:rPr>
        <w:t>N</w:t>
      </w:r>
      <w:r w:rsidR="007E5E4A">
        <w:rPr>
          <w:sz w:val="22"/>
          <w:szCs w:val="22"/>
        </w:rPr>
        <w:t xml:space="preserve">a provedení I. </w:t>
      </w:r>
      <w:r w:rsidR="005841B5">
        <w:rPr>
          <w:sz w:val="22"/>
          <w:szCs w:val="22"/>
        </w:rPr>
        <w:t>e</w:t>
      </w:r>
      <w:r w:rsidR="007E5E4A">
        <w:rPr>
          <w:sz w:val="22"/>
          <w:szCs w:val="22"/>
        </w:rPr>
        <w:t>tapy</w:t>
      </w:r>
      <w:r>
        <w:rPr>
          <w:sz w:val="22"/>
          <w:szCs w:val="22"/>
        </w:rPr>
        <w:t xml:space="preserve"> </w:t>
      </w:r>
      <w:r w:rsidR="007E5E4A">
        <w:rPr>
          <w:sz w:val="22"/>
          <w:szCs w:val="22"/>
        </w:rPr>
        <w:t xml:space="preserve">v roce 2014 </w:t>
      </w:r>
      <w:r w:rsidR="00E46219">
        <w:rPr>
          <w:sz w:val="22"/>
          <w:szCs w:val="22"/>
        </w:rPr>
        <w:t xml:space="preserve">v celém rozsahu je třeba uvolnit </w:t>
      </w:r>
      <w:r w:rsidR="005841B5">
        <w:rPr>
          <w:sz w:val="22"/>
          <w:szCs w:val="22"/>
        </w:rPr>
        <w:t>20</w:t>
      </w:r>
      <w:r w:rsidR="007E5E4A">
        <w:rPr>
          <w:sz w:val="22"/>
          <w:szCs w:val="22"/>
        </w:rPr>
        <w:t>0 000,- Kč.</w:t>
      </w:r>
      <w:r w:rsidR="008927B0" w:rsidRPr="00944C9B">
        <w:rPr>
          <w:sz w:val="21"/>
          <w:szCs w:val="21"/>
        </w:rPr>
        <w:t xml:space="preserve">       </w:t>
      </w:r>
    </w:p>
    <w:p w:rsidR="007E5E4A" w:rsidRDefault="007E5E4A" w:rsidP="007E5E4A">
      <w:pPr>
        <w:jc w:val="both"/>
        <w:rPr>
          <w:sz w:val="22"/>
          <w:szCs w:val="22"/>
        </w:rPr>
      </w:pPr>
    </w:p>
    <w:p w:rsidR="00CD3C72" w:rsidRDefault="00CD3C72">
      <w:pPr>
        <w:shd w:val="clear" w:color="auto" w:fill="FFFFFF"/>
        <w:spacing w:line="252" w:lineRule="exact"/>
        <w:ind w:left="14" w:right="7"/>
        <w:jc w:val="both"/>
        <w:rPr>
          <w:sz w:val="21"/>
          <w:szCs w:val="21"/>
        </w:rPr>
      </w:pPr>
    </w:p>
    <w:p w:rsidR="008927B0" w:rsidRPr="00944C9B" w:rsidRDefault="008927B0">
      <w:pPr>
        <w:shd w:val="clear" w:color="auto" w:fill="FFFFFF"/>
        <w:spacing w:line="252" w:lineRule="exact"/>
        <w:ind w:left="14" w:right="7"/>
        <w:jc w:val="both"/>
        <w:rPr>
          <w:sz w:val="21"/>
          <w:szCs w:val="21"/>
        </w:rPr>
      </w:pPr>
      <w:r w:rsidRPr="00944C9B">
        <w:rPr>
          <w:sz w:val="21"/>
          <w:szCs w:val="21"/>
        </w:rPr>
        <w:t xml:space="preserve">      </w:t>
      </w:r>
    </w:p>
    <w:p w:rsidR="0046038E" w:rsidRPr="00DB6C86" w:rsidRDefault="0046038E" w:rsidP="0046038E">
      <w:pPr>
        <w:tabs>
          <w:tab w:val="left" w:pos="7136"/>
        </w:tabs>
        <w:rPr>
          <w:sz w:val="22"/>
          <w:szCs w:val="22"/>
        </w:rPr>
      </w:pPr>
      <w:r w:rsidRPr="00DB6C86">
        <w:rPr>
          <w:sz w:val="22"/>
          <w:szCs w:val="22"/>
        </w:rPr>
        <w:t xml:space="preserve">Materiál bude projednán na jednání </w:t>
      </w:r>
      <w:r>
        <w:rPr>
          <w:sz w:val="22"/>
          <w:szCs w:val="22"/>
        </w:rPr>
        <w:t xml:space="preserve">Rady </w:t>
      </w:r>
      <w:r w:rsidRPr="00DB6C86">
        <w:rPr>
          <w:sz w:val="22"/>
          <w:szCs w:val="22"/>
        </w:rPr>
        <w:t xml:space="preserve">města Prostějova </w:t>
      </w:r>
      <w:r>
        <w:rPr>
          <w:sz w:val="22"/>
          <w:szCs w:val="22"/>
        </w:rPr>
        <w:t xml:space="preserve">konané </w:t>
      </w:r>
      <w:r w:rsidRPr="00DB6C86">
        <w:rPr>
          <w:sz w:val="22"/>
          <w:szCs w:val="22"/>
        </w:rPr>
        <w:t xml:space="preserve">dne </w:t>
      </w:r>
      <w:r>
        <w:rPr>
          <w:sz w:val="22"/>
          <w:szCs w:val="22"/>
        </w:rPr>
        <w:t>29. 7</w:t>
      </w:r>
      <w:r w:rsidRPr="00DB6C86">
        <w:rPr>
          <w:sz w:val="22"/>
          <w:szCs w:val="22"/>
        </w:rPr>
        <w:t>. 2014.</w:t>
      </w:r>
    </w:p>
    <w:p w:rsidR="0046038E" w:rsidRPr="00DB6C86" w:rsidRDefault="0046038E" w:rsidP="0046038E">
      <w:pPr>
        <w:rPr>
          <w:sz w:val="22"/>
          <w:szCs w:val="22"/>
        </w:rPr>
      </w:pPr>
    </w:p>
    <w:p w:rsidR="0046038E" w:rsidRPr="00DB6C86" w:rsidRDefault="0046038E" w:rsidP="0046038E">
      <w:pPr>
        <w:rPr>
          <w:sz w:val="22"/>
          <w:szCs w:val="22"/>
        </w:rPr>
      </w:pPr>
      <w:r w:rsidRPr="00DB6C86">
        <w:rPr>
          <w:sz w:val="22"/>
          <w:szCs w:val="22"/>
        </w:rPr>
        <w:t xml:space="preserve">Vyjádření Finančního výboru Zastupitelstva města Prostějova:  </w:t>
      </w:r>
    </w:p>
    <w:p w:rsidR="0046038E" w:rsidRPr="00DB6C86" w:rsidRDefault="0046038E" w:rsidP="0046038E">
      <w:pPr>
        <w:tabs>
          <w:tab w:val="left" w:pos="7136"/>
        </w:tabs>
        <w:rPr>
          <w:sz w:val="22"/>
          <w:szCs w:val="22"/>
        </w:rPr>
      </w:pPr>
      <w:r w:rsidRPr="00DB6C86">
        <w:rPr>
          <w:sz w:val="22"/>
          <w:szCs w:val="22"/>
        </w:rPr>
        <w:t xml:space="preserve">Materiál bude projednán na jednání Finančního výboru ZMP dne </w:t>
      </w:r>
      <w:r>
        <w:rPr>
          <w:sz w:val="22"/>
          <w:szCs w:val="22"/>
        </w:rPr>
        <w:t>28. 7</w:t>
      </w:r>
      <w:r w:rsidRPr="00DB6C86">
        <w:rPr>
          <w:sz w:val="22"/>
          <w:szCs w:val="22"/>
        </w:rPr>
        <w:t>. 2014.</w:t>
      </w:r>
    </w:p>
    <w:p w:rsidR="0046038E" w:rsidRDefault="0046038E" w:rsidP="0046038E">
      <w:pPr>
        <w:rPr>
          <w:sz w:val="22"/>
          <w:szCs w:val="22"/>
        </w:rPr>
      </w:pPr>
    </w:p>
    <w:p w:rsidR="00CD3C72" w:rsidRPr="00B53045" w:rsidRDefault="00CD3C72" w:rsidP="00521FD2">
      <w:pPr>
        <w:rPr>
          <w:sz w:val="22"/>
          <w:szCs w:val="22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796"/>
      </w:tblGrid>
      <w:tr w:rsidR="00521FD2" w:rsidRPr="00B53045" w:rsidTr="00D65C44">
        <w:trPr>
          <w:trHeight w:val="285"/>
        </w:trPr>
        <w:tc>
          <w:tcPr>
            <w:tcW w:w="1276" w:type="dxa"/>
          </w:tcPr>
          <w:p w:rsidR="00521FD2" w:rsidRPr="00B53045" w:rsidRDefault="00521FD2" w:rsidP="00D65C44">
            <w:pPr>
              <w:rPr>
                <w:bCs/>
                <w:spacing w:val="-20"/>
                <w:sz w:val="22"/>
                <w:szCs w:val="22"/>
              </w:rPr>
            </w:pPr>
            <w:r w:rsidRPr="00B53045">
              <w:rPr>
                <w:bCs/>
                <w:spacing w:val="-20"/>
                <w:sz w:val="22"/>
                <w:szCs w:val="22"/>
              </w:rPr>
              <w:t>Příloha:</w:t>
            </w:r>
          </w:p>
        </w:tc>
        <w:tc>
          <w:tcPr>
            <w:tcW w:w="7796" w:type="dxa"/>
          </w:tcPr>
          <w:p w:rsidR="00521FD2" w:rsidRPr="00B53045" w:rsidRDefault="00521FD2" w:rsidP="00D65C44">
            <w:pPr>
              <w:rPr>
                <w:bCs/>
                <w:sz w:val="22"/>
                <w:szCs w:val="22"/>
              </w:rPr>
            </w:pPr>
            <w:r w:rsidRPr="00B53045">
              <w:rPr>
                <w:bCs/>
                <w:sz w:val="22"/>
                <w:szCs w:val="22"/>
              </w:rPr>
              <w:t>Situace</w:t>
            </w:r>
          </w:p>
          <w:p w:rsidR="00521FD2" w:rsidRPr="00B53045" w:rsidRDefault="00521FD2" w:rsidP="00D65C44">
            <w:pPr>
              <w:rPr>
                <w:bCs/>
                <w:sz w:val="22"/>
                <w:szCs w:val="22"/>
              </w:rPr>
            </w:pPr>
          </w:p>
        </w:tc>
      </w:tr>
      <w:tr w:rsidR="00521FD2" w:rsidRPr="00B53045" w:rsidTr="00D65C44">
        <w:trPr>
          <w:trHeight w:val="285"/>
        </w:trPr>
        <w:tc>
          <w:tcPr>
            <w:tcW w:w="1276" w:type="dxa"/>
          </w:tcPr>
          <w:p w:rsidR="00521FD2" w:rsidRPr="00B53045" w:rsidRDefault="00521FD2" w:rsidP="00D65C44">
            <w:pPr>
              <w:rPr>
                <w:bCs/>
                <w:sz w:val="22"/>
                <w:szCs w:val="22"/>
              </w:rPr>
            </w:pPr>
            <w:r w:rsidRPr="00B53045">
              <w:rPr>
                <w:bCs/>
                <w:spacing w:val="-20"/>
                <w:sz w:val="22"/>
                <w:szCs w:val="22"/>
              </w:rPr>
              <w:t>V P</w:t>
            </w:r>
            <w:r w:rsidRPr="00B53045">
              <w:rPr>
                <w:bCs/>
                <w:spacing w:val="-8"/>
                <w:sz w:val="22"/>
                <w:szCs w:val="22"/>
              </w:rPr>
              <w:t>ros</w:t>
            </w:r>
            <w:r w:rsidRPr="00B53045">
              <w:rPr>
                <w:bCs/>
                <w:spacing w:val="-16"/>
                <w:sz w:val="22"/>
                <w:szCs w:val="22"/>
              </w:rPr>
              <w:t>t</w:t>
            </w:r>
            <w:r w:rsidRPr="00B53045">
              <w:rPr>
                <w:bCs/>
                <w:spacing w:val="-8"/>
                <w:sz w:val="22"/>
                <w:szCs w:val="22"/>
              </w:rPr>
              <w:t>ěj</w:t>
            </w:r>
            <w:r w:rsidRPr="00B53045">
              <w:rPr>
                <w:bCs/>
                <w:spacing w:val="-16"/>
                <w:sz w:val="22"/>
                <w:szCs w:val="22"/>
              </w:rPr>
              <w:t>ov</w:t>
            </w:r>
            <w:r w:rsidRPr="00B53045">
              <w:rPr>
                <w:bCs/>
                <w:spacing w:val="-8"/>
                <w:sz w:val="22"/>
                <w:szCs w:val="22"/>
              </w:rPr>
              <w:t xml:space="preserve">ě: </w:t>
            </w:r>
          </w:p>
        </w:tc>
        <w:tc>
          <w:tcPr>
            <w:tcW w:w="7796" w:type="dxa"/>
          </w:tcPr>
          <w:p w:rsidR="00521FD2" w:rsidRDefault="00A36768" w:rsidP="0064371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521FD2" w:rsidRPr="00B53045">
              <w:rPr>
                <w:b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>7</w:t>
            </w:r>
            <w:r w:rsidR="00521FD2" w:rsidRPr="00B53045">
              <w:rPr>
                <w:bCs/>
                <w:sz w:val="22"/>
                <w:szCs w:val="22"/>
              </w:rPr>
              <w:t>. 2014</w:t>
            </w:r>
          </w:p>
          <w:p w:rsidR="00CD3C72" w:rsidRPr="00B53045" w:rsidRDefault="00CD3C72" w:rsidP="00643718">
            <w:pPr>
              <w:rPr>
                <w:bCs/>
                <w:sz w:val="22"/>
                <w:szCs w:val="22"/>
              </w:rPr>
            </w:pPr>
          </w:p>
        </w:tc>
      </w:tr>
      <w:tr w:rsidR="00521FD2" w:rsidRPr="00B53045" w:rsidTr="00D65C44">
        <w:trPr>
          <w:trHeight w:hRule="exact" w:val="80"/>
        </w:trPr>
        <w:tc>
          <w:tcPr>
            <w:tcW w:w="9072" w:type="dxa"/>
            <w:gridSpan w:val="2"/>
          </w:tcPr>
          <w:p w:rsidR="00521FD2" w:rsidRPr="00B53045" w:rsidRDefault="00521FD2" w:rsidP="00D65C44">
            <w:pPr>
              <w:rPr>
                <w:bCs/>
                <w:sz w:val="22"/>
                <w:szCs w:val="22"/>
              </w:rPr>
            </w:pPr>
          </w:p>
        </w:tc>
      </w:tr>
      <w:tr w:rsidR="00521FD2" w:rsidRPr="00B53045" w:rsidTr="00D65C44">
        <w:trPr>
          <w:trHeight w:val="295"/>
        </w:trPr>
        <w:tc>
          <w:tcPr>
            <w:tcW w:w="1276" w:type="dxa"/>
          </w:tcPr>
          <w:p w:rsidR="00521FD2" w:rsidRPr="00B53045" w:rsidRDefault="00521FD2" w:rsidP="00067A96">
            <w:pPr>
              <w:rPr>
                <w:bCs/>
                <w:sz w:val="22"/>
                <w:szCs w:val="22"/>
              </w:rPr>
            </w:pPr>
            <w:r w:rsidRPr="00B53045">
              <w:rPr>
                <w:bCs/>
                <w:spacing w:val="-10"/>
                <w:sz w:val="22"/>
                <w:szCs w:val="22"/>
              </w:rPr>
              <w:t>Zpracoval</w:t>
            </w:r>
            <w:r w:rsidRPr="00B53045">
              <w:rPr>
                <w:bCs/>
                <w:spacing w:val="-20"/>
                <w:sz w:val="22"/>
                <w:szCs w:val="22"/>
              </w:rPr>
              <w:t>:</w:t>
            </w:r>
          </w:p>
        </w:tc>
        <w:tc>
          <w:tcPr>
            <w:tcW w:w="7796" w:type="dxa"/>
          </w:tcPr>
          <w:p w:rsidR="00521FD2" w:rsidRPr="00B53045" w:rsidRDefault="0046038E" w:rsidP="004C3E20">
            <w:pPr>
              <w:rPr>
                <w:bCs/>
                <w:sz w:val="22"/>
                <w:szCs w:val="22"/>
              </w:rPr>
            </w:pPr>
            <w:r w:rsidRPr="00B53045">
              <w:rPr>
                <w:bCs/>
                <w:sz w:val="22"/>
                <w:szCs w:val="22"/>
              </w:rPr>
              <w:t xml:space="preserve">Ing. Petr Brückner, vedoucí odd. </w:t>
            </w:r>
            <w:proofErr w:type="gramStart"/>
            <w:r w:rsidRPr="00B53045">
              <w:rPr>
                <w:bCs/>
                <w:sz w:val="22"/>
                <w:szCs w:val="22"/>
              </w:rPr>
              <w:t>realizace</w:t>
            </w:r>
            <w:proofErr w:type="gramEnd"/>
            <w:r w:rsidRPr="00B53045">
              <w:rPr>
                <w:bCs/>
                <w:sz w:val="22"/>
                <w:szCs w:val="22"/>
              </w:rPr>
              <w:t xml:space="preserve"> Odboru rozvoje a investic</w:t>
            </w:r>
          </w:p>
        </w:tc>
      </w:tr>
      <w:tr w:rsidR="00521FD2" w:rsidRPr="00B53045" w:rsidTr="00D65C44">
        <w:trPr>
          <w:trHeight w:val="295"/>
        </w:trPr>
        <w:tc>
          <w:tcPr>
            <w:tcW w:w="1276" w:type="dxa"/>
          </w:tcPr>
          <w:p w:rsidR="00521FD2" w:rsidRPr="00B53045" w:rsidRDefault="00521FD2" w:rsidP="00D65C44">
            <w:pPr>
              <w:rPr>
                <w:bCs/>
                <w:spacing w:val="-10"/>
                <w:sz w:val="22"/>
                <w:szCs w:val="22"/>
              </w:rPr>
            </w:pPr>
            <w:r w:rsidRPr="00B53045">
              <w:rPr>
                <w:bCs/>
                <w:spacing w:val="-10"/>
                <w:sz w:val="22"/>
                <w:szCs w:val="22"/>
              </w:rPr>
              <w:t>Za správnost:</w:t>
            </w:r>
          </w:p>
        </w:tc>
        <w:tc>
          <w:tcPr>
            <w:tcW w:w="7796" w:type="dxa"/>
          </w:tcPr>
          <w:p w:rsidR="0046038E" w:rsidRPr="00DB6C86" w:rsidRDefault="0046038E" w:rsidP="0046038E">
            <w:pPr>
              <w:rPr>
                <w:sz w:val="22"/>
                <w:szCs w:val="22"/>
              </w:rPr>
            </w:pPr>
            <w:r w:rsidRPr="00DB6C86">
              <w:rPr>
                <w:sz w:val="22"/>
                <w:szCs w:val="22"/>
              </w:rPr>
              <w:t>Ing. Antonín Zajíček, vedoucí Odboru rozvoje a investic</w:t>
            </w:r>
            <w:r w:rsidR="008D1AB3">
              <w:rPr>
                <w:sz w:val="22"/>
                <w:szCs w:val="22"/>
              </w:rPr>
              <w:t>, v.r.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</w:t>
            </w:r>
          </w:p>
          <w:p w:rsidR="00521FD2" w:rsidRPr="00B53045" w:rsidRDefault="00521FD2" w:rsidP="004C3E20">
            <w:pPr>
              <w:rPr>
                <w:bCs/>
                <w:sz w:val="22"/>
                <w:szCs w:val="22"/>
              </w:rPr>
            </w:pPr>
          </w:p>
        </w:tc>
      </w:tr>
    </w:tbl>
    <w:p w:rsidR="00521FD2" w:rsidRDefault="00521FD2" w:rsidP="00BD2C7C">
      <w:pPr>
        <w:rPr>
          <w:sz w:val="21"/>
          <w:szCs w:val="21"/>
        </w:rPr>
      </w:pPr>
    </w:p>
    <w:p w:rsidR="005D08C8" w:rsidRDefault="005D08C8" w:rsidP="00BD2C7C">
      <w:pPr>
        <w:rPr>
          <w:sz w:val="21"/>
          <w:szCs w:val="21"/>
        </w:rPr>
      </w:pPr>
    </w:p>
    <w:p w:rsidR="00615C61" w:rsidRDefault="00615C61" w:rsidP="00BD2C7C">
      <w:pPr>
        <w:rPr>
          <w:sz w:val="21"/>
          <w:szCs w:val="21"/>
        </w:rPr>
      </w:pPr>
    </w:p>
    <w:p w:rsidR="00615C61" w:rsidRDefault="00615C61" w:rsidP="00BD2C7C">
      <w:pPr>
        <w:rPr>
          <w:sz w:val="21"/>
          <w:szCs w:val="21"/>
        </w:rPr>
      </w:pPr>
    </w:p>
    <w:p w:rsidR="00615C61" w:rsidRDefault="00615C61" w:rsidP="00BD2C7C">
      <w:pPr>
        <w:rPr>
          <w:sz w:val="21"/>
          <w:szCs w:val="21"/>
        </w:rPr>
      </w:pPr>
    </w:p>
    <w:p w:rsidR="00615C61" w:rsidRDefault="00615C61" w:rsidP="00BD2C7C">
      <w:p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932805" cy="7278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C61" w:rsidSect="00CD3C72">
      <w:pgSz w:w="11907" w:h="16840"/>
      <w:pgMar w:top="993" w:right="1134" w:bottom="0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EDE" w:rsidRDefault="00595EDE">
      <w:r>
        <w:separator/>
      </w:r>
    </w:p>
  </w:endnote>
  <w:endnote w:type="continuationSeparator" w:id="0">
    <w:p w:rsidR="00595EDE" w:rsidRDefault="0059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EDE" w:rsidRDefault="00595EDE">
      <w:r>
        <w:separator/>
      </w:r>
    </w:p>
  </w:footnote>
  <w:footnote w:type="continuationSeparator" w:id="0">
    <w:p w:rsidR="00595EDE" w:rsidRDefault="00595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8B88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50"/>
        </w:tabs>
        <w:ind w:left="1850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2E8255D"/>
    <w:multiLevelType w:val="hybridMultilevel"/>
    <w:tmpl w:val="7408E2A0"/>
    <w:lvl w:ilvl="0" w:tplc="FBBAC80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22665474"/>
    <w:multiLevelType w:val="hybridMultilevel"/>
    <w:tmpl w:val="B08803C0"/>
    <w:lvl w:ilvl="0" w:tplc="A11083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E612C"/>
    <w:multiLevelType w:val="hybridMultilevel"/>
    <w:tmpl w:val="26B2CDFC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">
    <w:nsid w:val="510165F1"/>
    <w:multiLevelType w:val="multilevel"/>
    <w:tmpl w:val="3F620C38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7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5">
    <w:nsid w:val="520721E0"/>
    <w:multiLevelType w:val="hybridMultilevel"/>
    <w:tmpl w:val="B08803C0"/>
    <w:lvl w:ilvl="0" w:tplc="A11083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D446B"/>
    <w:multiLevelType w:val="multilevel"/>
    <w:tmpl w:val="26502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5A262150"/>
    <w:multiLevelType w:val="hybridMultilevel"/>
    <w:tmpl w:val="D6A07A2C"/>
    <w:lvl w:ilvl="0" w:tplc="FFFFFFFF">
      <w:start w:val="6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EB53D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10">
    <w:nsid w:val="6F450223"/>
    <w:multiLevelType w:val="hybridMultilevel"/>
    <w:tmpl w:val="A5FAD148"/>
    <w:lvl w:ilvl="0" w:tplc="A83A60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CB68CF"/>
    <w:multiLevelType w:val="multilevel"/>
    <w:tmpl w:val="40A42FF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2">
    <w:nsid w:val="76A030C3"/>
    <w:multiLevelType w:val="hybridMultilevel"/>
    <w:tmpl w:val="B08803C0"/>
    <w:lvl w:ilvl="0" w:tplc="A11083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A2200B"/>
    <w:multiLevelType w:val="hybridMultilevel"/>
    <w:tmpl w:val="04A0C458"/>
    <w:lvl w:ilvl="0" w:tplc="97005D30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BEA74EA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2"/>
  </w:num>
  <w:num w:numId="5">
    <w:abstractNumId w:val="0"/>
  </w:num>
  <w:num w:numId="6">
    <w:abstractNumId w:val="9"/>
  </w:num>
  <w:num w:numId="7">
    <w:abstractNumId w:val="13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5E7B"/>
    <w:rsid w:val="000114DC"/>
    <w:rsid w:val="00011DE1"/>
    <w:rsid w:val="00041FC0"/>
    <w:rsid w:val="00042FA4"/>
    <w:rsid w:val="0005752A"/>
    <w:rsid w:val="00067A96"/>
    <w:rsid w:val="0008389D"/>
    <w:rsid w:val="00085A29"/>
    <w:rsid w:val="000A19B9"/>
    <w:rsid w:val="000C129E"/>
    <w:rsid w:val="000D0FA1"/>
    <w:rsid w:val="000E6331"/>
    <w:rsid w:val="000F1D2F"/>
    <w:rsid w:val="000F63BA"/>
    <w:rsid w:val="001338D0"/>
    <w:rsid w:val="001437B2"/>
    <w:rsid w:val="00163AD4"/>
    <w:rsid w:val="0017222D"/>
    <w:rsid w:val="001808B6"/>
    <w:rsid w:val="00181AC9"/>
    <w:rsid w:val="001C32FD"/>
    <w:rsid w:val="001D6EA6"/>
    <w:rsid w:val="0020133B"/>
    <w:rsid w:val="00214442"/>
    <w:rsid w:val="00214DE9"/>
    <w:rsid w:val="00215AB9"/>
    <w:rsid w:val="00224528"/>
    <w:rsid w:val="002A79F5"/>
    <w:rsid w:val="002C30AF"/>
    <w:rsid w:val="003028AA"/>
    <w:rsid w:val="00317EA6"/>
    <w:rsid w:val="00320CEB"/>
    <w:rsid w:val="00321758"/>
    <w:rsid w:val="00325E4C"/>
    <w:rsid w:val="003420DF"/>
    <w:rsid w:val="00377A19"/>
    <w:rsid w:val="00390B88"/>
    <w:rsid w:val="003921EE"/>
    <w:rsid w:val="003A0D35"/>
    <w:rsid w:val="003A7BB2"/>
    <w:rsid w:val="003B16B3"/>
    <w:rsid w:val="003D6580"/>
    <w:rsid w:val="003F5E78"/>
    <w:rsid w:val="003F6A1C"/>
    <w:rsid w:val="0043324E"/>
    <w:rsid w:val="00445879"/>
    <w:rsid w:val="00447C2A"/>
    <w:rsid w:val="0046038E"/>
    <w:rsid w:val="004610CB"/>
    <w:rsid w:val="004778DB"/>
    <w:rsid w:val="004870EA"/>
    <w:rsid w:val="004B0020"/>
    <w:rsid w:val="004B1426"/>
    <w:rsid w:val="004B5E7B"/>
    <w:rsid w:val="004C2397"/>
    <w:rsid w:val="004C3E20"/>
    <w:rsid w:val="004C4B3E"/>
    <w:rsid w:val="004E2A3C"/>
    <w:rsid w:val="004F47FD"/>
    <w:rsid w:val="00500401"/>
    <w:rsid w:val="0050083A"/>
    <w:rsid w:val="00521FD2"/>
    <w:rsid w:val="00526471"/>
    <w:rsid w:val="00530254"/>
    <w:rsid w:val="00561163"/>
    <w:rsid w:val="00564A3D"/>
    <w:rsid w:val="0057533B"/>
    <w:rsid w:val="005841B5"/>
    <w:rsid w:val="00595191"/>
    <w:rsid w:val="00595EDE"/>
    <w:rsid w:val="005C0010"/>
    <w:rsid w:val="005D08C8"/>
    <w:rsid w:val="005D496C"/>
    <w:rsid w:val="005E3613"/>
    <w:rsid w:val="00601811"/>
    <w:rsid w:val="006045A6"/>
    <w:rsid w:val="00614AF6"/>
    <w:rsid w:val="00615C61"/>
    <w:rsid w:val="00643718"/>
    <w:rsid w:val="006447D5"/>
    <w:rsid w:val="0068138D"/>
    <w:rsid w:val="006843E8"/>
    <w:rsid w:val="00684BA8"/>
    <w:rsid w:val="006A07BB"/>
    <w:rsid w:val="006B501D"/>
    <w:rsid w:val="006B6C4B"/>
    <w:rsid w:val="006C0713"/>
    <w:rsid w:val="006D643C"/>
    <w:rsid w:val="006E463E"/>
    <w:rsid w:val="00715884"/>
    <w:rsid w:val="00755181"/>
    <w:rsid w:val="007876F8"/>
    <w:rsid w:val="00790397"/>
    <w:rsid w:val="007A7FE0"/>
    <w:rsid w:val="007E428C"/>
    <w:rsid w:val="007E5E4A"/>
    <w:rsid w:val="00813DE7"/>
    <w:rsid w:val="00862B08"/>
    <w:rsid w:val="008654F3"/>
    <w:rsid w:val="008739D5"/>
    <w:rsid w:val="00876525"/>
    <w:rsid w:val="00886AC9"/>
    <w:rsid w:val="00891AC0"/>
    <w:rsid w:val="008927B0"/>
    <w:rsid w:val="008D1AB3"/>
    <w:rsid w:val="008E590F"/>
    <w:rsid w:val="008E73ED"/>
    <w:rsid w:val="00904F5C"/>
    <w:rsid w:val="00930463"/>
    <w:rsid w:val="009314C2"/>
    <w:rsid w:val="00942C0F"/>
    <w:rsid w:val="00944C9B"/>
    <w:rsid w:val="00950E1E"/>
    <w:rsid w:val="00954F88"/>
    <w:rsid w:val="009709BB"/>
    <w:rsid w:val="009A571B"/>
    <w:rsid w:val="009B0508"/>
    <w:rsid w:val="009C7DC1"/>
    <w:rsid w:val="009F2020"/>
    <w:rsid w:val="009F560F"/>
    <w:rsid w:val="00A17A8A"/>
    <w:rsid w:val="00A21AD1"/>
    <w:rsid w:val="00A36768"/>
    <w:rsid w:val="00A51637"/>
    <w:rsid w:val="00A7761E"/>
    <w:rsid w:val="00A84FFD"/>
    <w:rsid w:val="00AB3F25"/>
    <w:rsid w:val="00AD1940"/>
    <w:rsid w:val="00AF14AF"/>
    <w:rsid w:val="00B0520E"/>
    <w:rsid w:val="00B05787"/>
    <w:rsid w:val="00B27750"/>
    <w:rsid w:val="00B51D6A"/>
    <w:rsid w:val="00B53045"/>
    <w:rsid w:val="00B54C6F"/>
    <w:rsid w:val="00B624BD"/>
    <w:rsid w:val="00B70600"/>
    <w:rsid w:val="00B951B9"/>
    <w:rsid w:val="00BD2C7C"/>
    <w:rsid w:val="00BD5428"/>
    <w:rsid w:val="00BE6E45"/>
    <w:rsid w:val="00C22A76"/>
    <w:rsid w:val="00C470BD"/>
    <w:rsid w:val="00C47BE7"/>
    <w:rsid w:val="00C50ABE"/>
    <w:rsid w:val="00C52D29"/>
    <w:rsid w:val="00C636E4"/>
    <w:rsid w:val="00C855F1"/>
    <w:rsid w:val="00CA026E"/>
    <w:rsid w:val="00CC27CB"/>
    <w:rsid w:val="00CD3C72"/>
    <w:rsid w:val="00CD5930"/>
    <w:rsid w:val="00CF3A2A"/>
    <w:rsid w:val="00CF796E"/>
    <w:rsid w:val="00D0487B"/>
    <w:rsid w:val="00D17917"/>
    <w:rsid w:val="00D26B8F"/>
    <w:rsid w:val="00D27DCF"/>
    <w:rsid w:val="00D516CA"/>
    <w:rsid w:val="00D611BC"/>
    <w:rsid w:val="00D65C44"/>
    <w:rsid w:val="00D66AF7"/>
    <w:rsid w:val="00D76824"/>
    <w:rsid w:val="00D77A80"/>
    <w:rsid w:val="00DA606E"/>
    <w:rsid w:val="00DD25A8"/>
    <w:rsid w:val="00DE382B"/>
    <w:rsid w:val="00E34971"/>
    <w:rsid w:val="00E36032"/>
    <w:rsid w:val="00E36540"/>
    <w:rsid w:val="00E42D87"/>
    <w:rsid w:val="00E46219"/>
    <w:rsid w:val="00E5011B"/>
    <w:rsid w:val="00E55F45"/>
    <w:rsid w:val="00E817DA"/>
    <w:rsid w:val="00E85851"/>
    <w:rsid w:val="00EA2A10"/>
    <w:rsid w:val="00ED3F4A"/>
    <w:rsid w:val="00EE076A"/>
    <w:rsid w:val="00EE620B"/>
    <w:rsid w:val="00EF68BA"/>
    <w:rsid w:val="00F30AF8"/>
    <w:rsid w:val="00F3486C"/>
    <w:rsid w:val="00F44156"/>
    <w:rsid w:val="00F679C6"/>
    <w:rsid w:val="00F70000"/>
    <w:rsid w:val="00F81A03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571B"/>
    <w:rPr>
      <w:szCs w:val="24"/>
    </w:rPr>
  </w:style>
  <w:style w:type="paragraph" w:styleId="Nadpis1">
    <w:name w:val="heading 1"/>
    <w:basedOn w:val="Normln"/>
    <w:next w:val="Normln"/>
    <w:link w:val="Nadpis1Char"/>
    <w:qFormat/>
    <w:rsid w:val="009A571B"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link w:val="Nadpis2Char"/>
    <w:qFormat/>
    <w:rsid w:val="009A571B"/>
    <w:pPr>
      <w:keepNext/>
      <w:outlineLvl w:val="1"/>
    </w:pPr>
    <w:rPr>
      <w:b/>
      <w:bCs/>
      <w:color w:val="FF0000"/>
      <w:szCs w:val="20"/>
    </w:rPr>
  </w:style>
  <w:style w:type="paragraph" w:styleId="Nadpis4">
    <w:name w:val="heading 4"/>
    <w:basedOn w:val="Normln"/>
    <w:next w:val="Normln"/>
    <w:link w:val="Nadpis4Char"/>
    <w:qFormat/>
    <w:rsid w:val="009A571B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sid w:val="009A571B"/>
    <w:rPr>
      <w:b/>
      <w:szCs w:val="20"/>
    </w:rPr>
  </w:style>
  <w:style w:type="paragraph" w:styleId="Datum">
    <w:name w:val="Date"/>
    <w:basedOn w:val="Normln"/>
    <w:next w:val="Normln"/>
    <w:link w:val="DatumChar"/>
    <w:semiHidden/>
    <w:rsid w:val="009A571B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semiHidden/>
    <w:rsid w:val="009A571B"/>
    <w:pPr>
      <w:ind w:left="142" w:hanging="142"/>
    </w:pPr>
    <w:rPr>
      <w:rFonts w:ascii="Arial" w:hAnsi="Arial"/>
      <w:sz w:val="24"/>
      <w:szCs w:val="20"/>
    </w:rPr>
  </w:style>
  <w:style w:type="paragraph" w:styleId="Zkladntext">
    <w:name w:val="Body Text"/>
    <w:basedOn w:val="Normln"/>
    <w:link w:val="ZkladntextChar"/>
    <w:rsid w:val="009A571B"/>
    <w:pPr>
      <w:spacing w:after="120"/>
    </w:pPr>
  </w:style>
  <w:style w:type="character" w:customStyle="1" w:styleId="Psmoodstavce">
    <w:name w:val="Písmo odstavce"/>
    <w:rsid w:val="009A571B"/>
    <w:rPr>
      <w:rFonts w:ascii="Arial" w:hAnsi="Arial"/>
      <w:sz w:val="24"/>
    </w:rPr>
  </w:style>
  <w:style w:type="paragraph" w:styleId="Textbubliny">
    <w:name w:val="Balloon Text"/>
    <w:basedOn w:val="Normln"/>
    <w:semiHidden/>
    <w:rsid w:val="009A571B"/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semiHidden/>
    <w:rsid w:val="009A571B"/>
    <w:pPr>
      <w:spacing w:after="120"/>
    </w:pPr>
    <w:rPr>
      <w:sz w:val="16"/>
      <w:szCs w:val="16"/>
    </w:rPr>
  </w:style>
  <w:style w:type="paragraph" w:styleId="Zkladntext2">
    <w:name w:val="Body Text 2"/>
    <w:basedOn w:val="Normln"/>
    <w:semiHidden/>
    <w:rsid w:val="009A571B"/>
    <w:pPr>
      <w:jc w:val="both"/>
    </w:pPr>
    <w:rPr>
      <w:sz w:val="22"/>
    </w:rPr>
  </w:style>
  <w:style w:type="paragraph" w:styleId="Rozloendokumentu">
    <w:name w:val="Document Map"/>
    <w:basedOn w:val="Normln"/>
    <w:semiHidden/>
    <w:rsid w:val="009A571B"/>
    <w:pPr>
      <w:shd w:val="clear" w:color="auto" w:fill="000080"/>
    </w:pPr>
    <w:rPr>
      <w:rFonts w:ascii="Tahoma" w:hAnsi="Tahoma" w:cs="Tahoma"/>
      <w:szCs w:val="20"/>
    </w:rPr>
  </w:style>
  <w:style w:type="paragraph" w:styleId="Zkladntextodsazen">
    <w:name w:val="Body Text Indent"/>
    <w:basedOn w:val="Normln"/>
    <w:semiHidden/>
    <w:rsid w:val="009A571B"/>
    <w:pPr>
      <w:ind w:left="2124"/>
    </w:pPr>
    <w:rPr>
      <w:b/>
      <w:sz w:val="24"/>
    </w:rPr>
  </w:style>
  <w:style w:type="paragraph" w:customStyle="1" w:styleId="PVZahlavi1">
    <w:name w:val="PVZahlavi1"/>
    <w:basedOn w:val="Normln"/>
    <w:rsid w:val="00B54C6F"/>
    <w:rPr>
      <w:rFonts w:ascii="Futura Lt AT" w:hAnsi="Futura Lt AT"/>
      <w:caps/>
      <w:sz w:val="32"/>
    </w:rPr>
  </w:style>
  <w:style w:type="paragraph" w:customStyle="1" w:styleId="PVZahlavi2">
    <w:name w:val="PVZahlavi2"/>
    <w:basedOn w:val="PVZahlavi1"/>
    <w:rsid w:val="00B54C6F"/>
    <w:pPr>
      <w:spacing w:line="240" w:lineRule="exact"/>
    </w:pPr>
    <w:rPr>
      <w:sz w:val="16"/>
    </w:rPr>
  </w:style>
  <w:style w:type="paragraph" w:customStyle="1" w:styleId="PVZahlavi3">
    <w:name w:val="PVZahlavi3"/>
    <w:basedOn w:val="PVZahlavi1"/>
    <w:rsid w:val="00B54C6F"/>
    <w:rPr>
      <w:sz w:val="28"/>
      <w:szCs w:val="16"/>
    </w:rPr>
  </w:style>
  <w:style w:type="paragraph" w:customStyle="1" w:styleId="PVSSL">
    <w:name w:val="PVSSL"/>
    <w:basedOn w:val="PVZahlavi1"/>
    <w:rsid w:val="00B54C6F"/>
    <w:pPr>
      <w:ind w:firstLine="708"/>
      <w:outlineLvl w:val="0"/>
    </w:pPr>
    <w:rPr>
      <w:rFonts w:ascii="Arial" w:hAnsi="Arial"/>
      <w:b/>
      <w:sz w:val="16"/>
    </w:rPr>
  </w:style>
  <w:style w:type="paragraph" w:customStyle="1" w:styleId="PVNormal">
    <w:name w:val="PVNormal"/>
    <w:basedOn w:val="Normln"/>
    <w:rsid w:val="00B54C6F"/>
    <w:rPr>
      <w:rFonts w:ascii="Arial" w:hAnsi="Arial"/>
      <w:sz w:val="24"/>
    </w:rPr>
  </w:style>
  <w:style w:type="character" w:customStyle="1" w:styleId="Nadpis1Char">
    <w:name w:val="Nadpis 1 Char"/>
    <w:link w:val="Nadpis1"/>
    <w:rsid w:val="009C7DC1"/>
    <w:rPr>
      <w:sz w:val="24"/>
    </w:rPr>
  </w:style>
  <w:style w:type="character" w:customStyle="1" w:styleId="Nadpis2Char">
    <w:name w:val="Nadpis 2 Char"/>
    <w:link w:val="Nadpis2"/>
    <w:rsid w:val="000F63BA"/>
    <w:rPr>
      <w:b/>
      <w:bCs/>
      <w:color w:val="FF0000"/>
    </w:rPr>
  </w:style>
  <w:style w:type="character" w:customStyle="1" w:styleId="DatumChar">
    <w:name w:val="Datum Char"/>
    <w:link w:val="Datum"/>
    <w:semiHidden/>
    <w:rsid w:val="000F63BA"/>
    <w:rPr>
      <w:rFonts w:ascii="Arial" w:hAnsi="Arial"/>
      <w:sz w:val="24"/>
    </w:rPr>
  </w:style>
  <w:style w:type="character" w:customStyle="1" w:styleId="ZkladntextChar">
    <w:name w:val="Základní text Char"/>
    <w:link w:val="Zkladntext"/>
    <w:rsid w:val="000F63BA"/>
    <w:rPr>
      <w:szCs w:val="24"/>
    </w:rPr>
  </w:style>
  <w:style w:type="numbering" w:customStyle="1" w:styleId="Bezseznamu1">
    <w:name w:val="Bez seznamu1"/>
    <w:next w:val="Bezseznamu"/>
    <w:uiPriority w:val="99"/>
    <w:semiHidden/>
    <w:unhideWhenUsed/>
    <w:rsid w:val="005D08C8"/>
  </w:style>
  <w:style w:type="character" w:customStyle="1" w:styleId="Nadpis4Char">
    <w:name w:val="Nadpis 4 Char"/>
    <w:link w:val="Nadpis4"/>
    <w:rsid w:val="005D08C8"/>
    <w:rPr>
      <w:b/>
      <w:bCs/>
      <w:sz w:val="24"/>
      <w:u w:val="single"/>
    </w:rPr>
  </w:style>
  <w:style w:type="paragraph" w:styleId="Zpat">
    <w:name w:val="footer"/>
    <w:basedOn w:val="Normln"/>
    <w:link w:val="ZpatChar"/>
    <w:uiPriority w:val="99"/>
    <w:rsid w:val="005D08C8"/>
    <w:pPr>
      <w:tabs>
        <w:tab w:val="center" w:pos="4536"/>
        <w:tab w:val="right" w:pos="9072"/>
      </w:tabs>
      <w:suppressAutoHyphens/>
    </w:pPr>
    <w:rPr>
      <w:sz w:val="24"/>
      <w:lang w:eastAsia="ar-SA"/>
    </w:rPr>
  </w:style>
  <w:style w:type="character" w:customStyle="1" w:styleId="ZpatChar">
    <w:name w:val="Zápatí Char"/>
    <w:link w:val="Zpat"/>
    <w:uiPriority w:val="99"/>
    <w:rsid w:val="005D08C8"/>
    <w:rPr>
      <w:sz w:val="24"/>
      <w:szCs w:val="24"/>
      <w:lang w:eastAsia="ar-SA"/>
    </w:rPr>
  </w:style>
  <w:style w:type="paragraph" w:customStyle="1" w:styleId="Normln0">
    <w:name w:val="Normální~"/>
    <w:basedOn w:val="Normln"/>
    <w:rsid w:val="005D08C8"/>
    <w:pPr>
      <w:widowControl w:val="0"/>
      <w:suppressAutoHyphens/>
    </w:pPr>
    <w:rPr>
      <w:sz w:val="24"/>
      <w:szCs w:val="20"/>
      <w:lang w:eastAsia="ar-SA"/>
    </w:rPr>
  </w:style>
  <w:style w:type="paragraph" w:styleId="Zhlav">
    <w:name w:val="header"/>
    <w:basedOn w:val="Normln"/>
    <w:link w:val="ZhlavChar"/>
    <w:uiPriority w:val="99"/>
    <w:rsid w:val="005D08C8"/>
    <w:pPr>
      <w:suppressLineNumbers/>
      <w:tabs>
        <w:tab w:val="center" w:pos="4818"/>
        <w:tab w:val="right" w:pos="9637"/>
      </w:tabs>
      <w:suppressAutoHyphens/>
    </w:pPr>
    <w:rPr>
      <w:sz w:val="24"/>
      <w:lang w:eastAsia="ar-SA"/>
    </w:rPr>
  </w:style>
  <w:style w:type="character" w:customStyle="1" w:styleId="ZhlavChar">
    <w:name w:val="Záhlaví Char"/>
    <w:link w:val="Zhlav"/>
    <w:uiPriority w:val="99"/>
    <w:rsid w:val="005D08C8"/>
    <w:rPr>
      <w:sz w:val="24"/>
      <w:szCs w:val="24"/>
      <w:lang w:eastAsia="ar-SA"/>
    </w:rPr>
  </w:style>
  <w:style w:type="paragraph" w:styleId="Bezmezer">
    <w:name w:val="No Spacing"/>
    <w:link w:val="BezmezerChar"/>
    <w:uiPriority w:val="1"/>
    <w:qFormat/>
    <w:rsid w:val="005D08C8"/>
    <w:pPr>
      <w:suppressAutoHyphens/>
    </w:pPr>
    <w:rPr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5D08C8"/>
    <w:pPr>
      <w:suppressAutoHyphens/>
      <w:ind w:left="720"/>
      <w:contextualSpacing/>
    </w:pPr>
    <w:rPr>
      <w:sz w:val="24"/>
      <w:lang w:eastAsia="ar-SA"/>
    </w:rPr>
  </w:style>
  <w:style w:type="character" w:customStyle="1" w:styleId="BezmezerChar">
    <w:name w:val="Bez mezer Char"/>
    <w:link w:val="Bezmezer"/>
    <w:uiPriority w:val="1"/>
    <w:locked/>
    <w:rsid w:val="005D08C8"/>
    <w:rPr>
      <w:sz w:val="24"/>
      <w:szCs w:val="24"/>
      <w:lang w:eastAsia="ar-SA"/>
    </w:rPr>
  </w:style>
  <w:style w:type="paragraph" w:styleId="Zkladntextodsazen2">
    <w:name w:val="Body Text Indent 2"/>
    <w:basedOn w:val="Normln"/>
    <w:link w:val="Zkladntextodsazen2Char"/>
    <w:unhideWhenUsed/>
    <w:rsid w:val="005D08C8"/>
    <w:pPr>
      <w:suppressAutoHyphens/>
      <w:spacing w:after="120" w:line="480" w:lineRule="auto"/>
      <w:ind w:left="283"/>
    </w:pPr>
    <w:rPr>
      <w:sz w:val="24"/>
      <w:lang w:eastAsia="ar-SA"/>
    </w:rPr>
  </w:style>
  <w:style w:type="character" w:customStyle="1" w:styleId="Zkladntextodsazen2Char">
    <w:name w:val="Základní text odsazený 2 Char"/>
    <w:link w:val="Zkladntextodsazen2"/>
    <w:rsid w:val="005D08C8"/>
    <w:rPr>
      <w:sz w:val="24"/>
      <w:szCs w:val="24"/>
      <w:lang w:eastAsia="ar-SA"/>
    </w:rPr>
  </w:style>
  <w:style w:type="character" w:styleId="slostrnky">
    <w:name w:val="page number"/>
    <w:rsid w:val="005D08C8"/>
  </w:style>
  <w:style w:type="paragraph" w:styleId="Textkomente">
    <w:name w:val="annotation text"/>
    <w:basedOn w:val="Normln"/>
    <w:link w:val="TextkomenteChar"/>
    <w:semiHidden/>
    <w:rsid w:val="005D08C8"/>
    <w:rPr>
      <w:szCs w:val="20"/>
    </w:rPr>
  </w:style>
  <w:style w:type="character" w:customStyle="1" w:styleId="TextkomenteChar">
    <w:name w:val="Text komentáře Char"/>
    <w:link w:val="Textkomente"/>
    <w:semiHidden/>
    <w:rsid w:val="005D08C8"/>
  </w:style>
  <w:style w:type="paragraph" w:customStyle="1" w:styleId="normln1">
    <w:name w:val="normální"/>
    <w:basedOn w:val="Normln"/>
    <w:rsid w:val="005D08C8"/>
    <w:pPr>
      <w:jc w:val="both"/>
    </w:pPr>
    <w:rPr>
      <w:rFonts w:ascii="Arial" w:hAnsi="Arial"/>
      <w:sz w:val="24"/>
      <w:szCs w:val="20"/>
    </w:rPr>
  </w:style>
  <w:style w:type="paragraph" w:customStyle="1" w:styleId="dkanormln">
    <w:name w:val="Øádka normální"/>
    <w:basedOn w:val="Normln"/>
    <w:rsid w:val="005D08C8"/>
    <w:pPr>
      <w:jc w:val="both"/>
    </w:pPr>
    <w:rPr>
      <w:kern w:val="16"/>
      <w:sz w:val="24"/>
      <w:szCs w:val="20"/>
    </w:rPr>
  </w:style>
  <w:style w:type="paragraph" w:customStyle="1" w:styleId="Bezmezer1">
    <w:name w:val="Bez mezer1"/>
    <w:qFormat/>
    <w:rsid w:val="005D08C8"/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5D08C8"/>
    <w:rPr>
      <w:b/>
      <w:bCs/>
    </w:rPr>
  </w:style>
  <w:style w:type="paragraph" w:customStyle="1" w:styleId="Zkladntext32">
    <w:name w:val="Základní text 32"/>
    <w:basedOn w:val="Normln"/>
    <w:rsid w:val="0046038E"/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EDFA3-A660-4A1D-A011-E460E21B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270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Urbasek Frantisek</dc:creator>
  <cp:lastModifiedBy>Neckařová Miroslava</cp:lastModifiedBy>
  <cp:revision>9</cp:revision>
  <cp:lastPrinted>2014-02-06T07:04:00Z</cp:lastPrinted>
  <dcterms:created xsi:type="dcterms:W3CDTF">2014-07-19T13:28:00Z</dcterms:created>
  <dcterms:modified xsi:type="dcterms:W3CDTF">2014-07-21T13:49:00Z</dcterms:modified>
</cp:coreProperties>
</file>