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67" w:rsidRPr="00D42CBF" w:rsidRDefault="00684B67" w:rsidP="00684B67">
      <w:pPr>
        <w:pStyle w:val="Textodstavce"/>
        <w:tabs>
          <w:tab w:val="clear" w:pos="720"/>
        </w:tabs>
        <w:spacing w:after="0"/>
        <w:ind w:left="0" w:firstLine="0"/>
        <w:jc w:val="right"/>
        <w:rPr>
          <w:b/>
          <w:bCs/>
        </w:rPr>
      </w:pPr>
      <w:bookmarkStart w:id="0" w:name="_GoBack"/>
      <w:bookmarkEnd w:id="0"/>
      <w:r w:rsidRPr="00D42CBF">
        <w:rPr>
          <w:b/>
          <w:bCs/>
        </w:rPr>
        <w:t xml:space="preserve">Příloha č. 1 k nařízení vlády č. 37/2003 Sb. </w:t>
      </w:r>
    </w:p>
    <w:p w:rsidR="00684B67" w:rsidRPr="00D42CBF" w:rsidRDefault="00684B67" w:rsidP="00684B67">
      <w:pPr>
        <w:pStyle w:val="Textodstavce"/>
        <w:tabs>
          <w:tab w:val="clear" w:pos="720"/>
        </w:tabs>
        <w:spacing w:after="0"/>
        <w:ind w:left="0" w:firstLine="0"/>
        <w:jc w:val="center"/>
        <w:rPr>
          <w:b/>
        </w:rPr>
      </w:pPr>
      <w:r w:rsidRPr="00D42CBF">
        <w:rPr>
          <w:b/>
          <w:bCs/>
        </w:rPr>
        <w:t>Měsíční odměny poskytované členům zastupitelstev obcí, členům zastupitelstev městských obvodů nebo městských částí územně členěných statutárních měst a městských částí hlavního města Prahy</w:t>
      </w:r>
    </w:p>
    <w:tbl>
      <w:tblPr>
        <w:tblW w:w="15027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5"/>
        <w:gridCol w:w="821"/>
        <w:gridCol w:w="992"/>
        <w:gridCol w:w="851"/>
        <w:gridCol w:w="709"/>
        <w:gridCol w:w="992"/>
        <w:gridCol w:w="992"/>
        <w:gridCol w:w="853"/>
        <w:gridCol w:w="2551"/>
        <w:gridCol w:w="851"/>
        <w:gridCol w:w="993"/>
        <w:gridCol w:w="1134"/>
        <w:gridCol w:w="850"/>
        <w:gridCol w:w="993"/>
      </w:tblGrid>
      <w:tr w:rsidR="00684B67" w:rsidRPr="00D42CBF" w:rsidTr="00F5416C">
        <w:trPr>
          <w:cantSplit/>
          <w:trHeight w:val="1819"/>
        </w:trPr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Počet obyvatel obce,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městského obvodu nebo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městské části územně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členěného statutárního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města, městské části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hl. m. Prahy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Uvolnění členové zastupitelstva obce,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městského obvodu nebo městské části územně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členěného statutárního města a městské části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hl. m. Prahy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za výkon funkce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(pevná složka)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Neuvolnění členové zastupitelstva obce,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městského obvodu nebo městské části územně členěného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statutárního města a městské části hl. m. Prahy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Příplatek podle počtu obyvatel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obce, městského obvodu nebo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městské části územně členěného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statutárního města a městské části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hl. m. Prahy poskytovaný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 xml:space="preserve">k pevné složce odměny  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podle sloupce 1 až 5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ve výši a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příplatek podle počtu obyvatel obce, městského obvodu nebo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městské části územně členěného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statutárního města a městské části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hl. m. Prahy poskytovaný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 xml:space="preserve">k pevné složce odměny 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 xml:space="preserve"> podle sloupce 6 a 7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až do výše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Neuvolnění členové zastupitelstva obce,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městského obvodu nebo městské části územně členěného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statutárního města a městské části hl. m. Prahy</w:t>
            </w:r>
          </w:p>
        </w:tc>
      </w:tr>
      <w:tr w:rsidR="00684B67" w:rsidRPr="00D42CBF" w:rsidTr="00F5416C">
        <w:trPr>
          <w:cantSplit/>
          <w:trHeight w:val="509"/>
        </w:trPr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starosty,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primátora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místostarosty,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náměstka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primátora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předsedy zvláštního orgánu nebo komise rady pověřené výkonem státní správy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člena rady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předsedy výboru zastupitelstva nebo komise rady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místostarosty,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náměstka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primátora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předsedy zvláštního orgánu nebo komise rady pověřené výkonem státní správy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za výkon funkce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příplatek podle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počtu obyvatel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poskytovaný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 xml:space="preserve">k pevné složce odměny 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podle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sloupce 9 až 12</w:t>
            </w:r>
          </w:p>
        </w:tc>
      </w:tr>
      <w:tr w:rsidR="00684B67" w:rsidRPr="00D42CBF" w:rsidTr="00F5416C">
        <w:trPr>
          <w:cantSplit/>
          <w:trHeight w:val="1305"/>
        </w:trPr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člena rady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předsedy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 xml:space="preserve">výboru zastupitelstva 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 xml:space="preserve"> nebo komise rady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člena výboru zastupitelstva, komise rady nebo zvláštního orgánu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člena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zastupitel-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42CBF">
              <w:rPr>
                <w:b/>
                <w:sz w:val="16"/>
                <w:szCs w:val="16"/>
              </w:rPr>
              <w:t>stva</w:t>
            </w:r>
            <w:proofErr w:type="spellEnd"/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</w:tr>
      <w:tr w:rsidR="00684B67" w:rsidRPr="00D42CBF" w:rsidTr="00F5416C">
        <w:trPr>
          <w:cantSplit/>
          <w:trHeight w:val="247"/>
        </w:trPr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4B67" w:rsidRPr="00D42CBF" w:rsidRDefault="00684B67" w:rsidP="00F5416C">
            <w:pPr>
              <w:jc w:val="right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pevná složka odměny v Kč měsíčně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 xml:space="preserve">pevná složka odměny 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 xml:space="preserve">v Kč měsíčně až </w:t>
            </w:r>
            <w:proofErr w:type="gramStart"/>
            <w:r w:rsidRPr="00D42CBF">
              <w:rPr>
                <w:b/>
                <w:sz w:val="16"/>
                <w:szCs w:val="16"/>
              </w:rPr>
              <w:t>do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Kč měsíčně</w:t>
            </w:r>
          </w:p>
        </w:tc>
        <w:tc>
          <w:tcPr>
            <w:tcW w:w="4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 xml:space="preserve">pevná složka odměny a příplatek Kč měsíčně až </w:t>
            </w:r>
            <w:proofErr w:type="gramStart"/>
            <w:r w:rsidRPr="00D42CBF">
              <w:rPr>
                <w:b/>
                <w:sz w:val="16"/>
                <w:szCs w:val="16"/>
              </w:rPr>
              <w:t>do</w:t>
            </w:r>
            <w:proofErr w:type="gramEnd"/>
          </w:p>
        </w:tc>
      </w:tr>
      <w:tr w:rsidR="00684B67" w:rsidRPr="00D42CBF" w:rsidTr="00F5416C">
        <w:trPr>
          <w:cantSplit/>
          <w:trHeight w:val="287"/>
        </w:trPr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13</w:t>
            </w:r>
          </w:p>
        </w:tc>
      </w:tr>
      <w:tr w:rsidR="00684B67" w:rsidRPr="00D42CBF" w:rsidTr="00F5416C">
        <w:trPr>
          <w:cantSplit/>
          <w:trHeight w:val="416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do 1 000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28 385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20 570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15 005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13 294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8 998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7 772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5 996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1 350 Kč na každých 100 obyvatel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1 159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 xml:space="preserve">911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 xml:space="preserve">590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290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186</w:t>
            </w:r>
          </w:p>
        </w:tc>
      </w:tr>
      <w:tr w:rsidR="00684B67" w:rsidRPr="00D42CBF" w:rsidTr="00F5416C">
        <w:trPr>
          <w:cantSplit/>
          <w:trHeight w:val="419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42CBF">
              <w:rPr>
                <w:b/>
                <w:sz w:val="16"/>
                <w:szCs w:val="16"/>
              </w:rPr>
              <w:t>nad  1 000</w:t>
            </w:r>
            <w:proofErr w:type="gramEnd"/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42CBF">
              <w:rPr>
                <w:b/>
                <w:sz w:val="16"/>
                <w:szCs w:val="16"/>
              </w:rPr>
              <w:t>do    3 000</w:t>
            </w:r>
            <w:proofErr w:type="gramEnd"/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42CBF">
              <w:rPr>
                <w:b/>
                <w:sz w:val="16"/>
                <w:szCs w:val="16"/>
              </w:rPr>
              <w:t>13 494  Kč</w:t>
            </w:r>
            <w:proofErr w:type="gramEnd"/>
            <w:r w:rsidRPr="00D42CBF">
              <w:rPr>
                <w:b/>
                <w:sz w:val="16"/>
                <w:szCs w:val="16"/>
              </w:rPr>
              <w:t xml:space="preserve"> +  201,70 Kč na každých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100 obyvatel nad 1 000 obyvatel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1 346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1 159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373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186</w:t>
            </w:r>
          </w:p>
        </w:tc>
      </w:tr>
      <w:tr w:rsidR="00684B67" w:rsidRPr="00D42CBF" w:rsidTr="00F5416C">
        <w:trPr>
          <w:cantSplit/>
          <w:trHeight w:val="397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42CBF">
              <w:rPr>
                <w:b/>
                <w:sz w:val="16"/>
                <w:szCs w:val="16"/>
              </w:rPr>
              <w:t>nad  3 000</w:t>
            </w:r>
            <w:proofErr w:type="gramEnd"/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42CBF">
              <w:rPr>
                <w:b/>
                <w:sz w:val="16"/>
                <w:szCs w:val="16"/>
              </w:rPr>
              <w:t>do  10 000</w:t>
            </w:r>
            <w:proofErr w:type="gramEnd"/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42CBF">
              <w:rPr>
                <w:b/>
                <w:sz w:val="16"/>
                <w:szCs w:val="16"/>
              </w:rPr>
              <w:t>17 526  Kč</w:t>
            </w:r>
            <w:proofErr w:type="gramEnd"/>
            <w:r w:rsidRPr="00D42CBF">
              <w:rPr>
                <w:b/>
                <w:sz w:val="16"/>
                <w:szCs w:val="16"/>
              </w:rPr>
              <w:t xml:space="preserve"> + 75,00 Kč na každých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100 obyvatel nad 3 000 obyvatel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1 708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1 346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1 159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269</w:t>
            </w:r>
          </w:p>
        </w:tc>
      </w:tr>
      <w:tr w:rsidR="00684B67" w:rsidRPr="00D42CBF" w:rsidTr="00F5416C">
        <w:trPr>
          <w:cantSplit/>
          <w:trHeight w:val="418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nad 10 000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42CBF">
              <w:rPr>
                <w:b/>
                <w:sz w:val="16"/>
                <w:szCs w:val="16"/>
              </w:rPr>
              <w:t>do   20 000</w:t>
            </w:r>
            <w:proofErr w:type="gramEnd"/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22 776 Kč + 51,90 Kč na každých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100 obyvatel nad 10 000 obyvatel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2 060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1 708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1 346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476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373</w:t>
            </w:r>
          </w:p>
        </w:tc>
      </w:tr>
      <w:tr w:rsidR="00684B67" w:rsidRPr="00D42CBF" w:rsidTr="00F5416C">
        <w:trPr>
          <w:cantSplit/>
          <w:trHeight w:val="424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nad 20 000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D42CBF">
              <w:rPr>
                <w:b/>
                <w:sz w:val="16"/>
                <w:szCs w:val="16"/>
              </w:rPr>
              <w:t>do   50 000</w:t>
            </w:r>
            <w:proofErr w:type="gramEnd"/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27 959 Kč + 23,40 Kč na každých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100 obyvatel nad 20 000 obyvatel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2 267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2 060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1 708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528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373</w:t>
            </w:r>
          </w:p>
        </w:tc>
      </w:tr>
      <w:tr w:rsidR="00684B67" w:rsidRPr="00D42CBF" w:rsidTr="00F5416C">
        <w:trPr>
          <w:cantSplit/>
          <w:trHeight w:val="388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nad 50 000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do 100 000</w:t>
            </w:r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34 983 Kč + 8,40 Kč na každých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100 obyvatel nad 50 000 obyvatel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3 384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2 619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2 008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869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445</w:t>
            </w:r>
          </w:p>
        </w:tc>
      </w:tr>
      <w:tr w:rsidR="00684B67" w:rsidRPr="00D42CBF" w:rsidTr="00F5416C">
        <w:trPr>
          <w:cantSplit/>
          <w:trHeight w:val="407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 xml:space="preserve">statutární města </w:t>
            </w:r>
            <w:r w:rsidRPr="00D42CBF">
              <w:rPr>
                <w:b/>
                <w:sz w:val="16"/>
                <w:szCs w:val="16"/>
              </w:rPr>
              <w:br/>
              <w:t>a města nad 100 000</w:t>
            </w:r>
          </w:p>
        </w:tc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39 185 Kč + 7,10 Kč na každých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100 obyvatel nad 100 000 obyvatel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4 730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3 384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3 074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1 159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683</w:t>
            </w:r>
          </w:p>
        </w:tc>
      </w:tr>
      <w:tr w:rsidR="00684B67" w:rsidRPr="00D42CBF" w:rsidTr="00F5416C">
        <w:trPr>
          <w:cantSplit/>
          <w:trHeight w:val="509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města Brno, Ostrava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a Plzeň</w:t>
            </w:r>
          </w:p>
        </w:tc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44 379 Kč + 6,90 Kč na každých</w:t>
            </w:r>
          </w:p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100 obyvatel nad 100 000 obyvatel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5 413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4 730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3 384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1 677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4B67" w:rsidRPr="00D42CBF" w:rsidRDefault="00684B67" w:rsidP="00F5416C">
            <w:pPr>
              <w:jc w:val="center"/>
              <w:rPr>
                <w:b/>
                <w:sz w:val="16"/>
                <w:szCs w:val="16"/>
              </w:rPr>
            </w:pPr>
            <w:r w:rsidRPr="00D42CBF">
              <w:rPr>
                <w:b/>
                <w:sz w:val="16"/>
                <w:szCs w:val="16"/>
              </w:rPr>
              <w:t>849</w:t>
            </w:r>
          </w:p>
        </w:tc>
      </w:tr>
    </w:tbl>
    <w:p w:rsidR="00BD4CA3" w:rsidRDefault="00BD4CA3"/>
    <w:sectPr w:rsidR="00BD4CA3" w:rsidSect="00684B67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67"/>
    <w:rsid w:val="00684B67"/>
    <w:rsid w:val="00B64B49"/>
    <w:rsid w:val="00BD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B67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684B67"/>
    <w:pPr>
      <w:tabs>
        <w:tab w:val="num" w:pos="720"/>
        <w:tab w:val="left" w:pos="851"/>
      </w:tabs>
      <w:spacing w:before="120" w:after="120"/>
      <w:ind w:left="720" w:hanging="720"/>
      <w:jc w:val="both"/>
      <w:outlineLvl w:val="6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B67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684B67"/>
    <w:pPr>
      <w:tabs>
        <w:tab w:val="num" w:pos="720"/>
        <w:tab w:val="left" w:pos="851"/>
      </w:tabs>
      <w:spacing w:before="120" w:after="120"/>
      <w:ind w:left="720" w:hanging="720"/>
      <w:jc w:val="both"/>
      <w:outlineLvl w:val="6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Soldán Pavel</dc:creator>
  <cp:lastModifiedBy>Soldán Pavel</cp:lastModifiedBy>
  <cp:revision>2</cp:revision>
  <dcterms:created xsi:type="dcterms:W3CDTF">2015-04-02T07:02:00Z</dcterms:created>
  <dcterms:modified xsi:type="dcterms:W3CDTF">2015-04-02T07:02:00Z</dcterms:modified>
</cp:coreProperties>
</file>