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F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MATERIÁL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</w:t>
      </w:r>
    </w:p>
    <w:p w:rsidR="002C459A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D51E9A">
        <w:rPr>
          <w:b/>
          <w:sz w:val="28"/>
          <w:szCs w:val="28"/>
        </w:rPr>
        <w:t>jednání</w:t>
      </w:r>
    </w:p>
    <w:p w:rsidR="002C459A" w:rsidRDefault="00D5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Zastupitelstva</w:t>
      </w:r>
      <w:r w:rsidR="001D26CA">
        <w:rPr>
          <w:b/>
          <w:sz w:val="28"/>
          <w:szCs w:val="28"/>
        </w:rPr>
        <w:t xml:space="preserve"> města Prostějova konan</w:t>
      </w:r>
      <w:r w:rsidR="00F43766">
        <w:rPr>
          <w:b/>
          <w:sz w:val="28"/>
          <w:szCs w:val="28"/>
        </w:rPr>
        <w:t>é</w:t>
      </w:r>
      <w:r w:rsidR="002C459A">
        <w:rPr>
          <w:b/>
          <w:sz w:val="28"/>
          <w:szCs w:val="28"/>
        </w:rPr>
        <w:t xml:space="preserve"> dne </w:t>
      </w:r>
      <w:r w:rsidR="00E154C5">
        <w:rPr>
          <w:b/>
          <w:sz w:val="28"/>
          <w:szCs w:val="28"/>
        </w:rPr>
        <w:t>14.12</w:t>
      </w:r>
      <w:r w:rsidR="002C459A">
        <w:rPr>
          <w:b/>
          <w:sz w:val="28"/>
          <w:szCs w:val="28"/>
        </w:rPr>
        <w:t>.201</w:t>
      </w:r>
      <w:r w:rsidR="0013567C">
        <w:rPr>
          <w:b/>
          <w:sz w:val="28"/>
          <w:szCs w:val="28"/>
        </w:rPr>
        <w:t>5</w:t>
      </w:r>
    </w:p>
    <w:p w:rsidR="002C459A" w:rsidRDefault="002C459A" w:rsidP="0021788D">
      <w:pPr>
        <w:jc w:val="both"/>
        <w:rPr>
          <w:b/>
          <w:sz w:val="28"/>
          <w:szCs w:val="28"/>
        </w:rPr>
      </w:pPr>
    </w:p>
    <w:p w:rsidR="002C459A" w:rsidRPr="000604B3" w:rsidRDefault="002C459A" w:rsidP="0021788D">
      <w:pPr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Název materiálu:</w:t>
      </w:r>
      <w:r w:rsidRPr="000604B3">
        <w:rPr>
          <w:sz w:val="24"/>
          <w:szCs w:val="24"/>
        </w:rPr>
        <w:tab/>
        <w:t>Návrh rozpočtu statutárního města Prostějova pro rok 201</w:t>
      </w:r>
      <w:r w:rsidR="0013567C">
        <w:rPr>
          <w:sz w:val="24"/>
          <w:szCs w:val="24"/>
        </w:rPr>
        <w:t>6</w:t>
      </w:r>
    </w:p>
    <w:p w:rsidR="002C459A" w:rsidRPr="000604B3" w:rsidRDefault="002C459A" w:rsidP="0021788D">
      <w:pPr>
        <w:jc w:val="both"/>
        <w:rPr>
          <w:sz w:val="24"/>
          <w:szCs w:val="24"/>
        </w:rPr>
      </w:pPr>
    </w:p>
    <w:p w:rsidR="000D4B5D" w:rsidRDefault="002C459A" w:rsidP="001D26CA">
      <w:pPr>
        <w:ind w:left="2127" w:hanging="2127"/>
        <w:jc w:val="both"/>
        <w:rPr>
          <w:sz w:val="24"/>
          <w:szCs w:val="24"/>
        </w:rPr>
      </w:pPr>
      <w:r w:rsidRPr="000604B3">
        <w:rPr>
          <w:sz w:val="24"/>
          <w:szCs w:val="24"/>
        </w:rPr>
        <w:t>Předkládá:</w:t>
      </w:r>
      <w:r w:rsidRPr="000604B3">
        <w:rPr>
          <w:sz w:val="24"/>
          <w:szCs w:val="24"/>
        </w:rPr>
        <w:tab/>
      </w:r>
      <w:r w:rsidR="000D4B5D">
        <w:rPr>
          <w:sz w:val="24"/>
          <w:szCs w:val="24"/>
        </w:rPr>
        <w:t>Rada města Prostějova</w:t>
      </w:r>
      <w:bookmarkStart w:id="0" w:name="_GoBack"/>
      <w:bookmarkEnd w:id="0"/>
    </w:p>
    <w:p w:rsidR="002C459A" w:rsidRPr="000604B3" w:rsidRDefault="004D5955" w:rsidP="000D4B5D">
      <w:pPr>
        <w:ind w:left="2127" w:hanging="3"/>
        <w:jc w:val="both"/>
        <w:rPr>
          <w:sz w:val="24"/>
          <w:szCs w:val="24"/>
        </w:rPr>
      </w:pPr>
      <w:r>
        <w:rPr>
          <w:rFonts w:eastAsia="Times New Roman"/>
          <w:szCs w:val="24"/>
        </w:rPr>
        <w:t>RNDr. Alena Rašková, primátorka</w:t>
      </w:r>
      <w:r w:rsidR="00240415">
        <w:rPr>
          <w:rFonts w:eastAsia="Times New Roman"/>
          <w:szCs w:val="24"/>
        </w:rPr>
        <w:t xml:space="preserve"> </w:t>
      </w:r>
      <w:r w:rsidR="00240415" w:rsidRPr="000604B3">
        <w:rPr>
          <w:bCs/>
          <w:sz w:val="24"/>
          <w:szCs w:val="24"/>
        </w:rPr>
        <w:t>statutárního města Prostějova</w:t>
      </w:r>
      <w:r w:rsidR="003F6AA4">
        <w:rPr>
          <w:bCs/>
          <w:sz w:val="24"/>
          <w:szCs w:val="24"/>
        </w:rPr>
        <w:t xml:space="preserve">, </w:t>
      </w:r>
      <w:proofErr w:type="gramStart"/>
      <w:r w:rsidR="003F6AA4">
        <w:rPr>
          <w:bCs/>
          <w:sz w:val="24"/>
          <w:szCs w:val="24"/>
        </w:rPr>
        <w:t>v.r.</w:t>
      </w:r>
      <w:proofErr w:type="gramEnd"/>
      <w:r w:rsidR="002C459A" w:rsidRPr="000604B3">
        <w:rPr>
          <w:sz w:val="24"/>
          <w:szCs w:val="24"/>
        </w:rPr>
        <w:tab/>
      </w: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Návrh usnesení:</w:t>
      </w:r>
      <w:r w:rsidRPr="000604B3">
        <w:rPr>
          <w:sz w:val="24"/>
          <w:szCs w:val="24"/>
        </w:rPr>
        <w:tab/>
      </w: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</w:p>
    <w:p w:rsidR="00240415" w:rsidRPr="000604B3" w:rsidRDefault="00240415" w:rsidP="00240415">
      <w:pPr>
        <w:ind w:left="2127" w:hanging="2127"/>
        <w:jc w:val="both"/>
        <w:rPr>
          <w:b/>
          <w:sz w:val="24"/>
          <w:szCs w:val="24"/>
        </w:rPr>
      </w:pPr>
      <w:r w:rsidRPr="000604B3">
        <w:rPr>
          <w:b/>
          <w:sz w:val="24"/>
          <w:szCs w:val="24"/>
        </w:rPr>
        <w:t>Zastupitelstvo města Prostějova</w:t>
      </w:r>
    </w:p>
    <w:p w:rsidR="001D26CA" w:rsidRDefault="001D26CA" w:rsidP="0021788D">
      <w:pPr>
        <w:ind w:left="2127" w:hanging="2127"/>
        <w:jc w:val="both"/>
        <w:rPr>
          <w:b/>
          <w:sz w:val="20"/>
          <w:szCs w:val="20"/>
        </w:rPr>
      </w:pPr>
    </w:p>
    <w:p w:rsidR="001D26CA" w:rsidRPr="000604B3" w:rsidRDefault="00240415" w:rsidP="0021788D">
      <w:pPr>
        <w:ind w:left="2127" w:hanging="21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schvaluje</w:t>
      </w:r>
    </w:p>
    <w:p w:rsidR="002C459A" w:rsidRPr="000604B3" w:rsidRDefault="002C459A" w:rsidP="0021788D">
      <w:pPr>
        <w:ind w:left="2127" w:hanging="2127"/>
        <w:jc w:val="both"/>
        <w:rPr>
          <w:b/>
          <w:sz w:val="20"/>
          <w:szCs w:val="20"/>
        </w:rPr>
      </w:pPr>
    </w:p>
    <w:p w:rsidR="002C459A" w:rsidRPr="000604B3" w:rsidRDefault="002C459A" w:rsidP="00FF68FD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0604B3">
        <w:rPr>
          <w:sz w:val="20"/>
          <w:szCs w:val="20"/>
        </w:rPr>
        <w:t>rozpočet statutárního města Prostějova pro rok 201</w:t>
      </w:r>
      <w:r w:rsidR="0013567C">
        <w:rPr>
          <w:sz w:val="20"/>
          <w:szCs w:val="20"/>
        </w:rPr>
        <w:t>6</w:t>
      </w:r>
      <w:r w:rsidRPr="000604B3">
        <w:rPr>
          <w:sz w:val="20"/>
          <w:szCs w:val="20"/>
        </w:rPr>
        <w:t xml:space="preserve"> s těmito ukazateli:</w:t>
      </w:r>
    </w:p>
    <w:p w:rsidR="002C459A" w:rsidRPr="000604B3" w:rsidRDefault="002C459A" w:rsidP="0021788D">
      <w:pPr>
        <w:ind w:left="360"/>
        <w:jc w:val="both"/>
        <w:rPr>
          <w:sz w:val="20"/>
          <w:szCs w:val="20"/>
        </w:rPr>
      </w:pPr>
    </w:p>
    <w:p w:rsidR="002C459A" w:rsidRPr="005142F5" w:rsidRDefault="000604B3" w:rsidP="00FF68FD">
      <w:pPr>
        <w:ind w:left="426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příjmů ve výši</w:t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  <w:t>784.079</w:t>
      </w:r>
      <w:r w:rsidR="00A771B9">
        <w:rPr>
          <w:b/>
          <w:sz w:val="20"/>
          <w:szCs w:val="20"/>
        </w:rPr>
        <w:t>.</w:t>
      </w:r>
      <w:r w:rsidR="005142F5" w:rsidRPr="005142F5">
        <w:rPr>
          <w:b/>
          <w:sz w:val="20"/>
          <w:szCs w:val="20"/>
        </w:rPr>
        <w:t>29</w:t>
      </w:r>
      <w:r w:rsidR="00A771B9">
        <w:rPr>
          <w:b/>
          <w:sz w:val="20"/>
          <w:szCs w:val="20"/>
        </w:rPr>
        <w:t>0</w:t>
      </w:r>
      <w:r w:rsidR="005142F5" w:rsidRPr="005142F5">
        <w:rPr>
          <w:b/>
          <w:sz w:val="20"/>
          <w:szCs w:val="20"/>
        </w:rPr>
        <w:t xml:space="preserve"> Kč</w:t>
      </w:r>
    </w:p>
    <w:p w:rsidR="002C459A" w:rsidRPr="005142F5" w:rsidRDefault="000604B3" w:rsidP="00FF68FD">
      <w:pPr>
        <w:ind w:firstLine="426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výdajů ve výši</w:t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  <w:t>854.405</w:t>
      </w:r>
      <w:r w:rsidR="00A771B9">
        <w:rPr>
          <w:b/>
          <w:sz w:val="20"/>
          <w:szCs w:val="20"/>
        </w:rPr>
        <w:t>.</w:t>
      </w:r>
      <w:r w:rsidR="005142F5" w:rsidRPr="005142F5">
        <w:rPr>
          <w:b/>
          <w:sz w:val="20"/>
          <w:szCs w:val="20"/>
        </w:rPr>
        <w:t>69</w:t>
      </w:r>
      <w:r w:rsidR="00A771B9">
        <w:rPr>
          <w:b/>
          <w:sz w:val="20"/>
          <w:szCs w:val="20"/>
        </w:rPr>
        <w:t>0</w:t>
      </w:r>
      <w:r w:rsidR="005142F5" w:rsidRPr="005142F5">
        <w:rPr>
          <w:b/>
          <w:sz w:val="20"/>
          <w:szCs w:val="20"/>
        </w:rPr>
        <w:t xml:space="preserve"> Kč</w:t>
      </w:r>
    </w:p>
    <w:p w:rsidR="00995829" w:rsidRPr="005142F5" w:rsidRDefault="00995829" w:rsidP="00FF68FD">
      <w:pPr>
        <w:ind w:firstLine="708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z toho:</w:t>
      </w:r>
    </w:p>
    <w:p w:rsidR="00995829" w:rsidRPr="005142F5" w:rsidRDefault="00995829" w:rsidP="00FF68FD">
      <w:pPr>
        <w:ind w:left="708" w:firstLine="708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neinvestičních výdajů</w:t>
      </w:r>
      <w:r w:rsidRPr="005142F5">
        <w:rPr>
          <w:b/>
          <w:sz w:val="20"/>
          <w:szCs w:val="20"/>
        </w:rPr>
        <w:tab/>
      </w:r>
      <w:r w:rsidR="00FF68FD"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  <w:t>693.435</w:t>
      </w:r>
      <w:r w:rsidR="00A771B9">
        <w:rPr>
          <w:b/>
          <w:sz w:val="20"/>
          <w:szCs w:val="20"/>
        </w:rPr>
        <w:t>.</w:t>
      </w:r>
      <w:r w:rsidR="005142F5" w:rsidRPr="005142F5">
        <w:rPr>
          <w:b/>
          <w:sz w:val="20"/>
          <w:szCs w:val="20"/>
        </w:rPr>
        <w:t>69</w:t>
      </w:r>
      <w:r w:rsidR="00A771B9">
        <w:rPr>
          <w:b/>
          <w:sz w:val="20"/>
          <w:szCs w:val="20"/>
        </w:rPr>
        <w:t>0</w:t>
      </w:r>
      <w:r w:rsidR="005142F5" w:rsidRPr="005142F5">
        <w:rPr>
          <w:b/>
          <w:sz w:val="20"/>
          <w:szCs w:val="20"/>
        </w:rPr>
        <w:t xml:space="preserve"> Kč</w:t>
      </w:r>
    </w:p>
    <w:p w:rsidR="00995829" w:rsidRPr="005142F5" w:rsidRDefault="00995829" w:rsidP="00FF68FD">
      <w:pPr>
        <w:ind w:left="708" w:firstLine="708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investičních výdajů</w:t>
      </w:r>
      <w:r w:rsidRPr="005142F5">
        <w:rPr>
          <w:b/>
          <w:sz w:val="20"/>
          <w:szCs w:val="20"/>
        </w:rPr>
        <w:tab/>
      </w:r>
      <w:r w:rsidR="00FF68FD"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</w:r>
      <w:r w:rsidR="005142F5" w:rsidRPr="005142F5">
        <w:rPr>
          <w:b/>
          <w:sz w:val="20"/>
          <w:szCs w:val="20"/>
        </w:rPr>
        <w:tab/>
        <w:t>160.970</w:t>
      </w:r>
      <w:r w:rsidR="00A771B9">
        <w:rPr>
          <w:b/>
          <w:sz w:val="20"/>
          <w:szCs w:val="20"/>
        </w:rPr>
        <w:t>.0</w:t>
      </w:r>
      <w:r w:rsidR="005142F5" w:rsidRPr="005142F5">
        <w:rPr>
          <w:b/>
          <w:sz w:val="20"/>
          <w:szCs w:val="20"/>
        </w:rPr>
        <w:t>00 Kč</w:t>
      </w:r>
    </w:p>
    <w:p w:rsidR="002C459A" w:rsidRPr="005142F5" w:rsidRDefault="002C459A" w:rsidP="00FF68FD">
      <w:pPr>
        <w:ind w:firstLine="360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financujících operací ve výši</w:t>
      </w:r>
      <w:r w:rsidR="000604B3" w:rsidRPr="005142F5">
        <w:rPr>
          <w:b/>
          <w:sz w:val="20"/>
          <w:szCs w:val="20"/>
        </w:rPr>
        <w:tab/>
      </w:r>
      <w:r w:rsidR="000604B3" w:rsidRPr="005142F5">
        <w:rPr>
          <w:b/>
          <w:sz w:val="20"/>
          <w:szCs w:val="20"/>
        </w:rPr>
        <w:tab/>
      </w:r>
      <w:r w:rsidR="00FF68FD" w:rsidRPr="005142F5">
        <w:rPr>
          <w:b/>
          <w:sz w:val="20"/>
          <w:szCs w:val="20"/>
        </w:rPr>
        <w:tab/>
      </w:r>
      <w:r w:rsidR="00A771B9">
        <w:rPr>
          <w:b/>
          <w:sz w:val="20"/>
          <w:szCs w:val="20"/>
        </w:rPr>
        <w:tab/>
      </w:r>
      <w:r w:rsidR="00A771B9">
        <w:rPr>
          <w:b/>
          <w:sz w:val="20"/>
          <w:szCs w:val="20"/>
        </w:rPr>
        <w:tab/>
        <w:t xml:space="preserve">  70.326.</w:t>
      </w:r>
      <w:r w:rsidR="005142F5" w:rsidRPr="005142F5">
        <w:rPr>
          <w:b/>
          <w:sz w:val="20"/>
          <w:szCs w:val="20"/>
        </w:rPr>
        <w:t>40</w:t>
      </w:r>
      <w:r w:rsidR="00A771B9">
        <w:rPr>
          <w:b/>
          <w:sz w:val="20"/>
          <w:szCs w:val="20"/>
        </w:rPr>
        <w:t>0</w:t>
      </w:r>
      <w:r w:rsidR="005142F5" w:rsidRPr="005142F5">
        <w:rPr>
          <w:b/>
          <w:sz w:val="20"/>
          <w:szCs w:val="20"/>
        </w:rPr>
        <w:t xml:space="preserve"> Kč</w:t>
      </w:r>
      <w:r w:rsidRPr="005142F5">
        <w:rPr>
          <w:b/>
          <w:sz w:val="20"/>
          <w:szCs w:val="20"/>
        </w:rPr>
        <w:t xml:space="preserve">  </w:t>
      </w:r>
    </w:p>
    <w:p w:rsidR="002C459A" w:rsidRPr="005142F5" w:rsidRDefault="002C459A" w:rsidP="0021788D">
      <w:pPr>
        <w:ind w:left="1440"/>
        <w:jc w:val="both"/>
        <w:rPr>
          <w:sz w:val="20"/>
          <w:szCs w:val="20"/>
        </w:rPr>
      </w:pPr>
    </w:p>
    <w:p w:rsidR="002C459A" w:rsidRPr="000604B3" w:rsidRDefault="002C459A" w:rsidP="00FF68FD">
      <w:pPr>
        <w:numPr>
          <w:ilvl w:val="0"/>
          <w:numId w:val="1"/>
        </w:numPr>
        <w:ind w:left="426" w:hanging="437"/>
        <w:jc w:val="both"/>
        <w:rPr>
          <w:sz w:val="20"/>
          <w:szCs w:val="20"/>
        </w:rPr>
      </w:pPr>
      <w:r w:rsidRPr="000604B3">
        <w:rPr>
          <w:sz w:val="20"/>
          <w:szCs w:val="20"/>
        </w:rPr>
        <w:t xml:space="preserve">čerpání finančních prostředků ze základního běžného účtu v období od </w:t>
      </w:r>
      <w:proofErr w:type="gramStart"/>
      <w:r w:rsidRPr="000604B3">
        <w:rPr>
          <w:sz w:val="20"/>
          <w:szCs w:val="20"/>
        </w:rPr>
        <w:t>1.1.201</w:t>
      </w:r>
      <w:r w:rsidR="0013567C">
        <w:rPr>
          <w:sz w:val="20"/>
          <w:szCs w:val="20"/>
        </w:rPr>
        <w:t>6</w:t>
      </w:r>
      <w:proofErr w:type="gramEnd"/>
      <w:r w:rsidRPr="000604B3">
        <w:rPr>
          <w:sz w:val="20"/>
          <w:szCs w:val="20"/>
        </w:rPr>
        <w:t xml:space="preserve"> do doby schválení závěrečného účtu statutárního města Prostějova za rok 201</w:t>
      </w:r>
      <w:r w:rsidR="0013567C">
        <w:rPr>
          <w:sz w:val="20"/>
          <w:szCs w:val="20"/>
        </w:rPr>
        <w:t>5</w:t>
      </w:r>
      <w:r w:rsidRPr="000604B3">
        <w:rPr>
          <w:sz w:val="20"/>
          <w:szCs w:val="20"/>
        </w:rPr>
        <w:t xml:space="preserve"> formou rozpočtových opatření</w:t>
      </w:r>
      <w:r w:rsidR="00253E1B">
        <w:rPr>
          <w:sz w:val="20"/>
          <w:szCs w:val="20"/>
        </w:rPr>
        <w:t>,</w:t>
      </w:r>
      <w:r w:rsidRPr="000604B3">
        <w:rPr>
          <w:sz w:val="20"/>
          <w:szCs w:val="20"/>
        </w:rPr>
        <w:t xml:space="preserve"> jako čerpání finančních prostředků v rámci trvalého peněžního fondu města Prostějova – fondu rezerv a rozvoje,</w:t>
      </w:r>
    </w:p>
    <w:p w:rsidR="002C459A" w:rsidRPr="000604B3" w:rsidRDefault="002C459A" w:rsidP="0021788D">
      <w:pPr>
        <w:jc w:val="both"/>
        <w:rPr>
          <w:sz w:val="20"/>
          <w:szCs w:val="20"/>
        </w:rPr>
      </w:pPr>
    </w:p>
    <w:p w:rsidR="00760FB2" w:rsidRPr="000604B3" w:rsidRDefault="00240415" w:rsidP="002178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bere</w:t>
      </w:r>
      <w:r w:rsidR="00760FB2" w:rsidRPr="000604B3">
        <w:rPr>
          <w:b/>
          <w:sz w:val="20"/>
          <w:szCs w:val="20"/>
        </w:rPr>
        <w:t xml:space="preserve"> na vědomí</w:t>
      </w:r>
    </w:p>
    <w:p w:rsidR="00760FB2" w:rsidRPr="000604B3" w:rsidRDefault="00760FB2" w:rsidP="0021788D">
      <w:pPr>
        <w:jc w:val="both"/>
        <w:rPr>
          <w:b/>
          <w:sz w:val="20"/>
          <w:szCs w:val="20"/>
        </w:rPr>
      </w:pPr>
    </w:p>
    <w:p w:rsidR="00760FB2" w:rsidRPr="000604B3" w:rsidRDefault="00355069" w:rsidP="00FF68FD">
      <w:pPr>
        <w:pStyle w:val="Odstavecseseznamem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0604B3">
        <w:rPr>
          <w:sz w:val="20"/>
          <w:szCs w:val="20"/>
        </w:rPr>
        <w:t>r</w:t>
      </w:r>
      <w:r w:rsidR="00760FB2" w:rsidRPr="000604B3">
        <w:rPr>
          <w:sz w:val="20"/>
          <w:szCs w:val="20"/>
        </w:rPr>
        <w:t>ozpis investičních výdajů v celkovém objemu</w:t>
      </w:r>
      <w:r w:rsidR="00760FB2" w:rsidRPr="000604B3">
        <w:rPr>
          <w:sz w:val="20"/>
          <w:szCs w:val="20"/>
        </w:rPr>
        <w:tab/>
      </w:r>
      <w:r w:rsidR="00760FB2" w:rsidRPr="000604B3">
        <w:rPr>
          <w:sz w:val="20"/>
          <w:szCs w:val="20"/>
        </w:rPr>
        <w:tab/>
      </w:r>
      <w:r w:rsidR="00760FB2" w:rsidRPr="000604B3">
        <w:rPr>
          <w:sz w:val="20"/>
          <w:szCs w:val="20"/>
        </w:rPr>
        <w:tab/>
      </w:r>
      <w:r w:rsidR="00A771B9">
        <w:rPr>
          <w:sz w:val="20"/>
          <w:szCs w:val="20"/>
        </w:rPr>
        <w:tab/>
      </w:r>
      <w:r w:rsidR="00A771B9">
        <w:rPr>
          <w:sz w:val="20"/>
          <w:szCs w:val="20"/>
        </w:rPr>
        <w:tab/>
        <w:t>160.970.0</w:t>
      </w:r>
      <w:r w:rsidR="00B343EB">
        <w:rPr>
          <w:sz w:val="20"/>
          <w:szCs w:val="20"/>
        </w:rPr>
        <w:t>00 Kč</w:t>
      </w:r>
    </w:p>
    <w:p w:rsidR="00760FB2" w:rsidRPr="000604B3" w:rsidRDefault="00760FB2" w:rsidP="0021788D">
      <w:pPr>
        <w:pStyle w:val="Odstavecseseznamem"/>
        <w:jc w:val="both"/>
        <w:rPr>
          <w:sz w:val="20"/>
          <w:szCs w:val="20"/>
        </w:rPr>
      </w:pPr>
      <w:r w:rsidRPr="000604B3">
        <w:rPr>
          <w:sz w:val="20"/>
          <w:szCs w:val="20"/>
        </w:rPr>
        <w:t>jmenovitě takto:</w:t>
      </w:r>
    </w:p>
    <w:p w:rsidR="00ED1121" w:rsidRDefault="00ED1121" w:rsidP="0021788D">
      <w:pPr>
        <w:pStyle w:val="Odstavecseseznamem"/>
        <w:jc w:val="both"/>
        <w:rPr>
          <w:sz w:val="20"/>
          <w:szCs w:val="20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740"/>
        <w:gridCol w:w="1580"/>
        <w:gridCol w:w="960"/>
      </w:tblGrid>
      <w:tr w:rsidR="009C787F" w:rsidRPr="009C787F" w:rsidTr="009C787F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Organizace (identifikátor akce)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Nákup uměleckých děl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0100379000000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F" w:rsidRPr="009C787F" w:rsidRDefault="009C787F" w:rsidP="009C787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kapitola 10 – Kancelář primátora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87F" w:rsidRPr="009C787F" w:rsidRDefault="009C787F" w:rsidP="009C787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Limit ostatních investic celkem – bude individuálně řešeno v průběhu roku 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0700396000000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F" w:rsidRPr="009C787F" w:rsidRDefault="009C787F" w:rsidP="009C787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kapitola 70 – Finanční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87F" w:rsidRPr="009C787F" w:rsidRDefault="009C787F" w:rsidP="009C787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15 000,00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Vnější okruh Brněnská, Plumlovská II. kvadrant - úsek Anenská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0600055000000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CS Prostějov - </w:t>
            </w:r>
            <w:proofErr w:type="spellStart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Žešov</w:t>
            </w:r>
            <w:proofErr w:type="spellEnd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 (vč. 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0600263000000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4 500,00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CS Okružní II.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0600407000000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ZŠ E. Valenty zbudování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hyg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kabinek - rek.</w:t>
            </w:r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soc.</w:t>
            </w:r>
            <w:proofErr w:type="gramEnd"/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zaří</w:t>
            </w:r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 (II. stupeň 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0600475000000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Komunikace a chodník v Čechovicích </w:t>
            </w:r>
            <w:proofErr w:type="gram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č.p.</w:t>
            </w:r>
            <w:proofErr w:type="gram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18/71, zúžení komunikace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0600461000000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Studie proveditelnosti k realizaci protipovodňových opatření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0600489000000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Národní dům - sanace zdiva suterénu - kotelna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Autobusové čekárny (Dolní, Čechovice)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0600057000000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Zámek - SZ a J křídlo (vč. 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0600408000000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Křižovatka na Poděbradově nám. (PD pro provedení stavby)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0600354000000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A771B9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Plavecký bazén a koupaliště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0600357000000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CS </w:t>
            </w:r>
            <w:proofErr w:type="spellStart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Vrahovická</w:t>
            </w:r>
            <w:proofErr w:type="spellEnd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 II. etapa (pivovar - ZŠ Majakovského)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0600275000000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Rondel nám. Padlých hrdinů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0600545000000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Vrahovická</w:t>
            </w:r>
            <w:proofErr w:type="spellEnd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 - most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0600546000000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CS a chodník </w:t>
            </w:r>
            <w:proofErr w:type="spellStart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Určická</w:t>
            </w:r>
            <w:proofErr w:type="spellEnd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, Okružní ul. - azylové centrum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0600417000000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Technická infrastruktura M. Alše (společná investice) vč. PD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0600387000000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Regenerace sídliště Šárka (možnost dotace 4 000 tis. Kč)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0600271000000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20 000,00</w:t>
            </w:r>
          </w:p>
        </w:tc>
      </w:tr>
      <w:tr w:rsidR="009C787F" w:rsidRPr="009C787F" w:rsidTr="009C787F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Vybudování chodníků a komunikace v lokalitě Čechovice -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Domamyslice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 (Plumlovská)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0600404000000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Revitalizace Kolářových sadů - rozšíření parku, můstky (dokončení)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0600274000001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Dešťová kanalizace a komunikace J. Köhlera a Hrázky (vč. 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0600431000000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EÚO MŠ Železného - vyhodnocení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0600409000000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EÚO MŠ  Květná - vyhodnocení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0600482000000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Obratiště pro autobusy MHD v průmyslové zóně (s příspěvkem spoluinvestorů)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0600442000000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A771B9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CS Martinákova - Pod Kosířem II. etapa (vč. 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0600400000000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Náměstí Spojenců, komunikace, chodníky, VO, úprava hracích ploch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0600102000000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MŠ Smetanova EÚO  - vyhodnocení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0600464000000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MŠ Moravská EÚO - vyhodnocení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0600494000000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ZŠ a MŠ Melantrichova - EÚO MŠ Fanderlíkova - vyhodnocení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0600495000000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ZŠ Dr. Horáka - stavební úpravy technologie ředící vody bazénu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120,00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Most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Čechovická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0600496000000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752D0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ZŠ Dr. Horáka - rekonstrukce vodovodního potrubí a obkladů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0600488000000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Vybudování parkoviště na Anenské ulici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4 600,00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Realizace dětských hřišť při MŠ v PV v přírodním stylu - udržitelnost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0600516000001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Zimní stadion - šatny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0600483000000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Městský hřbitov - urnové hroby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0600044000000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Sídliště Svornosti - regenerace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Komunikace a CS Anglická - Holandská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3 500,00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Komunikace a chodník Čechovice, propojení Luční - Plumlovská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0600461000000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Osvětlení CS a chodníku směrem na Kralice na Hané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0600465000000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Úprava veřejného prostranství v okolí zámku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0600466000000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Parkovací stání Okružní ulice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0600468000000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Regenerace sídliště Tylova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0600476000000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Strategické materiály pro čerpání dotací EU -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Strategické materiály pro čerpání dotací EU - investiční studie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Regenerace panelového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sídl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B. Šmerala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Malá průmyslová zóna Brněnská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Vybudování chodníku v ul. Na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Brachlavě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Revitalizace nám. Odboje a Neumannova nám.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87F" w:rsidRPr="009C787F" w:rsidRDefault="009C787F" w:rsidP="009752D0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Biocentrum </w:t>
            </w:r>
            <w:proofErr w:type="spellStart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>Močidýlka</w:t>
            </w:r>
            <w:proofErr w:type="spellEnd"/>
            <w:r w:rsidRPr="009C787F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 – přírodě blízká protipovodňová opatření (most)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0600414000000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Vybudování nového VO - ul. M. Alše ve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Vrahovicích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ZŠ a MŠ J. Železného - zvýšení kapacity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CS Kostelecká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0600513000000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Rekonstrukce komunikace Dykova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0600515000000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Zvýšení bezpečnosti přechodů pro chodce - zastávky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Vrahovice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0600521000000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Hřbitov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Krasice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- komunikace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0600518000000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1 700,00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Komplexní řešení lokality u točny v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Domamyslicích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0600519000000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Objekt Kostelecká 17 - zateplení objektu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0600522000000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Plochy na ulici Zahradní - hřiště, chodníky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0600547000000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Podzemní kontejnerová stanoviště 3x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0600449000000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Stavební úpravy ulice Veleslavínská (</w:t>
            </w:r>
            <w:proofErr w:type="gram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koordinace E.ON</w:t>
            </w:r>
            <w:proofErr w:type="gram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;</w:t>
            </w:r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VaK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)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0600524000000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4 300,00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EÚO Křížkovského 7 a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Demelova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6a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0600525000000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MŠ Smetanova - rek. </w:t>
            </w:r>
            <w:proofErr w:type="gram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systému</w:t>
            </w:r>
            <w:proofErr w:type="gram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vytápění a přípravy TUV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0600526000000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3 900,00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EOÚ ZŠ Kollárova 4 / budova Erbenova 5 vč.</w:t>
            </w:r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0600527000000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EÚO MŠ Šárka 4/ budova Dvořákova 5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EÚO MŠ Partyzánská 34 / budova A. Krále 16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ART ECON - rekonstrukce sociálního zařízení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0600000508027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Rekonstrukce vnitrobloku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Waitova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Manharda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, Bulharská, Dr. Horáka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Komunitní domy pro seniory - Holandská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Přivaděč vody do průmyslové zóny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VO v ulici Zahradní vč. kabeláže a chodníků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Zastávky před domem služeb ve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Vrahovicích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Křižovatka E. Valenty a ul. Olomoucká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0600548000000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Parkoviště ve dvoře domu na nároží ul. Knihařská, U Spořitelny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0600539000000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Komunikace a realizace nového oplocení a branek na ul. Říční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Rekonstrukce sociálního zařízení v ND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0600549000000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lastRenderedPageBreak/>
              <w:t>102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Norská 2, 4, 6 - výměna výtahu z roku 1998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3 000,00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A771B9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Vybudování vodovodní přípojky a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kanal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. jímky na překladišti TKO,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Určická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Zřízení nástupní plochy pro autobusovou dopravu v 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Čechůvkách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150,00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Zimní stadion - chladící věž pro strojovnu chlazení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Vnitroblok ul. Kostelecká 33-37, rekonstrukce komunikace a chodníků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2.</w:t>
            </w:r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Tělocvična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3.</w:t>
            </w:r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Nový park - jih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752D0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9.</w:t>
            </w:r>
            <w:r w:rsidR="00A771B9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Koupaliště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Vrahovice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po získání do majetku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Severní obchvat města (přeložka II/366) společná investice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Rekonstrukce DDM - Vápenice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0600192000000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Komunitní dům Sušilova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Rozšíření Aquaparku </w:t>
            </w:r>
            <w:r w:rsidR="009752D0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(</w:t>
            </w: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0600559000000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9C787F" w:rsidRPr="009C787F" w:rsidTr="009C78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Rybník </w:t>
            </w:r>
            <w:proofErr w:type="spellStart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Žešov</w:t>
            </w:r>
            <w:proofErr w:type="spellEnd"/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(PD)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F" w:rsidRPr="009C787F" w:rsidRDefault="009C787F" w:rsidP="009C787F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9C787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9C787F" w:rsidRPr="009C787F" w:rsidTr="009C787F">
        <w:trPr>
          <w:trHeight w:val="25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kapitola 60 – Rozvoj a investice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87F" w:rsidRPr="009C787F" w:rsidRDefault="009C787F" w:rsidP="009C787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145 570,00</w:t>
            </w:r>
          </w:p>
        </w:tc>
      </w:tr>
      <w:tr w:rsidR="009C787F" w:rsidRPr="009C787F" w:rsidTr="009C787F">
        <w:trPr>
          <w:trHeight w:val="21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C787F" w:rsidRPr="009C787F" w:rsidRDefault="009C787F" w:rsidP="009C787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investice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87F" w:rsidRPr="009C787F" w:rsidRDefault="009C787F" w:rsidP="009C787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160 970,00</w:t>
            </w:r>
          </w:p>
        </w:tc>
      </w:tr>
    </w:tbl>
    <w:p w:rsidR="0072549D" w:rsidRDefault="0072549D" w:rsidP="0072549D">
      <w:pPr>
        <w:jc w:val="both"/>
        <w:rPr>
          <w:sz w:val="20"/>
          <w:szCs w:val="20"/>
        </w:rPr>
      </w:pPr>
    </w:p>
    <w:p w:rsidR="0072549D" w:rsidRPr="0072549D" w:rsidRDefault="0072549D" w:rsidP="00B568AE">
      <w:pPr>
        <w:pStyle w:val="Odstavecseseznamem"/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72549D">
        <w:rPr>
          <w:sz w:val="20"/>
          <w:szCs w:val="20"/>
        </w:rPr>
        <w:t xml:space="preserve">rozpis </w:t>
      </w:r>
      <w:r>
        <w:rPr>
          <w:sz w:val="20"/>
          <w:szCs w:val="20"/>
        </w:rPr>
        <w:t>oprav a údržby u kapitoly 60 – Rozvoj a investice</w:t>
      </w:r>
      <w:r w:rsidRPr="0072549D">
        <w:rPr>
          <w:sz w:val="20"/>
          <w:szCs w:val="20"/>
        </w:rPr>
        <w:t xml:space="preserve"> v </w:t>
      </w:r>
      <w:r>
        <w:rPr>
          <w:sz w:val="20"/>
          <w:szCs w:val="20"/>
        </w:rPr>
        <w:t>celkovém objemu</w:t>
      </w:r>
      <w:r>
        <w:rPr>
          <w:sz w:val="20"/>
          <w:szCs w:val="20"/>
        </w:rPr>
        <w:tab/>
      </w:r>
      <w:r w:rsidR="00B343EB">
        <w:rPr>
          <w:sz w:val="20"/>
          <w:szCs w:val="20"/>
        </w:rPr>
        <w:t>35.040</w:t>
      </w:r>
      <w:r w:rsidR="00A771B9">
        <w:rPr>
          <w:sz w:val="20"/>
          <w:szCs w:val="20"/>
        </w:rPr>
        <w:t>.0</w:t>
      </w:r>
      <w:r w:rsidR="00B343EB">
        <w:rPr>
          <w:sz w:val="20"/>
          <w:szCs w:val="20"/>
        </w:rPr>
        <w:t>00 Kč</w:t>
      </w:r>
    </w:p>
    <w:p w:rsidR="0072549D" w:rsidRPr="000604B3" w:rsidRDefault="0072549D" w:rsidP="0072549D">
      <w:pPr>
        <w:pStyle w:val="Odstavecseseznamem"/>
        <w:jc w:val="both"/>
        <w:rPr>
          <w:sz w:val="20"/>
          <w:szCs w:val="20"/>
        </w:rPr>
      </w:pPr>
      <w:r w:rsidRPr="000604B3">
        <w:rPr>
          <w:sz w:val="20"/>
          <w:szCs w:val="20"/>
        </w:rPr>
        <w:t>jmenovitě takto:</w:t>
      </w:r>
    </w:p>
    <w:p w:rsidR="0072549D" w:rsidRDefault="0072549D" w:rsidP="002C459A">
      <w:pPr>
        <w:rPr>
          <w:sz w:val="20"/>
          <w:szCs w:val="20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740"/>
        <w:gridCol w:w="1580"/>
        <w:gridCol w:w="960"/>
      </w:tblGrid>
      <w:tr w:rsidR="00FB5124" w:rsidRPr="00FB5124" w:rsidTr="00FB5124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5124" w:rsidRPr="00FB5124" w:rsidRDefault="00FB5124" w:rsidP="00FB51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5124" w:rsidRPr="00FB5124" w:rsidRDefault="00FB5124" w:rsidP="00FB51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5124" w:rsidRPr="00FB5124" w:rsidRDefault="00FB5124" w:rsidP="00FB51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Organizace (identifikátor akce)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5124" w:rsidRPr="00FB5124" w:rsidRDefault="00FB5124" w:rsidP="00FB51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Nová radnice - fasáda, střecha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0600051000000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12 000,00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Nová radnice - fasáda, střecha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0600051000000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9752D0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sz w:val="16"/>
                <w:szCs w:val="16"/>
                <w:lang w:eastAsia="cs-CZ"/>
              </w:rPr>
              <w:t>Revi</w:t>
            </w:r>
            <w:r w:rsidR="009752D0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talizace školních zahrad </w:t>
            </w:r>
            <w:r w:rsidR="00A771B9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- </w:t>
            </w:r>
            <w:r w:rsidRPr="00FB5124">
              <w:rPr>
                <w:rFonts w:eastAsia="Times New Roman" w:cs="Times New Roman"/>
                <w:sz w:val="16"/>
                <w:szCs w:val="16"/>
                <w:lang w:eastAsia="cs-CZ"/>
              </w:rPr>
              <w:t>I. a II.</w:t>
            </w:r>
            <w:r w:rsidR="00A771B9">
              <w:rPr>
                <w:rFonts w:eastAsia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FB5124">
              <w:rPr>
                <w:rFonts w:eastAsia="Times New Roman" w:cs="Times New Roman"/>
                <w:sz w:val="16"/>
                <w:szCs w:val="16"/>
                <w:lang w:eastAsia="cs-CZ"/>
              </w:rPr>
              <w:t>et. - udržitelnost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0600282000001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ZŠ a MŠ Palackého - repase a výměna oken (ZŠ Skálovo)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0600415000000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1 500,00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ZŠ a MŠ Palackého - repase a výměna oken (ZŠ Skálovo) TDI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0600415000000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Městské hradby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0600424000000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3 000,00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Městské hradby (PD, TDI)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0600424000000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Regenerace parku kostela Sv. Petra a Pavla - udržitelnost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sz w:val="16"/>
                <w:szCs w:val="16"/>
                <w:lang w:eastAsia="cs-CZ"/>
              </w:rPr>
              <w:t>0600435000000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sz w:val="16"/>
                <w:szCs w:val="16"/>
                <w:lang w:eastAsia="cs-CZ"/>
              </w:rPr>
              <w:t>Arkády městského hřbitova - střecha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2 000,00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sz w:val="16"/>
                <w:szCs w:val="16"/>
                <w:lang w:eastAsia="cs-CZ"/>
              </w:rPr>
              <w:t>Arkády městského hřbitova - střecha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Národní dům - střecha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3 000,00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Národní dům - střecha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A771B9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Městský hřbitov -  informační systém a mobiliář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0600044000000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Zámek - oplocení, podezdívka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0600497000000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Zámek - oplocení, podezdívka (PD, TDI)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0600497000000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Strategické materiály pro čerpání dotací EU - neinvestiční studie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0600455000000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Kino metro - plošina a výtah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Kino metro - plošina a výtah (PD, TDI)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Rozšíření </w:t>
            </w:r>
            <w:proofErr w:type="spellStart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biookoridoru</w:t>
            </w:r>
            <w:proofErr w:type="spellEnd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Hloučela vč.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2 000,00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Krasický</w:t>
            </w:r>
            <w:proofErr w:type="spellEnd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rybník - stavební úpravy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2 500,00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Krasický</w:t>
            </w:r>
            <w:proofErr w:type="spellEnd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rybník - stavební úpravy (PD)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0600508000000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Jezdecká kasárna - demolice hlavního objektu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0600517000000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3 000,00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Statické zajištění komína ve dvorním traktu domu na nám. TGM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Muzeum - oprava dřevěných konstrukcí budovy muzea (dřevomorka)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1 400,00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Muzeum - oprava dřevěných konstrukcí budovy muzea (dřevomorka) PD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80,00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Oprava oplocení ZŠ na ulici </w:t>
            </w:r>
            <w:proofErr w:type="spellStart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Čechovická</w:t>
            </w:r>
            <w:proofErr w:type="spellEnd"/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480,00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Městské lázně - oplocení z ul. Blahoslavova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ND balkony ve spolkové části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Restaurování sochy J. Wolkera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200,00</w:t>
            </w:r>
          </w:p>
        </w:tc>
      </w:tr>
      <w:tr w:rsidR="00FB5124" w:rsidRPr="00FB5124" w:rsidTr="00FB5124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Restaurování sochy K. H. Borovského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0600000000000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450,00</w:t>
            </w:r>
          </w:p>
        </w:tc>
      </w:tr>
      <w:tr w:rsidR="00FB5124" w:rsidRPr="00FB5124" w:rsidTr="00FB5124">
        <w:trPr>
          <w:trHeight w:val="25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5124" w:rsidRPr="00FB5124" w:rsidRDefault="00FB5124" w:rsidP="00FB512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kapitola 60 – Rozvoj a investice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FB512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35 040,00</w:t>
            </w:r>
          </w:p>
        </w:tc>
      </w:tr>
      <w:tr w:rsidR="00FB5124" w:rsidRPr="00FB5124" w:rsidTr="00FB5124">
        <w:trPr>
          <w:trHeight w:val="21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5124" w:rsidRPr="00FB5124" w:rsidRDefault="00FB5124" w:rsidP="00FB512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opravy a údržba u kapitoly 60 – Rozvoj a investice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5124" w:rsidRPr="00FB5124" w:rsidRDefault="00FB5124" w:rsidP="00FB512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35 040,00</w:t>
            </w:r>
          </w:p>
        </w:tc>
      </w:tr>
    </w:tbl>
    <w:p w:rsidR="00DE65DA" w:rsidRDefault="00DE65DA" w:rsidP="002C459A">
      <w:pPr>
        <w:rPr>
          <w:sz w:val="20"/>
          <w:szCs w:val="20"/>
        </w:rPr>
      </w:pPr>
    </w:p>
    <w:p w:rsidR="0027536C" w:rsidRDefault="0027536C" w:rsidP="0027536C">
      <w:pPr>
        <w:pStyle w:val="Odstavecseseznamem"/>
        <w:ind w:left="426"/>
        <w:rPr>
          <w:sz w:val="20"/>
          <w:szCs w:val="20"/>
        </w:rPr>
      </w:pPr>
    </w:p>
    <w:p w:rsidR="0027536C" w:rsidRDefault="0027536C" w:rsidP="0027536C">
      <w:pPr>
        <w:pStyle w:val="Odstavecseseznamem"/>
        <w:ind w:left="426"/>
        <w:rPr>
          <w:sz w:val="20"/>
          <w:szCs w:val="20"/>
        </w:rPr>
      </w:pPr>
    </w:p>
    <w:p w:rsidR="0027536C" w:rsidRDefault="0027536C" w:rsidP="0027536C">
      <w:pPr>
        <w:pStyle w:val="Odstavecseseznamem"/>
        <w:ind w:left="426"/>
        <w:rPr>
          <w:sz w:val="20"/>
          <w:szCs w:val="20"/>
        </w:rPr>
      </w:pPr>
    </w:p>
    <w:p w:rsidR="0027536C" w:rsidRPr="0027536C" w:rsidRDefault="0027536C" w:rsidP="0027536C">
      <w:pPr>
        <w:pStyle w:val="Odstavecseseznamem"/>
        <w:ind w:left="426"/>
        <w:rPr>
          <w:sz w:val="20"/>
          <w:szCs w:val="20"/>
        </w:rPr>
      </w:pPr>
    </w:p>
    <w:p w:rsidR="00B23F9F" w:rsidRPr="000604B3" w:rsidRDefault="00355069" w:rsidP="005A10F2">
      <w:pPr>
        <w:pStyle w:val="Odstavecseseznamem"/>
        <w:numPr>
          <w:ilvl w:val="0"/>
          <w:numId w:val="31"/>
        </w:numPr>
        <w:ind w:left="426" w:hanging="426"/>
        <w:rPr>
          <w:sz w:val="20"/>
          <w:szCs w:val="20"/>
        </w:rPr>
      </w:pPr>
      <w:r w:rsidRPr="000604B3">
        <w:rPr>
          <w:snapToGrid w:val="0"/>
          <w:sz w:val="20"/>
          <w:szCs w:val="20"/>
        </w:rPr>
        <w:lastRenderedPageBreak/>
        <w:t>r</w:t>
      </w:r>
      <w:r w:rsidR="00B23F9F" w:rsidRPr="000604B3">
        <w:rPr>
          <w:snapToGrid w:val="0"/>
          <w:sz w:val="20"/>
          <w:szCs w:val="20"/>
        </w:rPr>
        <w:t xml:space="preserve">ozpis účtu financujících operací v úhrnné sumě                             </w:t>
      </w:r>
      <w:r w:rsidR="00B23F9F" w:rsidRPr="000604B3">
        <w:rPr>
          <w:snapToGrid w:val="0"/>
          <w:sz w:val="20"/>
          <w:szCs w:val="20"/>
        </w:rPr>
        <w:tab/>
      </w:r>
      <w:r w:rsidR="00B343EB">
        <w:rPr>
          <w:snapToGrid w:val="0"/>
          <w:sz w:val="20"/>
          <w:szCs w:val="20"/>
        </w:rPr>
        <w:tab/>
        <w:t>70.326</w:t>
      </w:r>
      <w:r w:rsidR="00A771B9">
        <w:rPr>
          <w:snapToGrid w:val="0"/>
          <w:sz w:val="20"/>
          <w:szCs w:val="20"/>
        </w:rPr>
        <w:t>.</w:t>
      </w:r>
      <w:r w:rsidR="00B343EB">
        <w:rPr>
          <w:snapToGrid w:val="0"/>
          <w:sz w:val="20"/>
          <w:szCs w:val="20"/>
        </w:rPr>
        <w:t>40</w:t>
      </w:r>
      <w:r w:rsidR="00A771B9">
        <w:rPr>
          <w:snapToGrid w:val="0"/>
          <w:sz w:val="20"/>
          <w:szCs w:val="20"/>
        </w:rPr>
        <w:t>0</w:t>
      </w:r>
      <w:r w:rsidR="00B343EB">
        <w:rPr>
          <w:snapToGrid w:val="0"/>
          <w:sz w:val="20"/>
          <w:szCs w:val="20"/>
        </w:rPr>
        <w:t xml:space="preserve"> Kč</w:t>
      </w:r>
    </w:p>
    <w:p w:rsidR="00B23F9F" w:rsidRPr="000604B3" w:rsidRDefault="00B23F9F" w:rsidP="00B23F9F">
      <w:pPr>
        <w:ind w:left="720"/>
        <w:rPr>
          <w:snapToGrid w:val="0"/>
          <w:sz w:val="20"/>
          <w:szCs w:val="20"/>
        </w:rPr>
      </w:pPr>
      <w:r w:rsidRPr="000604B3">
        <w:rPr>
          <w:snapToGrid w:val="0"/>
          <w:sz w:val="20"/>
          <w:szCs w:val="20"/>
        </w:rPr>
        <w:t>jmenovitě takto:</w:t>
      </w:r>
    </w:p>
    <w:p w:rsidR="00B23F9F" w:rsidRDefault="00B23F9F" w:rsidP="00B23F9F">
      <w:pPr>
        <w:ind w:left="720"/>
        <w:rPr>
          <w:snapToGrid w:val="0"/>
          <w:sz w:val="20"/>
          <w:szCs w:val="20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20"/>
        <w:gridCol w:w="1400"/>
      </w:tblGrid>
      <w:tr w:rsidR="00B343EB" w:rsidRPr="00B343EB" w:rsidTr="00B343EB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</w:p>
        </w:tc>
      </w:tr>
      <w:tr w:rsidR="00B343EB" w:rsidRPr="00B343EB" w:rsidTr="00B343E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Užití rezerv města (fond rezerv a rozvoje) – stavební investiční akce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74 143,56</w:t>
            </w:r>
          </w:p>
        </w:tc>
      </w:tr>
      <w:tr w:rsidR="00B343EB" w:rsidRPr="00B343EB" w:rsidTr="00B343E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Dotace do fondu reinvestic nájemného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-2 187,16</w:t>
            </w:r>
          </w:p>
        </w:tc>
      </w:tr>
      <w:tr w:rsidR="00B343EB" w:rsidRPr="00B343EB" w:rsidTr="00B343E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Dotace do fondu zeleně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-2 000,00</w:t>
            </w:r>
          </w:p>
        </w:tc>
      </w:tr>
      <w:tr w:rsidR="00B343EB" w:rsidRPr="00B343EB" w:rsidTr="00B343E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Příděl do sociálního fondu z rozpočtu města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-2 765,75</w:t>
            </w:r>
          </w:p>
        </w:tc>
      </w:tr>
      <w:tr w:rsidR="00B343EB" w:rsidRPr="00B343EB" w:rsidTr="00B343E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Užití přídělu do sociálního fondu ve výdajích kapitoly 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2 765,75</w:t>
            </w:r>
          </w:p>
        </w:tc>
      </w:tr>
      <w:tr w:rsidR="00B343EB" w:rsidRPr="00B343EB" w:rsidTr="00B343E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EB" w:rsidRPr="00B343EB" w:rsidRDefault="00B343EB" w:rsidP="00B343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Příděl do sociálního fondu (předpokládaný zůstatek SF k </w:t>
            </w:r>
            <w:proofErr w:type="gramStart"/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31.12.2015</w:t>
            </w:r>
            <w:proofErr w:type="gramEnd"/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EB" w:rsidRPr="00B343EB" w:rsidRDefault="00B343EB" w:rsidP="00B343E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370,00</w:t>
            </w:r>
          </w:p>
        </w:tc>
      </w:tr>
      <w:tr w:rsidR="00B343EB" w:rsidRPr="00B343EB" w:rsidTr="00B343EB">
        <w:trPr>
          <w:trHeight w:val="22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343EB" w:rsidRPr="00B343EB" w:rsidRDefault="00B343EB" w:rsidP="00B343E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financování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3EB" w:rsidRPr="00B343EB" w:rsidRDefault="00B343EB" w:rsidP="00B343E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70 326,40</w:t>
            </w:r>
          </w:p>
        </w:tc>
      </w:tr>
    </w:tbl>
    <w:p w:rsidR="00355069" w:rsidRPr="000604B3" w:rsidRDefault="00B23F9F" w:rsidP="00FB5124">
      <w:pPr>
        <w:rPr>
          <w:sz w:val="20"/>
          <w:szCs w:val="20"/>
        </w:rPr>
      </w:pPr>
      <w:r w:rsidRPr="000604B3">
        <w:rPr>
          <w:snapToGrid w:val="0"/>
          <w:sz w:val="20"/>
          <w:szCs w:val="20"/>
        </w:rPr>
        <w:t xml:space="preserve">             </w:t>
      </w:r>
      <w:r w:rsidR="002C459A" w:rsidRPr="000604B3">
        <w:rPr>
          <w:sz w:val="20"/>
          <w:szCs w:val="20"/>
        </w:rPr>
        <w:tab/>
      </w:r>
      <w:r w:rsidR="002C459A" w:rsidRPr="000604B3">
        <w:rPr>
          <w:sz w:val="20"/>
          <w:szCs w:val="20"/>
        </w:rPr>
        <w:tab/>
      </w:r>
    </w:p>
    <w:p w:rsidR="00355069" w:rsidRPr="000604B3" w:rsidRDefault="00355069" w:rsidP="00C42330">
      <w:pPr>
        <w:pStyle w:val="Odstavecseseznamem"/>
        <w:numPr>
          <w:ilvl w:val="0"/>
          <w:numId w:val="31"/>
        </w:numPr>
        <w:ind w:left="426" w:hanging="426"/>
        <w:rPr>
          <w:sz w:val="20"/>
          <w:szCs w:val="20"/>
        </w:rPr>
      </w:pPr>
      <w:r w:rsidRPr="000604B3">
        <w:rPr>
          <w:sz w:val="20"/>
          <w:szCs w:val="20"/>
        </w:rPr>
        <w:t>rozpis rozpočtu statutárního města Prostějova pro rok 201</w:t>
      </w:r>
      <w:r w:rsidR="00C42330">
        <w:rPr>
          <w:sz w:val="20"/>
          <w:szCs w:val="20"/>
        </w:rPr>
        <w:t>6</w:t>
      </w:r>
      <w:r w:rsidRPr="000604B3">
        <w:rPr>
          <w:sz w:val="20"/>
          <w:szCs w:val="20"/>
        </w:rPr>
        <w:t xml:space="preserve"> tak, jak je uveden v příloze č. 10 důvodové zprávy,</w:t>
      </w:r>
    </w:p>
    <w:p w:rsidR="00355069" w:rsidRPr="000604B3" w:rsidRDefault="00355069" w:rsidP="00355069">
      <w:pPr>
        <w:pStyle w:val="Odstavecseseznamem"/>
        <w:rPr>
          <w:sz w:val="20"/>
          <w:szCs w:val="20"/>
        </w:rPr>
      </w:pPr>
    </w:p>
    <w:p w:rsidR="0070023C" w:rsidRDefault="00D30F3B" w:rsidP="0070023C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B343EB">
        <w:rPr>
          <w:sz w:val="20"/>
          <w:szCs w:val="20"/>
        </w:rPr>
        <w:t>r</w:t>
      </w:r>
      <w:r w:rsidR="00355069" w:rsidRPr="00B343EB">
        <w:rPr>
          <w:sz w:val="20"/>
          <w:szCs w:val="20"/>
        </w:rPr>
        <w:t xml:space="preserve">ozpis neinvestičních příspěvků zřízeným příspěvkovým organizacím </w:t>
      </w:r>
      <w:r w:rsidR="0070023C" w:rsidRPr="00B343EB">
        <w:rPr>
          <w:sz w:val="20"/>
          <w:szCs w:val="20"/>
        </w:rPr>
        <w:t xml:space="preserve">schválených RMP </w:t>
      </w:r>
      <w:proofErr w:type="gramStart"/>
      <w:r w:rsidR="0070023C" w:rsidRPr="00B343EB">
        <w:rPr>
          <w:sz w:val="20"/>
          <w:szCs w:val="20"/>
        </w:rPr>
        <w:t>1</w:t>
      </w:r>
      <w:r w:rsidR="00C42330" w:rsidRPr="00B343EB">
        <w:rPr>
          <w:sz w:val="20"/>
          <w:szCs w:val="20"/>
        </w:rPr>
        <w:t>0</w:t>
      </w:r>
      <w:r w:rsidR="0070023C" w:rsidRPr="00B343EB">
        <w:rPr>
          <w:sz w:val="20"/>
          <w:szCs w:val="20"/>
        </w:rPr>
        <w:t>.11.201</w:t>
      </w:r>
      <w:r w:rsidR="00C42330" w:rsidRPr="00B343EB">
        <w:rPr>
          <w:sz w:val="20"/>
          <w:szCs w:val="20"/>
        </w:rPr>
        <w:t>5</w:t>
      </w:r>
      <w:proofErr w:type="gramEnd"/>
      <w:r w:rsidR="00811ED0" w:rsidRPr="00B343EB">
        <w:rPr>
          <w:sz w:val="20"/>
          <w:szCs w:val="20"/>
        </w:rPr>
        <w:t xml:space="preserve"> v rámci finančních plánů</w:t>
      </w:r>
      <w:r w:rsidR="00B343EB" w:rsidRPr="00B343EB">
        <w:rPr>
          <w:sz w:val="20"/>
          <w:szCs w:val="20"/>
        </w:rPr>
        <w:t xml:space="preserve"> </w:t>
      </w:r>
      <w:r w:rsidR="00355069" w:rsidRPr="00B343EB">
        <w:rPr>
          <w:sz w:val="20"/>
          <w:szCs w:val="20"/>
        </w:rPr>
        <w:t>v úhrnné sumě</w:t>
      </w:r>
      <w:r w:rsidR="00355069" w:rsidRPr="00B343EB">
        <w:rPr>
          <w:sz w:val="20"/>
          <w:szCs w:val="20"/>
        </w:rPr>
        <w:tab/>
      </w:r>
      <w:r w:rsidR="00355069" w:rsidRPr="00B343EB">
        <w:rPr>
          <w:sz w:val="20"/>
          <w:szCs w:val="20"/>
        </w:rPr>
        <w:tab/>
      </w:r>
      <w:r w:rsidR="00355069" w:rsidRPr="00B343EB">
        <w:rPr>
          <w:sz w:val="20"/>
          <w:szCs w:val="20"/>
        </w:rPr>
        <w:tab/>
      </w:r>
      <w:r w:rsidR="00355069" w:rsidRPr="00B343EB">
        <w:rPr>
          <w:sz w:val="20"/>
          <w:szCs w:val="20"/>
        </w:rPr>
        <w:tab/>
      </w:r>
      <w:r w:rsidR="00B343EB">
        <w:rPr>
          <w:sz w:val="20"/>
          <w:szCs w:val="20"/>
        </w:rPr>
        <w:tab/>
        <w:t>77.184</w:t>
      </w:r>
      <w:r w:rsidR="00A771B9">
        <w:rPr>
          <w:sz w:val="20"/>
          <w:szCs w:val="20"/>
        </w:rPr>
        <w:t>.</w:t>
      </w:r>
      <w:r w:rsidR="00B343EB">
        <w:rPr>
          <w:sz w:val="20"/>
          <w:szCs w:val="20"/>
        </w:rPr>
        <w:t>95</w:t>
      </w:r>
      <w:r w:rsidR="00A771B9">
        <w:rPr>
          <w:sz w:val="20"/>
          <w:szCs w:val="20"/>
        </w:rPr>
        <w:t>0</w:t>
      </w:r>
      <w:r w:rsidR="00B343EB">
        <w:rPr>
          <w:sz w:val="20"/>
          <w:szCs w:val="20"/>
        </w:rPr>
        <w:t xml:space="preserve"> Kč</w:t>
      </w:r>
    </w:p>
    <w:p w:rsidR="00FC2143" w:rsidRPr="00FC2143" w:rsidRDefault="00FC2143" w:rsidP="00FC2143">
      <w:pPr>
        <w:pStyle w:val="Odstavecseseznamem"/>
        <w:rPr>
          <w:snapToGrid w:val="0"/>
          <w:sz w:val="20"/>
          <w:szCs w:val="20"/>
        </w:rPr>
      </w:pPr>
      <w:r w:rsidRPr="00FC2143">
        <w:rPr>
          <w:snapToGrid w:val="0"/>
          <w:sz w:val="20"/>
          <w:szCs w:val="20"/>
        </w:rPr>
        <w:t>jmenovitě takto:</w:t>
      </w:r>
    </w:p>
    <w:p w:rsidR="00FC2143" w:rsidRPr="00B343EB" w:rsidRDefault="00FC2143" w:rsidP="00B343EB">
      <w:pPr>
        <w:jc w:val="both"/>
        <w:rPr>
          <w:sz w:val="20"/>
          <w:szCs w:val="20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  <w:gridCol w:w="1418"/>
      </w:tblGrid>
      <w:tr w:rsidR="00811ED0" w:rsidRPr="00811ED0" w:rsidTr="00811ED0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11E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811E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MŠ Prostějov, Rumunská ul. 23,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1 444,35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MŠ Prostějov, ul. Šárka 4a,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2 496,67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MŠ Prostějov, Partyzánská ul. 34,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3 250,25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MŠ Prostějov, Smetanova ul. 24,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2 603,74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MŠ Prostějov, Moravská ul. 30,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1 279,29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ZŠ a MŠ Prostějov, Palackého tř.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5 070,43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ZŠ a MŠ Prostějov, Kollárova ul.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4 025,78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ZŠ a MŠ JŽ Prostějov, Sídliště svobody 24/79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7 679,09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ZŠ a MŠ Prostějov, Melantrichova ul.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4 620,32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ZŠ Prostějov, ul. </w:t>
            </w:r>
            <w:proofErr w:type="spellStart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Vl</w:t>
            </w:r>
            <w:proofErr w:type="spellEnd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 Majakovského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2 708,33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RG a ZŠ města Prostějova, Studentská ul.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5 577,93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ZŠ Prostějov, ul. Dr. Horáka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7 121,58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ZŠ Prostějov, ul. E. Valenty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4 161,53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Sportcentrum – DDM Prostějov, PO, Olympijská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7 757,89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ZUŠ </w:t>
            </w:r>
            <w:proofErr w:type="spellStart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Vl</w:t>
            </w:r>
            <w:proofErr w:type="spellEnd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Ambrose</w:t>
            </w:r>
            <w:proofErr w:type="spellEnd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Prostějov, </w:t>
            </w:r>
            <w:proofErr w:type="spellStart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Kravařova</w:t>
            </w:r>
            <w:proofErr w:type="spellEnd"/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1 651,55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Městské divadlo v Prostějově, PO, Vojáčkovo nám.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5 358,81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Městská knihovna Prostějov, PO, Skálovo nám.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8 269,61</w:t>
            </w:r>
          </w:p>
        </w:tc>
      </w:tr>
      <w:tr w:rsidR="00811ED0" w:rsidRPr="00811ED0" w:rsidTr="00811ED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0" w:rsidRPr="00811ED0" w:rsidRDefault="00811ED0" w:rsidP="00811ED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Jesle, sídliště Svobody, Prostějov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2 107,80</w:t>
            </w:r>
          </w:p>
        </w:tc>
      </w:tr>
      <w:tr w:rsidR="00811ED0" w:rsidRPr="00811ED0" w:rsidTr="00A771B9">
        <w:trPr>
          <w:trHeight w:val="189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1ED0" w:rsidRPr="00811ED0" w:rsidRDefault="00811ED0" w:rsidP="00811ED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příspěvkové organizace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1ED0" w:rsidRPr="00811ED0" w:rsidRDefault="00811ED0" w:rsidP="00811ED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11E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77 184,95</w:t>
            </w:r>
          </w:p>
        </w:tc>
      </w:tr>
    </w:tbl>
    <w:p w:rsidR="002C459A" w:rsidRPr="000604B3" w:rsidRDefault="002C459A" w:rsidP="00355069">
      <w:pPr>
        <w:pStyle w:val="Odstavecseseznamem"/>
        <w:rPr>
          <w:sz w:val="20"/>
          <w:szCs w:val="20"/>
        </w:rPr>
      </w:pPr>
      <w:r w:rsidRPr="000604B3">
        <w:rPr>
          <w:sz w:val="20"/>
          <w:szCs w:val="20"/>
        </w:rPr>
        <w:tab/>
      </w:r>
    </w:p>
    <w:p w:rsidR="0070023C" w:rsidRPr="000604B3" w:rsidRDefault="00D30F3B" w:rsidP="00811ED0">
      <w:pPr>
        <w:pStyle w:val="Odstavecseseznamem"/>
        <w:numPr>
          <w:ilvl w:val="0"/>
          <w:numId w:val="31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e</w:t>
      </w:r>
      <w:r w:rsidR="0070023C" w:rsidRPr="000604B3">
        <w:rPr>
          <w:sz w:val="20"/>
          <w:szCs w:val="20"/>
        </w:rPr>
        <w:t>konomické a hmotné údaje příspěvkových organizací zřízených statutárním městem Prostějovem pro rok 201</w:t>
      </w:r>
      <w:r w:rsidR="00811ED0">
        <w:rPr>
          <w:sz w:val="20"/>
          <w:szCs w:val="20"/>
        </w:rPr>
        <w:t>6</w:t>
      </w:r>
      <w:r w:rsidR="0070023C" w:rsidRPr="000604B3">
        <w:rPr>
          <w:sz w:val="20"/>
          <w:szCs w:val="20"/>
        </w:rPr>
        <w:t xml:space="preserve"> schválených RMP </w:t>
      </w:r>
      <w:proofErr w:type="gramStart"/>
      <w:r w:rsidR="0070023C" w:rsidRPr="000604B3">
        <w:rPr>
          <w:sz w:val="20"/>
          <w:szCs w:val="20"/>
        </w:rPr>
        <w:t>1</w:t>
      </w:r>
      <w:r w:rsidR="00811ED0">
        <w:rPr>
          <w:sz w:val="20"/>
          <w:szCs w:val="20"/>
        </w:rPr>
        <w:t>0</w:t>
      </w:r>
      <w:r w:rsidR="0070023C" w:rsidRPr="000604B3">
        <w:rPr>
          <w:sz w:val="20"/>
          <w:szCs w:val="20"/>
        </w:rPr>
        <w:t>.11.201</w:t>
      </w:r>
      <w:r w:rsidR="0005006B">
        <w:rPr>
          <w:sz w:val="20"/>
          <w:szCs w:val="20"/>
        </w:rPr>
        <w:t>5</w:t>
      </w:r>
      <w:proofErr w:type="gramEnd"/>
      <w:r w:rsidR="0070023C" w:rsidRPr="000604B3">
        <w:rPr>
          <w:sz w:val="20"/>
          <w:szCs w:val="20"/>
        </w:rPr>
        <w:t xml:space="preserve"> </w:t>
      </w:r>
      <w:r w:rsidR="00811ED0">
        <w:rPr>
          <w:sz w:val="20"/>
          <w:szCs w:val="20"/>
        </w:rPr>
        <w:t xml:space="preserve">v rámci finančních plánů, </w:t>
      </w:r>
      <w:r w:rsidR="0070023C" w:rsidRPr="000604B3">
        <w:rPr>
          <w:sz w:val="20"/>
          <w:szCs w:val="20"/>
        </w:rPr>
        <w:t>tak, jak jsou uvedeny v příloze č. 11,</w:t>
      </w:r>
    </w:p>
    <w:p w:rsidR="0070023C" w:rsidRPr="000604B3" w:rsidRDefault="0070023C" w:rsidP="0070023C">
      <w:pPr>
        <w:rPr>
          <w:sz w:val="20"/>
          <w:szCs w:val="20"/>
        </w:rPr>
      </w:pPr>
    </w:p>
    <w:p w:rsidR="0002392C" w:rsidRPr="000604B3" w:rsidRDefault="00240415" w:rsidP="0002392C">
      <w:pPr>
        <w:pStyle w:val="Zkladntext"/>
        <w:tabs>
          <w:tab w:val="left" w:pos="1843"/>
        </w:tabs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stanovuje</w:t>
      </w:r>
    </w:p>
    <w:p w:rsidR="006D226C" w:rsidRPr="000604B3" w:rsidRDefault="006D226C" w:rsidP="0002392C">
      <w:pPr>
        <w:pStyle w:val="Zkladntext"/>
        <w:tabs>
          <w:tab w:val="left" w:pos="1843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6D226C" w:rsidRPr="000604B3" w:rsidRDefault="006D226C" w:rsidP="00811ED0">
      <w:pPr>
        <w:pStyle w:val="Zkladntex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0604B3">
        <w:rPr>
          <w:rFonts w:ascii="Times New Roman" w:hAnsi="Times New Roman"/>
          <w:sz w:val="20"/>
        </w:rPr>
        <w:t>v</w:t>
      </w:r>
      <w:r w:rsidR="0002392C" w:rsidRPr="000604B3">
        <w:rPr>
          <w:rFonts w:ascii="Times New Roman" w:hAnsi="Times New Roman"/>
          <w:sz w:val="20"/>
        </w:rPr>
        <w:t xml:space="preserve">ýši osobních výdajů na činnost </w:t>
      </w:r>
      <w:proofErr w:type="spellStart"/>
      <w:r w:rsidR="0002392C" w:rsidRPr="000604B3">
        <w:rPr>
          <w:rFonts w:ascii="Times New Roman" w:hAnsi="Times New Roman"/>
          <w:sz w:val="20"/>
        </w:rPr>
        <w:t>MMPv</w:t>
      </w:r>
      <w:proofErr w:type="spellEnd"/>
      <w:r w:rsidR="0002392C" w:rsidRPr="000604B3">
        <w:rPr>
          <w:rFonts w:ascii="Times New Roman" w:hAnsi="Times New Roman"/>
          <w:sz w:val="20"/>
        </w:rPr>
        <w:t xml:space="preserve"> a zvláštních orgánů statutárního města Prostějova v celkovém objemu </w:t>
      </w:r>
      <w:r w:rsidR="00B948C0" w:rsidRPr="00B948C0">
        <w:rPr>
          <w:rFonts w:ascii="Times New Roman" w:hAnsi="Times New Roman"/>
          <w:sz w:val="20"/>
        </w:rPr>
        <w:t>189,605,77 tis.</w:t>
      </w:r>
      <w:r w:rsidR="0002392C" w:rsidRPr="00B948C0">
        <w:rPr>
          <w:rFonts w:ascii="Times New Roman" w:hAnsi="Times New Roman"/>
          <w:sz w:val="20"/>
        </w:rPr>
        <w:t xml:space="preserve"> </w:t>
      </w:r>
      <w:r w:rsidR="0002392C" w:rsidRPr="000604B3">
        <w:rPr>
          <w:rFonts w:ascii="Times New Roman" w:hAnsi="Times New Roman"/>
          <w:sz w:val="20"/>
        </w:rPr>
        <w:t>Kč</w:t>
      </w:r>
      <w:r w:rsidRPr="000604B3">
        <w:rPr>
          <w:rFonts w:ascii="Times New Roman" w:hAnsi="Times New Roman"/>
          <w:sz w:val="20"/>
        </w:rPr>
        <w:t>,</w:t>
      </w:r>
    </w:p>
    <w:p w:rsidR="0002392C" w:rsidRPr="000604B3" w:rsidRDefault="006D226C" w:rsidP="00811ED0">
      <w:pPr>
        <w:pStyle w:val="Zkladntex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0604B3">
        <w:rPr>
          <w:rFonts w:ascii="Times New Roman" w:hAnsi="Times New Roman"/>
          <w:sz w:val="20"/>
        </w:rPr>
        <w:t>v</w:t>
      </w:r>
      <w:r w:rsidR="0002392C" w:rsidRPr="000604B3">
        <w:rPr>
          <w:rFonts w:ascii="Times New Roman" w:hAnsi="Times New Roman"/>
          <w:sz w:val="20"/>
        </w:rPr>
        <w:t xml:space="preserve">ýši věcných výdajů na činnost </w:t>
      </w:r>
      <w:proofErr w:type="spellStart"/>
      <w:r w:rsidR="0002392C" w:rsidRPr="000604B3">
        <w:rPr>
          <w:rFonts w:ascii="Times New Roman" w:hAnsi="Times New Roman"/>
          <w:sz w:val="20"/>
        </w:rPr>
        <w:t>MMPv</w:t>
      </w:r>
      <w:proofErr w:type="spellEnd"/>
      <w:r w:rsidR="0002392C" w:rsidRPr="000604B3">
        <w:rPr>
          <w:rFonts w:ascii="Times New Roman" w:hAnsi="Times New Roman"/>
          <w:sz w:val="20"/>
        </w:rPr>
        <w:t xml:space="preserve"> a zvláštních orgánů statutárního města Prostějova v celkovém objemu </w:t>
      </w:r>
      <w:r w:rsidR="00B948C0">
        <w:rPr>
          <w:rFonts w:ascii="Times New Roman" w:hAnsi="Times New Roman"/>
          <w:sz w:val="20"/>
        </w:rPr>
        <w:t>56.273,83 tis.</w:t>
      </w:r>
      <w:r w:rsidR="0002392C" w:rsidRPr="00B948C0">
        <w:rPr>
          <w:rFonts w:ascii="Times New Roman" w:hAnsi="Times New Roman"/>
          <w:sz w:val="20"/>
        </w:rPr>
        <w:t xml:space="preserve"> </w:t>
      </w:r>
      <w:r w:rsidR="0002392C" w:rsidRPr="000604B3">
        <w:rPr>
          <w:rFonts w:ascii="Times New Roman" w:hAnsi="Times New Roman"/>
          <w:sz w:val="20"/>
        </w:rPr>
        <w:t>Kč</w:t>
      </w:r>
      <w:r w:rsidRPr="000604B3">
        <w:rPr>
          <w:rFonts w:ascii="Times New Roman" w:hAnsi="Times New Roman"/>
          <w:sz w:val="20"/>
        </w:rPr>
        <w:t>,</w:t>
      </w:r>
    </w:p>
    <w:p w:rsidR="000604B3" w:rsidRPr="000604B3" w:rsidRDefault="000604B3" w:rsidP="00525356">
      <w:pPr>
        <w:pStyle w:val="Zkladntext"/>
        <w:spacing w:after="0"/>
        <w:jc w:val="both"/>
        <w:rPr>
          <w:rFonts w:ascii="Times New Roman" w:hAnsi="Times New Roman"/>
          <w:sz w:val="20"/>
        </w:rPr>
      </w:pPr>
    </w:p>
    <w:p w:rsidR="00525356" w:rsidRPr="000604B3" w:rsidRDefault="00240415" w:rsidP="00525356">
      <w:pPr>
        <w:pStyle w:val="Zkladntext21"/>
        <w:spacing w:after="0"/>
        <w:ind w:left="0"/>
        <w:jc w:val="both"/>
        <w:rPr>
          <w:b/>
        </w:rPr>
      </w:pPr>
      <w:r>
        <w:rPr>
          <w:b/>
        </w:rPr>
        <w:t>svěřuje</w:t>
      </w:r>
    </w:p>
    <w:p w:rsidR="00525356" w:rsidRPr="000604B3" w:rsidRDefault="00525356" w:rsidP="00525356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</w:pPr>
    </w:p>
    <w:p w:rsidR="00525356" w:rsidRDefault="00525356" w:rsidP="00C66429">
      <w:pPr>
        <w:pStyle w:val="Zkladntext21"/>
        <w:numPr>
          <w:ilvl w:val="0"/>
          <w:numId w:val="19"/>
        </w:numPr>
        <w:spacing w:after="0"/>
        <w:ind w:left="426" w:hanging="426"/>
        <w:jc w:val="both"/>
      </w:pPr>
      <w:r>
        <w:rPr>
          <w:szCs w:val="24"/>
        </w:rPr>
        <w:t>v</w:t>
      </w:r>
      <w:r w:rsidRPr="0014145B">
        <w:rPr>
          <w:szCs w:val="24"/>
        </w:rPr>
        <w:t> souladu s </w:t>
      </w:r>
      <w:proofErr w:type="spellStart"/>
      <w:r w:rsidRPr="0014145B">
        <w:rPr>
          <w:szCs w:val="24"/>
        </w:rPr>
        <w:t>ust</w:t>
      </w:r>
      <w:proofErr w:type="spellEnd"/>
      <w:r w:rsidRPr="0014145B">
        <w:rPr>
          <w:szCs w:val="24"/>
        </w:rPr>
        <w:t>. § 102 odst. 2 písm. a) zákona č. 128/2000 Sb., o obcích (obecní zřízení), ve znění pozdějších předpisů a § 16 odst. 3 písm. b) zákona č. 250/2000 Sb., o rozpočtových pravidlech územních rozpočtů, ve znění pozdějších předpisů, Radě města Prostějova oprávnění provádět rozpočtová opatření, pokud jde o použití nových, rozpočtem nepředvídaných příjmů k úhradě nových, rozpočtem nezajištěných výdajů, jedná-li se v jednotlivém případě o změny rozpočtu do výše 2</w:t>
      </w:r>
      <w:r w:rsidR="00C66429">
        <w:rPr>
          <w:szCs w:val="24"/>
        </w:rPr>
        <w:t>.</w:t>
      </w:r>
      <w:r w:rsidRPr="0014145B">
        <w:rPr>
          <w:szCs w:val="24"/>
        </w:rPr>
        <w:t>000</w:t>
      </w:r>
      <w:r w:rsidR="00C66429">
        <w:rPr>
          <w:szCs w:val="24"/>
        </w:rPr>
        <w:t>.</w:t>
      </w:r>
      <w:r w:rsidRPr="0014145B">
        <w:rPr>
          <w:szCs w:val="24"/>
        </w:rPr>
        <w:t>000 Kč včetně, vyjma nabytí nemovitých věcí do majetku města, akcií a majetkových podílů</w:t>
      </w:r>
      <w:r>
        <w:rPr>
          <w:szCs w:val="24"/>
        </w:rPr>
        <w:t>,</w:t>
      </w:r>
    </w:p>
    <w:p w:rsidR="00525356" w:rsidRPr="0014145B" w:rsidRDefault="00525356" w:rsidP="00C66429">
      <w:pPr>
        <w:pStyle w:val="Zkladntext21"/>
        <w:numPr>
          <w:ilvl w:val="0"/>
          <w:numId w:val="19"/>
        </w:numPr>
        <w:spacing w:after="0"/>
        <w:ind w:left="426" w:hanging="426"/>
        <w:jc w:val="both"/>
      </w:pPr>
      <w:r>
        <w:t>v</w:t>
      </w:r>
      <w:r w:rsidRPr="0014145B">
        <w:t> souladu s </w:t>
      </w:r>
      <w:proofErr w:type="spellStart"/>
      <w:r w:rsidRPr="0014145B">
        <w:t>ust</w:t>
      </w:r>
      <w:proofErr w:type="spellEnd"/>
      <w:r w:rsidRPr="0014145B">
        <w:t xml:space="preserve">. § 102 odst. 2 písm. a) zákona č. 128/2000 Sb., o obcích </w:t>
      </w:r>
      <w:r w:rsidRPr="00525356">
        <w:rPr>
          <w:szCs w:val="24"/>
        </w:rPr>
        <w:t xml:space="preserve">(obecní zřízení), ve znění pozdějších předpisů </w:t>
      </w:r>
      <w:r w:rsidRPr="0014145B">
        <w:t xml:space="preserve">a § 16 odst. 3 písm. a) zákona č. 250/2000 Sb., o rozpočtových pravidlech územních </w:t>
      </w:r>
      <w:r w:rsidRPr="0014145B">
        <w:lastRenderedPageBreak/>
        <w:t>rozpočtů, ve znění pozdějších předpisů, Radě města Prostějova oprávnění provádět rozpočtová opatření, pokud jde o přesun rozpočtových prostředků, mimo užití rezervy Rady města Prostějova pro rozpočtová opatření a rezervy pro havarijní a krizové situace, při němž se jednotlivé příjmy nebo výdaje navzájem ovlivňují, aniž by se změnil jejich celkový objem nebo schválený rozdíl celkových příjmů a výdajů, jedná-li se v jednotlivém případě o změny rozpočtu do výše 5</w:t>
      </w:r>
      <w:r w:rsidR="00C66429">
        <w:t>.</w:t>
      </w:r>
      <w:r w:rsidRPr="0014145B">
        <w:t>000</w:t>
      </w:r>
      <w:r w:rsidR="00C66429">
        <w:t>.</w:t>
      </w:r>
      <w:r w:rsidRPr="0014145B">
        <w:t>000 Kč včetně, (tzn. přesuny mezi jednotlivými položkami v rámci schválených celkových objemů příjmů a výdajů rozpočtu města Prostějova), jde-li o:</w:t>
      </w:r>
    </w:p>
    <w:p w:rsidR="00525356" w:rsidRPr="00525356" w:rsidRDefault="00525356" w:rsidP="00525356">
      <w:pPr>
        <w:pStyle w:val="Zkladntext21"/>
        <w:numPr>
          <w:ilvl w:val="0"/>
          <w:numId w:val="20"/>
        </w:numPr>
        <w:spacing w:after="0"/>
        <w:jc w:val="both"/>
      </w:pPr>
      <w:r w:rsidRPr="0014145B">
        <w:t xml:space="preserve">investiční výdaje, které nemají charakter nabytí nebo převodu nemovitého majetku města, </w:t>
      </w:r>
      <w:r w:rsidRPr="0014145B">
        <w:rPr>
          <w:szCs w:val="24"/>
        </w:rPr>
        <w:t>akcií a majetkových podílů,</w:t>
      </w:r>
    </w:p>
    <w:p w:rsidR="00525356" w:rsidRPr="00525356" w:rsidRDefault="00525356" w:rsidP="00525356">
      <w:pPr>
        <w:pStyle w:val="Zkladntext21"/>
        <w:numPr>
          <w:ilvl w:val="0"/>
          <w:numId w:val="20"/>
        </w:numPr>
        <w:spacing w:after="0"/>
        <w:jc w:val="both"/>
      </w:pPr>
      <w:r w:rsidRPr="00525356">
        <w:t>snížení finančního objemu jedné stávající investiční akce nebo její úplné vypuštění z rozpočtu a navýšení finančního objemu jiné investiční akce nebo zařazení nové investiční akce do rozpočtu, vyjma</w:t>
      </w:r>
    </w:p>
    <w:p w:rsidR="00525356" w:rsidRDefault="00525356" w:rsidP="00525356">
      <w:pPr>
        <w:pStyle w:val="Odstavecseseznamem"/>
        <w:numPr>
          <w:ilvl w:val="1"/>
          <w:numId w:val="14"/>
        </w:numPr>
        <w:jc w:val="both"/>
        <w:rPr>
          <w:sz w:val="20"/>
        </w:rPr>
      </w:pPr>
      <w:r w:rsidRPr="00525356">
        <w:rPr>
          <w:sz w:val="20"/>
        </w:rPr>
        <w:t>finančních prostředků již schválených Zastupitelstvem města Prostějova na investiční akce spojené s nemovitým majetkem města Prostějova, nebo</w:t>
      </w:r>
    </w:p>
    <w:p w:rsidR="00525356" w:rsidRDefault="00525356" w:rsidP="00525356">
      <w:pPr>
        <w:pStyle w:val="Odstavecseseznamem"/>
        <w:numPr>
          <w:ilvl w:val="1"/>
          <w:numId w:val="14"/>
        </w:numPr>
        <w:jc w:val="both"/>
        <w:rPr>
          <w:sz w:val="20"/>
        </w:rPr>
      </w:pPr>
      <w:r w:rsidRPr="00525356">
        <w:rPr>
          <w:sz w:val="20"/>
        </w:rPr>
        <w:t>nabytí nemovitých věcí do majetku města, které dosud nebylo schváleno Zastupitelstvem města Prostějova</w:t>
      </w:r>
      <w:r>
        <w:rPr>
          <w:sz w:val="20"/>
        </w:rPr>
        <w:t>,</w:t>
      </w:r>
    </w:p>
    <w:p w:rsidR="00525356" w:rsidRPr="00525356" w:rsidRDefault="00525356" w:rsidP="00C66429">
      <w:pPr>
        <w:pStyle w:val="Odstavecseseznamem"/>
        <w:numPr>
          <w:ilvl w:val="0"/>
          <w:numId w:val="19"/>
        </w:numPr>
        <w:ind w:left="426" w:hanging="426"/>
        <w:jc w:val="both"/>
        <w:rPr>
          <w:sz w:val="20"/>
        </w:rPr>
      </w:pPr>
      <w:r w:rsidRPr="00525356">
        <w:rPr>
          <w:sz w:val="20"/>
        </w:rPr>
        <w:t>Radě města Prostějova oprávnění užít prostředky rezervy Rady města Prostějova pro rozpočtová opatření takto:</w:t>
      </w:r>
    </w:p>
    <w:p w:rsidR="00525356" w:rsidRDefault="00525356" w:rsidP="00525356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k pokrytí požadavků na navýšení neinvestičních výdajů jednotlivých kapitol rozpočtu k zajištění nezbytných potřeb kapitoly v průběhu rozpočtového roku 201</w:t>
      </w:r>
      <w:r w:rsidR="00C66429">
        <w:rPr>
          <w:sz w:val="20"/>
        </w:rPr>
        <w:t>6</w:t>
      </w:r>
      <w:r w:rsidRPr="00525356">
        <w:rPr>
          <w:sz w:val="20"/>
        </w:rPr>
        <w:t xml:space="preserve"> (do 5</w:t>
      </w:r>
      <w:r w:rsidR="00C66429">
        <w:rPr>
          <w:sz w:val="20"/>
        </w:rPr>
        <w:t>.</w:t>
      </w:r>
      <w:r w:rsidRPr="00525356">
        <w:rPr>
          <w:sz w:val="20"/>
        </w:rPr>
        <w:t>000</w:t>
      </w:r>
      <w:r w:rsidR="00C66429">
        <w:rPr>
          <w:sz w:val="20"/>
        </w:rPr>
        <w:t>.</w:t>
      </w:r>
      <w:r w:rsidRPr="00525356">
        <w:rPr>
          <w:sz w:val="20"/>
        </w:rPr>
        <w:t>000 Kč včetně),</w:t>
      </w:r>
    </w:p>
    <w:p w:rsidR="00525356" w:rsidRDefault="00525356" w:rsidP="00525356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poskytnutí veřejné finanční podpory v souladu s ustanovením § 85 písm. c) zákona č. 128/2000 Sb., o obcích (obecní zřízení), ve znění pozdějších předpisů a v souladu se zásadami poskytování veřejné finanční podpory, které schválilo Zastupitelstvo města Prostějova,</w:t>
      </w:r>
    </w:p>
    <w:p w:rsidR="00525356" w:rsidRPr="00525356" w:rsidRDefault="00525356" w:rsidP="00525356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k zařazení nových investičních akcí včetně pořízení dlouhodobého hmotného majetku a dlouhodobého nehmotného majetku do výše 5</w:t>
      </w:r>
      <w:r w:rsidR="00C66429">
        <w:rPr>
          <w:sz w:val="20"/>
        </w:rPr>
        <w:t>.</w:t>
      </w:r>
      <w:r w:rsidRPr="00525356">
        <w:rPr>
          <w:sz w:val="20"/>
        </w:rPr>
        <w:t>000</w:t>
      </w:r>
      <w:r w:rsidR="00C66429">
        <w:rPr>
          <w:sz w:val="20"/>
        </w:rPr>
        <w:t>.</w:t>
      </w:r>
      <w:r w:rsidRPr="00525356">
        <w:rPr>
          <w:sz w:val="20"/>
        </w:rPr>
        <w:t>000 Kč včetně v jednotlivém případě, vyjma nabytí nemovitého majetku, akcií a majetkových podílů</w:t>
      </w:r>
      <w:r w:rsidR="00D30F3B">
        <w:rPr>
          <w:sz w:val="20"/>
        </w:rPr>
        <w:t>,</w:t>
      </w:r>
    </w:p>
    <w:p w:rsidR="00525356" w:rsidRPr="00525356" w:rsidRDefault="00525356" w:rsidP="00C66429">
      <w:pPr>
        <w:pStyle w:val="Odstavecseseznamem"/>
        <w:numPr>
          <w:ilvl w:val="0"/>
          <w:numId w:val="19"/>
        </w:numPr>
        <w:ind w:left="426" w:hanging="426"/>
        <w:jc w:val="both"/>
        <w:rPr>
          <w:sz w:val="20"/>
        </w:rPr>
      </w:pPr>
      <w:r w:rsidRPr="00525356">
        <w:rPr>
          <w:sz w:val="20"/>
        </w:rPr>
        <w:t xml:space="preserve">Radě města Prostějova oprávnění užít prostředky rezervy </w:t>
      </w:r>
      <w:r w:rsidR="00C66429">
        <w:rPr>
          <w:sz w:val="20"/>
        </w:rPr>
        <w:t>na</w:t>
      </w:r>
      <w:r w:rsidRPr="00525356">
        <w:rPr>
          <w:sz w:val="20"/>
        </w:rPr>
        <w:t xml:space="preserve"> škodní</w:t>
      </w:r>
      <w:r w:rsidR="00C66429">
        <w:rPr>
          <w:sz w:val="20"/>
        </w:rPr>
        <w:t xml:space="preserve"> a</w:t>
      </w:r>
      <w:r w:rsidRPr="00525356">
        <w:rPr>
          <w:sz w:val="20"/>
        </w:rPr>
        <w:t xml:space="preserve"> havarijní události k pokrytí neinvestičních i investičních výdajů souvisejících s likvidací </w:t>
      </w:r>
      <w:proofErr w:type="spellStart"/>
      <w:r w:rsidRPr="00525356">
        <w:rPr>
          <w:sz w:val="20"/>
        </w:rPr>
        <w:t>škodních</w:t>
      </w:r>
      <w:proofErr w:type="spellEnd"/>
      <w:r w:rsidRPr="00525356">
        <w:rPr>
          <w:sz w:val="20"/>
        </w:rPr>
        <w:t xml:space="preserve"> a havarijních událostí vzniklých na majetku města, vyjma nabytí nemovitého majetku (do </w:t>
      </w:r>
      <w:r w:rsidR="00995829">
        <w:rPr>
          <w:sz w:val="20"/>
        </w:rPr>
        <w:t>3</w:t>
      </w:r>
      <w:r w:rsidR="00C66429">
        <w:rPr>
          <w:sz w:val="20"/>
        </w:rPr>
        <w:t>.</w:t>
      </w:r>
      <w:r w:rsidRPr="00525356">
        <w:rPr>
          <w:sz w:val="20"/>
        </w:rPr>
        <w:t>000</w:t>
      </w:r>
      <w:r w:rsidR="00C66429">
        <w:rPr>
          <w:sz w:val="20"/>
        </w:rPr>
        <w:t>.</w:t>
      </w:r>
      <w:r w:rsidRPr="00525356">
        <w:rPr>
          <w:sz w:val="20"/>
        </w:rPr>
        <w:t>000 Kč včetně)</w:t>
      </w:r>
      <w:r w:rsidR="00D30F3B">
        <w:rPr>
          <w:sz w:val="20"/>
        </w:rPr>
        <w:t>,</w:t>
      </w:r>
    </w:p>
    <w:p w:rsidR="00525356" w:rsidRPr="0014145B" w:rsidRDefault="00D30F3B" w:rsidP="00C66429">
      <w:pPr>
        <w:pStyle w:val="Zkladntext21"/>
        <w:numPr>
          <w:ilvl w:val="0"/>
          <w:numId w:val="19"/>
        </w:numPr>
        <w:spacing w:after="0"/>
        <w:ind w:left="426" w:hanging="426"/>
        <w:jc w:val="both"/>
      </w:pPr>
      <w:r>
        <w:t>v</w:t>
      </w:r>
      <w:r w:rsidR="00525356" w:rsidRPr="0014145B">
        <w:t> souladu s </w:t>
      </w:r>
      <w:proofErr w:type="spellStart"/>
      <w:r w:rsidR="00525356" w:rsidRPr="0014145B">
        <w:t>ust</w:t>
      </w:r>
      <w:proofErr w:type="spellEnd"/>
      <w:r w:rsidR="00525356" w:rsidRPr="0014145B">
        <w:t xml:space="preserve">. § 16 odst. 3 písm. b) zákona č. 250/2000 Sb., o rozpočtových pravidlech územních rozpočtů, ve znění pozdějších předpisů, vedoucímu Finančního odboru </w:t>
      </w:r>
      <w:proofErr w:type="spellStart"/>
      <w:r w:rsidR="00525356" w:rsidRPr="0014145B">
        <w:t>MMPv</w:t>
      </w:r>
      <w:proofErr w:type="spellEnd"/>
      <w:r w:rsidR="00525356" w:rsidRPr="0014145B">
        <w:t xml:space="preserve"> oprávnění provádět rozpočtová opatření, pokud jde o použití nových, rozpočtem nepředvídaných příjmů k úhradě nových, rozpočtem nezajištěných výdajů, čímž se zvýší celkový objem rozpočtu, jedná-li se o úpravu transferu ze státního rozpočtu ČR v rámci tzv. souhrnného dotačního vztahu nebo o jiné účelové transfery ze státního rozpočtu, státních fondů, zvláštních fondů ústřední úrovně, Národního fondu, Fondů EU a jiných veřejných rozpočtů,</w:t>
      </w:r>
      <w:r w:rsidR="00525356" w:rsidRPr="0014145B">
        <w:rPr>
          <w:b/>
        </w:rPr>
        <w:t xml:space="preserve"> s následným schválením ZMP při pololetních rozborech hospodaření statutárního města Prostějova a při projednání závěrečného účtu statutárního města Prostějova po skončení kalendářního roku</w:t>
      </w:r>
      <w:r>
        <w:rPr>
          <w:b/>
        </w:rPr>
        <w:t>,</w:t>
      </w:r>
    </w:p>
    <w:p w:rsidR="00525356" w:rsidRPr="000604B3" w:rsidRDefault="00525356" w:rsidP="00525356">
      <w:pPr>
        <w:shd w:val="clear" w:color="auto" w:fill="FFFFFF"/>
        <w:spacing w:line="300" w:lineRule="atLeast"/>
        <w:rPr>
          <w:sz w:val="20"/>
          <w:szCs w:val="20"/>
        </w:rPr>
      </w:pPr>
    </w:p>
    <w:p w:rsidR="00525356" w:rsidRPr="000604B3" w:rsidRDefault="00240415" w:rsidP="00525356">
      <w:pPr>
        <w:pStyle w:val="Zkladntext21"/>
        <w:spacing w:after="0"/>
        <w:ind w:left="426" w:hanging="426"/>
        <w:jc w:val="both"/>
        <w:rPr>
          <w:b/>
        </w:rPr>
      </w:pPr>
      <w:r>
        <w:rPr>
          <w:b/>
        </w:rPr>
        <w:t>pověřuje</w:t>
      </w:r>
    </w:p>
    <w:p w:rsidR="00525356" w:rsidRPr="000604B3" w:rsidRDefault="00525356" w:rsidP="00525356">
      <w:pPr>
        <w:pStyle w:val="Zkladntext21"/>
        <w:spacing w:after="0"/>
        <w:ind w:left="426" w:hanging="426"/>
        <w:jc w:val="both"/>
        <w:rPr>
          <w:b/>
        </w:rPr>
      </w:pPr>
    </w:p>
    <w:p w:rsidR="00525356" w:rsidRPr="00525356" w:rsidRDefault="000604B3" w:rsidP="00C66429">
      <w:pPr>
        <w:pStyle w:val="Prosttext"/>
        <w:jc w:val="both"/>
        <w:rPr>
          <w:rFonts w:eastAsia="MS Mincho"/>
          <w:sz w:val="20"/>
        </w:rPr>
      </w:pPr>
      <w:r>
        <w:rPr>
          <w:rFonts w:eastAsia="MS Mincho"/>
          <w:sz w:val="20"/>
        </w:rPr>
        <w:t>v</w:t>
      </w:r>
      <w:r w:rsidR="00525356" w:rsidRPr="00525356">
        <w:rPr>
          <w:rFonts w:eastAsia="MS Mincho"/>
          <w:sz w:val="20"/>
        </w:rPr>
        <w:t xml:space="preserve">edoucí odborů, vykonávající </w:t>
      </w:r>
      <w:r w:rsidR="00995829">
        <w:rPr>
          <w:rFonts w:eastAsia="MS Mincho"/>
          <w:sz w:val="20"/>
        </w:rPr>
        <w:t>metodickou funkci</w:t>
      </w:r>
      <w:r w:rsidR="00525356" w:rsidRPr="00525356">
        <w:rPr>
          <w:rFonts w:eastAsia="MS Mincho"/>
          <w:sz w:val="20"/>
        </w:rPr>
        <w:t xml:space="preserve"> vůči příspěvkovým organizacím zřízeným městem, projednávat a schvalovat: </w:t>
      </w:r>
    </w:p>
    <w:p w:rsidR="000604B3" w:rsidRDefault="00525356" w:rsidP="000604B3">
      <w:pPr>
        <w:pStyle w:val="Prosttext"/>
        <w:numPr>
          <w:ilvl w:val="0"/>
          <w:numId w:val="22"/>
        </w:numPr>
        <w:jc w:val="both"/>
        <w:rPr>
          <w:rFonts w:eastAsia="MS Mincho"/>
          <w:sz w:val="20"/>
        </w:rPr>
      </w:pPr>
      <w:r w:rsidRPr="00525356">
        <w:rPr>
          <w:rFonts w:eastAsia="MS Mincho"/>
          <w:sz w:val="20"/>
        </w:rPr>
        <w:t>řádně odůvodněné změny ukazatele - spotřeba energie ve finančních plánech příspěvkových organizací předložených v průběhu roku 201</w:t>
      </w:r>
      <w:r w:rsidR="00C66429">
        <w:rPr>
          <w:rFonts w:eastAsia="MS Mincho"/>
          <w:sz w:val="20"/>
        </w:rPr>
        <w:t>6</w:t>
      </w:r>
      <w:r w:rsidRPr="00525356">
        <w:rPr>
          <w:rFonts w:eastAsia="MS Mincho"/>
          <w:sz w:val="20"/>
        </w:rPr>
        <w:t xml:space="preserve"> a vést o těchto změnách úplnou evidenci v rámci každé příspěvkové organizace s údaji, kdy byla změna provedena (datum), o jakou finanční částku se jednalo (Kč), odůvodnění provedení změny (text) a kdy byla změna projednána a schválena vedoucím odboru vykonávajícím funkci zřizovatele (datum)</w:t>
      </w:r>
      <w:r w:rsidR="000604B3">
        <w:rPr>
          <w:rFonts w:eastAsia="MS Mincho"/>
          <w:sz w:val="20"/>
        </w:rPr>
        <w:t>,</w:t>
      </w:r>
    </w:p>
    <w:p w:rsidR="00525356" w:rsidRPr="00525356" w:rsidRDefault="00240415" w:rsidP="00525356">
      <w:pPr>
        <w:pStyle w:val="Zkladntext21"/>
        <w:spacing w:after="0"/>
        <w:ind w:left="426" w:hanging="426"/>
        <w:jc w:val="both"/>
        <w:rPr>
          <w:b/>
        </w:rPr>
      </w:pPr>
      <w:r>
        <w:rPr>
          <w:b/>
        </w:rPr>
        <w:t>ukládá</w:t>
      </w:r>
    </w:p>
    <w:p w:rsidR="00525356" w:rsidRPr="00525356" w:rsidRDefault="00525356" w:rsidP="00525356">
      <w:pPr>
        <w:pStyle w:val="Zkladntext21"/>
        <w:spacing w:after="0"/>
        <w:ind w:left="426" w:hanging="426"/>
        <w:jc w:val="both"/>
      </w:pPr>
    </w:p>
    <w:p w:rsidR="000604B3" w:rsidRDefault="000604B3" w:rsidP="00C66429">
      <w:pPr>
        <w:pStyle w:val="Zkladntext21"/>
        <w:numPr>
          <w:ilvl w:val="0"/>
          <w:numId w:val="23"/>
        </w:numPr>
        <w:spacing w:after="0"/>
        <w:ind w:left="426" w:hanging="426"/>
        <w:jc w:val="both"/>
      </w:pPr>
      <w:r>
        <w:t>v</w:t>
      </w:r>
      <w:r w:rsidR="00525356" w:rsidRPr="00525356">
        <w:t xml:space="preserve">edoucímu Finančního odboru </w:t>
      </w:r>
      <w:proofErr w:type="spellStart"/>
      <w:r w:rsidR="00525356" w:rsidRPr="00525356">
        <w:t>MMPv</w:t>
      </w:r>
      <w:proofErr w:type="spellEnd"/>
      <w:r w:rsidR="00525356" w:rsidRPr="00525356">
        <w:t xml:space="preserve"> zaslat rozpis rozpočtu správcům kapitol v členění dle podrobné rozpočtové skladby s výší ukazatelů rozpočtu statutárního města Prostějova pro rok 201</w:t>
      </w:r>
      <w:r w:rsidR="00A771B9">
        <w:t>6</w:t>
      </w:r>
      <w:r w:rsidR="00525356" w:rsidRPr="00525356">
        <w:t>, kterými jsou povinni se řídit</w:t>
      </w:r>
      <w:r>
        <w:t>,</w:t>
      </w:r>
    </w:p>
    <w:p w:rsidR="000604B3" w:rsidRDefault="000604B3" w:rsidP="00C66429">
      <w:pPr>
        <w:pStyle w:val="Zkladntext21"/>
        <w:numPr>
          <w:ilvl w:val="0"/>
          <w:numId w:val="23"/>
        </w:numPr>
        <w:spacing w:after="0"/>
        <w:ind w:left="426" w:hanging="426"/>
        <w:jc w:val="both"/>
      </w:pPr>
      <w:r>
        <w:t>s</w:t>
      </w:r>
      <w:r w:rsidR="00525356" w:rsidRPr="00525356">
        <w:t>právcům kapitol zaslat písemnou formou řízeným organizacím – právnickým osobám, jejichž zřizovatelem nebo zakladatelem je statutární město Prostějov a dalším subjektům - příjemcům dotací a příspěvků z rozpočtu města, rozpis rozpočtu v členění dle podrobné rozpočtové skladby s výší ukazatelů rozpočtu statutárního města Prostějova pro rok 201</w:t>
      </w:r>
      <w:r w:rsidR="00C66429">
        <w:t>6</w:t>
      </w:r>
      <w:r w:rsidR="00525356" w:rsidRPr="00525356">
        <w:t>, kterými jsou povinny se řídit</w:t>
      </w:r>
      <w:r>
        <w:t>,</w:t>
      </w:r>
    </w:p>
    <w:p w:rsidR="00525356" w:rsidRPr="00525356" w:rsidRDefault="00525356" w:rsidP="00C66429">
      <w:pPr>
        <w:pStyle w:val="Zkladntext21"/>
        <w:numPr>
          <w:ilvl w:val="0"/>
          <w:numId w:val="23"/>
        </w:numPr>
        <w:spacing w:after="0"/>
        <w:ind w:left="426" w:hanging="426"/>
        <w:jc w:val="both"/>
      </w:pPr>
      <w:r w:rsidRPr="00525356">
        <w:t>Radě města Prostějova a správcům kapitol krýt případné nově zjištěné výdaje rozpočtu statutárního města Prostějova pro rok 201</w:t>
      </w:r>
      <w:r w:rsidR="00C66429">
        <w:t>6</w:t>
      </w:r>
      <w:r w:rsidRPr="00525356">
        <w:t>, které vyvstanou v průběhu rozpočtového období roku 201</w:t>
      </w:r>
      <w:r w:rsidR="00C66429">
        <w:t>6</w:t>
      </w:r>
      <w:r w:rsidRPr="00525356">
        <w:t>:</w:t>
      </w:r>
    </w:p>
    <w:p w:rsidR="000604B3" w:rsidRDefault="00525356" w:rsidP="000604B3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navýšením příjmové stránky rozpočtu o nově zjištěné příjmy běžného období,</w:t>
      </w:r>
    </w:p>
    <w:p w:rsidR="000604B3" w:rsidRDefault="00525356" w:rsidP="000604B3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lastRenderedPageBreak/>
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</w:r>
    </w:p>
    <w:p w:rsidR="00525356" w:rsidRPr="000604B3" w:rsidRDefault="00525356" w:rsidP="000604B3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bez navýšení příjmové stránky o nově zjištěné příjmy běžného roku využitím rezerv v rozpočtu statutárního města Prostějova pro rok 201</w:t>
      </w:r>
      <w:r w:rsidR="00C66429">
        <w:rPr>
          <w:sz w:val="20"/>
          <w:szCs w:val="20"/>
        </w:rPr>
        <w:t>6</w:t>
      </w:r>
      <w:r w:rsidRPr="000604B3">
        <w:rPr>
          <w:sz w:val="20"/>
          <w:szCs w:val="20"/>
        </w:rPr>
        <w:t xml:space="preserve"> (rezerva pro rozpočtová opatření prováděná Radou města Prostějova a rezerva pro škodní a havarijní události) tak, aby nedošlo ke zvýšení celkových výdajů.</w:t>
      </w:r>
    </w:p>
    <w:p w:rsidR="00525356" w:rsidRPr="00525356" w:rsidRDefault="00525356" w:rsidP="00C66429">
      <w:pPr>
        <w:pStyle w:val="Zkladntextodsazen"/>
        <w:ind w:left="0"/>
        <w:jc w:val="both"/>
        <w:rPr>
          <w:sz w:val="20"/>
          <w:szCs w:val="20"/>
        </w:rPr>
      </w:pPr>
      <w:r w:rsidRPr="00525356">
        <w:rPr>
          <w:sz w:val="20"/>
          <w:szCs w:val="20"/>
        </w:rPr>
        <w:t>Tímto opatřením je sledována nutnost zamezit dalšímu zvyšování rozpočtového deficitu běžného období roku 201</w:t>
      </w:r>
      <w:r w:rsidR="00C66429">
        <w:rPr>
          <w:sz w:val="20"/>
          <w:szCs w:val="20"/>
        </w:rPr>
        <w:t>6</w:t>
      </w:r>
      <w:r w:rsidRPr="00525356">
        <w:rPr>
          <w:sz w:val="20"/>
          <w:szCs w:val="20"/>
        </w:rPr>
        <w:t xml:space="preserve"> zapojováním rezervních zdrojů města</w:t>
      </w:r>
      <w:r w:rsidR="000604B3">
        <w:rPr>
          <w:sz w:val="20"/>
          <w:szCs w:val="20"/>
        </w:rPr>
        <w:t>.</w:t>
      </w:r>
    </w:p>
    <w:p w:rsidR="00525356" w:rsidRDefault="00525356" w:rsidP="00525356">
      <w:pPr>
        <w:pStyle w:val="Zkladntextodsazen"/>
        <w:ind w:left="0"/>
        <w:jc w:val="both"/>
        <w:rPr>
          <w:sz w:val="20"/>
          <w:szCs w:val="20"/>
        </w:rPr>
      </w:pPr>
    </w:p>
    <w:p w:rsidR="00240415" w:rsidRPr="00525356" w:rsidRDefault="00240415" w:rsidP="00525356">
      <w:pPr>
        <w:pStyle w:val="Zkladntextodsazen"/>
        <w:ind w:left="0"/>
        <w:jc w:val="both"/>
        <w:rPr>
          <w:sz w:val="20"/>
          <w:szCs w:val="20"/>
        </w:rPr>
      </w:pPr>
      <w:r w:rsidRPr="00525356">
        <w:rPr>
          <w:b/>
          <w:sz w:val="20"/>
          <w:szCs w:val="20"/>
        </w:rPr>
        <w:t>Návrh rozpočtu statutárního města Prostějova pro rok 201</w:t>
      </w:r>
      <w:r>
        <w:rPr>
          <w:b/>
          <w:sz w:val="20"/>
          <w:szCs w:val="20"/>
        </w:rPr>
        <w:t>6 byl projednáván na</w:t>
      </w:r>
      <w:r w:rsidRPr="00240415">
        <w:rPr>
          <w:b/>
          <w:sz w:val="20"/>
          <w:szCs w:val="20"/>
        </w:rPr>
        <w:t xml:space="preserve"> </w:t>
      </w:r>
      <w:r w:rsidRPr="00525356">
        <w:rPr>
          <w:b/>
          <w:sz w:val="20"/>
          <w:szCs w:val="20"/>
        </w:rPr>
        <w:t xml:space="preserve">pracovním semináři Zastupitelstva města Prostějova dne </w:t>
      </w:r>
      <w:proofErr w:type="gramStart"/>
      <w:r>
        <w:rPr>
          <w:b/>
          <w:sz w:val="20"/>
          <w:szCs w:val="20"/>
        </w:rPr>
        <w:t>23</w:t>
      </w:r>
      <w:r w:rsidRPr="00525356">
        <w:rPr>
          <w:b/>
          <w:sz w:val="20"/>
          <w:szCs w:val="20"/>
        </w:rPr>
        <w:t>.11.201</w:t>
      </w:r>
      <w:r>
        <w:rPr>
          <w:b/>
          <w:sz w:val="20"/>
          <w:szCs w:val="20"/>
        </w:rPr>
        <w:t>5</w:t>
      </w:r>
      <w:proofErr w:type="gramEnd"/>
      <w:r w:rsidRPr="00525356">
        <w:rPr>
          <w:b/>
          <w:sz w:val="20"/>
          <w:szCs w:val="20"/>
        </w:rPr>
        <w:t>.</w:t>
      </w:r>
    </w:p>
    <w:p w:rsidR="00240415" w:rsidRPr="00685FB9" w:rsidRDefault="00240415" w:rsidP="00240415">
      <w:pPr>
        <w:keepLines/>
        <w:jc w:val="both"/>
        <w:rPr>
          <w:b/>
          <w:sz w:val="20"/>
          <w:szCs w:val="20"/>
        </w:rPr>
      </w:pPr>
      <w:r w:rsidRPr="00525356">
        <w:rPr>
          <w:b/>
          <w:sz w:val="20"/>
          <w:szCs w:val="20"/>
        </w:rPr>
        <w:t>Návrh rozpočtu statutárního města Prostějova pro rok 201</w:t>
      </w:r>
      <w:r>
        <w:rPr>
          <w:b/>
          <w:sz w:val="20"/>
          <w:szCs w:val="20"/>
        </w:rPr>
        <w:t>6 byl projednáván na schůzi</w:t>
      </w:r>
      <w:r w:rsidRPr="00525356">
        <w:rPr>
          <w:b/>
          <w:sz w:val="20"/>
          <w:szCs w:val="20"/>
        </w:rPr>
        <w:t xml:space="preserve"> Rady města </w:t>
      </w:r>
      <w:r w:rsidRPr="00685FB9">
        <w:rPr>
          <w:b/>
          <w:sz w:val="20"/>
          <w:szCs w:val="20"/>
        </w:rPr>
        <w:t xml:space="preserve">Prostějova dne </w:t>
      </w:r>
      <w:proofErr w:type="gramStart"/>
      <w:r w:rsidRPr="00685FB9">
        <w:rPr>
          <w:b/>
          <w:sz w:val="20"/>
          <w:szCs w:val="20"/>
        </w:rPr>
        <w:t>24.11.2015</w:t>
      </w:r>
      <w:proofErr w:type="gramEnd"/>
      <w:r w:rsidRPr="00685FB9">
        <w:rPr>
          <w:b/>
          <w:sz w:val="20"/>
          <w:szCs w:val="20"/>
        </w:rPr>
        <w:t xml:space="preserve"> a usnesením č. </w:t>
      </w:r>
      <w:r w:rsidR="00685FB9" w:rsidRPr="00685FB9">
        <w:rPr>
          <w:b/>
          <w:sz w:val="20"/>
          <w:szCs w:val="20"/>
        </w:rPr>
        <w:t>51017</w:t>
      </w:r>
      <w:r w:rsidRPr="00685FB9">
        <w:rPr>
          <w:b/>
          <w:sz w:val="20"/>
          <w:szCs w:val="20"/>
        </w:rPr>
        <w:t xml:space="preserve"> doporučen </w:t>
      </w:r>
      <w:r w:rsidR="00474529" w:rsidRPr="00685FB9">
        <w:rPr>
          <w:b/>
          <w:sz w:val="20"/>
          <w:szCs w:val="20"/>
        </w:rPr>
        <w:t>Z</w:t>
      </w:r>
      <w:r w:rsidRPr="00685FB9">
        <w:rPr>
          <w:b/>
          <w:sz w:val="20"/>
          <w:szCs w:val="20"/>
        </w:rPr>
        <w:t xml:space="preserve">astupitelstvu </w:t>
      </w:r>
      <w:r w:rsidR="00474529" w:rsidRPr="00685FB9">
        <w:rPr>
          <w:b/>
          <w:sz w:val="20"/>
          <w:szCs w:val="20"/>
        </w:rPr>
        <w:t xml:space="preserve">města Prostějova </w:t>
      </w:r>
      <w:r w:rsidRPr="00685FB9">
        <w:rPr>
          <w:b/>
          <w:sz w:val="20"/>
          <w:szCs w:val="20"/>
        </w:rPr>
        <w:t>ke schválení.</w:t>
      </w:r>
    </w:p>
    <w:p w:rsidR="00240415" w:rsidRDefault="00240415" w:rsidP="00240415">
      <w:pPr>
        <w:keepLines/>
        <w:jc w:val="both"/>
        <w:rPr>
          <w:b/>
          <w:sz w:val="20"/>
          <w:szCs w:val="20"/>
        </w:rPr>
      </w:pPr>
    </w:p>
    <w:p w:rsidR="00240415" w:rsidRPr="00525356" w:rsidRDefault="00240415" w:rsidP="00240415">
      <w:pPr>
        <w:keepLines/>
        <w:jc w:val="both"/>
        <w:rPr>
          <w:b/>
          <w:sz w:val="20"/>
          <w:szCs w:val="20"/>
        </w:rPr>
      </w:pPr>
      <w:r w:rsidRPr="00525356">
        <w:rPr>
          <w:b/>
          <w:sz w:val="20"/>
          <w:szCs w:val="20"/>
        </w:rPr>
        <w:t>Návrh rozpočtu statutárního města Prostějova pro rok 201</w:t>
      </w:r>
      <w:r>
        <w:rPr>
          <w:b/>
          <w:sz w:val="20"/>
          <w:szCs w:val="20"/>
        </w:rPr>
        <w:t xml:space="preserve">6 projedná Finanční výbor Zastupitelstva </w:t>
      </w:r>
      <w:r w:rsidR="00474529">
        <w:rPr>
          <w:b/>
          <w:sz w:val="20"/>
          <w:szCs w:val="20"/>
        </w:rPr>
        <w:t xml:space="preserve">města Prostějova </w:t>
      </w: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7.12.2015</w:t>
      </w:r>
      <w:proofErr w:type="gramEnd"/>
      <w:r w:rsidR="00AA070F">
        <w:rPr>
          <w:b/>
          <w:sz w:val="20"/>
          <w:szCs w:val="20"/>
        </w:rPr>
        <w:t>.</w:t>
      </w:r>
    </w:p>
    <w:p w:rsidR="00525356" w:rsidRPr="00525356" w:rsidRDefault="00525356" w:rsidP="00525356">
      <w:pPr>
        <w:pStyle w:val="Zkladntextodsazen"/>
        <w:ind w:left="0"/>
        <w:jc w:val="both"/>
        <w:rPr>
          <w:sz w:val="20"/>
          <w:szCs w:val="20"/>
        </w:rPr>
      </w:pPr>
    </w:p>
    <w:p w:rsidR="00525356" w:rsidRPr="00525356" w:rsidRDefault="00525356" w:rsidP="00525356">
      <w:pPr>
        <w:pStyle w:val="Zkladntext"/>
        <w:spacing w:after="0"/>
        <w:jc w:val="both"/>
        <w:rPr>
          <w:rFonts w:ascii="Times New Roman" w:hAnsi="Times New Roman"/>
          <w:sz w:val="20"/>
        </w:rPr>
      </w:pPr>
    </w:p>
    <w:p w:rsidR="0070023C" w:rsidRDefault="0070023C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Pr="003F6AA4" w:rsidRDefault="00667BF7" w:rsidP="00667BF7">
      <w:pPr>
        <w:pStyle w:val="Odstavecseseznamem"/>
        <w:ind w:left="0"/>
        <w:rPr>
          <w:sz w:val="20"/>
          <w:szCs w:val="20"/>
        </w:rPr>
      </w:pPr>
      <w:r w:rsidRPr="003F6AA4">
        <w:rPr>
          <w:sz w:val="20"/>
          <w:szCs w:val="20"/>
        </w:rPr>
        <w:t>Přílohy:</w:t>
      </w:r>
      <w:r w:rsidRPr="003F6AA4">
        <w:rPr>
          <w:sz w:val="20"/>
          <w:szCs w:val="20"/>
        </w:rPr>
        <w:tab/>
      </w:r>
      <w:r w:rsidRPr="003F6AA4">
        <w:rPr>
          <w:sz w:val="20"/>
          <w:szCs w:val="20"/>
        </w:rPr>
        <w:tab/>
      </w:r>
      <w:r w:rsidR="002A78E7" w:rsidRPr="003F6AA4">
        <w:rPr>
          <w:sz w:val="20"/>
          <w:szCs w:val="20"/>
        </w:rPr>
        <w:tab/>
      </w:r>
      <w:r w:rsidRPr="003F6AA4">
        <w:rPr>
          <w:sz w:val="20"/>
          <w:szCs w:val="20"/>
        </w:rPr>
        <w:t>Důvodová zpráva (</w:t>
      </w:r>
      <w:r w:rsidR="003F6AA4" w:rsidRPr="003F6AA4">
        <w:rPr>
          <w:sz w:val="20"/>
          <w:szCs w:val="20"/>
        </w:rPr>
        <w:t>79</w:t>
      </w:r>
      <w:r w:rsidRPr="003F6AA4">
        <w:rPr>
          <w:sz w:val="20"/>
          <w:szCs w:val="20"/>
        </w:rPr>
        <w:t xml:space="preserve"> stran)</w:t>
      </w:r>
    </w:p>
    <w:p w:rsidR="00667BF7" w:rsidRPr="002F712B" w:rsidRDefault="00667BF7" w:rsidP="00667BF7">
      <w:pPr>
        <w:pStyle w:val="Odstavecseseznamem"/>
        <w:ind w:left="0"/>
        <w:rPr>
          <w:sz w:val="20"/>
          <w:szCs w:val="20"/>
        </w:rPr>
      </w:pPr>
    </w:p>
    <w:p w:rsidR="00667BF7" w:rsidRPr="002F712B" w:rsidRDefault="00667BF7" w:rsidP="00667BF7">
      <w:pPr>
        <w:pStyle w:val="Odstavecseseznamem"/>
        <w:ind w:left="0"/>
        <w:rPr>
          <w:sz w:val="20"/>
          <w:szCs w:val="20"/>
        </w:rPr>
      </w:pPr>
    </w:p>
    <w:p w:rsidR="00667BF7" w:rsidRDefault="002F6C9D" w:rsidP="00667BF7">
      <w:pPr>
        <w:pStyle w:val="Odstavecseseznamem"/>
        <w:ind w:left="0"/>
        <w:rPr>
          <w:sz w:val="20"/>
          <w:szCs w:val="20"/>
        </w:rPr>
      </w:pPr>
      <w:r w:rsidRPr="002F712B">
        <w:rPr>
          <w:sz w:val="20"/>
          <w:szCs w:val="20"/>
        </w:rPr>
        <w:t>V Prostějově:</w:t>
      </w:r>
      <w:r w:rsidRPr="002F712B">
        <w:rPr>
          <w:sz w:val="20"/>
          <w:szCs w:val="20"/>
        </w:rPr>
        <w:tab/>
      </w:r>
      <w:r w:rsidR="002F712B" w:rsidRPr="002F712B">
        <w:rPr>
          <w:sz w:val="20"/>
          <w:szCs w:val="20"/>
        </w:rPr>
        <w:tab/>
      </w:r>
      <w:proofErr w:type="gramStart"/>
      <w:r w:rsidR="001D26CA" w:rsidRPr="002F712B">
        <w:rPr>
          <w:sz w:val="20"/>
          <w:szCs w:val="20"/>
        </w:rPr>
        <w:t>2</w:t>
      </w:r>
      <w:r w:rsidR="00474529" w:rsidRPr="002F712B">
        <w:rPr>
          <w:sz w:val="20"/>
          <w:szCs w:val="20"/>
        </w:rPr>
        <w:t>5</w:t>
      </w:r>
      <w:r w:rsidRPr="002F712B">
        <w:rPr>
          <w:sz w:val="20"/>
          <w:szCs w:val="20"/>
        </w:rPr>
        <w:t>.11.201</w:t>
      </w:r>
      <w:r w:rsidR="001D26CA" w:rsidRPr="002F712B">
        <w:rPr>
          <w:sz w:val="20"/>
          <w:szCs w:val="20"/>
        </w:rPr>
        <w:t>5</w:t>
      </w:r>
      <w:proofErr w:type="gramEnd"/>
    </w:p>
    <w:p w:rsidR="00685FB9" w:rsidRDefault="00685FB9" w:rsidP="00667BF7">
      <w:pPr>
        <w:pStyle w:val="Odstavecseseznamem"/>
        <w:ind w:left="0"/>
        <w:rPr>
          <w:sz w:val="20"/>
          <w:szCs w:val="20"/>
        </w:rPr>
      </w:pPr>
    </w:p>
    <w:p w:rsidR="002A78E7" w:rsidRPr="002F712B" w:rsidRDefault="002A78E7" w:rsidP="00667BF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Za správnost: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Radim Carda,</w:t>
      </w:r>
      <w:r w:rsidRPr="002A78E7">
        <w:rPr>
          <w:sz w:val="20"/>
          <w:szCs w:val="20"/>
        </w:rPr>
        <w:t xml:space="preserve"> </w:t>
      </w:r>
      <w:r w:rsidRPr="002F712B">
        <w:rPr>
          <w:sz w:val="20"/>
          <w:szCs w:val="20"/>
        </w:rPr>
        <w:t xml:space="preserve">vedoucí Finančního odboru </w:t>
      </w:r>
      <w:proofErr w:type="spellStart"/>
      <w:r w:rsidRPr="002F712B">
        <w:rPr>
          <w:sz w:val="20"/>
          <w:szCs w:val="20"/>
        </w:rPr>
        <w:t>MMPv</w:t>
      </w:r>
      <w:proofErr w:type="spellEnd"/>
      <w:r w:rsidRPr="002F712B">
        <w:rPr>
          <w:sz w:val="20"/>
          <w:szCs w:val="20"/>
        </w:rPr>
        <w:t xml:space="preserve">, </w:t>
      </w:r>
      <w:proofErr w:type="gramStart"/>
      <w:r w:rsidRPr="002F712B">
        <w:rPr>
          <w:sz w:val="20"/>
          <w:szCs w:val="20"/>
        </w:rPr>
        <w:t>v.r.</w:t>
      </w:r>
      <w:proofErr w:type="gramEnd"/>
    </w:p>
    <w:p w:rsidR="00685FB9" w:rsidRDefault="00685FB9" w:rsidP="00667BF7">
      <w:pPr>
        <w:pStyle w:val="Odstavecseseznamem"/>
        <w:ind w:left="0"/>
        <w:rPr>
          <w:sz w:val="20"/>
          <w:szCs w:val="20"/>
        </w:rPr>
      </w:pPr>
    </w:p>
    <w:p w:rsidR="002F6C9D" w:rsidRPr="002F712B" w:rsidRDefault="002F6C9D" w:rsidP="00667BF7">
      <w:pPr>
        <w:pStyle w:val="Odstavecseseznamem"/>
        <w:ind w:left="0"/>
        <w:rPr>
          <w:sz w:val="20"/>
          <w:szCs w:val="20"/>
        </w:rPr>
      </w:pPr>
      <w:r w:rsidRPr="002F712B">
        <w:rPr>
          <w:sz w:val="20"/>
          <w:szCs w:val="20"/>
        </w:rPr>
        <w:t>Zpracoval:</w:t>
      </w:r>
      <w:r w:rsidRPr="002F712B">
        <w:rPr>
          <w:sz w:val="20"/>
          <w:szCs w:val="20"/>
        </w:rPr>
        <w:tab/>
      </w:r>
      <w:r w:rsidR="002A78E7">
        <w:rPr>
          <w:sz w:val="20"/>
          <w:szCs w:val="20"/>
        </w:rPr>
        <w:tab/>
      </w:r>
      <w:r w:rsidRPr="002F712B">
        <w:rPr>
          <w:sz w:val="20"/>
          <w:szCs w:val="20"/>
        </w:rPr>
        <w:t xml:space="preserve">Milan Neckař, vedoucí oddělení rozpočtu a evidence majetku FO </w:t>
      </w:r>
      <w:proofErr w:type="spellStart"/>
      <w:r w:rsidRPr="002F712B">
        <w:rPr>
          <w:sz w:val="20"/>
          <w:szCs w:val="20"/>
        </w:rPr>
        <w:t>MMPv</w:t>
      </w:r>
      <w:proofErr w:type="spellEnd"/>
      <w:r w:rsidRPr="002F712B">
        <w:rPr>
          <w:sz w:val="20"/>
          <w:szCs w:val="20"/>
        </w:rPr>
        <w:t xml:space="preserve">, </w:t>
      </w:r>
      <w:proofErr w:type="gramStart"/>
      <w:r w:rsidRPr="002F712B">
        <w:rPr>
          <w:sz w:val="20"/>
          <w:szCs w:val="20"/>
        </w:rPr>
        <w:t>v.r.</w:t>
      </w:r>
      <w:proofErr w:type="gramEnd"/>
    </w:p>
    <w:sectPr w:rsidR="002F6C9D" w:rsidRPr="002F712B" w:rsidSect="00D30F3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78" w:rsidRDefault="00A47178" w:rsidP="00D30F3B">
      <w:r>
        <w:separator/>
      </w:r>
    </w:p>
  </w:endnote>
  <w:endnote w:type="continuationSeparator" w:id="0">
    <w:p w:rsidR="00A47178" w:rsidRDefault="00A47178" w:rsidP="00D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8072"/>
      <w:docPartObj>
        <w:docPartGallery w:val="Page Numbers (Bottom of Page)"/>
        <w:docPartUnique/>
      </w:docPartObj>
    </w:sdtPr>
    <w:sdtEndPr/>
    <w:sdtContent>
      <w:p w:rsidR="00D51E9A" w:rsidRDefault="00D51E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B5D">
          <w:rPr>
            <w:noProof/>
          </w:rPr>
          <w:t>6</w:t>
        </w:r>
        <w:r>
          <w:fldChar w:fldCharType="end"/>
        </w:r>
      </w:p>
    </w:sdtContent>
  </w:sdt>
  <w:p w:rsidR="00D51E9A" w:rsidRDefault="00D51E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78" w:rsidRDefault="00A47178" w:rsidP="00D30F3B">
      <w:r>
        <w:separator/>
      </w:r>
    </w:p>
  </w:footnote>
  <w:footnote w:type="continuationSeparator" w:id="0">
    <w:p w:rsidR="00A47178" w:rsidRDefault="00A47178" w:rsidP="00D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2EA"/>
    <w:multiLevelType w:val="hybridMultilevel"/>
    <w:tmpl w:val="C21C5964"/>
    <w:lvl w:ilvl="0" w:tplc="04050015">
      <w:start w:val="1"/>
      <w:numFmt w:val="upperLetter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D896FBA"/>
    <w:multiLevelType w:val="hybridMultilevel"/>
    <w:tmpl w:val="2892BC0C"/>
    <w:lvl w:ilvl="0" w:tplc="90C6A0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5F9"/>
    <w:multiLevelType w:val="hybridMultilevel"/>
    <w:tmpl w:val="66E270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5062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0625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50625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90A56"/>
    <w:multiLevelType w:val="singleLevel"/>
    <w:tmpl w:val="E8E0691A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>
    <w:nsid w:val="19950E2E"/>
    <w:multiLevelType w:val="hybridMultilevel"/>
    <w:tmpl w:val="5BF655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6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945D2A"/>
    <w:multiLevelType w:val="hybridMultilevel"/>
    <w:tmpl w:val="CE6A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D54DB"/>
    <w:multiLevelType w:val="hybridMultilevel"/>
    <w:tmpl w:val="31AABC72"/>
    <w:lvl w:ilvl="0" w:tplc="F24CF288">
      <w:start w:val="1"/>
      <w:numFmt w:val="upperLetter"/>
      <w:lvlText w:val="%1."/>
      <w:lvlJc w:val="left"/>
      <w:pPr>
        <w:tabs>
          <w:tab w:val="num" w:pos="2469"/>
        </w:tabs>
        <w:ind w:left="246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49"/>
        </w:tabs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69"/>
        </w:tabs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89"/>
        </w:tabs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09"/>
        </w:tabs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29"/>
        </w:tabs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49"/>
        </w:tabs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69"/>
        </w:tabs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89"/>
        </w:tabs>
        <w:ind w:left="8589" w:hanging="180"/>
      </w:pPr>
    </w:lvl>
  </w:abstractNum>
  <w:abstractNum w:abstractNumId="9">
    <w:nsid w:val="239E1F1A"/>
    <w:multiLevelType w:val="singleLevel"/>
    <w:tmpl w:val="7C8A59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0">
    <w:nsid w:val="27D4332B"/>
    <w:multiLevelType w:val="hybridMultilevel"/>
    <w:tmpl w:val="910852CC"/>
    <w:lvl w:ilvl="0" w:tplc="F0B2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33AA6"/>
    <w:multiLevelType w:val="hybridMultilevel"/>
    <w:tmpl w:val="4466664C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27EAB"/>
    <w:multiLevelType w:val="hybridMultilevel"/>
    <w:tmpl w:val="864EEB5C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402C53"/>
    <w:multiLevelType w:val="hybridMultilevel"/>
    <w:tmpl w:val="31666C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1A49"/>
    <w:multiLevelType w:val="multilevel"/>
    <w:tmpl w:val="CE2640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8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CC52EE"/>
    <w:multiLevelType w:val="hybridMultilevel"/>
    <w:tmpl w:val="2892BC0C"/>
    <w:lvl w:ilvl="0" w:tplc="90C6A0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758E"/>
    <w:multiLevelType w:val="hybridMultilevel"/>
    <w:tmpl w:val="229E7A12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0E4BC2"/>
    <w:multiLevelType w:val="hybridMultilevel"/>
    <w:tmpl w:val="2DEE707A"/>
    <w:lvl w:ilvl="0" w:tplc="709208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980A88"/>
    <w:multiLevelType w:val="hybridMultilevel"/>
    <w:tmpl w:val="6A0CC9E6"/>
    <w:lvl w:ilvl="0" w:tplc="D5DC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B2EA7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45A29"/>
    <w:multiLevelType w:val="hybridMultilevel"/>
    <w:tmpl w:val="02280DAA"/>
    <w:lvl w:ilvl="0" w:tplc="FA94CD0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42AF"/>
    <w:multiLevelType w:val="hybridMultilevel"/>
    <w:tmpl w:val="DFDA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C5EBE"/>
    <w:multiLevelType w:val="hybridMultilevel"/>
    <w:tmpl w:val="F12CED9E"/>
    <w:lvl w:ilvl="0" w:tplc="65D2AF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C53D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6B864F37"/>
    <w:multiLevelType w:val="hybridMultilevel"/>
    <w:tmpl w:val="13B2E374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160D4"/>
    <w:multiLevelType w:val="hybridMultilevel"/>
    <w:tmpl w:val="8DE61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279B8"/>
    <w:multiLevelType w:val="hybridMultilevel"/>
    <w:tmpl w:val="A1A00316"/>
    <w:lvl w:ilvl="0" w:tplc="B1F0CB46">
      <w:start w:val="3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133A6"/>
    <w:multiLevelType w:val="hybridMultilevel"/>
    <w:tmpl w:val="02280DAA"/>
    <w:lvl w:ilvl="0" w:tplc="FA94CD0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8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25"/>
  </w:num>
  <w:num w:numId="12">
    <w:abstractNumId w:val="6"/>
  </w:num>
  <w:num w:numId="13">
    <w:abstractNumId w:val="14"/>
  </w:num>
  <w:num w:numId="14">
    <w:abstractNumId w:val="27"/>
  </w:num>
  <w:num w:numId="15">
    <w:abstractNumId w:val="20"/>
  </w:num>
  <w:num w:numId="16">
    <w:abstractNumId w:val="10"/>
  </w:num>
  <w:num w:numId="17">
    <w:abstractNumId w:val="19"/>
  </w:num>
  <w:num w:numId="18">
    <w:abstractNumId w:val="8"/>
  </w:num>
  <w:num w:numId="19">
    <w:abstractNumId w:val="5"/>
  </w:num>
  <w:num w:numId="20">
    <w:abstractNumId w:val="3"/>
  </w:num>
  <w:num w:numId="21">
    <w:abstractNumId w:val="26"/>
  </w:num>
  <w:num w:numId="22">
    <w:abstractNumId w:val="12"/>
  </w:num>
  <w:num w:numId="23">
    <w:abstractNumId w:val="24"/>
  </w:num>
  <w:num w:numId="24">
    <w:abstractNumId w:val="18"/>
  </w:num>
  <w:num w:numId="25">
    <w:abstractNumId w:val="1"/>
  </w:num>
  <w:num w:numId="26">
    <w:abstractNumId w:val="21"/>
  </w:num>
  <w:num w:numId="27">
    <w:abstractNumId w:val="22"/>
  </w:num>
  <w:num w:numId="28">
    <w:abstractNumId w:val="17"/>
  </w:num>
  <w:num w:numId="29">
    <w:abstractNumId w:val="23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003304"/>
    <w:rsid w:val="000046B5"/>
    <w:rsid w:val="0002392C"/>
    <w:rsid w:val="0004417C"/>
    <w:rsid w:val="0005006B"/>
    <w:rsid w:val="000604B3"/>
    <w:rsid w:val="0006698C"/>
    <w:rsid w:val="0007369C"/>
    <w:rsid w:val="00086874"/>
    <w:rsid w:val="00095E97"/>
    <w:rsid w:val="000D4B5D"/>
    <w:rsid w:val="00130EF3"/>
    <w:rsid w:val="0013567C"/>
    <w:rsid w:val="001476D3"/>
    <w:rsid w:val="00167F36"/>
    <w:rsid w:val="001D26CA"/>
    <w:rsid w:val="001F2CD7"/>
    <w:rsid w:val="0021788D"/>
    <w:rsid w:val="00240415"/>
    <w:rsid w:val="00241C5D"/>
    <w:rsid w:val="00241F94"/>
    <w:rsid w:val="00253E1B"/>
    <w:rsid w:val="0025440F"/>
    <w:rsid w:val="002564ED"/>
    <w:rsid w:val="0027536C"/>
    <w:rsid w:val="002A78E7"/>
    <w:rsid w:val="002C04A3"/>
    <w:rsid w:val="002C459A"/>
    <w:rsid w:val="002E739E"/>
    <w:rsid w:val="002F6C9D"/>
    <w:rsid w:val="002F712B"/>
    <w:rsid w:val="00323614"/>
    <w:rsid w:val="00355069"/>
    <w:rsid w:val="003B5083"/>
    <w:rsid w:val="003D08F7"/>
    <w:rsid w:val="003E024D"/>
    <w:rsid w:val="003F6AA4"/>
    <w:rsid w:val="00400CFC"/>
    <w:rsid w:val="00474529"/>
    <w:rsid w:val="004B7881"/>
    <w:rsid w:val="004D3A6A"/>
    <w:rsid w:val="004D53DD"/>
    <w:rsid w:val="004D5955"/>
    <w:rsid w:val="005142F5"/>
    <w:rsid w:val="00525356"/>
    <w:rsid w:val="00527BC5"/>
    <w:rsid w:val="00570124"/>
    <w:rsid w:val="005A10F2"/>
    <w:rsid w:val="005C15AD"/>
    <w:rsid w:val="005C3099"/>
    <w:rsid w:val="005E5934"/>
    <w:rsid w:val="00603108"/>
    <w:rsid w:val="006264AC"/>
    <w:rsid w:val="00667BF7"/>
    <w:rsid w:val="00685FB9"/>
    <w:rsid w:val="006A05A2"/>
    <w:rsid w:val="006A20DA"/>
    <w:rsid w:val="006D226C"/>
    <w:rsid w:val="0070023C"/>
    <w:rsid w:val="00703571"/>
    <w:rsid w:val="00722928"/>
    <w:rsid w:val="0072549D"/>
    <w:rsid w:val="00760FB2"/>
    <w:rsid w:val="00763461"/>
    <w:rsid w:val="007704C5"/>
    <w:rsid w:val="007A0A32"/>
    <w:rsid w:val="00811ED0"/>
    <w:rsid w:val="0084607E"/>
    <w:rsid w:val="00854F04"/>
    <w:rsid w:val="00856E83"/>
    <w:rsid w:val="00870F7F"/>
    <w:rsid w:val="008D7A5C"/>
    <w:rsid w:val="009752D0"/>
    <w:rsid w:val="009822E9"/>
    <w:rsid w:val="00995829"/>
    <w:rsid w:val="009C787F"/>
    <w:rsid w:val="009C7B0F"/>
    <w:rsid w:val="00A40672"/>
    <w:rsid w:val="00A47178"/>
    <w:rsid w:val="00A56C6A"/>
    <w:rsid w:val="00A771B9"/>
    <w:rsid w:val="00AA070F"/>
    <w:rsid w:val="00AD7D25"/>
    <w:rsid w:val="00B07FD5"/>
    <w:rsid w:val="00B17D37"/>
    <w:rsid w:val="00B23C34"/>
    <w:rsid w:val="00B23F9F"/>
    <w:rsid w:val="00B24C9D"/>
    <w:rsid w:val="00B2720B"/>
    <w:rsid w:val="00B343EB"/>
    <w:rsid w:val="00B40793"/>
    <w:rsid w:val="00B568AE"/>
    <w:rsid w:val="00B72F70"/>
    <w:rsid w:val="00B948C0"/>
    <w:rsid w:val="00B95CF3"/>
    <w:rsid w:val="00C42330"/>
    <w:rsid w:val="00C66429"/>
    <w:rsid w:val="00C8768B"/>
    <w:rsid w:val="00CE2915"/>
    <w:rsid w:val="00CE6332"/>
    <w:rsid w:val="00D24563"/>
    <w:rsid w:val="00D30F3B"/>
    <w:rsid w:val="00D51E9A"/>
    <w:rsid w:val="00D641B9"/>
    <w:rsid w:val="00DB42F6"/>
    <w:rsid w:val="00DE65DA"/>
    <w:rsid w:val="00DF3BBD"/>
    <w:rsid w:val="00E154C5"/>
    <w:rsid w:val="00E20669"/>
    <w:rsid w:val="00E20C05"/>
    <w:rsid w:val="00E73649"/>
    <w:rsid w:val="00E927E4"/>
    <w:rsid w:val="00EC465E"/>
    <w:rsid w:val="00EC49B0"/>
    <w:rsid w:val="00ED1121"/>
    <w:rsid w:val="00F43766"/>
    <w:rsid w:val="00F569DF"/>
    <w:rsid w:val="00FB5124"/>
    <w:rsid w:val="00FC2143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D66C-83D0-43F5-8A33-EA55E116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2775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15</cp:revision>
  <cp:lastPrinted>2015-11-12T06:25:00Z</cp:lastPrinted>
  <dcterms:created xsi:type="dcterms:W3CDTF">2015-11-23T10:29:00Z</dcterms:created>
  <dcterms:modified xsi:type="dcterms:W3CDTF">2015-11-25T08:31:00Z</dcterms:modified>
</cp:coreProperties>
</file>