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01" w:rsidRPr="000A6C01" w:rsidRDefault="000A6C01" w:rsidP="000A6C01">
      <w:pPr>
        <w:pStyle w:val="Nadpis1"/>
        <w:rPr>
          <w:sz w:val="36"/>
          <w:szCs w:val="36"/>
        </w:rPr>
      </w:pPr>
      <w:r w:rsidRPr="000A6C01">
        <w:rPr>
          <w:sz w:val="36"/>
          <w:szCs w:val="36"/>
        </w:rPr>
        <w:t>M a t e r i á l</w:t>
      </w:r>
    </w:p>
    <w:p w:rsidR="000A6C01" w:rsidRPr="000A6C01" w:rsidRDefault="000A6C01" w:rsidP="000A6C01">
      <w:pPr>
        <w:pStyle w:val="Nadpis1"/>
        <w:jc w:val="both"/>
        <w:rPr>
          <w:sz w:val="36"/>
          <w:szCs w:val="36"/>
          <w:u w:val="single"/>
        </w:rPr>
      </w:pPr>
      <w:r w:rsidRPr="000A6C01">
        <w:rPr>
          <w:sz w:val="36"/>
          <w:szCs w:val="36"/>
          <w:u w:val="single"/>
        </w:rPr>
        <w:t xml:space="preserve">pro </w:t>
      </w:r>
      <w:r w:rsidRPr="000A6C01">
        <w:rPr>
          <w:sz w:val="36"/>
          <w:szCs w:val="36"/>
          <w:u w:val="single"/>
        </w:rPr>
        <w:t xml:space="preserve">zasedání Zastupitelstva </w:t>
      </w:r>
      <w:r w:rsidRPr="000A6C01">
        <w:rPr>
          <w:sz w:val="36"/>
          <w:szCs w:val="36"/>
          <w:u w:val="single"/>
        </w:rPr>
        <w:t>města Prostějova, konan</w:t>
      </w:r>
      <w:r w:rsidRPr="000A6C01">
        <w:rPr>
          <w:sz w:val="36"/>
          <w:szCs w:val="36"/>
          <w:u w:val="single"/>
        </w:rPr>
        <w:t>é</w:t>
      </w:r>
      <w:r w:rsidRPr="000A6C01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br/>
      </w:r>
      <w:r w:rsidRPr="000A6C01">
        <w:rPr>
          <w:sz w:val="36"/>
          <w:szCs w:val="36"/>
          <w:u w:val="single"/>
        </w:rPr>
        <w:t xml:space="preserve">dne </w:t>
      </w:r>
      <w:r w:rsidRPr="000A6C01">
        <w:rPr>
          <w:sz w:val="36"/>
          <w:szCs w:val="36"/>
          <w:u w:val="single"/>
        </w:rPr>
        <w:t>7. 9</w:t>
      </w:r>
      <w:r w:rsidRPr="000A6C01">
        <w:rPr>
          <w:sz w:val="36"/>
          <w:szCs w:val="36"/>
          <w:u w:val="single"/>
        </w:rPr>
        <w:t>. 2015</w:t>
      </w:r>
    </w:p>
    <w:p w:rsidR="000A6C01" w:rsidRDefault="000A6C01" w:rsidP="000A6C01"/>
    <w:p w:rsidR="000A6C01" w:rsidRDefault="000A6C01" w:rsidP="000A6C01"/>
    <w:p w:rsidR="000A6C01" w:rsidRDefault="000A6C01" w:rsidP="000A6C01">
      <w:pPr>
        <w:ind w:left="2127" w:hanging="2127"/>
        <w:jc w:val="both"/>
        <w:rPr>
          <w:b/>
          <w:sz w:val="24"/>
        </w:rPr>
      </w:pPr>
      <w:r>
        <w:t>Název materiálu:</w:t>
      </w:r>
      <w:r>
        <w:tab/>
      </w:r>
      <w:r>
        <w:rPr>
          <w:b/>
          <w:sz w:val="23"/>
          <w:szCs w:val="23"/>
        </w:rPr>
        <w:t>Výroční zpráva Národní domu Prostějov, o.p.s.</w:t>
      </w:r>
    </w:p>
    <w:p w:rsidR="000A6C01" w:rsidRDefault="000A6C01" w:rsidP="000A6C01"/>
    <w:p w:rsidR="000A6C01" w:rsidRDefault="000A6C01" w:rsidP="000A6C01"/>
    <w:p w:rsidR="000A6C01" w:rsidRDefault="000A6C01" w:rsidP="000A6C01">
      <w:pPr>
        <w:rPr>
          <w:b/>
          <w:sz w:val="24"/>
        </w:rPr>
      </w:pPr>
      <w:r>
        <w:t>Předkládá:</w:t>
      </w:r>
      <w:r>
        <w:tab/>
      </w:r>
      <w:r>
        <w:tab/>
      </w:r>
      <w:r>
        <w:rPr>
          <w:b/>
          <w:sz w:val="23"/>
          <w:szCs w:val="23"/>
        </w:rPr>
        <w:t>Mgr. Ivana Hemerková</w:t>
      </w:r>
      <w:r w:rsidR="004E0E69">
        <w:rPr>
          <w:b/>
          <w:sz w:val="23"/>
          <w:szCs w:val="23"/>
        </w:rPr>
        <w:t xml:space="preserve"> v. r.</w:t>
      </w:r>
      <w:bookmarkStart w:id="0" w:name="_GoBack"/>
      <w:bookmarkEnd w:id="0"/>
      <w:r>
        <w:rPr>
          <w:b/>
          <w:sz w:val="23"/>
          <w:szCs w:val="23"/>
        </w:rPr>
        <w:t>, náměstkyně primátora</w:t>
      </w:r>
    </w:p>
    <w:p w:rsidR="000A6C01" w:rsidRDefault="000A6C01" w:rsidP="000A6C01"/>
    <w:p w:rsidR="000A6C01" w:rsidRDefault="000A6C01" w:rsidP="000A6C01"/>
    <w:p w:rsidR="000A6C01" w:rsidRDefault="000A6C01" w:rsidP="000A6C01"/>
    <w:p w:rsidR="000A6C01" w:rsidRDefault="000A6C01" w:rsidP="000A6C01">
      <w:r>
        <w:t>Návrh usnesení:</w:t>
      </w:r>
    </w:p>
    <w:p w:rsidR="000A6C01" w:rsidRDefault="000A6C01" w:rsidP="000A6C01"/>
    <w:p w:rsidR="000A6C01" w:rsidRPr="00263A93" w:rsidRDefault="000A6C01" w:rsidP="000A6C01">
      <w:pPr>
        <w:tabs>
          <w:tab w:val="left" w:pos="3402"/>
        </w:tabs>
        <w:rPr>
          <w:b/>
          <w:sz w:val="22"/>
          <w:szCs w:val="22"/>
        </w:rPr>
      </w:pPr>
      <w:r w:rsidRPr="00263A93">
        <w:rPr>
          <w:b/>
          <w:sz w:val="22"/>
          <w:szCs w:val="22"/>
        </w:rPr>
        <w:t>Zastupitelstvo města Prostějova</w:t>
      </w:r>
    </w:p>
    <w:p w:rsidR="000A6C01" w:rsidRPr="00263A93" w:rsidRDefault="000A6C01" w:rsidP="000A6C01">
      <w:pPr>
        <w:tabs>
          <w:tab w:val="left" w:pos="3402"/>
        </w:tabs>
        <w:rPr>
          <w:b/>
          <w:sz w:val="22"/>
          <w:szCs w:val="22"/>
        </w:rPr>
      </w:pPr>
      <w:proofErr w:type="gramStart"/>
      <w:r w:rsidRPr="00263A93">
        <w:rPr>
          <w:b/>
          <w:sz w:val="22"/>
          <w:szCs w:val="22"/>
        </w:rPr>
        <w:t>b e r e   n a   v ě d o m í</w:t>
      </w:r>
      <w:proofErr w:type="gramEnd"/>
      <w:r w:rsidRPr="00263A93">
        <w:rPr>
          <w:b/>
          <w:sz w:val="22"/>
          <w:szCs w:val="22"/>
        </w:rPr>
        <w:t xml:space="preserve"> </w:t>
      </w:r>
    </w:p>
    <w:p w:rsidR="000A6C01" w:rsidRPr="00263A93" w:rsidRDefault="000A6C01" w:rsidP="000A6C01">
      <w:pPr>
        <w:tabs>
          <w:tab w:val="left" w:pos="3402"/>
        </w:tabs>
        <w:rPr>
          <w:b/>
          <w:sz w:val="22"/>
          <w:szCs w:val="22"/>
        </w:rPr>
      </w:pPr>
      <w:r w:rsidRPr="00263A93">
        <w:rPr>
          <w:b/>
          <w:sz w:val="22"/>
          <w:szCs w:val="22"/>
        </w:rPr>
        <w:t>výroční zprávu obecně prospěšné společnosti Národní dům Prostějov</w:t>
      </w:r>
      <w:r w:rsidR="00F72860">
        <w:rPr>
          <w:b/>
          <w:sz w:val="22"/>
          <w:szCs w:val="22"/>
        </w:rPr>
        <w:t>, o.p.s.</w:t>
      </w:r>
      <w:r w:rsidRPr="00263A93">
        <w:rPr>
          <w:b/>
          <w:sz w:val="22"/>
          <w:szCs w:val="22"/>
        </w:rPr>
        <w:t xml:space="preserve"> za rok 2014.</w:t>
      </w:r>
    </w:p>
    <w:p w:rsidR="000A6C01" w:rsidRPr="00263A93" w:rsidRDefault="000A6C01" w:rsidP="000A6C01">
      <w:pPr>
        <w:rPr>
          <w:sz w:val="22"/>
          <w:szCs w:val="22"/>
        </w:rPr>
      </w:pPr>
    </w:p>
    <w:p w:rsidR="000A6C01" w:rsidRPr="00263A93" w:rsidRDefault="000A6C01" w:rsidP="000A6C01">
      <w:pPr>
        <w:rPr>
          <w:sz w:val="22"/>
          <w:szCs w:val="22"/>
        </w:rPr>
      </w:pPr>
    </w:p>
    <w:p w:rsidR="000A6C01" w:rsidRPr="00263A93" w:rsidRDefault="000A6C01" w:rsidP="000A6C01">
      <w:pPr>
        <w:rPr>
          <w:b/>
          <w:sz w:val="22"/>
          <w:szCs w:val="22"/>
        </w:rPr>
      </w:pPr>
      <w:r w:rsidRPr="00263A93">
        <w:rPr>
          <w:b/>
          <w:sz w:val="22"/>
          <w:szCs w:val="22"/>
        </w:rPr>
        <w:t>Důvodová zpráva:</w:t>
      </w:r>
    </w:p>
    <w:p w:rsidR="000A6C01" w:rsidRPr="00263A93" w:rsidRDefault="000A6C01" w:rsidP="000A6C01">
      <w:pPr>
        <w:rPr>
          <w:b/>
          <w:sz w:val="22"/>
          <w:szCs w:val="22"/>
        </w:rPr>
      </w:pPr>
    </w:p>
    <w:p w:rsidR="000A6C01" w:rsidRPr="00263A93" w:rsidRDefault="000A6C01">
      <w:pPr>
        <w:rPr>
          <w:sz w:val="22"/>
          <w:szCs w:val="22"/>
        </w:rPr>
      </w:pPr>
      <w:r w:rsidRPr="00263A93">
        <w:rPr>
          <w:sz w:val="22"/>
          <w:szCs w:val="22"/>
        </w:rPr>
        <w:t>Obecně prospěšná společnost Národní dům Prostějov předklád</w:t>
      </w:r>
      <w:r w:rsidR="00263A93" w:rsidRPr="00263A93">
        <w:rPr>
          <w:sz w:val="22"/>
          <w:szCs w:val="22"/>
        </w:rPr>
        <w:t>á</w:t>
      </w:r>
      <w:r w:rsidRPr="00263A93">
        <w:rPr>
          <w:sz w:val="22"/>
          <w:szCs w:val="22"/>
        </w:rPr>
        <w:t xml:space="preserve"> vý</w:t>
      </w:r>
      <w:r w:rsidR="00263A93" w:rsidRPr="00263A93">
        <w:rPr>
          <w:sz w:val="22"/>
          <w:szCs w:val="22"/>
        </w:rPr>
        <w:t>roční zprávu za rok 2014, včetně zprávy nezávislého auditora, který tvoří přílohu této zprávy.</w:t>
      </w:r>
    </w:p>
    <w:p w:rsidR="00263A93" w:rsidRPr="00263A93" w:rsidRDefault="00263A93">
      <w:pPr>
        <w:rPr>
          <w:sz w:val="22"/>
          <w:szCs w:val="22"/>
        </w:rPr>
      </w:pPr>
    </w:p>
    <w:p w:rsidR="001676D7" w:rsidRPr="001676D7" w:rsidRDefault="001676D7" w:rsidP="001676D7">
      <w:pPr>
        <w:pStyle w:val="Standard"/>
        <w:jc w:val="both"/>
      </w:pPr>
      <w:r w:rsidRPr="001676D7">
        <w:rPr>
          <w:sz w:val="22"/>
          <w:szCs w:val="22"/>
        </w:rPr>
        <w:t xml:space="preserve">Výroční zpráva byla projednána a schválena na jednání </w:t>
      </w:r>
      <w:r w:rsidR="00881EBE">
        <w:rPr>
          <w:sz w:val="22"/>
          <w:szCs w:val="22"/>
        </w:rPr>
        <w:t>s</w:t>
      </w:r>
      <w:r w:rsidRPr="001676D7">
        <w:rPr>
          <w:sz w:val="22"/>
          <w:szCs w:val="22"/>
        </w:rPr>
        <w:t>právní rady společnosti dne 26. 8.2015.</w:t>
      </w: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Pr="002C0010" w:rsidRDefault="00881EBE" w:rsidP="00263A93">
      <w:pPr>
        <w:pStyle w:val="Standard"/>
        <w:jc w:val="both"/>
        <w:rPr>
          <w:b/>
          <w:sz w:val="22"/>
          <w:szCs w:val="22"/>
        </w:rPr>
      </w:pPr>
      <w:r w:rsidRPr="002C0010">
        <w:rPr>
          <w:b/>
          <w:sz w:val="22"/>
          <w:szCs w:val="22"/>
        </w:rPr>
        <w:t>Příloha</w:t>
      </w:r>
    </w:p>
    <w:p w:rsidR="00881EBE" w:rsidRDefault="00881EBE" w:rsidP="00263A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Zpráva nezávislého auditora</w:t>
      </w:r>
    </w:p>
    <w:p w:rsidR="00881EBE" w:rsidRDefault="00881EBE" w:rsidP="00263A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Výkaz zisků a ztráty</w:t>
      </w:r>
    </w:p>
    <w:p w:rsidR="002C0010" w:rsidRDefault="002C0010" w:rsidP="00263A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Rozvaha</w:t>
      </w:r>
    </w:p>
    <w:p w:rsidR="00881EBE" w:rsidRDefault="00881EBE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862859" w:rsidP="00263A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object w:dxaOrig="4212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10.6pt;height:40.8pt" o:ole="">
            <v:imagedata r:id="rId8" o:title=""/>
          </v:shape>
          <o:OLEObject Type="Embed" ProgID="Package" ShapeID="_x0000_i1034" DrawAspect="Content" ObjectID="_1502172381" r:id="rId9"/>
        </w:object>
      </w:r>
      <w:r w:rsidR="002C0010">
        <w:rPr>
          <w:sz w:val="22"/>
          <w:szCs w:val="22"/>
        </w:rPr>
        <w:t xml:space="preserve"> </w:t>
      </w:r>
      <w:r>
        <w:rPr>
          <w:sz w:val="22"/>
          <w:szCs w:val="22"/>
        </w:rPr>
        <w:object w:dxaOrig="4440" w:dyaOrig="816">
          <v:shape id="_x0000_i1036" type="#_x0000_t75" style="width:222pt;height:40.8pt" o:ole="">
            <v:imagedata r:id="rId10" o:title=""/>
          </v:shape>
          <o:OLEObject Type="Embed" ProgID="Package" ShapeID="_x0000_i1036" DrawAspect="Content" ObjectID="_1502172382" r:id="rId11"/>
        </w:object>
      </w:r>
    </w:p>
    <w:p w:rsidR="002C0010" w:rsidRDefault="00862859" w:rsidP="00263A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object w:dxaOrig="3276" w:dyaOrig="816">
          <v:shape id="_x0000_i1038" type="#_x0000_t75" style="width:163.8pt;height:40.8pt" o:ole="">
            <v:imagedata r:id="rId12" o:title=""/>
          </v:shape>
          <o:OLEObject Type="Embed" ProgID="Package" ShapeID="_x0000_i1038" DrawAspect="Content" ObjectID="_1502172383" r:id="rId13"/>
        </w:object>
      </w: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2C0010" w:rsidRDefault="002C0010" w:rsidP="00263A93">
      <w:pPr>
        <w:pStyle w:val="Standard"/>
        <w:jc w:val="both"/>
        <w:rPr>
          <w:sz w:val="22"/>
          <w:szCs w:val="22"/>
        </w:rPr>
      </w:pP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Zpracoval</w:t>
      </w:r>
      <w:r w:rsidR="001676D7">
        <w:rPr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Mgr. Ivana Hemerková</w:t>
      </w:r>
      <w:r w:rsidR="004E0E69">
        <w:rPr>
          <w:sz w:val="22"/>
          <w:szCs w:val="22"/>
        </w:rPr>
        <w:t xml:space="preserve"> v. r.</w:t>
      </w:r>
      <w:r w:rsidR="001676D7">
        <w:rPr>
          <w:sz w:val="22"/>
          <w:szCs w:val="22"/>
        </w:rPr>
        <w:t xml:space="preserve">, předsedkyně správní rady </w:t>
      </w:r>
    </w:p>
    <w:p w:rsidR="00263A93" w:rsidRDefault="00263A93" w:rsidP="00263A93">
      <w:pPr>
        <w:pStyle w:val="Standard"/>
        <w:jc w:val="both"/>
        <w:rPr>
          <w:sz w:val="22"/>
          <w:szCs w:val="22"/>
        </w:rPr>
      </w:pPr>
    </w:p>
    <w:p w:rsidR="000A6C01" w:rsidRDefault="000A6C01">
      <w:r>
        <w:br w:type="page"/>
      </w:r>
    </w:p>
    <w:p w:rsidR="00194A5E" w:rsidRDefault="00194A5E" w:rsidP="00194A5E">
      <w:pPr>
        <w:jc w:val="center"/>
      </w:pPr>
    </w:p>
    <w:p w:rsidR="000A6C01" w:rsidRDefault="000A6C01" w:rsidP="00194A5E">
      <w:pPr>
        <w:jc w:val="center"/>
      </w:pPr>
    </w:p>
    <w:p w:rsidR="000A6C01" w:rsidRDefault="000A6C01" w:rsidP="00194A5E">
      <w:pPr>
        <w:jc w:val="center"/>
      </w:pPr>
    </w:p>
    <w:p w:rsidR="00194A5E" w:rsidRDefault="000A6C01" w:rsidP="000A6C0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6"/>
        </w:rPr>
        <w:drawing>
          <wp:inline distT="0" distB="0" distL="0" distR="0" wp14:anchorId="5EB4D19E" wp14:editId="59DA76DC">
            <wp:extent cx="3457575" cy="2076446"/>
            <wp:effectExtent l="0" t="0" r="9525" b="4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0764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6C01" w:rsidRDefault="000A6C01" w:rsidP="00194A5E">
      <w:pPr>
        <w:rPr>
          <w:rFonts w:ascii="Arial" w:hAnsi="Arial" w:cs="Arial"/>
          <w:b/>
          <w:sz w:val="26"/>
        </w:rPr>
      </w:pPr>
    </w:p>
    <w:p w:rsidR="00194A5E" w:rsidRDefault="00194A5E" w:rsidP="00194A5E">
      <w:pPr>
        <w:rPr>
          <w:rFonts w:ascii="Arial" w:hAnsi="Arial" w:cs="Arial"/>
          <w:b/>
          <w:sz w:val="26"/>
        </w:rPr>
      </w:pPr>
    </w:p>
    <w:p w:rsidR="00194A5E" w:rsidRDefault="00194A5E" w:rsidP="00194A5E">
      <w:pPr>
        <w:rPr>
          <w:rFonts w:ascii="Arial" w:hAnsi="Arial" w:cs="Arial"/>
          <w:b/>
          <w:sz w:val="26"/>
        </w:rPr>
      </w:pPr>
    </w:p>
    <w:p w:rsidR="00194A5E" w:rsidRDefault="00194A5E" w:rsidP="00194A5E">
      <w:pPr>
        <w:shd w:val="clear" w:color="auto" w:fill="DFDFDF"/>
        <w:tabs>
          <w:tab w:val="left" w:pos="3402"/>
        </w:tabs>
        <w:rPr>
          <w:rFonts w:ascii="Arial" w:hAnsi="Arial" w:cs="Arial"/>
          <w:sz w:val="26"/>
        </w:rPr>
      </w:pPr>
    </w:p>
    <w:p w:rsidR="00194A5E" w:rsidRPr="00263A93" w:rsidRDefault="000A6C01" w:rsidP="00263A93">
      <w:pPr>
        <w:shd w:val="clear" w:color="auto" w:fill="DFDFDF"/>
        <w:tabs>
          <w:tab w:val="left" w:pos="3402"/>
        </w:tabs>
        <w:jc w:val="center"/>
        <w:rPr>
          <w:b/>
          <w:sz w:val="36"/>
          <w:szCs w:val="36"/>
        </w:rPr>
      </w:pPr>
      <w:r w:rsidRPr="00263A93">
        <w:rPr>
          <w:b/>
          <w:sz w:val="36"/>
          <w:szCs w:val="36"/>
        </w:rPr>
        <w:t>VÝRO</w:t>
      </w:r>
      <w:r w:rsidR="00194A5E" w:rsidRPr="00263A93">
        <w:rPr>
          <w:b/>
          <w:sz w:val="36"/>
          <w:szCs w:val="36"/>
        </w:rPr>
        <w:t>ČNÍ ZPRÁVA O.P.S.</w:t>
      </w:r>
      <w:r w:rsidR="00263A93">
        <w:rPr>
          <w:b/>
          <w:sz w:val="36"/>
          <w:szCs w:val="36"/>
        </w:rPr>
        <w:t xml:space="preserve"> </w:t>
      </w:r>
      <w:r w:rsidR="00194A5E" w:rsidRPr="00263A93">
        <w:rPr>
          <w:b/>
          <w:sz w:val="36"/>
          <w:szCs w:val="36"/>
        </w:rPr>
        <w:t>ZA ROK 2014</w:t>
      </w:r>
    </w:p>
    <w:p w:rsidR="00194A5E" w:rsidRDefault="00194A5E" w:rsidP="00194A5E">
      <w:pPr>
        <w:shd w:val="clear" w:color="auto" w:fill="DFDFDF"/>
        <w:tabs>
          <w:tab w:val="left" w:pos="3402"/>
        </w:tabs>
      </w:pPr>
      <w:r>
        <w:rPr>
          <w:rFonts w:ascii="Arial" w:hAnsi="Arial" w:cs="Arial"/>
          <w:b/>
          <w:sz w:val="30"/>
        </w:rPr>
        <w:tab/>
        <w:t xml:space="preserve"> </w:t>
      </w:r>
    </w:p>
    <w:p w:rsidR="00194A5E" w:rsidRDefault="00194A5E" w:rsidP="00194A5E">
      <w:pPr>
        <w:tabs>
          <w:tab w:val="left" w:pos="3402"/>
        </w:tabs>
        <w:rPr>
          <w:rFonts w:ascii="Arial" w:hAnsi="Arial" w:cs="Arial"/>
          <w:b/>
          <w:sz w:val="26"/>
        </w:rPr>
      </w:pPr>
    </w:p>
    <w:p w:rsidR="00194A5E" w:rsidRDefault="00194A5E" w:rsidP="00194A5E">
      <w:pPr>
        <w:tabs>
          <w:tab w:val="left" w:pos="3402"/>
        </w:tabs>
        <w:rPr>
          <w:rFonts w:ascii="Arial" w:hAnsi="Arial" w:cs="Arial"/>
          <w:b/>
          <w:sz w:val="26"/>
        </w:rPr>
      </w:pPr>
    </w:p>
    <w:p w:rsidR="00194A5E" w:rsidRDefault="00194A5E" w:rsidP="00194A5E">
      <w:pPr>
        <w:tabs>
          <w:tab w:val="left" w:pos="3402"/>
        </w:tabs>
        <w:rPr>
          <w:rFonts w:ascii="Arial" w:hAnsi="Arial" w:cs="Arial"/>
          <w:b/>
          <w:sz w:val="26"/>
        </w:rPr>
      </w:pPr>
    </w:p>
    <w:p w:rsidR="00194A5E" w:rsidRDefault="00194A5E" w:rsidP="00194A5E">
      <w:pPr>
        <w:tabs>
          <w:tab w:val="left" w:pos="3402"/>
        </w:tabs>
        <w:rPr>
          <w:rFonts w:ascii="Arial" w:hAnsi="Arial" w:cs="Arial"/>
          <w:b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b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b/>
          <w:sz w:val="26"/>
        </w:rPr>
      </w:pPr>
    </w:p>
    <w:p w:rsidR="00194A5E" w:rsidRDefault="00194A5E" w:rsidP="00194A5E">
      <w:pPr>
        <w:tabs>
          <w:tab w:val="left" w:pos="3402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263A93" w:rsidRDefault="00263A93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263A93" w:rsidRDefault="00263A93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263A93" w:rsidRDefault="00263A93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263A93" w:rsidRDefault="00263A93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263A93" w:rsidRDefault="00263A93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263A93" w:rsidRDefault="00263A93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0A6C01" w:rsidRDefault="000A6C01" w:rsidP="00194A5E">
      <w:pPr>
        <w:tabs>
          <w:tab w:val="left" w:pos="3402"/>
        </w:tabs>
        <w:rPr>
          <w:rFonts w:ascii="Arial" w:hAnsi="Arial" w:cs="Arial"/>
          <w:sz w:val="26"/>
        </w:rPr>
      </w:pPr>
    </w:p>
    <w:p w:rsidR="00194A5E" w:rsidRPr="00263A93" w:rsidRDefault="00194A5E" w:rsidP="00263A93">
      <w:pPr>
        <w:tabs>
          <w:tab w:val="left" w:pos="3402"/>
        </w:tabs>
        <w:rPr>
          <w:sz w:val="22"/>
          <w:szCs w:val="22"/>
        </w:rPr>
      </w:pPr>
      <w:r w:rsidRPr="00263A93">
        <w:rPr>
          <w:sz w:val="22"/>
          <w:szCs w:val="22"/>
        </w:rPr>
        <w:t>Zpracoval:</w:t>
      </w:r>
      <w:r w:rsidR="00263A93">
        <w:rPr>
          <w:sz w:val="22"/>
          <w:szCs w:val="22"/>
        </w:rPr>
        <w:tab/>
      </w:r>
      <w:r w:rsidRPr="00263A93">
        <w:rPr>
          <w:sz w:val="22"/>
          <w:szCs w:val="22"/>
        </w:rPr>
        <w:t>Jan Páleník</w:t>
      </w:r>
      <w:r w:rsidR="00881EBE">
        <w:rPr>
          <w:sz w:val="22"/>
          <w:szCs w:val="22"/>
        </w:rPr>
        <w:t xml:space="preserve"> v. r.</w:t>
      </w:r>
      <w:r w:rsidR="00263A93" w:rsidRPr="00263A93">
        <w:rPr>
          <w:sz w:val="22"/>
          <w:szCs w:val="22"/>
        </w:rPr>
        <w:t xml:space="preserve"> </w:t>
      </w:r>
    </w:p>
    <w:p w:rsidR="00194A5E" w:rsidRDefault="00194A5E" w:rsidP="00194A5E">
      <w:pPr>
        <w:tabs>
          <w:tab w:val="left" w:pos="3402"/>
        </w:tabs>
        <w:rPr>
          <w:sz w:val="22"/>
          <w:szCs w:val="22"/>
        </w:rPr>
      </w:pPr>
      <w:r w:rsidRPr="00263A93">
        <w:rPr>
          <w:b/>
          <w:sz w:val="22"/>
          <w:szCs w:val="22"/>
        </w:rPr>
        <w:tab/>
      </w:r>
      <w:r w:rsidR="00881EBE" w:rsidRPr="00263A93">
        <w:rPr>
          <w:sz w:val="22"/>
          <w:szCs w:val="22"/>
        </w:rPr>
        <w:t>ředitel o.p.s.</w:t>
      </w:r>
    </w:p>
    <w:p w:rsidR="00881EBE" w:rsidRPr="00263A93" w:rsidRDefault="00881EBE" w:rsidP="00194A5E">
      <w:pPr>
        <w:tabs>
          <w:tab w:val="left" w:pos="3402"/>
        </w:tabs>
        <w:rPr>
          <w:b/>
          <w:sz w:val="22"/>
          <w:szCs w:val="22"/>
        </w:rPr>
      </w:pPr>
    </w:p>
    <w:p w:rsidR="00194A5E" w:rsidRPr="00263A93" w:rsidRDefault="00263A93" w:rsidP="00263A93">
      <w:pPr>
        <w:tabs>
          <w:tab w:val="left" w:pos="3402"/>
        </w:tabs>
        <w:rPr>
          <w:sz w:val="22"/>
          <w:szCs w:val="22"/>
        </w:rPr>
      </w:pPr>
      <w:r w:rsidRPr="00263A93">
        <w:rPr>
          <w:sz w:val="22"/>
          <w:szCs w:val="22"/>
        </w:rPr>
        <w:t>Prostějov</w:t>
      </w:r>
      <w:r>
        <w:rPr>
          <w:sz w:val="22"/>
          <w:szCs w:val="22"/>
        </w:rPr>
        <w:tab/>
      </w:r>
      <w:r w:rsidRPr="00263A93">
        <w:rPr>
          <w:sz w:val="22"/>
          <w:szCs w:val="22"/>
        </w:rPr>
        <w:t xml:space="preserve">27. 8. </w:t>
      </w:r>
      <w:r w:rsidR="00194A5E" w:rsidRPr="00263A93">
        <w:rPr>
          <w:sz w:val="22"/>
          <w:szCs w:val="22"/>
        </w:rPr>
        <w:t>2015</w:t>
      </w:r>
    </w:p>
    <w:p w:rsidR="000A6C01" w:rsidRDefault="000A6C01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br w:type="page"/>
      </w:r>
    </w:p>
    <w:p w:rsidR="00194A5E" w:rsidRDefault="00194A5E" w:rsidP="00194A5E"/>
    <w:p w:rsidR="000F531B" w:rsidRDefault="00481A6D">
      <w:pPr>
        <w:pStyle w:val="Standard"/>
        <w:jc w:val="center"/>
        <w:rPr>
          <w:b/>
          <w:sz w:val="33"/>
        </w:rPr>
      </w:pPr>
      <w:r>
        <w:rPr>
          <w:b/>
          <w:sz w:val="33"/>
        </w:rPr>
        <w:t>Obecně prospěšná společnost s názvem</w:t>
      </w:r>
    </w:p>
    <w:p w:rsidR="000F531B" w:rsidRDefault="00481A6D">
      <w:pPr>
        <w:pStyle w:val="Standard"/>
        <w:jc w:val="center"/>
        <w:rPr>
          <w:b/>
          <w:sz w:val="33"/>
        </w:rPr>
      </w:pPr>
      <w:r>
        <w:rPr>
          <w:b/>
          <w:sz w:val="33"/>
        </w:rPr>
        <w:t>NÁRODNÍ DŮM Prostějov o.p.s.</w:t>
      </w:r>
    </w:p>
    <w:p w:rsidR="000F531B" w:rsidRDefault="000F531B">
      <w:pPr>
        <w:pStyle w:val="Standard"/>
        <w:jc w:val="center"/>
        <w:rPr>
          <w:sz w:val="22"/>
        </w:rPr>
      </w:pPr>
    </w:p>
    <w:p w:rsidR="000F531B" w:rsidRDefault="00481A6D">
      <w:pPr>
        <w:pStyle w:val="Standard"/>
        <w:jc w:val="center"/>
        <w:rPr>
          <w:sz w:val="22"/>
        </w:rPr>
      </w:pPr>
      <w:r>
        <w:rPr>
          <w:sz w:val="22"/>
        </w:rPr>
        <w:t xml:space="preserve">je zapsána </w:t>
      </w:r>
      <w:r>
        <w:rPr>
          <w:sz w:val="22"/>
        </w:rPr>
        <w:t>dnem 27. 9. 1999 v rejstříku obecně prospěšných společností</w:t>
      </w:r>
    </w:p>
    <w:p w:rsidR="000F531B" w:rsidRDefault="00481A6D">
      <w:pPr>
        <w:pStyle w:val="Standard"/>
        <w:jc w:val="center"/>
        <w:rPr>
          <w:sz w:val="22"/>
        </w:rPr>
      </w:pPr>
      <w:r>
        <w:rPr>
          <w:sz w:val="22"/>
        </w:rPr>
        <w:t>u Krajského soudu v Brně.</w:t>
      </w:r>
    </w:p>
    <w:p w:rsidR="000F531B" w:rsidRDefault="000F531B">
      <w:pPr>
        <w:pStyle w:val="Standard"/>
        <w:jc w:val="center"/>
        <w:rPr>
          <w:sz w:val="22"/>
        </w:rPr>
      </w:pPr>
    </w:p>
    <w:p w:rsidR="000F531B" w:rsidRDefault="000F531B">
      <w:pPr>
        <w:pStyle w:val="Standard"/>
        <w:jc w:val="center"/>
        <w:rPr>
          <w:sz w:val="22"/>
        </w:rPr>
      </w:pPr>
    </w:p>
    <w:p w:rsidR="000F531B" w:rsidRDefault="00481A6D">
      <w:pPr>
        <w:pStyle w:val="Standard"/>
        <w:rPr>
          <w:b/>
          <w:sz w:val="22"/>
        </w:rPr>
      </w:pPr>
      <w:r>
        <w:rPr>
          <w:b/>
          <w:sz w:val="22"/>
        </w:rPr>
        <w:t>Druh obecně prospěšných služeb:</w:t>
      </w:r>
    </w:p>
    <w:p w:rsidR="000F531B" w:rsidRDefault="000F531B">
      <w:pPr>
        <w:pStyle w:val="Standard"/>
        <w:rPr>
          <w:b/>
          <w:sz w:val="15"/>
        </w:rPr>
      </w:pPr>
    </w:p>
    <w:p w:rsidR="000F531B" w:rsidRPr="00194A5E" w:rsidRDefault="00481A6D" w:rsidP="00194A5E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194A5E">
        <w:rPr>
          <w:sz w:val="22"/>
          <w:szCs w:val="22"/>
        </w:rPr>
        <w:t xml:space="preserve">Provádění praktické výuky </w:t>
      </w:r>
      <w:r w:rsidRPr="00194A5E">
        <w:rPr>
          <w:sz w:val="22"/>
          <w:szCs w:val="22"/>
        </w:rPr>
        <w:t xml:space="preserve">žáků učebních a studijních oborů SOU obchodního Prostějov </w:t>
      </w:r>
      <w:r w:rsidR="00B23E6A">
        <w:rPr>
          <w:sz w:val="22"/>
          <w:szCs w:val="22"/>
        </w:rPr>
        <w:br/>
      </w:r>
      <w:r w:rsidRPr="00194A5E">
        <w:rPr>
          <w:sz w:val="22"/>
          <w:szCs w:val="22"/>
        </w:rPr>
        <w:t xml:space="preserve">a Švehlovy střední školy </w:t>
      </w:r>
      <w:r w:rsidR="00452348">
        <w:rPr>
          <w:sz w:val="22"/>
          <w:szCs w:val="22"/>
        </w:rPr>
        <w:t>polytechnické</w:t>
      </w:r>
      <w:r w:rsidR="00AC41A9">
        <w:rPr>
          <w:sz w:val="22"/>
          <w:szCs w:val="22"/>
        </w:rPr>
        <w:t>,</w:t>
      </w:r>
      <w:r w:rsidR="00452348">
        <w:rPr>
          <w:sz w:val="22"/>
          <w:szCs w:val="22"/>
        </w:rPr>
        <w:t xml:space="preserve"> </w:t>
      </w:r>
      <w:r w:rsidRPr="00194A5E">
        <w:rPr>
          <w:sz w:val="22"/>
          <w:szCs w:val="22"/>
        </w:rPr>
        <w:t>Prostějov.</w:t>
      </w:r>
    </w:p>
    <w:p w:rsidR="000F531B" w:rsidRPr="00194A5E" w:rsidRDefault="000F531B" w:rsidP="00194A5E">
      <w:pPr>
        <w:pStyle w:val="Standard"/>
        <w:jc w:val="both"/>
        <w:rPr>
          <w:sz w:val="22"/>
          <w:szCs w:val="22"/>
        </w:rPr>
      </w:pPr>
    </w:p>
    <w:p w:rsidR="000F531B" w:rsidRPr="00194A5E" w:rsidRDefault="00481A6D" w:rsidP="00194A5E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194A5E">
        <w:rPr>
          <w:sz w:val="22"/>
          <w:szCs w:val="22"/>
        </w:rPr>
        <w:t>Poskytování podkladů pro výuku praxe, ekonomických předmětů a účetnictví</w:t>
      </w:r>
      <w:r w:rsidRPr="00194A5E">
        <w:rPr>
          <w:sz w:val="22"/>
          <w:szCs w:val="22"/>
        </w:rPr>
        <w:t xml:space="preserve"> žáků Švehlovy střední školy </w:t>
      </w:r>
      <w:r w:rsidR="00452348">
        <w:rPr>
          <w:sz w:val="22"/>
          <w:szCs w:val="22"/>
        </w:rPr>
        <w:t>polytechnické</w:t>
      </w:r>
      <w:r w:rsidR="00AC41A9">
        <w:rPr>
          <w:sz w:val="22"/>
          <w:szCs w:val="22"/>
        </w:rPr>
        <w:t>,</w:t>
      </w:r>
      <w:r w:rsidR="00452348">
        <w:rPr>
          <w:sz w:val="22"/>
          <w:szCs w:val="22"/>
        </w:rPr>
        <w:t xml:space="preserve"> </w:t>
      </w:r>
      <w:r w:rsidRPr="00194A5E">
        <w:rPr>
          <w:sz w:val="22"/>
          <w:szCs w:val="22"/>
        </w:rPr>
        <w:t xml:space="preserve">Prostějov a </w:t>
      </w:r>
      <w:r w:rsidRPr="00194A5E">
        <w:rPr>
          <w:sz w:val="22"/>
          <w:szCs w:val="22"/>
        </w:rPr>
        <w:t>SOU obchodního Prostějov.</w:t>
      </w:r>
    </w:p>
    <w:p w:rsidR="000F531B" w:rsidRPr="00194A5E" w:rsidRDefault="000F531B" w:rsidP="00194A5E">
      <w:pPr>
        <w:pStyle w:val="Standard"/>
        <w:jc w:val="both"/>
        <w:rPr>
          <w:sz w:val="22"/>
          <w:szCs w:val="22"/>
        </w:rPr>
      </w:pPr>
    </w:p>
    <w:p w:rsidR="000F531B" w:rsidRPr="00194A5E" w:rsidRDefault="00481A6D" w:rsidP="00194A5E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194A5E">
        <w:rPr>
          <w:sz w:val="22"/>
          <w:szCs w:val="22"/>
        </w:rPr>
        <w:t xml:space="preserve">Provádění praktických cvičení odborných předmětů </w:t>
      </w:r>
      <w:r w:rsidRPr="00194A5E">
        <w:rPr>
          <w:sz w:val="22"/>
          <w:szCs w:val="22"/>
        </w:rPr>
        <w:t xml:space="preserve">žáků SOU obchodního Prostějov </w:t>
      </w:r>
      <w:r w:rsidR="00452348">
        <w:rPr>
          <w:sz w:val="22"/>
          <w:szCs w:val="22"/>
        </w:rPr>
        <w:br/>
      </w:r>
      <w:r w:rsidRPr="00194A5E">
        <w:rPr>
          <w:sz w:val="22"/>
          <w:szCs w:val="22"/>
        </w:rPr>
        <w:t xml:space="preserve">a Švehlovy střední školy </w:t>
      </w:r>
      <w:r w:rsidR="00452348">
        <w:rPr>
          <w:sz w:val="22"/>
          <w:szCs w:val="22"/>
        </w:rPr>
        <w:t>polytechnické</w:t>
      </w:r>
      <w:r w:rsidR="00AC41A9">
        <w:rPr>
          <w:sz w:val="22"/>
          <w:szCs w:val="22"/>
        </w:rPr>
        <w:t>,</w:t>
      </w:r>
      <w:r w:rsidR="00452348">
        <w:rPr>
          <w:sz w:val="22"/>
          <w:szCs w:val="22"/>
        </w:rPr>
        <w:t xml:space="preserve"> </w:t>
      </w:r>
      <w:r w:rsidRPr="00194A5E">
        <w:rPr>
          <w:sz w:val="22"/>
          <w:szCs w:val="22"/>
        </w:rPr>
        <w:t>Prostějov.</w:t>
      </w:r>
    </w:p>
    <w:p w:rsidR="000F531B" w:rsidRDefault="000F531B">
      <w:pPr>
        <w:pStyle w:val="Standard"/>
        <w:rPr>
          <w:b/>
          <w:sz w:val="15"/>
        </w:rPr>
      </w:pPr>
    </w:p>
    <w:p w:rsidR="00194A5E" w:rsidRDefault="00194A5E">
      <w:pPr>
        <w:pStyle w:val="Standard"/>
        <w:rPr>
          <w:b/>
          <w:sz w:val="15"/>
        </w:rPr>
      </w:pPr>
    </w:p>
    <w:p w:rsidR="000F531B" w:rsidRDefault="00481A6D">
      <w:pPr>
        <w:pStyle w:val="Standard"/>
        <w:rPr>
          <w:b/>
          <w:sz w:val="22"/>
        </w:rPr>
      </w:pPr>
      <w:r>
        <w:rPr>
          <w:b/>
          <w:sz w:val="22"/>
        </w:rPr>
        <w:t>Doplňková činnost:</w:t>
      </w:r>
    </w:p>
    <w:p w:rsidR="000F531B" w:rsidRDefault="000F531B">
      <w:pPr>
        <w:pStyle w:val="Standard"/>
        <w:rPr>
          <w:b/>
          <w:sz w:val="15"/>
        </w:rPr>
      </w:pPr>
    </w:p>
    <w:p w:rsidR="000F531B" w:rsidRDefault="00481A6D" w:rsidP="00194A5E">
      <w:pPr>
        <w:pStyle w:val="Standard"/>
        <w:numPr>
          <w:ilvl w:val="0"/>
          <w:numId w:val="23"/>
        </w:numPr>
        <w:rPr>
          <w:sz w:val="22"/>
        </w:rPr>
      </w:pPr>
      <w:r>
        <w:rPr>
          <w:sz w:val="22"/>
        </w:rPr>
        <w:t>Organizace a pořádání kulturních a společenských akcí.</w:t>
      </w:r>
    </w:p>
    <w:p w:rsidR="000F531B" w:rsidRDefault="000F531B">
      <w:pPr>
        <w:pStyle w:val="Standard"/>
        <w:rPr>
          <w:sz w:val="15"/>
        </w:rPr>
      </w:pPr>
    </w:p>
    <w:p w:rsidR="000F531B" w:rsidRDefault="00481A6D" w:rsidP="00194A5E">
      <w:pPr>
        <w:pStyle w:val="Standard"/>
        <w:numPr>
          <w:ilvl w:val="0"/>
          <w:numId w:val="23"/>
        </w:numPr>
        <w:rPr>
          <w:sz w:val="22"/>
        </w:rPr>
      </w:pPr>
      <w:r>
        <w:rPr>
          <w:sz w:val="22"/>
        </w:rPr>
        <w:t>Pořádání a provádění v</w:t>
      </w:r>
      <w:r>
        <w:rPr>
          <w:sz w:val="22"/>
        </w:rPr>
        <w:t>zdělávacích kursů, školení a přednášek</w:t>
      </w:r>
    </w:p>
    <w:p w:rsidR="000F531B" w:rsidRDefault="000F531B">
      <w:pPr>
        <w:pStyle w:val="Standard"/>
        <w:rPr>
          <w:sz w:val="15"/>
        </w:rPr>
      </w:pPr>
    </w:p>
    <w:p w:rsidR="000F531B" w:rsidRDefault="00481A6D" w:rsidP="00194A5E">
      <w:pPr>
        <w:pStyle w:val="Standard"/>
        <w:numPr>
          <w:ilvl w:val="0"/>
          <w:numId w:val="23"/>
        </w:numPr>
        <w:rPr>
          <w:sz w:val="22"/>
        </w:rPr>
      </w:pPr>
      <w:r>
        <w:rPr>
          <w:sz w:val="22"/>
        </w:rPr>
        <w:t>Obchodní živnost - koupě zboží za účelem jeho dalšího prodeje a prodej.</w:t>
      </w:r>
    </w:p>
    <w:p w:rsidR="000F531B" w:rsidRDefault="000F531B">
      <w:pPr>
        <w:pStyle w:val="Standard"/>
        <w:rPr>
          <w:sz w:val="15"/>
        </w:rPr>
      </w:pPr>
    </w:p>
    <w:p w:rsidR="000F531B" w:rsidRDefault="00481A6D" w:rsidP="00194A5E">
      <w:pPr>
        <w:pStyle w:val="Standard"/>
        <w:numPr>
          <w:ilvl w:val="0"/>
          <w:numId w:val="23"/>
        </w:numPr>
        <w:rPr>
          <w:sz w:val="22"/>
        </w:rPr>
      </w:pPr>
      <w:r>
        <w:rPr>
          <w:sz w:val="22"/>
        </w:rPr>
        <w:t>Zprostředkovatelská činnost, mimo činnosti vyžadující zvláštní povolení.</w:t>
      </w:r>
    </w:p>
    <w:p w:rsidR="000F531B" w:rsidRDefault="000F531B">
      <w:pPr>
        <w:pStyle w:val="Standard"/>
        <w:rPr>
          <w:sz w:val="15"/>
        </w:rPr>
      </w:pPr>
    </w:p>
    <w:p w:rsidR="000F531B" w:rsidRDefault="00481A6D" w:rsidP="00194A5E">
      <w:pPr>
        <w:pStyle w:val="Standard"/>
        <w:numPr>
          <w:ilvl w:val="0"/>
          <w:numId w:val="23"/>
        </w:numPr>
        <w:rPr>
          <w:sz w:val="22"/>
        </w:rPr>
      </w:pPr>
      <w:r>
        <w:rPr>
          <w:sz w:val="22"/>
        </w:rPr>
        <w:t>Hostinská činnost.</w:t>
      </w:r>
    </w:p>
    <w:p w:rsidR="00194A5E" w:rsidRDefault="00194A5E" w:rsidP="00194A5E">
      <w:pPr>
        <w:pStyle w:val="Odstavecseseznamem"/>
        <w:rPr>
          <w:sz w:val="22"/>
        </w:rPr>
      </w:pPr>
    </w:p>
    <w:p w:rsidR="00194A5E" w:rsidRDefault="00194A5E" w:rsidP="00194A5E">
      <w:pPr>
        <w:pStyle w:val="Standard"/>
        <w:ind w:left="720"/>
        <w:rPr>
          <w:sz w:val="22"/>
        </w:rPr>
      </w:pPr>
    </w:p>
    <w:tbl>
      <w:tblPr>
        <w:tblW w:w="970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9"/>
      </w:tblGrid>
      <w:tr w:rsidR="000F531B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 w:rsidP="00194A5E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Zakladatelé obecně prospěšné </w:t>
            </w:r>
            <w:r>
              <w:rPr>
                <w:b/>
                <w:sz w:val="22"/>
              </w:rPr>
              <w:t>společnosti</w:t>
            </w:r>
            <w:r>
              <w:rPr>
                <w:b/>
                <w:sz w:val="22"/>
              </w:rPr>
              <w:t>:</w:t>
            </w:r>
          </w:p>
        </w:tc>
      </w:tr>
      <w:tr w:rsidR="000F531B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Město Prostějov, Střední odborné učiliště obchodní Prostějov, Švehlova střední škola Prostějov</w:t>
            </w:r>
          </w:p>
        </w:tc>
      </w:tr>
      <w:tr w:rsidR="000F531B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9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0F531B">
            <w:pPr>
              <w:pStyle w:val="Standard"/>
              <w:rPr>
                <w:b/>
                <w:sz w:val="15"/>
              </w:rPr>
            </w:pPr>
          </w:p>
          <w:p w:rsidR="00194A5E" w:rsidRDefault="00194A5E">
            <w:pPr>
              <w:pStyle w:val="Standard"/>
              <w:rPr>
                <w:b/>
                <w:sz w:val="15"/>
              </w:rPr>
            </w:pPr>
          </w:p>
          <w:p w:rsidR="000F531B" w:rsidRDefault="00481A6D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Správní rada o.p.s.</w:t>
            </w:r>
            <w:r>
              <w:rPr>
                <w:b/>
                <w:sz w:val="22"/>
              </w:rPr>
              <w:t>:</w:t>
            </w:r>
          </w:p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JUDr. Josef Augustin, člen správní rady</w:t>
            </w:r>
          </w:p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Pavel Smetana, člen správní rady</w:t>
            </w:r>
          </w:p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Mgr. Ivana Hemerková, předsedkyně správní rady</w:t>
            </w:r>
          </w:p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z w:val="22"/>
              </w:rPr>
              <w:t>g. Milada Sokolová, člen správní rady</w:t>
            </w:r>
          </w:p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Mgr. Milada Dosedělová, člen správní rady</w:t>
            </w:r>
          </w:p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Ing Michal </w:t>
            </w:r>
            <w:proofErr w:type="spellStart"/>
            <w:r>
              <w:rPr>
                <w:sz w:val="22"/>
              </w:rPr>
              <w:t>Šmucr</w:t>
            </w:r>
            <w:proofErr w:type="spellEnd"/>
            <w:r>
              <w:rPr>
                <w:sz w:val="22"/>
              </w:rPr>
              <w:t>, člen správní rady</w:t>
            </w:r>
          </w:p>
          <w:p w:rsidR="000F531B" w:rsidRDefault="000F531B">
            <w:pPr>
              <w:pStyle w:val="Standard"/>
              <w:rPr>
                <w:b/>
                <w:sz w:val="15"/>
              </w:rPr>
            </w:pPr>
          </w:p>
          <w:p w:rsidR="00194A5E" w:rsidRDefault="00194A5E">
            <w:pPr>
              <w:pStyle w:val="Standard"/>
              <w:rPr>
                <w:b/>
                <w:sz w:val="15"/>
              </w:rPr>
            </w:pPr>
          </w:p>
          <w:p w:rsidR="000F531B" w:rsidRDefault="00481A6D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Dozorčí rada o.p.</w:t>
            </w:r>
            <w:proofErr w:type="gramStart"/>
            <w:r>
              <w:rPr>
                <w:b/>
                <w:sz w:val="22"/>
              </w:rPr>
              <w:t>s. :</w:t>
            </w:r>
            <w:proofErr w:type="gramEnd"/>
          </w:p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Ing. Mária Zámostná, člen dozorčí rady</w:t>
            </w:r>
          </w:p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RNDr. Alena Rašková, předsedkyně dozorčí rady</w:t>
            </w:r>
          </w:p>
          <w:p w:rsidR="000F531B" w:rsidRDefault="00481A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Ing. Zdeněk Mendl, člen dozorčí </w:t>
            </w:r>
            <w:r>
              <w:rPr>
                <w:sz w:val="22"/>
              </w:rPr>
              <w:t>rady</w:t>
            </w:r>
          </w:p>
          <w:p w:rsidR="00194A5E" w:rsidRDefault="00194A5E" w:rsidP="00194A5E">
            <w:pPr>
              <w:pStyle w:val="Standard"/>
              <w:rPr>
                <w:sz w:val="22"/>
              </w:rPr>
            </w:pPr>
          </w:p>
          <w:p w:rsidR="00194A5E" w:rsidRDefault="00194A5E" w:rsidP="00194A5E">
            <w:pPr>
              <w:pStyle w:val="Standard"/>
              <w:rPr>
                <w:sz w:val="22"/>
              </w:rPr>
            </w:pPr>
          </w:p>
          <w:p w:rsidR="00194A5E" w:rsidRDefault="00194A5E" w:rsidP="00194A5E">
            <w:pPr>
              <w:pStyle w:val="Standard"/>
              <w:rPr>
                <w:sz w:val="22"/>
              </w:rPr>
            </w:pPr>
            <w:r>
              <w:rPr>
                <w:b/>
                <w:sz w:val="22"/>
              </w:rPr>
              <w:t xml:space="preserve">Ředitel společnosti: </w:t>
            </w:r>
            <w:r>
              <w:rPr>
                <w:sz w:val="22"/>
              </w:rPr>
              <w:t>Jan Páleník</w:t>
            </w:r>
          </w:p>
          <w:p w:rsidR="00C953C0" w:rsidRDefault="00C953C0" w:rsidP="00194A5E">
            <w:pPr>
              <w:pStyle w:val="Standard"/>
            </w:pPr>
          </w:p>
          <w:p w:rsidR="00194A5E" w:rsidRDefault="00194A5E" w:rsidP="00194A5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Společnost byla zřízena zakládací smlouvou ze dne 16.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1999, dle z.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č.</w:t>
            </w:r>
            <w:proofErr w:type="gramEnd"/>
            <w:r>
              <w:rPr>
                <w:sz w:val="22"/>
              </w:rPr>
              <w:t xml:space="preserve"> 248/95 Sb.</w:t>
            </w:r>
          </w:p>
          <w:p w:rsidR="00194A5E" w:rsidRDefault="00194A5E" w:rsidP="00194A5E">
            <w:pPr>
              <w:pStyle w:val="Standard"/>
              <w:rPr>
                <w:sz w:val="22"/>
              </w:rPr>
            </w:pPr>
          </w:p>
          <w:p w:rsidR="00194A5E" w:rsidRDefault="00194A5E" w:rsidP="00194A5E">
            <w:pPr>
              <w:pStyle w:val="Standard"/>
              <w:rPr>
                <w:sz w:val="22"/>
              </w:rPr>
            </w:pPr>
          </w:p>
          <w:p w:rsidR="00194A5E" w:rsidRDefault="00194A5E">
            <w:pPr>
              <w:pStyle w:val="Standard"/>
              <w:rPr>
                <w:sz w:val="22"/>
              </w:rPr>
            </w:pPr>
          </w:p>
        </w:tc>
      </w:tr>
    </w:tbl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481A6D">
      <w:pPr>
        <w:pStyle w:val="Nadpis9"/>
        <w:ind w:left="1584" w:hanging="1584"/>
      </w:pPr>
      <w:r>
        <w:t>VÝROČNÍ ZPRÁVA O.P.S. ZA ROK 2014</w:t>
      </w:r>
    </w:p>
    <w:p w:rsidR="000F531B" w:rsidRDefault="000F531B">
      <w:pPr>
        <w:pStyle w:val="Standard"/>
        <w:jc w:val="center"/>
        <w:rPr>
          <w:b/>
          <w:sz w:val="33"/>
        </w:rPr>
      </w:pPr>
    </w:p>
    <w:p w:rsidR="00194A5E" w:rsidRDefault="00194A5E">
      <w:pPr>
        <w:pStyle w:val="Standard"/>
        <w:jc w:val="center"/>
        <w:rPr>
          <w:b/>
          <w:sz w:val="33"/>
        </w:rPr>
      </w:pPr>
    </w:p>
    <w:p w:rsidR="000F531B" w:rsidRDefault="000F531B">
      <w:pPr>
        <w:pStyle w:val="Standard"/>
        <w:jc w:val="both"/>
        <w:rPr>
          <w:b/>
          <w:sz w:val="33"/>
        </w:rPr>
      </w:pPr>
    </w:p>
    <w:p w:rsidR="000F531B" w:rsidRDefault="00481A6D">
      <w:pPr>
        <w:pStyle w:val="Standard"/>
        <w:jc w:val="both"/>
        <w:rPr>
          <w:b/>
          <w:sz w:val="33"/>
        </w:rPr>
      </w:pPr>
      <w:r>
        <w:rPr>
          <w:b/>
          <w:sz w:val="33"/>
        </w:rPr>
        <w:t>OSNOVA</w:t>
      </w:r>
      <w:r>
        <w:rPr>
          <w:b/>
          <w:sz w:val="33"/>
        </w:rPr>
        <w:t>:</w:t>
      </w:r>
    </w:p>
    <w:p w:rsidR="000F531B" w:rsidRDefault="000F531B">
      <w:pPr>
        <w:pStyle w:val="Standard"/>
        <w:jc w:val="both"/>
        <w:rPr>
          <w:b/>
          <w:sz w:val="33"/>
        </w:rPr>
      </w:pPr>
    </w:p>
    <w:p w:rsidR="000F531B" w:rsidRPr="00194A5E" w:rsidRDefault="00481A6D" w:rsidP="00194A5E">
      <w:pPr>
        <w:pStyle w:val="Standard"/>
        <w:numPr>
          <w:ilvl w:val="0"/>
          <w:numId w:val="24"/>
        </w:numPr>
        <w:rPr>
          <w:b/>
          <w:sz w:val="26"/>
        </w:rPr>
      </w:pPr>
      <w:r w:rsidRPr="00194A5E">
        <w:rPr>
          <w:b/>
          <w:sz w:val="26"/>
        </w:rPr>
        <w:t>přehled činností vykonávaných</w:t>
      </w:r>
      <w:r w:rsidRPr="00194A5E">
        <w:rPr>
          <w:b/>
          <w:sz w:val="26"/>
        </w:rPr>
        <w:t xml:space="preserve"> v kalendářním roce s uvedením vztahu </w:t>
      </w:r>
      <w:r w:rsidRPr="00194A5E">
        <w:rPr>
          <w:b/>
          <w:sz w:val="26"/>
        </w:rPr>
        <w:t>k účelu založení o.p.s.</w:t>
      </w:r>
    </w:p>
    <w:p w:rsidR="000F531B" w:rsidRDefault="000F531B">
      <w:pPr>
        <w:pStyle w:val="Standard"/>
        <w:ind w:left="283" w:hanging="283"/>
        <w:rPr>
          <w:b/>
          <w:sz w:val="26"/>
        </w:rPr>
      </w:pPr>
    </w:p>
    <w:p w:rsidR="000F531B" w:rsidRDefault="00481A6D" w:rsidP="00194A5E">
      <w:pPr>
        <w:pStyle w:val="Standard"/>
        <w:numPr>
          <w:ilvl w:val="0"/>
          <w:numId w:val="24"/>
        </w:numPr>
        <w:rPr>
          <w:b/>
          <w:sz w:val="26"/>
        </w:rPr>
      </w:pPr>
      <w:r>
        <w:rPr>
          <w:b/>
          <w:sz w:val="26"/>
        </w:rPr>
        <w:t>roční účetní závěrka</w:t>
      </w:r>
    </w:p>
    <w:p w:rsidR="000F531B" w:rsidRDefault="000F531B">
      <w:pPr>
        <w:pStyle w:val="Standard"/>
        <w:rPr>
          <w:b/>
          <w:sz w:val="26"/>
        </w:rPr>
      </w:pPr>
    </w:p>
    <w:p w:rsidR="000F531B" w:rsidRDefault="00481A6D" w:rsidP="00194A5E">
      <w:pPr>
        <w:pStyle w:val="Standard"/>
        <w:numPr>
          <w:ilvl w:val="0"/>
          <w:numId w:val="24"/>
        </w:numPr>
        <w:rPr>
          <w:b/>
          <w:sz w:val="26"/>
        </w:rPr>
      </w:pPr>
      <w:r>
        <w:rPr>
          <w:b/>
          <w:sz w:val="26"/>
        </w:rPr>
        <w:t>přehled o peněžních příjmech a výdajích</w:t>
      </w:r>
    </w:p>
    <w:p w:rsidR="000F531B" w:rsidRDefault="000F531B">
      <w:pPr>
        <w:pStyle w:val="Standard"/>
        <w:ind w:left="283" w:hanging="283"/>
        <w:rPr>
          <w:b/>
          <w:sz w:val="26"/>
        </w:rPr>
      </w:pPr>
    </w:p>
    <w:p w:rsidR="000F531B" w:rsidRDefault="00481A6D" w:rsidP="00194A5E">
      <w:pPr>
        <w:pStyle w:val="Standard"/>
        <w:numPr>
          <w:ilvl w:val="0"/>
          <w:numId w:val="24"/>
        </w:numPr>
        <w:rPr>
          <w:b/>
          <w:sz w:val="26"/>
        </w:rPr>
      </w:pPr>
      <w:r>
        <w:rPr>
          <w:b/>
          <w:sz w:val="26"/>
        </w:rPr>
        <w:t>přehled rozsahu příjmů (výnosů) v členění podle zdrojů</w:t>
      </w:r>
    </w:p>
    <w:p w:rsidR="000F531B" w:rsidRDefault="000F531B">
      <w:pPr>
        <w:pStyle w:val="Standard"/>
        <w:rPr>
          <w:b/>
          <w:sz w:val="26"/>
        </w:rPr>
      </w:pPr>
    </w:p>
    <w:p w:rsidR="000F531B" w:rsidRDefault="00481A6D" w:rsidP="00194A5E">
      <w:pPr>
        <w:pStyle w:val="Standard"/>
        <w:numPr>
          <w:ilvl w:val="0"/>
          <w:numId w:val="2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meziroční porovnání zisků a ztrát roku 2014 s rokem 2013</w:t>
      </w:r>
    </w:p>
    <w:p w:rsidR="000F531B" w:rsidRDefault="000F531B">
      <w:pPr>
        <w:pStyle w:val="Standard"/>
        <w:ind w:left="283" w:hanging="283"/>
        <w:rPr>
          <w:b/>
          <w:sz w:val="26"/>
        </w:rPr>
      </w:pPr>
    </w:p>
    <w:p w:rsidR="000F531B" w:rsidRDefault="00481A6D" w:rsidP="00194A5E">
      <w:pPr>
        <w:pStyle w:val="Standard"/>
        <w:numPr>
          <w:ilvl w:val="0"/>
          <w:numId w:val="24"/>
        </w:numPr>
        <w:rPr>
          <w:b/>
          <w:sz w:val="26"/>
        </w:rPr>
      </w:pPr>
      <w:r>
        <w:rPr>
          <w:b/>
          <w:sz w:val="26"/>
        </w:rPr>
        <w:t xml:space="preserve">vývoj a konečný stav </w:t>
      </w:r>
      <w:r>
        <w:rPr>
          <w:b/>
          <w:sz w:val="26"/>
        </w:rPr>
        <w:t>fondů o.p.s.</w:t>
      </w:r>
    </w:p>
    <w:p w:rsidR="000F531B" w:rsidRDefault="000F531B">
      <w:pPr>
        <w:pStyle w:val="Standard"/>
        <w:ind w:left="283" w:hanging="283"/>
        <w:rPr>
          <w:b/>
          <w:sz w:val="26"/>
        </w:rPr>
      </w:pPr>
    </w:p>
    <w:p w:rsidR="000F531B" w:rsidRDefault="00481A6D" w:rsidP="00194A5E">
      <w:pPr>
        <w:pStyle w:val="Standard"/>
        <w:numPr>
          <w:ilvl w:val="0"/>
          <w:numId w:val="24"/>
        </w:numPr>
        <w:rPr>
          <w:b/>
          <w:sz w:val="26"/>
        </w:rPr>
      </w:pPr>
      <w:r>
        <w:rPr>
          <w:b/>
          <w:sz w:val="26"/>
        </w:rPr>
        <w:t>stav a pohyb majetku a závazků o.p.s.</w:t>
      </w:r>
    </w:p>
    <w:p w:rsidR="000F531B" w:rsidRDefault="000F531B">
      <w:pPr>
        <w:pStyle w:val="Standard"/>
        <w:ind w:left="283" w:hanging="283"/>
        <w:rPr>
          <w:b/>
          <w:sz w:val="26"/>
        </w:rPr>
      </w:pPr>
    </w:p>
    <w:p w:rsidR="000F531B" w:rsidRDefault="00481A6D" w:rsidP="00194A5E">
      <w:pPr>
        <w:pStyle w:val="Standard"/>
        <w:numPr>
          <w:ilvl w:val="0"/>
          <w:numId w:val="24"/>
        </w:numPr>
        <w:rPr>
          <w:b/>
          <w:sz w:val="26"/>
        </w:rPr>
      </w:pPr>
      <w:r>
        <w:rPr>
          <w:b/>
          <w:sz w:val="26"/>
        </w:rPr>
        <w:t>úplný objem nákladů v členění podle činností</w:t>
      </w:r>
    </w:p>
    <w:p w:rsidR="000F531B" w:rsidRDefault="000F531B">
      <w:pPr>
        <w:pStyle w:val="Standard"/>
        <w:ind w:left="283" w:hanging="283"/>
        <w:rPr>
          <w:b/>
          <w:sz w:val="26"/>
        </w:rPr>
      </w:pPr>
    </w:p>
    <w:p w:rsidR="000F531B" w:rsidRDefault="00481A6D" w:rsidP="00194A5E">
      <w:pPr>
        <w:pStyle w:val="Standard"/>
        <w:numPr>
          <w:ilvl w:val="0"/>
          <w:numId w:val="24"/>
        </w:numPr>
        <w:rPr>
          <w:b/>
          <w:sz w:val="26"/>
        </w:rPr>
      </w:pPr>
      <w:r>
        <w:rPr>
          <w:b/>
          <w:sz w:val="26"/>
        </w:rPr>
        <w:t>zpráva nezávislého auditora</w:t>
      </w:r>
    </w:p>
    <w:p w:rsidR="000F531B" w:rsidRDefault="000F531B">
      <w:pPr>
        <w:pStyle w:val="Nadpis1"/>
        <w:ind w:left="432" w:hanging="432"/>
        <w:rPr>
          <w:sz w:val="26"/>
        </w:rPr>
      </w:pPr>
    </w:p>
    <w:p w:rsidR="000F531B" w:rsidRDefault="00481A6D" w:rsidP="00194A5E">
      <w:pPr>
        <w:pStyle w:val="Standard"/>
        <w:numPr>
          <w:ilvl w:val="0"/>
          <w:numId w:val="24"/>
        </w:numPr>
        <w:rPr>
          <w:b/>
          <w:sz w:val="26"/>
        </w:rPr>
      </w:pPr>
      <w:r>
        <w:rPr>
          <w:b/>
          <w:sz w:val="26"/>
        </w:rPr>
        <w:t>závěr</w:t>
      </w:r>
    </w:p>
    <w:p w:rsidR="000F531B" w:rsidRDefault="000F531B">
      <w:pPr>
        <w:pStyle w:val="Standard"/>
      </w:pPr>
    </w:p>
    <w:p w:rsidR="000F531B" w:rsidRDefault="000F531B">
      <w:pPr>
        <w:pStyle w:val="Standard"/>
        <w:jc w:val="center"/>
        <w:rPr>
          <w:b/>
          <w:sz w:val="33"/>
        </w:rPr>
      </w:pPr>
    </w:p>
    <w:p w:rsidR="000F531B" w:rsidRDefault="000F531B">
      <w:pPr>
        <w:pStyle w:val="Standard"/>
        <w:jc w:val="center"/>
        <w:rPr>
          <w:b/>
          <w:sz w:val="33"/>
        </w:rPr>
      </w:pPr>
    </w:p>
    <w:p w:rsidR="000F531B" w:rsidRDefault="000F531B">
      <w:pPr>
        <w:pStyle w:val="Standard"/>
        <w:jc w:val="center"/>
        <w:rPr>
          <w:b/>
          <w:sz w:val="33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194A5E" w:rsidRDefault="00194A5E">
      <w:pPr>
        <w:rPr>
          <w:b/>
          <w:sz w:val="16"/>
          <w:lang w:eastAsia="ar-SA"/>
        </w:rPr>
      </w:pPr>
      <w:r>
        <w:rPr>
          <w:b/>
          <w:sz w:val="16"/>
        </w:rPr>
        <w:br w:type="page"/>
      </w:r>
    </w:p>
    <w:p w:rsidR="000F531B" w:rsidRDefault="00481A6D">
      <w:pPr>
        <w:pStyle w:val="Textbody"/>
        <w:jc w:val="both"/>
        <w:rPr>
          <w:sz w:val="22"/>
        </w:rPr>
      </w:pPr>
      <w:r>
        <w:rPr>
          <w:sz w:val="22"/>
        </w:rPr>
        <w:lastRenderedPageBreak/>
        <w:t xml:space="preserve">DRUH </w:t>
      </w:r>
      <w:r>
        <w:rPr>
          <w:sz w:val="22"/>
        </w:rPr>
        <w:t>OBECNĚ PROSPĚŠNÝCH SLUŽEB:</w:t>
      </w:r>
    </w:p>
    <w:p w:rsidR="000F531B" w:rsidRDefault="000F531B">
      <w:pPr>
        <w:pStyle w:val="Textbody"/>
        <w:jc w:val="both"/>
        <w:rPr>
          <w:sz w:val="15"/>
        </w:rPr>
      </w:pPr>
    </w:p>
    <w:p w:rsidR="000F531B" w:rsidRDefault="00481A6D">
      <w:pPr>
        <w:pStyle w:val="Textbody"/>
        <w:jc w:val="both"/>
        <w:rPr>
          <w:sz w:val="22"/>
        </w:rPr>
      </w:pPr>
      <w:r>
        <w:rPr>
          <w:sz w:val="22"/>
        </w:rPr>
        <w:tab/>
      </w:r>
    </w:p>
    <w:p w:rsidR="000F531B" w:rsidRDefault="00481A6D" w:rsidP="00194A5E">
      <w:pPr>
        <w:pStyle w:val="Textbody"/>
        <w:jc w:val="both"/>
      </w:pPr>
      <w:r>
        <w:rPr>
          <w:b w:val="0"/>
          <w:sz w:val="22"/>
          <w:szCs w:val="22"/>
        </w:rPr>
        <w:t xml:space="preserve">Výuka </w:t>
      </w:r>
      <w:r>
        <w:rPr>
          <w:b w:val="0"/>
          <w:sz w:val="22"/>
          <w:szCs w:val="22"/>
        </w:rPr>
        <w:t xml:space="preserve">žáků, poskytování podkladů pro výuku praxe, spolupráce při zajištění </w:t>
      </w:r>
      <w:r w:rsidR="00194A5E">
        <w:rPr>
          <w:b w:val="0"/>
          <w:sz w:val="22"/>
          <w:szCs w:val="22"/>
        </w:rPr>
        <w:t>„</w:t>
      </w:r>
      <w:r>
        <w:rPr>
          <w:b w:val="0"/>
          <w:sz w:val="22"/>
          <w:szCs w:val="22"/>
        </w:rPr>
        <w:t>Dnů dovednosti</w:t>
      </w:r>
      <w:r w:rsidR="00194A5E">
        <w:rPr>
          <w:b w:val="0"/>
          <w:sz w:val="22"/>
          <w:szCs w:val="22"/>
        </w:rPr>
        <w:t>“</w:t>
      </w:r>
      <w:r>
        <w:rPr>
          <w:b w:val="0"/>
          <w:sz w:val="22"/>
          <w:szCs w:val="22"/>
        </w:rPr>
        <w:t xml:space="preserve"> žáků, provádění praktických cvičení odborných předmětů</w:t>
      </w:r>
      <w:r>
        <w:rPr>
          <w:b w:val="0"/>
          <w:sz w:val="22"/>
          <w:szCs w:val="22"/>
        </w:rPr>
        <w:t xml:space="preserve"> žáků. </w:t>
      </w:r>
      <w:r>
        <w:rPr>
          <w:sz w:val="22"/>
          <w:szCs w:val="22"/>
        </w:rPr>
        <w:t>Obecně prospěšné služby jsou hlavní činností obecně prospěšné společnosti</w:t>
      </w:r>
      <w:r>
        <w:rPr>
          <w:sz w:val="22"/>
          <w:szCs w:val="22"/>
        </w:rPr>
        <w:t xml:space="preserve"> NÁRODNÍ DŮM Prostějov o.p.s.</w:t>
      </w:r>
    </w:p>
    <w:p w:rsidR="000F531B" w:rsidRDefault="000F531B">
      <w:pPr>
        <w:pStyle w:val="Textbody"/>
        <w:jc w:val="both"/>
        <w:rPr>
          <w:sz w:val="22"/>
          <w:szCs w:val="22"/>
        </w:rPr>
      </w:pPr>
    </w:p>
    <w:p w:rsidR="000F531B" w:rsidRPr="00D5078D" w:rsidRDefault="000F531B" w:rsidP="00D5078D">
      <w:pPr>
        <w:pStyle w:val="Textbody"/>
        <w:jc w:val="both"/>
        <w:rPr>
          <w:sz w:val="15"/>
        </w:rPr>
      </w:pPr>
    </w:p>
    <w:p w:rsidR="000F531B" w:rsidRPr="00D5078D" w:rsidRDefault="00D5078D" w:rsidP="00D5078D">
      <w:pPr>
        <w:pStyle w:val="Textbody"/>
        <w:jc w:val="both"/>
        <w:rPr>
          <w:szCs w:val="28"/>
        </w:rPr>
      </w:pPr>
      <w:r>
        <w:rPr>
          <w:szCs w:val="28"/>
        </w:rPr>
        <w:t xml:space="preserve">a) </w:t>
      </w:r>
      <w:r w:rsidR="00481A6D" w:rsidRPr="00D5078D">
        <w:rPr>
          <w:szCs w:val="28"/>
        </w:rPr>
        <w:t xml:space="preserve">přehled činností vykonávaných v kalendářním roce s uvedením vztahu </w:t>
      </w:r>
      <w:r w:rsidR="00481A6D" w:rsidRPr="00D5078D">
        <w:rPr>
          <w:szCs w:val="28"/>
        </w:rPr>
        <w:t>k účelu založení o.p.s.</w:t>
      </w:r>
    </w:p>
    <w:p w:rsidR="000F531B" w:rsidRDefault="000F531B">
      <w:pPr>
        <w:pStyle w:val="Standard"/>
        <w:jc w:val="both"/>
        <w:rPr>
          <w:b/>
          <w:sz w:val="15"/>
        </w:rPr>
      </w:pPr>
    </w:p>
    <w:p w:rsidR="000F531B" w:rsidRDefault="000F531B">
      <w:pPr>
        <w:pStyle w:val="Standard"/>
        <w:jc w:val="both"/>
        <w:rPr>
          <w:b/>
          <w:sz w:val="22"/>
        </w:rPr>
      </w:pPr>
    </w:p>
    <w:p w:rsidR="000F531B" w:rsidRDefault="00481A6D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HLAVNÍ ČINNOST:</w:t>
      </w:r>
    </w:p>
    <w:p w:rsidR="000F531B" w:rsidRDefault="000F531B">
      <w:pPr>
        <w:pStyle w:val="Standard"/>
        <w:jc w:val="both"/>
        <w:rPr>
          <w:b/>
          <w:sz w:val="16"/>
        </w:rPr>
      </w:pPr>
    </w:p>
    <w:p w:rsidR="000F531B" w:rsidRDefault="00481A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Hlavní činnost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společnosti spočívá v praktické výuce žáků. Každý měsíc se </w:t>
      </w:r>
      <w:proofErr w:type="gramStart"/>
      <w:r>
        <w:rPr>
          <w:sz w:val="22"/>
          <w:szCs w:val="22"/>
        </w:rPr>
        <w:t>zúčastnilo</w:t>
      </w:r>
      <w:proofErr w:type="gramEnd"/>
      <w:r>
        <w:rPr>
          <w:sz w:val="22"/>
          <w:szCs w:val="22"/>
        </w:rPr>
        <w:t xml:space="preserve"> praktické výuky na pracovištích společnosti v průměru 40 žáků </w:t>
      </w:r>
      <w:proofErr w:type="gramStart"/>
      <w:r>
        <w:rPr>
          <w:sz w:val="22"/>
          <w:szCs w:val="22"/>
        </w:rPr>
        <w:t>SOU</w:t>
      </w:r>
      <w:proofErr w:type="gramEnd"/>
      <w:r>
        <w:rPr>
          <w:sz w:val="22"/>
          <w:szCs w:val="22"/>
        </w:rPr>
        <w:t xml:space="preserve"> obchodního Prostějov v oborech kuchař</w:t>
      </w:r>
      <w:r w:rsidR="00194A5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94A5E">
        <w:rPr>
          <w:sz w:val="22"/>
          <w:szCs w:val="22"/>
        </w:rPr>
        <w:t xml:space="preserve"> </w:t>
      </w:r>
      <w:r>
        <w:rPr>
          <w:sz w:val="22"/>
          <w:szCs w:val="22"/>
        </w:rPr>
        <w:t>kuchařka a číšník</w:t>
      </w:r>
      <w:r w:rsidR="00194A5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94A5E">
        <w:rPr>
          <w:sz w:val="22"/>
          <w:szCs w:val="22"/>
        </w:rPr>
        <w:t xml:space="preserve"> </w:t>
      </w:r>
      <w:r>
        <w:rPr>
          <w:sz w:val="22"/>
          <w:szCs w:val="22"/>
        </w:rPr>
        <w:t>servírka.</w:t>
      </w:r>
    </w:p>
    <w:p w:rsidR="00194A5E" w:rsidRDefault="00194A5E">
      <w:pPr>
        <w:pStyle w:val="Standard"/>
        <w:jc w:val="both"/>
      </w:pPr>
    </w:p>
    <w:p w:rsidR="000F531B" w:rsidRDefault="00481A6D">
      <w:pPr>
        <w:pStyle w:val="Standard"/>
        <w:jc w:val="both"/>
      </w:pPr>
      <w:r>
        <w:rPr>
          <w:sz w:val="22"/>
          <w:szCs w:val="22"/>
        </w:rPr>
        <w:t xml:space="preserve">Většina žáků SOU obchodního Prostějov oboru kuchař </w:t>
      </w:r>
      <w:r>
        <w:rPr>
          <w:sz w:val="22"/>
          <w:szCs w:val="22"/>
        </w:rPr>
        <w:t>a oboru číšník prošli praktickými konzultacemi v provozech o.p.s.</w:t>
      </w:r>
      <w:r w:rsidR="00194A5E">
        <w:rPr>
          <w:sz w:val="22"/>
          <w:szCs w:val="22"/>
        </w:rPr>
        <w:t>,</w:t>
      </w:r>
      <w:r>
        <w:rPr>
          <w:sz w:val="22"/>
          <w:szCs w:val="22"/>
        </w:rPr>
        <w:t xml:space="preserve"> kde mají možnost seznámit se s nejnovějšími gastronomickými trendy </w:t>
      </w:r>
      <w:r w:rsidR="00D5078D">
        <w:rPr>
          <w:sz w:val="22"/>
          <w:szCs w:val="22"/>
        </w:rPr>
        <w:br/>
      </w:r>
      <w:r>
        <w:rPr>
          <w:sz w:val="22"/>
          <w:szCs w:val="22"/>
        </w:rPr>
        <w:t xml:space="preserve">a kuchařskými postupy jako například vaření </w:t>
      </w:r>
      <w:proofErr w:type="spellStart"/>
      <w:r>
        <w:rPr>
          <w:sz w:val="22"/>
          <w:szCs w:val="22"/>
        </w:rPr>
        <w:t>sous</w:t>
      </w:r>
      <w:proofErr w:type="spellEnd"/>
      <w:r>
        <w:rPr>
          <w:sz w:val="22"/>
          <w:szCs w:val="22"/>
        </w:rPr>
        <w:t>-vide. V součinnosti s o.p.s. se v Národním domě uskutečnily pololetní, opr</w:t>
      </w:r>
      <w:r>
        <w:rPr>
          <w:sz w:val="22"/>
          <w:szCs w:val="22"/>
        </w:rPr>
        <w:t xml:space="preserve">avné a závěrečné praktické zkoušky žáků, příprava na školní soutěže, příprava na barmanskou soutěž Amundsen Cup, praktické ukázky dovednosti barmanů a </w:t>
      </w:r>
      <w:proofErr w:type="spellStart"/>
      <w:r>
        <w:rPr>
          <w:sz w:val="22"/>
          <w:szCs w:val="22"/>
        </w:rPr>
        <w:t>sommeliérů</w:t>
      </w:r>
      <w:proofErr w:type="spellEnd"/>
      <w:r>
        <w:rPr>
          <w:sz w:val="22"/>
          <w:szCs w:val="22"/>
        </w:rPr>
        <w:t xml:space="preserve">, praktické zkoušky v rámci akce </w:t>
      </w:r>
      <w:proofErr w:type="spellStart"/>
      <w:r>
        <w:rPr>
          <w:sz w:val="22"/>
          <w:szCs w:val="22"/>
        </w:rPr>
        <w:t>Gastroden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V hodnoceném období pokračovala spolupráce s Gymná</w:t>
      </w:r>
      <w:r>
        <w:rPr>
          <w:sz w:val="22"/>
          <w:szCs w:val="22"/>
        </w:rPr>
        <w:t xml:space="preserve">ziem Jiřího Wolkera při prezentaci literární, a dramatické tvorby jeho </w:t>
      </w:r>
      <w:r w:rsidR="00AC41A9">
        <w:rPr>
          <w:sz w:val="22"/>
          <w:szCs w:val="22"/>
        </w:rPr>
        <w:t>žáků</w:t>
      </w:r>
      <w:r>
        <w:rPr>
          <w:sz w:val="22"/>
          <w:szCs w:val="22"/>
        </w:rPr>
        <w:t xml:space="preserve"> a členů divadla Point. </w:t>
      </w:r>
      <w:r w:rsidR="00AC41A9">
        <w:rPr>
          <w:sz w:val="22"/>
          <w:szCs w:val="22"/>
        </w:rPr>
        <w:t>Žáci</w:t>
      </w:r>
      <w:r>
        <w:rPr>
          <w:sz w:val="22"/>
          <w:szCs w:val="22"/>
        </w:rPr>
        <w:t xml:space="preserve"> Střední zdravotnické školy v Prostějově</w:t>
      </w:r>
      <w:r>
        <w:rPr>
          <w:sz w:val="22"/>
          <w:szCs w:val="22"/>
        </w:rPr>
        <w:t xml:space="preserve"> v rámci projektu Zdravé město Prostějov – Jarní dny zdraví, návštěvníkům restauračních provozů Národní</w:t>
      </w:r>
      <w:r>
        <w:rPr>
          <w:sz w:val="22"/>
          <w:szCs w:val="22"/>
        </w:rPr>
        <w:t>ho domu opět měřil</w:t>
      </w:r>
      <w:r w:rsidR="00AC41A9">
        <w:rPr>
          <w:sz w:val="22"/>
          <w:szCs w:val="22"/>
        </w:rPr>
        <w:t>i</w:t>
      </w:r>
      <w:r>
        <w:rPr>
          <w:sz w:val="22"/>
          <w:szCs w:val="22"/>
        </w:rPr>
        <w:t xml:space="preserve"> cholesterol, triglyceridy, glukózu, tělesný tuk a tlak krve a podával</w:t>
      </w:r>
      <w:r w:rsidR="00A147EC">
        <w:rPr>
          <w:sz w:val="22"/>
          <w:szCs w:val="22"/>
        </w:rPr>
        <w:t>i</w:t>
      </w:r>
      <w:r>
        <w:rPr>
          <w:sz w:val="22"/>
          <w:szCs w:val="22"/>
        </w:rPr>
        <w:t xml:space="preserve"> informace o zdravých způsobech stravování</w:t>
      </w:r>
      <w:r w:rsidR="00B24AEE">
        <w:rPr>
          <w:sz w:val="22"/>
          <w:szCs w:val="22"/>
        </w:rPr>
        <w:t>,</w:t>
      </w:r>
      <w:r>
        <w:rPr>
          <w:sz w:val="22"/>
          <w:szCs w:val="22"/>
        </w:rPr>
        <w:t xml:space="preserve"> doplněnou </w:t>
      </w:r>
      <w:r w:rsidR="00AC41A9">
        <w:rPr>
          <w:sz w:val="22"/>
          <w:szCs w:val="22"/>
        </w:rPr>
        <w:br/>
      </w:r>
      <w:r>
        <w:rPr>
          <w:sz w:val="22"/>
          <w:szCs w:val="22"/>
        </w:rPr>
        <w:t>o ochutnávku bio potravin a vegetariánských jídel.</w:t>
      </w:r>
    </w:p>
    <w:p w:rsidR="000F531B" w:rsidRDefault="000F531B">
      <w:pPr>
        <w:pStyle w:val="Standard"/>
        <w:jc w:val="center"/>
        <w:rPr>
          <w:b/>
          <w:sz w:val="22"/>
          <w:szCs w:val="22"/>
        </w:rPr>
      </w:pPr>
    </w:p>
    <w:p w:rsidR="000F531B" w:rsidRDefault="000F531B">
      <w:pPr>
        <w:pStyle w:val="Standard"/>
        <w:jc w:val="center"/>
        <w:rPr>
          <w:b/>
          <w:sz w:val="16"/>
        </w:rPr>
      </w:pPr>
    </w:p>
    <w:p w:rsidR="000F531B" w:rsidRDefault="000F531B">
      <w:pPr>
        <w:pStyle w:val="Standard"/>
        <w:jc w:val="center"/>
        <w:rPr>
          <w:b/>
          <w:sz w:val="22"/>
        </w:rPr>
      </w:pPr>
    </w:p>
    <w:p w:rsidR="000F531B" w:rsidRDefault="00481A6D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 xml:space="preserve">DOPLŇKOVÁ </w:t>
      </w:r>
      <w:r>
        <w:rPr>
          <w:b/>
          <w:sz w:val="22"/>
        </w:rPr>
        <w:t>ČINNOST:</w:t>
      </w:r>
    </w:p>
    <w:p w:rsidR="000F531B" w:rsidRDefault="00481A6D">
      <w:pPr>
        <w:pStyle w:val="Standard"/>
        <w:jc w:val="both"/>
        <w:rPr>
          <w:sz w:val="22"/>
        </w:rPr>
      </w:pPr>
      <w:r>
        <w:rPr>
          <w:sz w:val="22"/>
        </w:rPr>
        <w:tab/>
      </w:r>
    </w:p>
    <w:p w:rsidR="00D5078D" w:rsidRDefault="00481A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Obecně prospěšná společnost NÁRO</w:t>
      </w:r>
      <w:r>
        <w:rPr>
          <w:sz w:val="22"/>
          <w:szCs w:val="22"/>
        </w:rPr>
        <w:t xml:space="preserve">DNÍ DŮM Prostějov v roce 2014 zajišťovala: každodenní restaurační a kavárenský provoz, plesy pořádané ve všech prostorách Národního domu - celkem bylo pořádáno </w:t>
      </w:r>
      <w:r w:rsidRPr="00B24AEE">
        <w:rPr>
          <w:b/>
          <w:sz w:val="22"/>
          <w:szCs w:val="22"/>
        </w:rPr>
        <w:t>16 plesů</w:t>
      </w:r>
      <w:r>
        <w:rPr>
          <w:sz w:val="22"/>
          <w:szCs w:val="22"/>
        </w:rPr>
        <w:t>, ochutnávky vín renomovaných i méně známých vinařů pro majitele privátních vinných boxů</w:t>
      </w:r>
      <w:r>
        <w:rPr>
          <w:sz w:val="22"/>
          <w:szCs w:val="22"/>
        </w:rPr>
        <w:t xml:space="preserve">. </w:t>
      </w:r>
    </w:p>
    <w:p w:rsidR="00D5078D" w:rsidRDefault="00D5078D">
      <w:pPr>
        <w:pStyle w:val="Standard"/>
        <w:jc w:val="both"/>
        <w:rPr>
          <w:sz w:val="22"/>
          <w:szCs w:val="22"/>
        </w:rPr>
      </w:pPr>
    </w:p>
    <w:p w:rsidR="00D5078D" w:rsidRDefault="00D507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Kromě toho</w:t>
      </w:r>
      <w:r w:rsidR="00481A6D">
        <w:rPr>
          <w:sz w:val="22"/>
          <w:szCs w:val="22"/>
        </w:rPr>
        <w:t xml:space="preserve"> jsme ve spolupráci s velkoobchodem Ma</w:t>
      </w:r>
      <w:r w:rsidR="00481A6D">
        <w:rPr>
          <w:sz w:val="22"/>
          <w:szCs w:val="22"/>
        </w:rPr>
        <w:t>kro cash</w:t>
      </w:r>
      <w:r w:rsidR="00B24AEE">
        <w:rPr>
          <w:sz w:val="22"/>
          <w:szCs w:val="22"/>
        </w:rPr>
        <w:t xml:space="preserve"> </w:t>
      </w:r>
      <w:r w:rsidR="00481A6D">
        <w:rPr>
          <w:sz w:val="22"/>
          <w:szCs w:val="22"/>
        </w:rPr>
        <w:t xml:space="preserve">&amp; </w:t>
      </w:r>
      <w:proofErr w:type="spellStart"/>
      <w:r w:rsidR="00481A6D">
        <w:rPr>
          <w:sz w:val="22"/>
          <w:szCs w:val="22"/>
        </w:rPr>
        <w:t>carry</w:t>
      </w:r>
      <w:proofErr w:type="spellEnd"/>
      <w:r w:rsidR="00481A6D">
        <w:rPr>
          <w:sz w:val="22"/>
          <w:szCs w:val="22"/>
        </w:rPr>
        <w:t xml:space="preserve"> ve Velké Bystřici začali </w:t>
      </w:r>
      <w:r>
        <w:rPr>
          <w:sz w:val="22"/>
          <w:szCs w:val="22"/>
        </w:rPr>
        <w:br/>
      </w:r>
      <w:r w:rsidR="00481A6D">
        <w:rPr>
          <w:sz w:val="22"/>
          <w:szCs w:val="22"/>
        </w:rPr>
        <w:t>s t</w:t>
      </w:r>
      <w:r>
        <w:rPr>
          <w:sz w:val="22"/>
          <w:szCs w:val="22"/>
        </w:rPr>
        <w:t>e</w:t>
      </w:r>
      <w:r w:rsidR="00481A6D">
        <w:rPr>
          <w:sz w:val="22"/>
          <w:szCs w:val="22"/>
        </w:rPr>
        <w:t>matickými degustačními večery. Vedení o.p.s. úzce spolupracovalo s Městským divadlem Prostějov na pořádání kulturních akcí a po celou divadelní sezonu provozovalo buf</w:t>
      </w:r>
      <w:r w:rsidR="00481A6D">
        <w:rPr>
          <w:sz w:val="22"/>
          <w:szCs w:val="22"/>
        </w:rPr>
        <w:t>ety v prostorách divadla</w:t>
      </w:r>
      <w:r w:rsidR="00B24AEE">
        <w:rPr>
          <w:sz w:val="22"/>
          <w:szCs w:val="22"/>
        </w:rPr>
        <w:t xml:space="preserve">, </w:t>
      </w:r>
      <w:r w:rsidR="00481A6D">
        <w:rPr>
          <w:sz w:val="22"/>
          <w:szCs w:val="22"/>
        </w:rPr>
        <w:t xml:space="preserve">společnost zajišťovala občerstvení na akcích Prostějovské kulturní léto a Prostějovská zima. </w:t>
      </w:r>
    </w:p>
    <w:p w:rsidR="00D5078D" w:rsidRDefault="00D5078D">
      <w:pPr>
        <w:pStyle w:val="Standard"/>
        <w:jc w:val="both"/>
        <w:rPr>
          <w:sz w:val="22"/>
          <w:szCs w:val="22"/>
        </w:rPr>
      </w:pPr>
    </w:p>
    <w:p w:rsidR="00D5078D" w:rsidRDefault="00481A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Pokračovala i spolupráce s panem Miroslavem Švancarou při pořádání výstav v </w:t>
      </w:r>
      <w:r>
        <w:rPr>
          <w:sz w:val="22"/>
          <w:szCs w:val="22"/>
        </w:rPr>
        <w:t xml:space="preserve">kavárně Národního domu. Dále společnost s úspěchem zajišťovala plesovou sezonu a další akce konané po celý rok </w:t>
      </w:r>
      <w:r w:rsidR="00D5078D">
        <w:rPr>
          <w:sz w:val="22"/>
          <w:szCs w:val="22"/>
        </w:rPr>
        <w:br/>
      </w:r>
      <w:r>
        <w:rPr>
          <w:sz w:val="22"/>
          <w:szCs w:val="22"/>
        </w:rPr>
        <w:t>v prostorech Společenského domu.</w:t>
      </w:r>
    </w:p>
    <w:p w:rsidR="00D5078D" w:rsidRDefault="00D5078D">
      <w:pPr>
        <w:pStyle w:val="Standard"/>
        <w:jc w:val="both"/>
        <w:rPr>
          <w:sz w:val="22"/>
          <w:szCs w:val="22"/>
        </w:rPr>
      </w:pPr>
    </w:p>
    <w:p w:rsidR="00D5078D" w:rsidRDefault="00481A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 v roce 2014 společnost pokračovala v poskytování cateringových služeb mimo prostory Národního domu</w:t>
      </w:r>
      <w:r w:rsidR="00D5078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jak </w:t>
      </w:r>
      <w:r>
        <w:rPr>
          <w:sz w:val="22"/>
          <w:szCs w:val="22"/>
        </w:rPr>
        <w:t xml:space="preserve">pro </w:t>
      </w:r>
      <w:r>
        <w:rPr>
          <w:sz w:val="22"/>
          <w:szCs w:val="22"/>
        </w:rPr>
        <w:t>nejrůznější firmy přímo v jejich vlastních prostorech</w:t>
      </w:r>
      <w:r w:rsidR="00D5078D">
        <w:rPr>
          <w:sz w:val="22"/>
          <w:szCs w:val="22"/>
        </w:rPr>
        <w:t>,</w:t>
      </w:r>
      <w:r>
        <w:rPr>
          <w:sz w:val="22"/>
          <w:szCs w:val="22"/>
        </w:rPr>
        <w:t xml:space="preserve"> tak i pro soukromé osoby. Objem těchto cateringových služeb rostl a podílel se významně na růstu tržeb společnosti.</w:t>
      </w:r>
    </w:p>
    <w:p w:rsidR="00D5078D" w:rsidRDefault="00D5078D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:rsidR="000F531B" w:rsidRPr="00D5078D" w:rsidRDefault="00481A6D">
      <w:pPr>
        <w:pStyle w:val="Standard"/>
        <w:jc w:val="both"/>
        <w:rPr>
          <w:sz w:val="28"/>
          <w:szCs w:val="28"/>
        </w:rPr>
      </w:pPr>
      <w:r w:rsidRPr="00D5078D">
        <w:rPr>
          <w:b/>
          <w:sz w:val="28"/>
          <w:szCs w:val="28"/>
        </w:rPr>
        <w:lastRenderedPageBreak/>
        <w:t>b) účetní závěrka</w:t>
      </w:r>
    </w:p>
    <w:p w:rsidR="000F531B" w:rsidRDefault="000F531B">
      <w:pPr>
        <w:pStyle w:val="Standard"/>
        <w:jc w:val="both"/>
        <w:rPr>
          <w:b/>
          <w:sz w:val="16"/>
        </w:rPr>
      </w:pPr>
    </w:p>
    <w:p w:rsidR="000F531B" w:rsidRDefault="000F531B">
      <w:pPr>
        <w:pStyle w:val="Standard"/>
        <w:jc w:val="both"/>
        <w:rPr>
          <w:b/>
          <w:sz w:val="16"/>
        </w:rPr>
      </w:pPr>
    </w:p>
    <w:p w:rsidR="000F531B" w:rsidRDefault="00481A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Účetní závěrka je samostatnou přílohou této zp</w:t>
      </w:r>
      <w:r>
        <w:rPr>
          <w:sz w:val="22"/>
          <w:szCs w:val="22"/>
        </w:rPr>
        <w:t>rávy.</w:t>
      </w:r>
    </w:p>
    <w:p w:rsidR="000F531B" w:rsidRDefault="000F531B">
      <w:pPr>
        <w:pStyle w:val="Standard"/>
        <w:jc w:val="both"/>
        <w:rPr>
          <w:b/>
          <w:sz w:val="16"/>
        </w:rPr>
      </w:pPr>
    </w:p>
    <w:p w:rsidR="000F531B" w:rsidRDefault="000F531B">
      <w:pPr>
        <w:pStyle w:val="Standard"/>
        <w:jc w:val="both"/>
        <w:rPr>
          <w:b/>
          <w:sz w:val="16"/>
        </w:rPr>
      </w:pPr>
    </w:p>
    <w:p w:rsidR="000F531B" w:rsidRPr="00D5078D" w:rsidRDefault="00481A6D">
      <w:pPr>
        <w:pStyle w:val="Standard"/>
        <w:jc w:val="both"/>
        <w:rPr>
          <w:b/>
          <w:sz w:val="28"/>
          <w:szCs w:val="28"/>
        </w:rPr>
      </w:pPr>
      <w:r w:rsidRPr="00D5078D">
        <w:rPr>
          <w:b/>
          <w:sz w:val="28"/>
          <w:szCs w:val="28"/>
        </w:rPr>
        <w:t>c) přehled o peněžních příjmech a výdajích v tisících Kč</w:t>
      </w:r>
    </w:p>
    <w:p w:rsidR="000F531B" w:rsidRDefault="000F531B">
      <w:pPr>
        <w:pStyle w:val="Standard"/>
        <w:jc w:val="both"/>
        <w:rPr>
          <w:sz w:val="18"/>
          <w:szCs w:val="18"/>
          <w:u w:val="single"/>
        </w:rPr>
      </w:pPr>
    </w:p>
    <w:p w:rsidR="000F531B" w:rsidRDefault="000F531B">
      <w:pPr>
        <w:pStyle w:val="Standard"/>
        <w:jc w:val="both"/>
        <w:rPr>
          <w:sz w:val="18"/>
          <w:szCs w:val="18"/>
          <w:u w:val="single"/>
        </w:rPr>
      </w:pPr>
    </w:p>
    <w:p w:rsidR="000F531B" w:rsidRPr="00063D40" w:rsidRDefault="00481A6D" w:rsidP="00F56A23">
      <w:pPr>
        <w:pStyle w:val="Standard"/>
        <w:jc w:val="both"/>
        <w:rPr>
          <w:b/>
        </w:rPr>
      </w:pPr>
      <w:r w:rsidRPr="00063D40">
        <w:rPr>
          <w:b/>
          <w:sz w:val="22"/>
        </w:rPr>
        <w:t xml:space="preserve">Základní ekonomické údaje </w:t>
      </w:r>
      <w:r w:rsidRPr="00063D40">
        <w:rPr>
          <w:b/>
          <w:sz w:val="22"/>
        </w:rPr>
        <w:t>hlavní činnosti</w:t>
      </w:r>
      <w:r w:rsidRPr="00063D40">
        <w:rPr>
          <w:b/>
          <w:sz w:val="22"/>
        </w:rPr>
        <w:t xml:space="preserve"> za rok 2014</w:t>
      </w:r>
    </w:p>
    <w:p w:rsidR="000F531B" w:rsidRDefault="000F531B" w:rsidP="00F56A23">
      <w:pPr>
        <w:pStyle w:val="Standard"/>
        <w:jc w:val="both"/>
        <w:rPr>
          <w:sz w:val="16"/>
          <w:u w:val="single"/>
        </w:rPr>
      </w:pPr>
    </w:p>
    <w:p w:rsidR="000F531B" w:rsidRPr="00063D40" w:rsidRDefault="00481A6D" w:rsidP="00F56A23">
      <w:pPr>
        <w:pStyle w:val="Standard"/>
        <w:jc w:val="both"/>
        <w:rPr>
          <w:b/>
          <w:sz w:val="22"/>
        </w:rPr>
      </w:pPr>
      <w:r w:rsidRPr="00063D40">
        <w:rPr>
          <w:b/>
          <w:sz w:val="22"/>
        </w:rPr>
        <w:t>Výnosy:</w:t>
      </w:r>
    </w:p>
    <w:p w:rsidR="00D5078D" w:rsidRDefault="00D5078D" w:rsidP="00F56A23">
      <w:pPr>
        <w:pStyle w:val="Standard"/>
        <w:jc w:val="both"/>
        <w:rPr>
          <w:sz w:val="22"/>
          <w:u w:val="single"/>
        </w:rPr>
      </w:pPr>
    </w:p>
    <w:tbl>
      <w:tblPr>
        <w:tblW w:w="51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850"/>
      </w:tblGrid>
      <w:tr w:rsidR="000F531B" w:rsidRPr="00063D40" w:rsidTr="00063D40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063D40">
              <w:rPr>
                <w:sz w:val="22"/>
              </w:rPr>
              <w:t>Tržby z provedených služeb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063D40">
              <w:rPr>
                <w:sz w:val="22"/>
              </w:rPr>
              <w:t>6</w:t>
            </w:r>
            <w:r w:rsidR="00B24AEE">
              <w:rPr>
                <w:sz w:val="22"/>
              </w:rPr>
              <w:t xml:space="preserve"> </w:t>
            </w:r>
            <w:r w:rsidRPr="00063D40">
              <w:rPr>
                <w:sz w:val="22"/>
              </w:rPr>
              <w:t>383</w:t>
            </w:r>
          </w:p>
        </w:tc>
      </w:tr>
      <w:tr w:rsidR="000F531B" w:rsidRPr="00063D40" w:rsidTr="00063D40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063D40">
              <w:rPr>
                <w:sz w:val="22"/>
              </w:rPr>
              <w:t>Jiné ostatní výnosy + dotace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063D40">
              <w:rPr>
                <w:sz w:val="22"/>
              </w:rPr>
              <w:t>76</w:t>
            </w:r>
          </w:p>
        </w:tc>
      </w:tr>
      <w:tr w:rsidR="000F531B" w:rsidRPr="00063D40" w:rsidTr="00063D40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b/>
                <w:sz w:val="22"/>
              </w:rPr>
            </w:pPr>
            <w:r w:rsidRPr="00063D40">
              <w:rPr>
                <w:b/>
                <w:sz w:val="22"/>
              </w:rPr>
              <w:t>Výnosy celkem: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b/>
                <w:sz w:val="22"/>
              </w:rPr>
            </w:pPr>
            <w:r w:rsidRPr="00063D40">
              <w:rPr>
                <w:b/>
                <w:sz w:val="22"/>
              </w:rPr>
              <w:t>6</w:t>
            </w:r>
            <w:r w:rsidR="00B24AEE">
              <w:rPr>
                <w:b/>
                <w:sz w:val="22"/>
              </w:rPr>
              <w:t xml:space="preserve"> </w:t>
            </w:r>
            <w:r w:rsidRPr="00063D40">
              <w:rPr>
                <w:b/>
                <w:sz w:val="22"/>
              </w:rPr>
              <w:t>459</w:t>
            </w:r>
          </w:p>
        </w:tc>
      </w:tr>
    </w:tbl>
    <w:p w:rsidR="000F531B" w:rsidRPr="00063D40" w:rsidRDefault="000F531B" w:rsidP="00F56A23">
      <w:pPr>
        <w:pStyle w:val="Standard"/>
        <w:jc w:val="both"/>
      </w:pPr>
    </w:p>
    <w:p w:rsidR="00063D40" w:rsidRPr="00063D40" w:rsidRDefault="00063D40" w:rsidP="00F56A23">
      <w:pPr>
        <w:pStyle w:val="Standard"/>
        <w:jc w:val="both"/>
      </w:pPr>
    </w:p>
    <w:p w:rsidR="000F531B" w:rsidRPr="00063D40" w:rsidRDefault="00481A6D" w:rsidP="00F56A23">
      <w:pPr>
        <w:pStyle w:val="Standard"/>
        <w:jc w:val="both"/>
        <w:rPr>
          <w:b/>
          <w:sz w:val="22"/>
        </w:rPr>
      </w:pPr>
      <w:r w:rsidRPr="00063D40">
        <w:rPr>
          <w:b/>
          <w:sz w:val="22"/>
        </w:rPr>
        <w:t>Náklady:</w:t>
      </w:r>
    </w:p>
    <w:p w:rsidR="00D5078D" w:rsidRPr="00063D40" w:rsidRDefault="00D5078D" w:rsidP="00F56A23">
      <w:pPr>
        <w:pStyle w:val="Standard"/>
        <w:jc w:val="both"/>
        <w:rPr>
          <w:sz w:val="22"/>
        </w:rPr>
      </w:pPr>
    </w:p>
    <w:tbl>
      <w:tblPr>
        <w:tblW w:w="51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850"/>
      </w:tblGrid>
      <w:tr w:rsidR="000F531B" w:rsidRPr="00063D40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063D40">
              <w:rPr>
                <w:sz w:val="22"/>
              </w:rPr>
              <w:t>Spotřeba materiálu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063D40">
              <w:rPr>
                <w:sz w:val="22"/>
              </w:rPr>
              <w:t>2</w:t>
            </w:r>
            <w:r w:rsidR="00B24AEE">
              <w:rPr>
                <w:sz w:val="22"/>
              </w:rPr>
              <w:t xml:space="preserve"> </w:t>
            </w:r>
            <w:r w:rsidRPr="00063D40">
              <w:rPr>
                <w:sz w:val="22"/>
              </w:rPr>
              <w:t>621</w:t>
            </w:r>
          </w:p>
        </w:tc>
      </w:tr>
      <w:tr w:rsidR="000F531B" w:rsidRPr="00063D40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063D40">
              <w:rPr>
                <w:sz w:val="22"/>
              </w:rPr>
              <w:t>Spotřeba energie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063D40">
              <w:rPr>
                <w:sz w:val="22"/>
              </w:rPr>
              <w:t>397</w:t>
            </w:r>
          </w:p>
        </w:tc>
      </w:tr>
      <w:tr w:rsidR="000F531B" w:rsidRPr="00063D40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063D40">
              <w:rPr>
                <w:sz w:val="22"/>
              </w:rPr>
              <w:t>Opravy a udržování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063D40">
              <w:rPr>
                <w:sz w:val="22"/>
              </w:rPr>
              <w:t>60</w:t>
            </w:r>
          </w:p>
        </w:tc>
      </w:tr>
      <w:tr w:rsidR="000F531B" w:rsidRPr="00063D40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063D40">
              <w:rPr>
                <w:sz w:val="22"/>
              </w:rPr>
              <w:t>Mzdy a odvody z mezd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063D40">
              <w:rPr>
                <w:sz w:val="22"/>
              </w:rPr>
              <w:t>2</w:t>
            </w:r>
            <w:r w:rsidR="00B24AEE">
              <w:rPr>
                <w:sz w:val="22"/>
              </w:rPr>
              <w:t xml:space="preserve"> </w:t>
            </w:r>
            <w:r w:rsidRPr="00063D40">
              <w:rPr>
                <w:sz w:val="22"/>
              </w:rPr>
              <w:t>623</w:t>
            </w:r>
          </w:p>
        </w:tc>
      </w:tr>
      <w:tr w:rsidR="000F531B" w:rsidRPr="00063D40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063D40">
              <w:rPr>
                <w:sz w:val="22"/>
              </w:rPr>
              <w:t>Odpisy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063D40">
              <w:rPr>
                <w:sz w:val="22"/>
              </w:rPr>
              <w:t>18</w:t>
            </w:r>
          </w:p>
        </w:tc>
      </w:tr>
      <w:tr w:rsidR="000F531B" w:rsidRPr="00063D40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063D40">
              <w:rPr>
                <w:sz w:val="22"/>
              </w:rPr>
              <w:t>Ostatní služby a náklady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063D40">
              <w:rPr>
                <w:sz w:val="22"/>
              </w:rPr>
              <w:t>677</w:t>
            </w:r>
          </w:p>
        </w:tc>
      </w:tr>
      <w:tr w:rsidR="000F531B" w:rsidRPr="00063D40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both"/>
              <w:rPr>
                <w:b/>
                <w:sz w:val="22"/>
              </w:rPr>
            </w:pPr>
            <w:r w:rsidRPr="00063D40">
              <w:rPr>
                <w:b/>
                <w:sz w:val="22"/>
              </w:rPr>
              <w:t>Náklady celkem: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063D40" w:rsidRDefault="00481A6D" w:rsidP="00F56A23">
            <w:pPr>
              <w:pStyle w:val="Standard"/>
              <w:ind w:left="-70"/>
              <w:jc w:val="right"/>
              <w:rPr>
                <w:b/>
                <w:sz w:val="22"/>
              </w:rPr>
            </w:pPr>
            <w:r w:rsidRPr="00063D40">
              <w:rPr>
                <w:b/>
                <w:sz w:val="22"/>
              </w:rPr>
              <w:t>6</w:t>
            </w:r>
            <w:r w:rsidR="00B24AEE">
              <w:rPr>
                <w:b/>
                <w:sz w:val="22"/>
              </w:rPr>
              <w:t xml:space="preserve"> </w:t>
            </w:r>
            <w:r w:rsidRPr="00063D40">
              <w:rPr>
                <w:b/>
                <w:sz w:val="22"/>
              </w:rPr>
              <w:t>396</w:t>
            </w:r>
          </w:p>
        </w:tc>
      </w:tr>
    </w:tbl>
    <w:p w:rsidR="000F531B" w:rsidRDefault="000F531B" w:rsidP="00F56A23">
      <w:pPr>
        <w:pStyle w:val="Standard"/>
        <w:jc w:val="both"/>
      </w:pPr>
    </w:p>
    <w:p w:rsidR="00063D40" w:rsidRDefault="00063D40" w:rsidP="00F56A23">
      <w:pPr>
        <w:pStyle w:val="Standard"/>
        <w:jc w:val="both"/>
      </w:pPr>
    </w:p>
    <w:p w:rsidR="00F56A23" w:rsidRDefault="00F56A23" w:rsidP="00F56A23">
      <w:pPr>
        <w:pStyle w:val="Standard"/>
        <w:jc w:val="both"/>
      </w:pPr>
      <w:r w:rsidRPr="00063D40">
        <w:rPr>
          <w:b/>
          <w:sz w:val="22"/>
        </w:rPr>
        <w:t>Hospodářský výsledek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63</w:t>
      </w:r>
    </w:p>
    <w:p w:rsidR="000F531B" w:rsidRDefault="000F531B" w:rsidP="00F56A23">
      <w:pPr>
        <w:pStyle w:val="Standard"/>
        <w:jc w:val="both"/>
      </w:pPr>
    </w:p>
    <w:p w:rsidR="00F56A23" w:rsidRDefault="00F56A23" w:rsidP="00F56A23">
      <w:pPr>
        <w:pStyle w:val="Standard"/>
        <w:jc w:val="both"/>
      </w:pPr>
    </w:p>
    <w:p w:rsidR="000F531B" w:rsidRDefault="000F531B" w:rsidP="00F56A23">
      <w:pPr>
        <w:pStyle w:val="Standard"/>
        <w:jc w:val="both"/>
        <w:rPr>
          <w:sz w:val="18"/>
          <w:szCs w:val="18"/>
        </w:rPr>
      </w:pPr>
    </w:p>
    <w:p w:rsidR="000F531B" w:rsidRPr="00063D40" w:rsidRDefault="00481A6D" w:rsidP="00F56A23">
      <w:pPr>
        <w:pStyle w:val="Standard"/>
        <w:jc w:val="both"/>
        <w:rPr>
          <w:b/>
        </w:rPr>
      </w:pPr>
      <w:r w:rsidRPr="00063D40">
        <w:rPr>
          <w:b/>
          <w:sz w:val="22"/>
        </w:rPr>
        <w:t xml:space="preserve">Základní ekonomické údaje </w:t>
      </w:r>
      <w:r w:rsidRPr="00063D40">
        <w:rPr>
          <w:b/>
          <w:sz w:val="22"/>
        </w:rPr>
        <w:t>doplňkové činnosti</w:t>
      </w:r>
      <w:r w:rsidRPr="00063D40">
        <w:rPr>
          <w:b/>
          <w:sz w:val="22"/>
        </w:rPr>
        <w:t xml:space="preserve"> za rok 2014</w:t>
      </w:r>
    </w:p>
    <w:p w:rsidR="000F531B" w:rsidRDefault="000F531B" w:rsidP="00F56A23">
      <w:pPr>
        <w:pStyle w:val="Standard"/>
        <w:jc w:val="both"/>
        <w:rPr>
          <w:sz w:val="16"/>
          <w:u w:val="single"/>
        </w:rPr>
      </w:pPr>
    </w:p>
    <w:p w:rsidR="000F531B" w:rsidRPr="00F56A23" w:rsidRDefault="00481A6D" w:rsidP="00F56A23">
      <w:pPr>
        <w:pStyle w:val="Standard"/>
        <w:jc w:val="both"/>
        <w:rPr>
          <w:b/>
          <w:sz w:val="22"/>
        </w:rPr>
      </w:pPr>
      <w:r w:rsidRPr="00F56A23">
        <w:rPr>
          <w:b/>
          <w:sz w:val="22"/>
        </w:rPr>
        <w:t>Výnosy:</w:t>
      </w:r>
    </w:p>
    <w:p w:rsidR="00D5078D" w:rsidRPr="00F56A23" w:rsidRDefault="00D5078D" w:rsidP="00F56A23">
      <w:pPr>
        <w:pStyle w:val="Standard"/>
        <w:jc w:val="both"/>
        <w:rPr>
          <w:sz w:val="22"/>
        </w:rPr>
      </w:pPr>
    </w:p>
    <w:tbl>
      <w:tblPr>
        <w:tblW w:w="517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850"/>
      </w:tblGrid>
      <w:tr w:rsidR="000F531B" w:rsidRP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70"/>
              <w:jc w:val="both"/>
              <w:rPr>
                <w:sz w:val="22"/>
              </w:rPr>
            </w:pPr>
            <w:r w:rsidRPr="00F56A23">
              <w:rPr>
                <w:sz w:val="22"/>
              </w:rPr>
              <w:t>Tržby z provedených služeb a prodeje zboží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70"/>
              <w:jc w:val="right"/>
              <w:rPr>
                <w:sz w:val="22"/>
              </w:rPr>
            </w:pPr>
            <w:r w:rsidRPr="00F56A23">
              <w:rPr>
                <w:sz w:val="22"/>
              </w:rPr>
              <w:t>4</w:t>
            </w:r>
            <w:r w:rsidR="00B24AEE">
              <w:rPr>
                <w:sz w:val="22"/>
              </w:rPr>
              <w:t xml:space="preserve"> </w:t>
            </w:r>
            <w:r w:rsidRPr="00F56A23">
              <w:rPr>
                <w:sz w:val="22"/>
              </w:rPr>
              <w:t>427</w:t>
            </w:r>
          </w:p>
        </w:tc>
      </w:tr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70"/>
              <w:jc w:val="both"/>
              <w:rPr>
                <w:sz w:val="22"/>
              </w:rPr>
            </w:pPr>
            <w:r w:rsidRPr="00F56A23">
              <w:rPr>
                <w:sz w:val="22"/>
              </w:rPr>
              <w:t>Jiné ostatní výnosy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70"/>
              <w:jc w:val="right"/>
              <w:rPr>
                <w:sz w:val="22"/>
              </w:rPr>
            </w:pPr>
            <w:r w:rsidRPr="00F56A23">
              <w:rPr>
                <w:sz w:val="22"/>
              </w:rPr>
              <w:t>0</w:t>
            </w:r>
          </w:p>
        </w:tc>
      </w:tr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70"/>
              <w:jc w:val="both"/>
              <w:rPr>
                <w:sz w:val="22"/>
              </w:rPr>
            </w:pPr>
            <w:r w:rsidRPr="00F56A23">
              <w:rPr>
                <w:sz w:val="22"/>
              </w:rPr>
              <w:t>Dotace – VFP, sponzorské dary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70"/>
              <w:jc w:val="right"/>
              <w:rPr>
                <w:sz w:val="22"/>
              </w:rPr>
            </w:pPr>
            <w:r w:rsidRPr="00F56A23">
              <w:rPr>
                <w:sz w:val="22"/>
              </w:rPr>
              <w:t>0</w:t>
            </w:r>
          </w:p>
        </w:tc>
      </w:tr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70"/>
              <w:jc w:val="both"/>
              <w:rPr>
                <w:b/>
                <w:sz w:val="22"/>
              </w:rPr>
            </w:pPr>
            <w:r w:rsidRPr="00F56A23">
              <w:rPr>
                <w:b/>
                <w:sz w:val="22"/>
              </w:rPr>
              <w:t>Výnosy celkem: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70"/>
              <w:jc w:val="right"/>
              <w:rPr>
                <w:b/>
                <w:sz w:val="22"/>
              </w:rPr>
            </w:pPr>
            <w:r w:rsidRPr="00F56A23">
              <w:rPr>
                <w:b/>
                <w:sz w:val="22"/>
              </w:rPr>
              <w:t>4</w:t>
            </w:r>
            <w:r w:rsidR="00B24AEE">
              <w:rPr>
                <w:b/>
                <w:sz w:val="22"/>
              </w:rPr>
              <w:t xml:space="preserve"> </w:t>
            </w:r>
            <w:r w:rsidRPr="00F56A23">
              <w:rPr>
                <w:b/>
                <w:sz w:val="22"/>
              </w:rPr>
              <w:t>427</w:t>
            </w:r>
          </w:p>
        </w:tc>
      </w:tr>
    </w:tbl>
    <w:p w:rsidR="000F531B" w:rsidRPr="00F56A23" w:rsidRDefault="000F531B" w:rsidP="00F56A23">
      <w:pPr>
        <w:pStyle w:val="Standard"/>
        <w:jc w:val="both"/>
      </w:pPr>
    </w:p>
    <w:p w:rsidR="000F531B" w:rsidRPr="00F56A23" w:rsidRDefault="00481A6D" w:rsidP="00F56A23">
      <w:pPr>
        <w:pStyle w:val="Standard"/>
        <w:jc w:val="both"/>
        <w:rPr>
          <w:b/>
          <w:sz w:val="22"/>
        </w:rPr>
      </w:pPr>
      <w:r w:rsidRPr="00F56A23">
        <w:rPr>
          <w:b/>
          <w:sz w:val="22"/>
        </w:rPr>
        <w:t>Náklady:</w:t>
      </w:r>
    </w:p>
    <w:p w:rsidR="00D5078D" w:rsidRPr="00F56A23" w:rsidRDefault="00D5078D" w:rsidP="00F56A23">
      <w:pPr>
        <w:pStyle w:val="Standard"/>
        <w:jc w:val="both"/>
        <w:rPr>
          <w:sz w:val="22"/>
        </w:rPr>
      </w:pPr>
    </w:p>
    <w:tbl>
      <w:tblPr>
        <w:tblW w:w="51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850"/>
      </w:tblGrid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F56A23">
              <w:rPr>
                <w:sz w:val="22"/>
              </w:rPr>
              <w:t>Spotřeba materiálu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F56A23">
              <w:rPr>
                <w:sz w:val="22"/>
              </w:rPr>
              <w:t>1</w:t>
            </w:r>
            <w:r w:rsidR="00B24AEE">
              <w:rPr>
                <w:sz w:val="22"/>
              </w:rPr>
              <w:t xml:space="preserve"> </w:t>
            </w:r>
            <w:r w:rsidRPr="00F56A23">
              <w:rPr>
                <w:sz w:val="22"/>
              </w:rPr>
              <w:t>845</w:t>
            </w:r>
          </w:p>
        </w:tc>
      </w:tr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F56A23">
              <w:rPr>
                <w:sz w:val="22"/>
              </w:rPr>
              <w:t>Spotřeba energie</w:t>
            </w:r>
          </w:p>
          <w:p w:rsidR="000F531B" w:rsidRPr="00F56A23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F56A23">
              <w:rPr>
                <w:sz w:val="22"/>
              </w:rPr>
              <w:t>Opravy a udržování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F56A23">
              <w:rPr>
                <w:sz w:val="22"/>
              </w:rPr>
              <w:t xml:space="preserve"> 270</w:t>
            </w:r>
          </w:p>
          <w:p w:rsidR="000F531B" w:rsidRPr="00F56A23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F56A23">
              <w:rPr>
                <w:sz w:val="22"/>
              </w:rPr>
              <w:t>34</w:t>
            </w:r>
          </w:p>
        </w:tc>
      </w:tr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F56A23">
              <w:rPr>
                <w:sz w:val="22"/>
              </w:rPr>
              <w:t>Mzdy a odvody z mezd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F56A23">
              <w:rPr>
                <w:sz w:val="22"/>
              </w:rPr>
              <w:t>1</w:t>
            </w:r>
            <w:r w:rsidR="00B24AEE">
              <w:rPr>
                <w:sz w:val="22"/>
              </w:rPr>
              <w:t xml:space="preserve"> </w:t>
            </w:r>
            <w:r w:rsidRPr="00F56A23">
              <w:rPr>
                <w:sz w:val="22"/>
              </w:rPr>
              <w:t>476</w:t>
            </w:r>
          </w:p>
        </w:tc>
      </w:tr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F56A23">
              <w:rPr>
                <w:sz w:val="22"/>
              </w:rPr>
              <w:t>Odpisy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F56A23">
              <w:rPr>
                <w:sz w:val="22"/>
              </w:rPr>
              <w:t>10</w:t>
            </w:r>
          </w:p>
        </w:tc>
      </w:tr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both"/>
              <w:rPr>
                <w:sz w:val="22"/>
              </w:rPr>
            </w:pPr>
            <w:r w:rsidRPr="00F56A23">
              <w:rPr>
                <w:sz w:val="22"/>
              </w:rPr>
              <w:t>Ostatní služby a náklady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right"/>
              <w:rPr>
                <w:sz w:val="22"/>
              </w:rPr>
            </w:pPr>
            <w:r w:rsidRPr="00F56A23">
              <w:rPr>
                <w:sz w:val="22"/>
              </w:rPr>
              <w:t>680</w:t>
            </w:r>
          </w:p>
        </w:tc>
      </w:tr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both"/>
              <w:rPr>
                <w:b/>
                <w:sz w:val="22"/>
              </w:rPr>
            </w:pPr>
            <w:r w:rsidRPr="00F56A23">
              <w:rPr>
                <w:b/>
                <w:sz w:val="22"/>
              </w:rPr>
              <w:t>Náklady celkem: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left="-70"/>
              <w:jc w:val="right"/>
              <w:rPr>
                <w:b/>
                <w:sz w:val="22"/>
              </w:rPr>
            </w:pPr>
            <w:r w:rsidRPr="00F56A23">
              <w:rPr>
                <w:b/>
                <w:sz w:val="22"/>
              </w:rPr>
              <w:t>4</w:t>
            </w:r>
            <w:r w:rsidR="00B24AEE">
              <w:rPr>
                <w:b/>
                <w:sz w:val="22"/>
              </w:rPr>
              <w:t xml:space="preserve"> </w:t>
            </w:r>
            <w:r w:rsidRPr="00F56A23">
              <w:rPr>
                <w:b/>
                <w:sz w:val="22"/>
              </w:rPr>
              <w:t>315</w:t>
            </w:r>
          </w:p>
        </w:tc>
      </w:tr>
    </w:tbl>
    <w:p w:rsidR="000F531B" w:rsidRPr="00F56A23" w:rsidRDefault="000F531B" w:rsidP="00F56A23">
      <w:pPr>
        <w:pStyle w:val="Standard"/>
        <w:jc w:val="both"/>
      </w:pPr>
    </w:p>
    <w:tbl>
      <w:tblPr>
        <w:tblW w:w="51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850"/>
      </w:tblGrid>
      <w:tr w:rsidR="000F531B" w:rsidRPr="00F56A23" w:rsidTr="00F56A23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ind w:hanging="70"/>
              <w:jc w:val="both"/>
              <w:rPr>
                <w:b/>
                <w:sz w:val="22"/>
              </w:rPr>
            </w:pPr>
            <w:r w:rsidRPr="00F56A23">
              <w:rPr>
                <w:b/>
                <w:sz w:val="22"/>
              </w:rPr>
              <w:t>Hospodářský výsledek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 w:rsidP="00F56A23">
            <w:pPr>
              <w:pStyle w:val="Standard"/>
              <w:jc w:val="right"/>
              <w:rPr>
                <w:b/>
                <w:color w:val="000000"/>
                <w:sz w:val="24"/>
              </w:rPr>
            </w:pPr>
            <w:r w:rsidRPr="00F56A23">
              <w:rPr>
                <w:b/>
                <w:color w:val="000000"/>
                <w:sz w:val="24"/>
              </w:rPr>
              <w:t>112</w:t>
            </w:r>
          </w:p>
        </w:tc>
      </w:tr>
    </w:tbl>
    <w:p w:rsidR="000F531B" w:rsidRPr="00F56A23" w:rsidRDefault="000F531B" w:rsidP="00063D40">
      <w:pPr>
        <w:pStyle w:val="Standard"/>
        <w:jc w:val="both"/>
        <w:rPr>
          <w:b/>
        </w:rPr>
      </w:pPr>
    </w:p>
    <w:p w:rsidR="000F531B" w:rsidRDefault="000F531B">
      <w:pPr>
        <w:pStyle w:val="Standard"/>
        <w:jc w:val="both"/>
        <w:rPr>
          <w:sz w:val="16"/>
          <w:u w:val="single"/>
        </w:rPr>
      </w:pPr>
    </w:p>
    <w:p w:rsidR="00F56A23" w:rsidRDefault="00F56A23">
      <w:pPr>
        <w:pStyle w:val="Standard"/>
        <w:jc w:val="both"/>
        <w:rPr>
          <w:sz w:val="16"/>
          <w:u w:val="single"/>
        </w:rPr>
      </w:pPr>
    </w:p>
    <w:p w:rsidR="000F531B" w:rsidRPr="00D5078D" w:rsidRDefault="00481A6D">
      <w:pPr>
        <w:pStyle w:val="Standard"/>
        <w:jc w:val="both"/>
        <w:rPr>
          <w:b/>
          <w:sz w:val="22"/>
        </w:rPr>
      </w:pPr>
      <w:r w:rsidRPr="00D5078D">
        <w:rPr>
          <w:b/>
          <w:sz w:val="22"/>
        </w:rPr>
        <w:t>Výsledek celkového hospodaření při součtu jednotlivých hospodářských výsledků je kladný</w:t>
      </w:r>
    </w:p>
    <w:p w:rsidR="000F531B" w:rsidRPr="00D5078D" w:rsidRDefault="00481A6D">
      <w:pPr>
        <w:pStyle w:val="Standard"/>
        <w:jc w:val="both"/>
        <w:rPr>
          <w:b/>
        </w:rPr>
      </w:pPr>
      <w:r w:rsidRPr="00D5078D">
        <w:rPr>
          <w:b/>
          <w:sz w:val="22"/>
        </w:rPr>
        <w:t>a k 31.</w:t>
      </w:r>
      <w:r w:rsidR="00063D40">
        <w:rPr>
          <w:b/>
          <w:sz w:val="22"/>
        </w:rPr>
        <w:t xml:space="preserve"> </w:t>
      </w:r>
      <w:r w:rsidRPr="00D5078D">
        <w:rPr>
          <w:b/>
          <w:sz w:val="22"/>
        </w:rPr>
        <w:t>12.</w:t>
      </w:r>
      <w:r w:rsidR="00063D40">
        <w:rPr>
          <w:b/>
          <w:sz w:val="22"/>
        </w:rPr>
        <w:t xml:space="preserve"> </w:t>
      </w:r>
      <w:r w:rsidRPr="00D5078D">
        <w:rPr>
          <w:b/>
          <w:sz w:val="22"/>
        </w:rPr>
        <w:t>2014 činí</w:t>
      </w:r>
      <w:r w:rsidRPr="00D5078D">
        <w:rPr>
          <w:b/>
          <w:sz w:val="22"/>
        </w:rPr>
        <w:t xml:space="preserve"> </w:t>
      </w:r>
      <w:r w:rsidR="00D5078D">
        <w:rPr>
          <w:b/>
          <w:bCs/>
          <w:sz w:val="22"/>
        </w:rPr>
        <w:t>175</w:t>
      </w:r>
      <w:r w:rsidRPr="00D5078D">
        <w:rPr>
          <w:b/>
          <w:sz w:val="22"/>
        </w:rPr>
        <w:t> 000,- Kč</w:t>
      </w:r>
      <w:r w:rsidRPr="00D5078D">
        <w:rPr>
          <w:b/>
          <w:sz w:val="22"/>
        </w:rPr>
        <w:t>.</w:t>
      </w:r>
    </w:p>
    <w:p w:rsidR="000F531B" w:rsidRPr="00D5078D" w:rsidRDefault="00481A6D">
      <w:pPr>
        <w:pStyle w:val="Standard"/>
        <w:jc w:val="both"/>
        <w:rPr>
          <w:b/>
          <w:sz w:val="28"/>
          <w:szCs w:val="28"/>
        </w:rPr>
      </w:pPr>
      <w:r w:rsidRPr="00D5078D">
        <w:rPr>
          <w:b/>
          <w:sz w:val="28"/>
          <w:szCs w:val="28"/>
        </w:rPr>
        <w:lastRenderedPageBreak/>
        <w:t xml:space="preserve">d) přehled rozsahu příjmů (výnosů) </w:t>
      </w:r>
      <w:r w:rsidRPr="00D5078D">
        <w:rPr>
          <w:b/>
          <w:sz w:val="28"/>
          <w:szCs w:val="28"/>
        </w:rPr>
        <w:t>v členění podle zdrojů</w:t>
      </w:r>
    </w:p>
    <w:p w:rsidR="000F531B" w:rsidRDefault="000F531B">
      <w:pPr>
        <w:pStyle w:val="Standard"/>
        <w:jc w:val="both"/>
        <w:rPr>
          <w:sz w:val="16"/>
        </w:rPr>
      </w:pPr>
    </w:p>
    <w:p w:rsidR="00F56A23" w:rsidRDefault="00F56A23">
      <w:pPr>
        <w:pStyle w:val="Standard"/>
        <w:jc w:val="both"/>
        <w:rPr>
          <w:sz w:val="16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9"/>
        <w:gridCol w:w="5220"/>
        <w:gridCol w:w="2305"/>
      </w:tblGrid>
      <w:tr w:rsidR="000F531B" w:rsidTr="00F56A23">
        <w:tblPrEx>
          <w:tblCellMar>
            <w:top w:w="0" w:type="dxa"/>
            <w:bottom w:w="0" w:type="dxa"/>
          </w:tblCellMar>
        </w:tblPrEx>
        <w:tc>
          <w:tcPr>
            <w:tcW w:w="1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>
            <w:pPr>
              <w:pStyle w:val="Standard"/>
              <w:jc w:val="both"/>
              <w:rPr>
                <w:b/>
                <w:sz w:val="22"/>
              </w:rPr>
            </w:pPr>
            <w:r w:rsidRPr="00F56A23">
              <w:rPr>
                <w:b/>
                <w:sz w:val="22"/>
              </w:rPr>
              <w:t>Hlavní činnost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 w:rsidP="00F56A23">
            <w:pPr>
              <w:pStyle w:val="Standard"/>
              <w:tabs>
                <w:tab w:val="left" w:pos="2450"/>
              </w:tabs>
              <w:ind w:left="509" w:right="-70"/>
              <w:jc w:val="both"/>
              <w:rPr>
                <w:sz w:val="22"/>
              </w:rPr>
            </w:pPr>
            <w:r>
              <w:rPr>
                <w:sz w:val="22"/>
              </w:rPr>
              <w:t>tržby z provedených služeb za přímé účasti žáků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 w:rsidP="00090F15">
            <w:pPr>
              <w:pStyle w:val="Standard"/>
              <w:ind w:left="509" w:right="-70"/>
              <w:jc w:val="right"/>
              <w:rPr>
                <w:sz w:val="22"/>
              </w:rPr>
            </w:pPr>
            <w:r>
              <w:rPr>
                <w:sz w:val="22"/>
              </w:rPr>
              <w:t>6 383 000,</w:t>
            </w:r>
            <w:r w:rsidR="00D5078D">
              <w:rPr>
                <w:sz w:val="22"/>
              </w:rPr>
              <w:t>00</w:t>
            </w:r>
            <w:r>
              <w:rPr>
                <w:sz w:val="22"/>
              </w:rPr>
              <w:t xml:space="preserve"> Kč</w:t>
            </w:r>
          </w:p>
        </w:tc>
      </w:tr>
      <w:tr w:rsidR="000F531B" w:rsidTr="00F56A23">
        <w:tblPrEx>
          <w:tblCellMar>
            <w:top w:w="0" w:type="dxa"/>
            <w:bottom w:w="0" w:type="dxa"/>
          </w:tblCellMar>
        </w:tblPrEx>
        <w:tc>
          <w:tcPr>
            <w:tcW w:w="1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0F531B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5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 w:rsidP="00F56A23">
            <w:pPr>
              <w:pStyle w:val="Standard"/>
              <w:ind w:left="509"/>
              <w:jc w:val="both"/>
              <w:rPr>
                <w:sz w:val="22"/>
              </w:rPr>
            </w:pPr>
            <w:r>
              <w:rPr>
                <w:sz w:val="22"/>
              </w:rPr>
              <w:t>jiné ostatní výnosy + dotace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090F15" w:rsidP="00090F15">
            <w:pPr>
              <w:pStyle w:val="Standard"/>
              <w:ind w:left="509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481A6D">
              <w:rPr>
                <w:sz w:val="22"/>
              </w:rPr>
              <w:t>76 000,</w:t>
            </w:r>
            <w:r w:rsidR="00D5078D">
              <w:rPr>
                <w:sz w:val="22"/>
              </w:rPr>
              <w:t>00</w:t>
            </w:r>
            <w:r w:rsidR="00481A6D">
              <w:rPr>
                <w:sz w:val="22"/>
              </w:rPr>
              <w:t xml:space="preserve"> Kč</w:t>
            </w:r>
          </w:p>
        </w:tc>
      </w:tr>
      <w:tr w:rsidR="00F56A23" w:rsidTr="00F56A23">
        <w:tblPrEx>
          <w:tblCellMar>
            <w:top w:w="0" w:type="dxa"/>
            <w:bottom w:w="0" w:type="dxa"/>
          </w:tblCellMar>
        </w:tblPrEx>
        <w:tc>
          <w:tcPr>
            <w:tcW w:w="1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23" w:rsidRDefault="00F56A23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5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23" w:rsidRDefault="00F56A23" w:rsidP="00F56A23">
            <w:pPr>
              <w:pStyle w:val="Standard"/>
              <w:ind w:left="509"/>
              <w:jc w:val="both"/>
              <w:rPr>
                <w:sz w:val="22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23" w:rsidRDefault="00F56A23" w:rsidP="00090F15">
            <w:pPr>
              <w:pStyle w:val="Standard"/>
              <w:ind w:left="509"/>
              <w:jc w:val="right"/>
              <w:rPr>
                <w:sz w:val="22"/>
              </w:rPr>
            </w:pPr>
          </w:p>
        </w:tc>
      </w:tr>
      <w:tr w:rsidR="000F531B" w:rsidTr="00F56A23">
        <w:tblPrEx>
          <w:tblCellMar>
            <w:top w:w="0" w:type="dxa"/>
            <w:bottom w:w="0" w:type="dxa"/>
          </w:tblCellMar>
        </w:tblPrEx>
        <w:tc>
          <w:tcPr>
            <w:tcW w:w="1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Pr="00F56A23" w:rsidRDefault="00481A6D">
            <w:pPr>
              <w:pStyle w:val="Standard"/>
              <w:jc w:val="both"/>
              <w:rPr>
                <w:b/>
              </w:rPr>
            </w:pPr>
            <w:r w:rsidRPr="00F56A23">
              <w:rPr>
                <w:b/>
              </w:rPr>
              <w:t>Doplňková činnost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 w:rsidP="00F56A23">
            <w:pPr>
              <w:pStyle w:val="Standard"/>
              <w:ind w:left="509"/>
              <w:jc w:val="both"/>
              <w:rPr>
                <w:sz w:val="22"/>
              </w:rPr>
            </w:pPr>
            <w:r>
              <w:rPr>
                <w:sz w:val="22"/>
              </w:rPr>
              <w:t>služby bez účasti praktikujících žáků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 w:rsidP="00090F15">
            <w:pPr>
              <w:pStyle w:val="Standard"/>
              <w:ind w:left="509"/>
              <w:jc w:val="right"/>
              <w:rPr>
                <w:sz w:val="22"/>
              </w:rPr>
            </w:pPr>
            <w:r>
              <w:rPr>
                <w:sz w:val="22"/>
              </w:rPr>
              <w:t>4 427 000,</w:t>
            </w:r>
            <w:r w:rsidR="00D5078D">
              <w:rPr>
                <w:sz w:val="22"/>
              </w:rPr>
              <w:t>00</w:t>
            </w:r>
            <w:r>
              <w:rPr>
                <w:sz w:val="22"/>
              </w:rPr>
              <w:t xml:space="preserve"> Kč</w:t>
            </w:r>
          </w:p>
        </w:tc>
      </w:tr>
      <w:tr w:rsidR="000F531B" w:rsidTr="00F56A23">
        <w:tblPrEx>
          <w:tblCellMar>
            <w:top w:w="0" w:type="dxa"/>
            <w:bottom w:w="0" w:type="dxa"/>
          </w:tblCellMar>
        </w:tblPrEx>
        <w:tc>
          <w:tcPr>
            <w:tcW w:w="1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0F531B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5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 w:rsidP="00F56A23">
            <w:pPr>
              <w:pStyle w:val="Standard"/>
              <w:ind w:left="509"/>
              <w:jc w:val="both"/>
              <w:rPr>
                <w:sz w:val="22"/>
              </w:rPr>
            </w:pPr>
            <w:r>
              <w:rPr>
                <w:sz w:val="22"/>
              </w:rPr>
              <w:t>jiné ostatní výnosy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 w:rsidP="00090F15">
            <w:pPr>
              <w:pStyle w:val="Standard"/>
              <w:ind w:left="509" w:hanging="11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0,</w:t>
            </w:r>
            <w:r w:rsidR="00D5078D">
              <w:rPr>
                <w:sz w:val="22"/>
              </w:rPr>
              <w:t>00</w:t>
            </w:r>
            <w:r>
              <w:rPr>
                <w:sz w:val="22"/>
              </w:rPr>
              <w:t xml:space="preserve"> Kč</w:t>
            </w:r>
          </w:p>
        </w:tc>
      </w:tr>
      <w:tr w:rsidR="00F56A23" w:rsidTr="00F56A23">
        <w:tblPrEx>
          <w:tblCellMar>
            <w:top w:w="0" w:type="dxa"/>
            <w:bottom w:w="0" w:type="dxa"/>
          </w:tblCellMar>
        </w:tblPrEx>
        <w:tc>
          <w:tcPr>
            <w:tcW w:w="1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23" w:rsidRDefault="00F56A23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5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23" w:rsidRDefault="00F56A23" w:rsidP="00F56A23">
            <w:pPr>
              <w:pStyle w:val="Standard"/>
              <w:ind w:left="509"/>
              <w:jc w:val="both"/>
              <w:rPr>
                <w:sz w:val="22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23" w:rsidRDefault="00F56A23" w:rsidP="00090F15">
            <w:pPr>
              <w:pStyle w:val="Standard"/>
              <w:ind w:left="509" w:hanging="110"/>
              <w:jc w:val="right"/>
              <w:rPr>
                <w:sz w:val="22"/>
              </w:rPr>
            </w:pPr>
          </w:p>
        </w:tc>
      </w:tr>
      <w:tr w:rsidR="000F531B" w:rsidTr="00F56A23">
        <w:tblPrEx>
          <w:tblCellMar>
            <w:top w:w="0" w:type="dxa"/>
            <w:bottom w:w="0" w:type="dxa"/>
          </w:tblCellMar>
        </w:tblPrEx>
        <w:tc>
          <w:tcPr>
            <w:tcW w:w="1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0F531B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5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F56A23" w:rsidP="00F56A23">
            <w:pPr>
              <w:pStyle w:val="Standard"/>
              <w:ind w:left="509"/>
              <w:jc w:val="both"/>
              <w:rPr>
                <w:sz w:val="22"/>
              </w:rPr>
            </w:pPr>
            <w:r>
              <w:rPr>
                <w:sz w:val="22"/>
              </w:rPr>
              <w:t>d</w:t>
            </w:r>
            <w:r w:rsidR="00481A6D">
              <w:rPr>
                <w:sz w:val="22"/>
              </w:rPr>
              <w:t xml:space="preserve">otace – sponzorské dary 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481A6D" w:rsidP="00090F15">
            <w:pPr>
              <w:pStyle w:val="Standard"/>
              <w:ind w:left="509"/>
              <w:jc w:val="right"/>
              <w:rPr>
                <w:sz w:val="22"/>
              </w:rPr>
            </w:pPr>
            <w:r>
              <w:rPr>
                <w:sz w:val="22"/>
              </w:rPr>
              <w:t>0,00 Kč</w:t>
            </w:r>
          </w:p>
        </w:tc>
      </w:tr>
      <w:tr w:rsidR="000F531B" w:rsidTr="00F56A23">
        <w:tblPrEx>
          <w:tblCellMar>
            <w:top w:w="0" w:type="dxa"/>
            <w:bottom w:w="0" w:type="dxa"/>
          </w:tblCellMar>
        </w:tblPrEx>
        <w:tc>
          <w:tcPr>
            <w:tcW w:w="1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23" w:rsidRDefault="00F56A23">
            <w:pPr>
              <w:pStyle w:val="Standard"/>
              <w:jc w:val="both"/>
              <w:rPr>
                <w:b/>
                <w:sz w:val="22"/>
              </w:rPr>
            </w:pPr>
          </w:p>
          <w:p w:rsidR="000F531B" w:rsidRPr="00F56A23" w:rsidRDefault="00481A6D">
            <w:pPr>
              <w:pStyle w:val="Standard"/>
              <w:jc w:val="both"/>
              <w:rPr>
                <w:b/>
                <w:sz w:val="22"/>
              </w:rPr>
            </w:pPr>
            <w:r w:rsidRPr="00F56A23">
              <w:rPr>
                <w:b/>
                <w:sz w:val="22"/>
              </w:rPr>
              <w:t>Výnosy celkem: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31B" w:rsidRDefault="000F531B" w:rsidP="00F56A23">
            <w:pPr>
              <w:pStyle w:val="Standard"/>
              <w:ind w:left="509"/>
              <w:jc w:val="both"/>
              <w:rPr>
                <w:sz w:val="22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23" w:rsidRDefault="00F56A23" w:rsidP="00F56A23">
            <w:pPr>
              <w:pStyle w:val="Standard"/>
              <w:ind w:left="509" w:right="-70"/>
              <w:jc w:val="right"/>
              <w:rPr>
                <w:b/>
                <w:sz w:val="22"/>
                <w:szCs w:val="22"/>
              </w:rPr>
            </w:pPr>
          </w:p>
          <w:p w:rsidR="000F531B" w:rsidRPr="00F56A23" w:rsidRDefault="00481A6D" w:rsidP="00F56A23">
            <w:pPr>
              <w:pStyle w:val="Standard"/>
              <w:ind w:left="509" w:right="-70"/>
              <w:jc w:val="right"/>
              <w:rPr>
                <w:b/>
                <w:sz w:val="22"/>
                <w:szCs w:val="22"/>
              </w:rPr>
            </w:pPr>
            <w:r w:rsidRPr="00F56A23">
              <w:rPr>
                <w:b/>
                <w:sz w:val="22"/>
                <w:szCs w:val="22"/>
              </w:rPr>
              <w:t>10 810 000,00 Kč</w:t>
            </w:r>
          </w:p>
        </w:tc>
      </w:tr>
    </w:tbl>
    <w:p w:rsidR="00D5078D" w:rsidRDefault="00D5078D">
      <w:pPr>
        <w:pStyle w:val="Nadpis8"/>
        <w:ind w:left="1440" w:hanging="1440"/>
        <w:rPr>
          <w:b/>
          <w:i w:val="0"/>
          <w:sz w:val="28"/>
          <w:szCs w:val="28"/>
        </w:rPr>
      </w:pPr>
    </w:p>
    <w:p w:rsidR="000F531B" w:rsidRPr="00D5078D" w:rsidRDefault="00481A6D">
      <w:pPr>
        <w:pStyle w:val="Nadpis8"/>
        <w:ind w:left="1440" w:hanging="1440"/>
        <w:rPr>
          <w:b/>
          <w:i w:val="0"/>
          <w:sz w:val="28"/>
          <w:szCs w:val="28"/>
        </w:rPr>
      </w:pPr>
      <w:r w:rsidRPr="00D5078D">
        <w:rPr>
          <w:b/>
          <w:i w:val="0"/>
          <w:sz w:val="28"/>
          <w:szCs w:val="28"/>
        </w:rPr>
        <w:t>e) Meziroční porovnání zisků a ztrát roku 2014 s rokem 2013</w:t>
      </w:r>
    </w:p>
    <w:p w:rsidR="000F531B" w:rsidRDefault="000F531B">
      <w:pPr>
        <w:pStyle w:val="Standard"/>
        <w:jc w:val="both"/>
        <w:rPr>
          <w:b/>
          <w:sz w:val="16"/>
        </w:rPr>
      </w:pPr>
    </w:p>
    <w:p w:rsidR="00D5078D" w:rsidRDefault="00D5078D">
      <w:pPr>
        <w:pStyle w:val="Standard"/>
        <w:jc w:val="both"/>
        <w:rPr>
          <w:b/>
          <w:sz w:val="16"/>
        </w:rPr>
      </w:pPr>
    </w:p>
    <w:p w:rsidR="000F531B" w:rsidRDefault="00481A6D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VÝNOSY:</w:t>
      </w:r>
    </w:p>
    <w:p w:rsidR="000F531B" w:rsidRDefault="000F531B">
      <w:pPr>
        <w:pStyle w:val="Standard"/>
        <w:jc w:val="both"/>
        <w:rPr>
          <w:b/>
          <w:sz w:val="16"/>
          <w:u w:val="single"/>
        </w:rPr>
      </w:pPr>
    </w:p>
    <w:p w:rsidR="000F531B" w:rsidRPr="00D5078D" w:rsidRDefault="00481A6D">
      <w:pPr>
        <w:pStyle w:val="Zkladntext31"/>
        <w:jc w:val="both"/>
        <w:rPr>
          <w:b/>
        </w:rPr>
      </w:pPr>
      <w:r>
        <w:rPr>
          <w:sz w:val="22"/>
          <w:szCs w:val="22"/>
        </w:rPr>
        <w:t xml:space="preserve">V roce 2014 </w:t>
      </w:r>
      <w:r w:rsidR="00D5078D">
        <w:rPr>
          <w:sz w:val="22"/>
          <w:szCs w:val="22"/>
        </w:rPr>
        <w:t xml:space="preserve">dosáhla </w:t>
      </w:r>
      <w:r>
        <w:rPr>
          <w:sz w:val="22"/>
          <w:szCs w:val="22"/>
        </w:rPr>
        <w:t xml:space="preserve">obecně prospěšná společnost </w:t>
      </w:r>
      <w:r>
        <w:rPr>
          <w:sz w:val="22"/>
          <w:szCs w:val="22"/>
        </w:rPr>
        <w:t>celkových výnosů ve výši 10 810 000,- Kč</w:t>
      </w:r>
      <w:r w:rsidR="00D5078D">
        <w:rPr>
          <w:sz w:val="22"/>
          <w:szCs w:val="22"/>
        </w:rPr>
        <w:t>,</w:t>
      </w:r>
      <w:r>
        <w:rPr>
          <w:sz w:val="22"/>
          <w:szCs w:val="22"/>
        </w:rPr>
        <w:t xml:space="preserve"> z toho v hlavní činnosti </w:t>
      </w:r>
      <w:r>
        <w:rPr>
          <w:sz w:val="22"/>
          <w:szCs w:val="22"/>
        </w:rPr>
        <w:t xml:space="preserve">6 383 000,- a v doplňkové činnosti 4 427 000,- Kč. </w:t>
      </w:r>
      <w:r w:rsidRPr="00D5078D">
        <w:rPr>
          <w:b/>
          <w:sz w:val="22"/>
          <w:szCs w:val="22"/>
        </w:rPr>
        <w:t>Oproti roku 2013 byly celkové výnosy vyšší o</w:t>
      </w:r>
      <w:r w:rsidRPr="00D5078D">
        <w:rPr>
          <w:b/>
          <w:bCs/>
          <w:sz w:val="22"/>
          <w:szCs w:val="22"/>
        </w:rPr>
        <w:t xml:space="preserve"> 380 00</w:t>
      </w:r>
      <w:r w:rsidRPr="00D5078D">
        <w:rPr>
          <w:b/>
          <w:sz w:val="22"/>
          <w:szCs w:val="22"/>
        </w:rPr>
        <w:t>0,- Kč</w:t>
      </w:r>
      <w:r w:rsidRPr="00D5078D">
        <w:rPr>
          <w:b/>
          <w:sz w:val="22"/>
          <w:szCs w:val="22"/>
        </w:rPr>
        <w:t>.</w:t>
      </w:r>
    </w:p>
    <w:p w:rsidR="000F531B" w:rsidRDefault="000F531B">
      <w:pPr>
        <w:pStyle w:val="Standard"/>
        <w:jc w:val="both"/>
        <w:rPr>
          <w:sz w:val="16"/>
          <w:szCs w:val="16"/>
        </w:rPr>
      </w:pPr>
    </w:p>
    <w:p w:rsidR="000F531B" w:rsidRDefault="000F531B">
      <w:pPr>
        <w:pStyle w:val="Standard"/>
        <w:jc w:val="both"/>
        <w:rPr>
          <w:sz w:val="16"/>
          <w:szCs w:val="16"/>
        </w:rPr>
      </w:pPr>
    </w:p>
    <w:p w:rsidR="000F531B" w:rsidRDefault="00481A6D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NÁKLADY:</w:t>
      </w:r>
    </w:p>
    <w:p w:rsidR="000F531B" w:rsidRDefault="000F531B">
      <w:pPr>
        <w:pStyle w:val="Standard"/>
        <w:jc w:val="both"/>
        <w:rPr>
          <w:sz w:val="16"/>
        </w:rPr>
      </w:pPr>
    </w:p>
    <w:p w:rsidR="000F531B" w:rsidRDefault="00481A6D">
      <w:pPr>
        <w:pStyle w:val="Standard"/>
        <w:jc w:val="both"/>
      </w:pPr>
      <w:r>
        <w:rPr>
          <w:sz w:val="22"/>
        </w:rPr>
        <w:t>Celkové náklady v roce 2014 činily 10 711 000,- Kč</w:t>
      </w:r>
      <w:r w:rsidR="00F56A23">
        <w:rPr>
          <w:sz w:val="22"/>
        </w:rPr>
        <w:t>, z</w:t>
      </w:r>
      <w:r>
        <w:rPr>
          <w:sz w:val="22"/>
        </w:rPr>
        <w:t xml:space="preserve"> toho náklady na hlavní činnost činily 6 396 000,- Kč a na doplňkovou činnost </w:t>
      </w:r>
      <w:r>
        <w:rPr>
          <w:sz w:val="22"/>
        </w:rPr>
        <w:t xml:space="preserve">4 315 000,- Kč. </w:t>
      </w:r>
      <w:r w:rsidRPr="00D5078D">
        <w:rPr>
          <w:b/>
          <w:sz w:val="22"/>
        </w:rPr>
        <w:t xml:space="preserve">Oproti roku 2013 byly celkové náklady vyšší o </w:t>
      </w:r>
      <w:r w:rsidRPr="00D5078D">
        <w:rPr>
          <w:b/>
          <w:bCs/>
          <w:sz w:val="22"/>
        </w:rPr>
        <w:t>458</w:t>
      </w:r>
      <w:r w:rsidRPr="00D5078D">
        <w:rPr>
          <w:b/>
          <w:sz w:val="22"/>
        </w:rPr>
        <w:t> 000,- Kč</w:t>
      </w:r>
      <w:r w:rsidRPr="00D5078D">
        <w:rPr>
          <w:b/>
          <w:sz w:val="22"/>
        </w:rPr>
        <w:t>.</w:t>
      </w:r>
    </w:p>
    <w:p w:rsidR="000F531B" w:rsidRDefault="000F531B">
      <w:pPr>
        <w:pStyle w:val="Standard"/>
        <w:jc w:val="both"/>
        <w:rPr>
          <w:sz w:val="16"/>
        </w:rPr>
      </w:pPr>
    </w:p>
    <w:p w:rsidR="000F531B" w:rsidRDefault="000F531B">
      <w:pPr>
        <w:pStyle w:val="Standard"/>
        <w:jc w:val="both"/>
        <w:rPr>
          <w:sz w:val="16"/>
        </w:rPr>
      </w:pPr>
    </w:p>
    <w:p w:rsidR="000F531B" w:rsidRDefault="00481A6D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HOSPODÁŘSKÝ VÝSLEDEK:</w:t>
      </w:r>
    </w:p>
    <w:p w:rsidR="000F531B" w:rsidRDefault="000F531B">
      <w:pPr>
        <w:pStyle w:val="Standard"/>
        <w:jc w:val="both"/>
        <w:rPr>
          <w:b/>
          <w:sz w:val="16"/>
          <w:u w:val="single"/>
        </w:rPr>
      </w:pPr>
    </w:p>
    <w:p w:rsidR="000F531B" w:rsidRDefault="00481A6D">
      <w:pPr>
        <w:pStyle w:val="Standard"/>
        <w:jc w:val="both"/>
        <w:rPr>
          <w:sz w:val="22"/>
        </w:rPr>
      </w:pPr>
      <w:r>
        <w:rPr>
          <w:sz w:val="22"/>
        </w:rPr>
        <w:t xml:space="preserve">Celkový hospodářský výsledek v roce 2014 činí </w:t>
      </w:r>
      <w:r>
        <w:rPr>
          <w:sz w:val="22"/>
        </w:rPr>
        <w:t xml:space="preserve">175 000,- Kč před zdaněním. V roce 2013 hospodářský výsledek před zdaněním činil </w:t>
      </w:r>
      <w:r>
        <w:rPr>
          <w:sz w:val="22"/>
        </w:rPr>
        <w:t>177 000,- Kč. V ročním sro</w:t>
      </w:r>
      <w:r>
        <w:rPr>
          <w:sz w:val="22"/>
        </w:rPr>
        <w:t xml:space="preserve">vnání byl hospodářský výsledek horší o </w:t>
      </w:r>
      <w:r w:rsidRPr="00D5078D">
        <w:rPr>
          <w:b/>
          <w:sz w:val="22"/>
        </w:rPr>
        <w:t>2</w:t>
      </w:r>
      <w:r w:rsidRPr="00D5078D">
        <w:rPr>
          <w:b/>
          <w:sz w:val="22"/>
        </w:rPr>
        <w:t> </w:t>
      </w:r>
      <w:r>
        <w:rPr>
          <w:b/>
          <w:sz w:val="22"/>
        </w:rPr>
        <w:t>000,- Kč</w:t>
      </w:r>
      <w:r>
        <w:rPr>
          <w:sz w:val="22"/>
        </w:rPr>
        <w:t>.</w:t>
      </w:r>
    </w:p>
    <w:p w:rsidR="00D5078D" w:rsidRDefault="00D5078D">
      <w:pPr>
        <w:pStyle w:val="Standard"/>
        <w:jc w:val="both"/>
      </w:pPr>
    </w:p>
    <w:p w:rsidR="000F531B" w:rsidRDefault="00481A6D">
      <w:pPr>
        <w:pStyle w:val="Standard"/>
        <w:jc w:val="both"/>
        <w:rPr>
          <w:sz w:val="22"/>
        </w:rPr>
      </w:pPr>
      <w:r>
        <w:rPr>
          <w:sz w:val="22"/>
        </w:rPr>
        <w:t>Nižší hospodářský výsledek a nárůst výdajů byl z části zapříčiněn investicí do nové kavárenské technologie</w:t>
      </w:r>
      <w:r w:rsidR="00D5078D">
        <w:rPr>
          <w:sz w:val="22"/>
        </w:rPr>
        <w:t xml:space="preserve"> </w:t>
      </w:r>
      <w:r>
        <w:rPr>
          <w:sz w:val="22"/>
        </w:rPr>
        <w:t xml:space="preserve">(kávovar La </w:t>
      </w:r>
      <w:proofErr w:type="spellStart"/>
      <w:r>
        <w:rPr>
          <w:sz w:val="22"/>
        </w:rPr>
        <w:t>Cimbali</w:t>
      </w:r>
      <w:proofErr w:type="spellEnd"/>
      <w:r>
        <w:rPr>
          <w:sz w:val="22"/>
        </w:rPr>
        <w:t xml:space="preserve"> M100, </w:t>
      </w:r>
      <w:proofErr w:type="spellStart"/>
      <w:r>
        <w:rPr>
          <w:sz w:val="22"/>
        </w:rPr>
        <w:t>fre</w:t>
      </w:r>
      <w:r w:rsidR="00D5078D">
        <w:rPr>
          <w:sz w:val="22"/>
        </w:rPr>
        <w:t>s</w:t>
      </w:r>
      <w:r>
        <w:rPr>
          <w:sz w:val="22"/>
        </w:rPr>
        <w:t>h</w:t>
      </w:r>
      <w:proofErr w:type="spellEnd"/>
      <w:r>
        <w:rPr>
          <w:sz w:val="22"/>
        </w:rPr>
        <w:t xml:space="preserve"> mlýnek a </w:t>
      </w:r>
      <w:r w:rsidR="00D5078D">
        <w:rPr>
          <w:sz w:val="22"/>
        </w:rPr>
        <w:t>ú</w:t>
      </w:r>
      <w:r>
        <w:rPr>
          <w:sz w:val="22"/>
        </w:rPr>
        <w:t>pravna vody v celkové výši cca 300</w:t>
      </w:r>
      <w:r w:rsidR="00E77042">
        <w:rPr>
          <w:sz w:val="22"/>
        </w:rPr>
        <w:t xml:space="preserve"> </w:t>
      </w:r>
      <w:r>
        <w:rPr>
          <w:sz w:val="22"/>
        </w:rPr>
        <w:t>000,-</w:t>
      </w:r>
      <w:r w:rsidR="00E77042">
        <w:rPr>
          <w:sz w:val="22"/>
        </w:rPr>
        <w:t xml:space="preserve"> Kč </w:t>
      </w:r>
      <w:r>
        <w:rPr>
          <w:sz w:val="22"/>
        </w:rPr>
        <w:t>bez DPH), nákupem</w:t>
      </w:r>
      <w:r>
        <w:rPr>
          <w:sz w:val="22"/>
        </w:rPr>
        <w:t xml:space="preserve"> nového stolního inventáře a inventáře kuchyně (sklenice, talíře, příbory, hrnce </w:t>
      </w:r>
      <w:r w:rsidR="00E77042">
        <w:rPr>
          <w:sz w:val="22"/>
        </w:rPr>
        <w:br/>
      </w:r>
      <w:r>
        <w:rPr>
          <w:sz w:val="22"/>
        </w:rPr>
        <w:t>a pánve).</w:t>
      </w:r>
    </w:p>
    <w:p w:rsidR="000F531B" w:rsidRDefault="000F531B">
      <w:pPr>
        <w:pStyle w:val="Standard"/>
        <w:jc w:val="both"/>
        <w:rPr>
          <w:sz w:val="22"/>
        </w:rPr>
      </w:pPr>
    </w:p>
    <w:p w:rsidR="000F531B" w:rsidRPr="00E77042" w:rsidRDefault="00481A6D">
      <w:pPr>
        <w:pStyle w:val="Standard"/>
        <w:jc w:val="both"/>
        <w:rPr>
          <w:b/>
          <w:sz w:val="22"/>
        </w:rPr>
      </w:pPr>
      <w:r w:rsidRPr="00E77042">
        <w:rPr>
          <w:b/>
          <w:sz w:val="22"/>
        </w:rPr>
        <w:t>Společnost hospodařila již pátým rokem bez jakýchkoliv provozních úvěrů.</w:t>
      </w:r>
    </w:p>
    <w:p w:rsidR="000F531B" w:rsidRDefault="000F531B">
      <w:pPr>
        <w:pStyle w:val="Standard"/>
        <w:rPr>
          <w:b/>
          <w:sz w:val="16"/>
        </w:rPr>
      </w:pPr>
    </w:p>
    <w:p w:rsidR="00E77042" w:rsidRDefault="00E77042">
      <w:pPr>
        <w:pStyle w:val="Standard"/>
        <w:rPr>
          <w:b/>
          <w:sz w:val="16"/>
        </w:rPr>
      </w:pPr>
    </w:p>
    <w:p w:rsidR="00E77042" w:rsidRDefault="00E77042">
      <w:pPr>
        <w:pStyle w:val="Standard"/>
        <w:rPr>
          <w:b/>
          <w:sz w:val="16"/>
        </w:rPr>
      </w:pPr>
    </w:p>
    <w:p w:rsidR="000F531B" w:rsidRPr="00E77042" w:rsidRDefault="00481A6D">
      <w:pPr>
        <w:pStyle w:val="Standard"/>
        <w:jc w:val="both"/>
        <w:rPr>
          <w:b/>
          <w:sz w:val="28"/>
          <w:szCs w:val="28"/>
        </w:rPr>
      </w:pPr>
      <w:r w:rsidRPr="00E77042">
        <w:rPr>
          <w:b/>
          <w:sz w:val="28"/>
          <w:szCs w:val="28"/>
        </w:rPr>
        <w:t>f) vývoj a konečný stav fondů o.p.s.</w:t>
      </w:r>
    </w:p>
    <w:p w:rsidR="000F531B" w:rsidRDefault="000F531B">
      <w:pPr>
        <w:pStyle w:val="Standard"/>
        <w:jc w:val="both"/>
        <w:rPr>
          <w:b/>
          <w:sz w:val="16"/>
        </w:rPr>
      </w:pPr>
    </w:p>
    <w:p w:rsidR="000F531B" w:rsidRDefault="00481A6D">
      <w:pPr>
        <w:pStyle w:val="Standard"/>
        <w:jc w:val="both"/>
        <w:rPr>
          <w:sz w:val="22"/>
        </w:rPr>
      </w:pPr>
      <w:r>
        <w:rPr>
          <w:sz w:val="22"/>
        </w:rPr>
        <w:t xml:space="preserve">Fond základního jmění (vklad společníků) </w:t>
      </w:r>
      <w:r>
        <w:rPr>
          <w:sz w:val="22"/>
        </w:rPr>
        <w:t xml:space="preserve">k </w:t>
      </w:r>
      <w:r>
        <w:rPr>
          <w:sz w:val="22"/>
        </w:rPr>
        <w:t>31</w:t>
      </w:r>
      <w:r>
        <w:rPr>
          <w:sz w:val="22"/>
        </w:rPr>
        <w:t>.</w:t>
      </w:r>
      <w:r w:rsidR="00E77042">
        <w:rPr>
          <w:sz w:val="22"/>
        </w:rPr>
        <w:t xml:space="preserve"> </w:t>
      </w:r>
      <w:r>
        <w:rPr>
          <w:sz w:val="22"/>
        </w:rPr>
        <w:t>12.</w:t>
      </w:r>
      <w:r w:rsidR="00E77042">
        <w:rPr>
          <w:sz w:val="22"/>
        </w:rPr>
        <w:t xml:space="preserve"> </w:t>
      </w:r>
      <w:r>
        <w:rPr>
          <w:sz w:val="22"/>
        </w:rPr>
        <w:t xml:space="preserve">2014 </w:t>
      </w:r>
      <w:r>
        <w:rPr>
          <w:sz w:val="22"/>
        </w:rPr>
        <w:t>činil 20</w:t>
      </w:r>
      <w:r w:rsidR="00063D40">
        <w:rPr>
          <w:sz w:val="22"/>
        </w:rPr>
        <w:t xml:space="preserve"> </w:t>
      </w:r>
      <w:r>
        <w:rPr>
          <w:sz w:val="22"/>
        </w:rPr>
        <w:t>000,- Kč.</w:t>
      </w:r>
    </w:p>
    <w:p w:rsidR="000F531B" w:rsidRDefault="000F531B">
      <w:pPr>
        <w:pStyle w:val="Standard"/>
        <w:jc w:val="both"/>
        <w:rPr>
          <w:sz w:val="16"/>
        </w:rPr>
      </w:pPr>
    </w:p>
    <w:p w:rsidR="000F531B" w:rsidRDefault="000F531B">
      <w:pPr>
        <w:pStyle w:val="Standard"/>
        <w:jc w:val="both"/>
        <w:rPr>
          <w:sz w:val="16"/>
        </w:rPr>
      </w:pPr>
    </w:p>
    <w:p w:rsidR="000F531B" w:rsidRPr="00E77042" w:rsidRDefault="00481A6D">
      <w:pPr>
        <w:pStyle w:val="Standard"/>
        <w:jc w:val="both"/>
        <w:rPr>
          <w:b/>
          <w:sz w:val="28"/>
          <w:szCs w:val="28"/>
        </w:rPr>
      </w:pPr>
      <w:r w:rsidRPr="00E77042">
        <w:rPr>
          <w:b/>
          <w:sz w:val="28"/>
          <w:szCs w:val="28"/>
        </w:rPr>
        <w:t>g) stav a pohyb majetku a závazků o.p.s.</w:t>
      </w:r>
    </w:p>
    <w:p w:rsidR="000F531B" w:rsidRDefault="000F531B">
      <w:pPr>
        <w:pStyle w:val="Standard"/>
        <w:jc w:val="both"/>
        <w:rPr>
          <w:sz w:val="16"/>
        </w:rPr>
      </w:pPr>
    </w:p>
    <w:p w:rsidR="00E77042" w:rsidRDefault="00E77042">
      <w:pPr>
        <w:pStyle w:val="Standard"/>
        <w:jc w:val="both"/>
        <w:rPr>
          <w:sz w:val="16"/>
        </w:rPr>
      </w:pPr>
    </w:p>
    <w:p w:rsidR="000F531B" w:rsidRDefault="00481A6D">
      <w:pPr>
        <w:pStyle w:val="Standard"/>
        <w:jc w:val="both"/>
        <w:rPr>
          <w:sz w:val="22"/>
        </w:rPr>
      </w:pPr>
      <w:r>
        <w:rPr>
          <w:sz w:val="22"/>
        </w:rPr>
        <w:t>Viz VÝKAZ ZISKŮ A ZTRÁT k 31.</w:t>
      </w:r>
      <w:r w:rsidR="00E77042">
        <w:rPr>
          <w:sz w:val="22"/>
        </w:rPr>
        <w:t xml:space="preserve"> </w:t>
      </w:r>
      <w:r>
        <w:rPr>
          <w:sz w:val="22"/>
        </w:rPr>
        <w:t>12.</w:t>
      </w:r>
      <w:r w:rsidR="00E77042">
        <w:rPr>
          <w:sz w:val="22"/>
        </w:rPr>
        <w:t xml:space="preserve"> </w:t>
      </w:r>
      <w:r>
        <w:rPr>
          <w:sz w:val="22"/>
        </w:rPr>
        <w:t>2014</w:t>
      </w:r>
    </w:p>
    <w:p w:rsidR="000F531B" w:rsidRDefault="000F531B">
      <w:pPr>
        <w:pStyle w:val="Standard"/>
        <w:jc w:val="both"/>
        <w:rPr>
          <w:b/>
          <w:sz w:val="16"/>
        </w:rPr>
      </w:pPr>
    </w:p>
    <w:p w:rsidR="00E77042" w:rsidRDefault="00E77042">
      <w:pPr>
        <w:rPr>
          <w:b/>
          <w:sz w:val="16"/>
          <w:lang w:eastAsia="ar-SA"/>
        </w:rPr>
      </w:pPr>
      <w:r>
        <w:rPr>
          <w:b/>
          <w:sz w:val="16"/>
        </w:rPr>
        <w:br w:type="page"/>
      </w:r>
    </w:p>
    <w:p w:rsidR="000F531B" w:rsidRPr="00E77042" w:rsidRDefault="00481A6D">
      <w:pPr>
        <w:pStyle w:val="Standard"/>
        <w:jc w:val="both"/>
        <w:rPr>
          <w:b/>
          <w:sz w:val="28"/>
          <w:szCs w:val="28"/>
        </w:rPr>
      </w:pPr>
      <w:r w:rsidRPr="00E77042">
        <w:rPr>
          <w:b/>
          <w:sz w:val="28"/>
          <w:szCs w:val="28"/>
        </w:rPr>
        <w:lastRenderedPageBreak/>
        <w:t>h) úplný objem nákladů v členění podle činností</w:t>
      </w:r>
    </w:p>
    <w:p w:rsidR="000F531B" w:rsidRDefault="000F531B">
      <w:pPr>
        <w:pStyle w:val="Standard"/>
        <w:jc w:val="both"/>
        <w:rPr>
          <w:sz w:val="16"/>
          <w:u w:val="single"/>
        </w:rPr>
      </w:pPr>
    </w:p>
    <w:p w:rsidR="00E77042" w:rsidRDefault="00E77042">
      <w:pPr>
        <w:pStyle w:val="Standard"/>
        <w:jc w:val="both"/>
        <w:rPr>
          <w:sz w:val="16"/>
          <w:u w:val="single"/>
        </w:rPr>
      </w:pPr>
    </w:p>
    <w:p w:rsidR="00E77042" w:rsidRDefault="00E77042" w:rsidP="00E77042">
      <w:pPr>
        <w:pStyle w:val="Standard"/>
        <w:jc w:val="both"/>
        <w:rPr>
          <w:sz w:val="22"/>
        </w:rPr>
      </w:pPr>
      <w:r>
        <w:rPr>
          <w:sz w:val="22"/>
        </w:rPr>
        <w:t>Náklady vynaložené pro plnění obecně prospěšných služeb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>6 346 00</w:t>
      </w:r>
      <w:r>
        <w:rPr>
          <w:sz w:val="22"/>
        </w:rPr>
        <w:t xml:space="preserve">0,- </w:t>
      </w:r>
    </w:p>
    <w:p w:rsidR="00E77042" w:rsidRDefault="00E77042" w:rsidP="00E77042">
      <w:pPr>
        <w:pStyle w:val="Standard"/>
        <w:jc w:val="both"/>
        <w:rPr>
          <w:sz w:val="22"/>
        </w:rPr>
      </w:pPr>
      <w:r>
        <w:rPr>
          <w:sz w:val="22"/>
        </w:rPr>
        <w:t>Náklady vynaložené pro plnění činností doplňkových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>4 315 000,-</w:t>
      </w:r>
    </w:p>
    <w:p w:rsidR="00E77042" w:rsidRDefault="00E77042" w:rsidP="00E77042">
      <w:pPr>
        <w:pStyle w:val="Standard"/>
        <w:jc w:val="both"/>
        <w:rPr>
          <w:sz w:val="22"/>
        </w:rPr>
      </w:pPr>
      <w:r>
        <w:rPr>
          <w:sz w:val="22"/>
        </w:rPr>
        <w:t>Náklady na vlastní činnost (správu) o.p.s.</w:t>
      </w:r>
    </w:p>
    <w:p w:rsidR="00E77042" w:rsidRDefault="00E77042" w:rsidP="00C953C0">
      <w:pPr>
        <w:pStyle w:val="Standard"/>
        <w:jc w:val="both"/>
        <w:rPr>
          <w:sz w:val="22"/>
        </w:rPr>
      </w:pPr>
      <w:r>
        <w:rPr>
          <w:sz w:val="22"/>
        </w:rPr>
        <w:t>Čerpání dotací – sponzorské dary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 xml:space="preserve">   50 000,-                                                                      </w:t>
      </w:r>
    </w:p>
    <w:p w:rsidR="00E77042" w:rsidRPr="00063D40" w:rsidRDefault="00E77042" w:rsidP="00E77042">
      <w:pPr>
        <w:pStyle w:val="Standard"/>
        <w:jc w:val="both"/>
        <w:rPr>
          <w:b/>
          <w:sz w:val="22"/>
        </w:rPr>
      </w:pPr>
      <w:r w:rsidRPr="00063D40">
        <w:rPr>
          <w:b/>
          <w:sz w:val="22"/>
        </w:rPr>
        <w:t>Náklady celkem:</w:t>
      </w:r>
      <w:r w:rsidRPr="00063D40">
        <w:rPr>
          <w:b/>
          <w:sz w:val="22"/>
        </w:rPr>
        <w:tab/>
      </w:r>
      <w:r w:rsidRPr="00063D40">
        <w:rPr>
          <w:b/>
          <w:sz w:val="22"/>
        </w:rPr>
        <w:tab/>
      </w:r>
      <w:r w:rsidRPr="00063D40">
        <w:rPr>
          <w:b/>
          <w:sz w:val="22"/>
        </w:rPr>
        <w:tab/>
      </w:r>
      <w:r w:rsidRPr="00063D40">
        <w:rPr>
          <w:b/>
          <w:sz w:val="22"/>
        </w:rPr>
        <w:tab/>
      </w:r>
      <w:r w:rsidRPr="00063D40">
        <w:rPr>
          <w:b/>
          <w:sz w:val="22"/>
        </w:rPr>
        <w:tab/>
      </w:r>
      <w:r w:rsidRPr="00063D40">
        <w:rPr>
          <w:b/>
          <w:sz w:val="22"/>
        </w:rPr>
        <w:tab/>
      </w:r>
      <w:r w:rsidRPr="00063D40">
        <w:rPr>
          <w:b/>
          <w:sz w:val="22"/>
        </w:rPr>
        <w:tab/>
      </w:r>
      <w:r w:rsidRPr="00063D40">
        <w:rPr>
          <w:b/>
          <w:sz w:val="22"/>
        </w:rPr>
        <w:tab/>
        <w:t>10 711</w:t>
      </w:r>
      <w:r w:rsidR="00063D40" w:rsidRPr="00063D40">
        <w:rPr>
          <w:b/>
          <w:sz w:val="22"/>
        </w:rPr>
        <w:t> </w:t>
      </w:r>
      <w:r w:rsidRPr="00063D40">
        <w:rPr>
          <w:b/>
          <w:sz w:val="22"/>
        </w:rPr>
        <w:t>000</w:t>
      </w:r>
      <w:r w:rsidR="00063D40" w:rsidRPr="00063D40">
        <w:rPr>
          <w:b/>
          <w:sz w:val="22"/>
        </w:rPr>
        <w:t>,-</w:t>
      </w:r>
    </w:p>
    <w:p w:rsidR="00E77042" w:rsidRDefault="00E77042">
      <w:pPr>
        <w:pStyle w:val="Standard"/>
        <w:jc w:val="both"/>
        <w:rPr>
          <w:sz w:val="16"/>
          <w:u w:val="single"/>
        </w:rPr>
      </w:pPr>
    </w:p>
    <w:p w:rsidR="00063D40" w:rsidRDefault="00063D40">
      <w:pPr>
        <w:pStyle w:val="Zkladntext31"/>
        <w:rPr>
          <w:b/>
          <w:sz w:val="26"/>
          <w:szCs w:val="22"/>
        </w:rPr>
      </w:pPr>
    </w:p>
    <w:p w:rsidR="000F531B" w:rsidRPr="00063D40" w:rsidRDefault="00481A6D">
      <w:pPr>
        <w:pStyle w:val="Zkladntext31"/>
        <w:rPr>
          <w:sz w:val="28"/>
          <w:szCs w:val="28"/>
        </w:rPr>
      </w:pPr>
      <w:r w:rsidRPr="00063D40">
        <w:rPr>
          <w:b/>
          <w:sz w:val="28"/>
          <w:szCs w:val="28"/>
        </w:rPr>
        <w:t xml:space="preserve">i) </w:t>
      </w:r>
      <w:r w:rsidRPr="00063D40">
        <w:rPr>
          <w:b/>
          <w:sz w:val="28"/>
          <w:szCs w:val="28"/>
        </w:rPr>
        <w:t>zpráva nez</w:t>
      </w:r>
      <w:r w:rsidR="00063D40" w:rsidRPr="00063D40">
        <w:rPr>
          <w:b/>
          <w:sz w:val="28"/>
          <w:szCs w:val="28"/>
        </w:rPr>
        <w:t>á</w:t>
      </w:r>
      <w:r w:rsidRPr="00063D40">
        <w:rPr>
          <w:b/>
          <w:sz w:val="28"/>
          <w:szCs w:val="28"/>
        </w:rPr>
        <w:t>vislého auditora</w:t>
      </w:r>
    </w:p>
    <w:p w:rsidR="000F531B" w:rsidRDefault="00481A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Zpráva nezávislého auditora je </w:t>
      </w:r>
      <w:r>
        <w:rPr>
          <w:sz w:val="22"/>
          <w:szCs w:val="22"/>
        </w:rPr>
        <w:t>samostatnou přílohou této zprávy.</w:t>
      </w:r>
    </w:p>
    <w:p w:rsidR="000F531B" w:rsidRDefault="000F531B">
      <w:pPr>
        <w:pStyle w:val="Standard"/>
        <w:jc w:val="both"/>
        <w:rPr>
          <w:sz w:val="22"/>
          <w:szCs w:val="22"/>
        </w:rPr>
      </w:pPr>
    </w:p>
    <w:p w:rsidR="000F531B" w:rsidRPr="00063D40" w:rsidRDefault="00481A6D">
      <w:pPr>
        <w:pStyle w:val="Standard"/>
        <w:jc w:val="both"/>
        <w:rPr>
          <w:b/>
          <w:sz w:val="22"/>
          <w:szCs w:val="22"/>
        </w:rPr>
      </w:pPr>
      <w:r w:rsidRPr="00063D40">
        <w:rPr>
          <w:b/>
          <w:sz w:val="22"/>
          <w:szCs w:val="22"/>
        </w:rPr>
        <w:t>Výrok auditora zněl bez výhrad.</w:t>
      </w:r>
    </w:p>
    <w:p w:rsidR="000F531B" w:rsidRDefault="000F531B">
      <w:pPr>
        <w:pStyle w:val="Standard"/>
        <w:jc w:val="both"/>
        <w:rPr>
          <w:sz w:val="22"/>
          <w:szCs w:val="22"/>
        </w:rPr>
      </w:pPr>
    </w:p>
    <w:p w:rsidR="000F531B" w:rsidRDefault="000F531B">
      <w:pPr>
        <w:pStyle w:val="Standard"/>
        <w:jc w:val="both"/>
        <w:rPr>
          <w:sz w:val="22"/>
          <w:szCs w:val="22"/>
        </w:rPr>
      </w:pPr>
    </w:p>
    <w:p w:rsidR="000F531B" w:rsidRPr="00063D40" w:rsidRDefault="00481A6D">
      <w:pPr>
        <w:pStyle w:val="Standard"/>
        <w:rPr>
          <w:b/>
          <w:bCs/>
          <w:sz w:val="28"/>
          <w:szCs w:val="28"/>
        </w:rPr>
      </w:pPr>
      <w:r w:rsidRPr="00063D40">
        <w:rPr>
          <w:b/>
          <w:bCs/>
          <w:sz w:val="28"/>
          <w:szCs w:val="28"/>
        </w:rPr>
        <w:t>j) závěr</w:t>
      </w:r>
    </w:p>
    <w:p w:rsidR="000F531B" w:rsidRDefault="000F531B">
      <w:pPr>
        <w:pStyle w:val="Standard"/>
        <w:rPr>
          <w:b/>
          <w:bCs/>
          <w:sz w:val="26"/>
          <w:szCs w:val="26"/>
        </w:rPr>
      </w:pPr>
    </w:p>
    <w:p w:rsidR="000F531B" w:rsidRDefault="00481A6D" w:rsidP="00063D4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 roce 2015</w:t>
      </w:r>
      <w:r>
        <w:rPr>
          <w:sz w:val="22"/>
          <w:szCs w:val="22"/>
        </w:rPr>
        <w:t xml:space="preserve"> </w:t>
      </w:r>
      <w:r w:rsidR="00063D4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společnost </w:t>
      </w:r>
      <w:r>
        <w:rPr>
          <w:sz w:val="22"/>
          <w:szCs w:val="22"/>
        </w:rPr>
        <w:t>i nadále co nejvíce spolupracovat s</w:t>
      </w:r>
      <w:r w:rsidR="00063D40">
        <w:rPr>
          <w:sz w:val="22"/>
          <w:szCs w:val="22"/>
        </w:rPr>
        <w:t>e</w:t>
      </w:r>
      <w:r>
        <w:rPr>
          <w:sz w:val="22"/>
          <w:szCs w:val="22"/>
        </w:rPr>
        <w:t xml:space="preserve"> SOU Obchodním tak, aby si praktický provoz v Národním domě vyzkoušelo co nejvíce žaků učiliště</w:t>
      </w:r>
      <w:r w:rsidR="00063D40">
        <w:rPr>
          <w:sz w:val="22"/>
          <w:szCs w:val="22"/>
        </w:rPr>
        <w:t>, zejména</w:t>
      </w:r>
      <w:r w:rsidR="00090F15">
        <w:rPr>
          <w:sz w:val="22"/>
          <w:szCs w:val="22"/>
        </w:rPr>
        <w:t>,</w:t>
      </w:r>
      <w:r>
        <w:rPr>
          <w:sz w:val="22"/>
          <w:szCs w:val="22"/>
        </w:rPr>
        <w:t xml:space="preserve"> aby jejími pr</w:t>
      </w:r>
      <w:r>
        <w:rPr>
          <w:sz w:val="22"/>
          <w:szCs w:val="22"/>
        </w:rPr>
        <w:t xml:space="preserve">ovozy prošla především většina </w:t>
      </w:r>
      <w:r>
        <w:rPr>
          <w:sz w:val="22"/>
          <w:szCs w:val="22"/>
        </w:rPr>
        <w:t>žáků třetích ročníků, kteří zde budou vykonávat závěrečné zkoušky.</w:t>
      </w:r>
    </w:p>
    <w:p w:rsidR="00063D40" w:rsidRDefault="00063D40" w:rsidP="00063D40">
      <w:pPr>
        <w:pStyle w:val="Standard"/>
        <w:jc w:val="both"/>
        <w:rPr>
          <w:sz w:val="22"/>
          <w:szCs w:val="22"/>
        </w:rPr>
      </w:pPr>
    </w:p>
    <w:p w:rsidR="000F531B" w:rsidRDefault="00063D40" w:rsidP="00063D4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Kromě toho</w:t>
      </w:r>
      <w:r w:rsidR="00481A6D">
        <w:rPr>
          <w:sz w:val="22"/>
          <w:szCs w:val="22"/>
        </w:rPr>
        <w:t xml:space="preserve"> se společnost </w:t>
      </w:r>
      <w:r>
        <w:rPr>
          <w:sz w:val="22"/>
          <w:szCs w:val="22"/>
        </w:rPr>
        <w:t xml:space="preserve">bude </w:t>
      </w:r>
      <w:r w:rsidR="00481A6D">
        <w:rPr>
          <w:sz w:val="22"/>
          <w:szCs w:val="22"/>
        </w:rPr>
        <w:t>soustřed</w:t>
      </w:r>
      <w:r>
        <w:rPr>
          <w:sz w:val="22"/>
          <w:szCs w:val="22"/>
        </w:rPr>
        <w:t>it</w:t>
      </w:r>
      <w:r w:rsidR="00481A6D">
        <w:rPr>
          <w:sz w:val="22"/>
          <w:szCs w:val="22"/>
        </w:rPr>
        <w:t xml:space="preserve"> na další snižování provozních nákladů, zacho</w:t>
      </w:r>
      <w:r>
        <w:rPr>
          <w:sz w:val="22"/>
          <w:szCs w:val="22"/>
        </w:rPr>
        <w:t>vá</w:t>
      </w:r>
      <w:r w:rsidR="00115BCC">
        <w:rPr>
          <w:sz w:val="22"/>
          <w:szCs w:val="22"/>
        </w:rPr>
        <w:t>ní</w:t>
      </w:r>
      <w:r w:rsidR="00481A6D">
        <w:rPr>
          <w:sz w:val="22"/>
          <w:szCs w:val="22"/>
        </w:rPr>
        <w:t xml:space="preserve"> investic</w:t>
      </w:r>
      <w:r w:rsidR="00481A6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481A6D">
        <w:rPr>
          <w:sz w:val="22"/>
          <w:szCs w:val="22"/>
        </w:rPr>
        <w:t>do obnovy zařízení</w:t>
      </w:r>
      <w:r w:rsidR="00115BCC">
        <w:rPr>
          <w:sz w:val="22"/>
          <w:szCs w:val="22"/>
        </w:rPr>
        <w:t>. B</w:t>
      </w:r>
      <w:r>
        <w:rPr>
          <w:sz w:val="22"/>
          <w:szCs w:val="22"/>
        </w:rPr>
        <w:t>ude</w:t>
      </w:r>
      <w:r w:rsidR="00481A6D">
        <w:rPr>
          <w:sz w:val="22"/>
          <w:szCs w:val="22"/>
        </w:rPr>
        <w:t xml:space="preserve"> zvyš</w:t>
      </w:r>
      <w:r>
        <w:rPr>
          <w:sz w:val="22"/>
          <w:szCs w:val="22"/>
        </w:rPr>
        <w:t>ovat</w:t>
      </w:r>
      <w:r w:rsidR="00481A6D">
        <w:rPr>
          <w:sz w:val="22"/>
          <w:szCs w:val="22"/>
        </w:rPr>
        <w:t xml:space="preserve"> trž</w:t>
      </w:r>
      <w:r w:rsidR="00481A6D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="00481A6D">
        <w:rPr>
          <w:sz w:val="22"/>
          <w:szCs w:val="22"/>
        </w:rPr>
        <w:t xml:space="preserve">, zejména za cateringové služby </w:t>
      </w:r>
      <w:r w:rsidR="00481A6D">
        <w:rPr>
          <w:sz w:val="22"/>
          <w:szCs w:val="22"/>
        </w:rPr>
        <w:t>poskytované mimo prostory Národního domu.</w:t>
      </w:r>
    </w:p>
    <w:p w:rsidR="00063D40" w:rsidRDefault="00063D40" w:rsidP="00063D40">
      <w:pPr>
        <w:pStyle w:val="Standard"/>
        <w:jc w:val="both"/>
        <w:rPr>
          <w:sz w:val="22"/>
          <w:szCs w:val="22"/>
        </w:rPr>
      </w:pPr>
    </w:p>
    <w:p w:rsidR="000F531B" w:rsidRDefault="00063D40" w:rsidP="00063D4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Ve</w:t>
      </w:r>
      <w:r w:rsidR="00481A6D">
        <w:rPr>
          <w:sz w:val="22"/>
          <w:szCs w:val="22"/>
        </w:rPr>
        <w:t xml:space="preserve"> spolupráci s Domovní správou </w:t>
      </w:r>
      <w:r>
        <w:rPr>
          <w:sz w:val="22"/>
          <w:szCs w:val="22"/>
        </w:rPr>
        <w:t xml:space="preserve">Prostějov, s.r.o. </w:t>
      </w:r>
      <w:r w:rsidR="00481A6D">
        <w:rPr>
          <w:sz w:val="22"/>
          <w:szCs w:val="22"/>
        </w:rPr>
        <w:t xml:space="preserve">bude řešit potřebné opravy a plánovanou údržbu prostor (oprava parket, výmalba restaurační části Národního domu, sanace objektu a následná postupná oprava </w:t>
      </w:r>
      <w:r w:rsidR="00481A6D">
        <w:rPr>
          <w:sz w:val="22"/>
          <w:szCs w:val="22"/>
        </w:rPr>
        <w:t>sociálních zaří</w:t>
      </w:r>
      <w:r w:rsidR="00481A6D">
        <w:rPr>
          <w:sz w:val="22"/>
          <w:szCs w:val="22"/>
        </w:rPr>
        <w:t>zení).</w:t>
      </w:r>
    </w:p>
    <w:p w:rsidR="000F531B" w:rsidRDefault="000F531B" w:rsidP="00063D40">
      <w:pPr>
        <w:pStyle w:val="Standard"/>
        <w:jc w:val="both"/>
      </w:pPr>
    </w:p>
    <w:p w:rsidR="000F531B" w:rsidRDefault="000F531B" w:rsidP="00063D40">
      <w:pPr>
        <w:pStyle w:val="Standard"/>
        <w:pBdr>
          <w:bottom w:val="single" w:sz="4" w:space="1" w:color="auto"/>
        </w:pBdr>
        <w:jc w:val="center"/>
      </w:pPr>
    </w:p>
    <w:p w:rsidR="000F531B" w:rsidRDefault="000F531B">
      <w:pPr>
        <w:pStyle w:val="Standard"/>
        <w:jc w:val="center"/>
        <w:rPr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1676D7" w:rsidRDefault="001676D7" w:rsidP="00063D40">
      <w:pPr>
        <w:pStyle w:val="Standard"/>
        <w:jc w:val="both"/>
        <w:rPr>
          <w:b/>
          <w:sz w:val="22"/>
          <w:szCs w:val="22"/>
        </w:rPr>
      </w:pPr>
    </w:p>
    <w:p w:rsidR="000F531B" w:rsidRPr="00063D40" w:rsidRDefault="00481A6D" w:rsidP="00063D40">
      <w:pPr>
        <w:pStyle w:val="Standard"/>
        <w:jc w:val="both"/>
        <w:rPr>
          <w:b/>
        </w:rPr>
      </w:pPr>
      <w:r w:rsidRPr="00063D40">
        <w:rPr>
          <w:b/>
          <w:sz w:val="22"/>
          <w:szCs w:val="22"/>
        </w:rPr>
        <w:t xml:space="preserve">Výroční zpráva byla projednána </w:t>
      </w:r>
      <w:r w:rsidR="001676D7">
        <w:rPr>
          <w:b/>
          <w:sz w:val="22"/>
          <w:szCs w:val="22"/>
        </w:rPr>
        <w:t xml:space="preserve">a schválena </w:t>
      </w:r>
      <w:r w:rsidRPr="00063D40">
        <w:rPr>
          <w:b/>
          <w:sz w:val="22"/>
          <w:szCs w:val="22"/>
        </w:rPr>
        <w:t xml:space="preserve">na jednání </w:t>
      </w:r>
      <w:r w:rsidR="00881EBE">
        <w:rPr>
          <w:b/>
          <w:sz w:val="22"/>
          <w:szCs w:val="22"/>
        </w:rPr>
        <w:t>s</w:t>
      </w:r>
      <w:r w:rsidRPr="00063D40">
        <w:rPr>
          <w:b/>
          <w:sz w:val="22"/>
          <w:szCs w:val="22"/>
        </w:rPr>
        <w:t>právní rady společnosti dne 26. 8.2015</w:t>
      </w:r>
      <w:r w:rsidR="001676D7">
        <w:rPr>
          <w:b/>
          <w:sz w:val="22"/>
          <w:szCs w:val="22"/>
        </w:rPr>
        <w:t>.</w:t>
      </w:r>
    </w:p>
    <w:sectPr w:rsidR="000F531B" w:rsidRPr="00063D40">
      <w:foot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A6D">
      <w:r>
        <w:separator/>
      </w:r>
    </w:p>
  </w:endnote>
  <w:endnote w:type="continuationSeparator" w:id="0">
    <w:p w:rsidR="00000000" w:rsidRDefault="0048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023587"/>
      <w:docPartObj>
        <w:docPartGallery w:val="Page Numbers (Bottom of Page)"/>
        <w:docPartUnique/>
      </w:docPartObj>
    </w:sdtPr>
    <w:sdtContent>
      <w:p w:rsidR="00C953C0" w:rsidRDefault="00C953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6D">
          <w:rPr>
            <w:noProof/>
          </w:rPr>
          <w:t>7</w:t>
        </w:r>
        <w:r>
          <w:fldChar w:fldCharType="end"/>
        </w:r>
      </w:p>
    </w:sdtContent>
  </w:sdt>
  <w:p w:rsidR="00C953C0" w:rsidRDefault="00C953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A6D">
      <w:r>
        <w:rPr>
          <w:color w:val="000000"/>
        </w:rPr>
        <w:separator/>
      </w:r>
    </w:p>
  </w:footnote>
  <w:footnote w:type="continuationSeparator" w:id="0">
    <w:p w:rsidR="00000000" w:rsidRDefault="0048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F37"/>
    <w:multiLevelType w:val="multilevel"/>
    <w:tmpl w:val="BAFAA0F4"/>
    <w:styleLink w:val="WWNum5"/>
    <w:lvl w:ilvl="0">
      <w:numFmt w:val="bullet"/>
      <w:lvlText w:val=""/>
      <w:lvlJc w:val="left"/>
      <w:rPr>
        <w:rFonts w:ascii="Wingdings" w:hAnsi="Wingdings"/>
        <w:b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1D3ACA"/>
    <w:multiLevelType w:val="hybridMultilevel"/>
    <w:tmpl w:val="12D61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7E21"/>
    <w:multiLevelType w:val="multilevel"/>
    <w:tmpl w:val="1E2825A4"/>
    <w:styleLink w:val="WWNum1"/>
    <w:lvl w:ilvl="0">
      <w:start w:val="1"/>
      <w:numFmt w:val="none"/>
      <w:lvlText w:val="%1"/>
      <w:lvlJc w:val="left"/>
      <w:rPr>
        <w:rFonts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CA64E2B"/>
    <w:multiLevelType w:val="multilevel"/>
    <w:tmpl w:val="251C06DA"/>
    <w:styleLink w:val="WWNum4"/>
    <w:lvl w:ilvl="0">
      <w:start w:val="1"/>
      <w:numFmt w:val="decimal"/>
      <w:lvlText w:val="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F6C3906"/>
    <w:multiLevelType w:val="multilevel"/>
    <w:tmpl w:val="BA864732"/>
    <w:styleLink w:val="WWNum10"/>
    <w:lvl w:ilvl="0">
      <w:start w:val="2"/>
      <w:numFmt w:val="decimal"/>
      <w:lvlText w:val="%1. "/>
      <w:lvlJc w:val="left"/>
      <w:rPr>
        <w:rFonts w:cs="Times New Roman"/>
        <w:b/>
        <w:i w:val="0"/>
        <w:sz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0CE32FE"/>
    <w:multiLevelType w:val="multilevel"/>
    <w:tmpl w:val="CBC4C8FA"/>
    <w:styleLink w:val="WWNum6"/>
    <w:lvl w:ilvl="0">
      <w:start w:val="1"/>
      <w:numFmt w:val="lowerLetter"/>
      <w:lvlText w:val="%1) "/>
      <w:lvlJc w:val="left"/>
      <w:rPr>
        <w:rFonts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E53515C"/>
    <w:multiLevelType w:val="multilevel"/>
    <w:tmpl w:val="0D108F24"/>
    <w:styleLink w:val="WWNum2"/>
    <w:lvl w:ilvl="0">
      <w:start w:val="2"/>
      <w:numFmt w:val="decimal"/>
      <w:lvlText w:val="%1. "/>
      <w:lvlJc w:val="left"/>
      <w:rPr>
        <w:rFonts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03E40B5"/>
    <w:multiLevelType w:val="hybridMultilevel"/>
    <w:tmpl w:val="58288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147D4"/>
    <w:multiLevelType w:val="multilevel"/>
    <w:tmpl w:val="8A043136"/>
    <w:styleLink w:val="WWNum9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97D73CE"/>
    <w:multiLevelType w:val="multilevel"/>
    <w:tmpl w:val="FF26E254"/>
    <w:lvl w:ilvl="0">
      <w:start w:val="1"/>
      <w:numFmt w:val="lowerLetter"/>
      <w:lvlText w:val="%1)"/>
      <w:lvlJc w:val="left"/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ADC3130"/>
    <w:multiLevelType w:val="hybridMultilevel"/>
    <w:tmpl w:val="E29C2C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E517A"/>
    <w:multiLevelType w:val="multilevel"/>
    <w:tmpl w:val="E7DCA1BA"/>
    <w:styleLink w:val="WWNum7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FE59FC"/>
    <w:multiLevelType w:val="hybridMultilevel"/>
    <w:tmpl w:val="CC46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37919"/>
    <w:multiLevelType w:val="hybridMultilevel"/>
    <w:tmpl w:val="1CE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521C"/>
    <w:multiLevelType w:val="multilevel"/>
    <w:tmpl w:val="6604479A"/>
    <w:styleLink w:val="WWNum3"/>
    <w:lvl w:ilvl="0">
      <w:start w:val="1"/>
      <w:numFmt w:val="lowerLetter"/>
      <w:lvlText w:val="%1)"/>
      <w:lvlJc w:val="left"/>
      <w:rPr>
        <w:rFonts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1B202F9"/>
    <w:multiLevelType w:val="multilevel"/>
    <w:tmpl w:val="750E2136"/>
    <w:styleLink w:val="WWNum8"/>
    <w:lvl w:ilvl="0">
      <w:numFmt w:val="bullet"/>
      <w:lvlText w:val=""/>
      <w:lvlJc w:val="left"/>
      <w:rPr>
        <w:rFonts w:ascii="Wingdings" w:hAnsi="Wingdings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38451F0"/>
    <w:multiLevelType w:val="hybridMultilevel"/>
    <w:tmpl w:val="32506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D373D"/>
    <w:multiLevelType w:val="hybridMultilevel"/>
    <w:tmpl w:val="AA7A9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2"/>
    </w:lvlOverride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1"/>
    <w:lvlOverride w:ilvl="0"/>
  </w:num>
  <w:num w:numId="17">
    <w:abstractNumId w:val="8"/>
    <w:lvlOverride w:ilvl="0"/>
  </w:num>
  <w:num w:numId="18">
    <w:abstractNumId w:val="0"/>
    <w:lvlOverride w:ilvl="0"/>
  </w:num>
  <w:num w:numId="19">
    <w:abstractNumId w:val="15"/>
    <w:lvlOverride w:ilvl="0"/>
  </w:num>
  <w:num w:numId="20">
    <w:abstractNumId w:val="12"/>
  </w:num>
  <w:num w:numId="21">
    <w:abstractNumId w:val="7"/>
  </w:num>
  <w:num w:numId="22">
    <w:abstractNumId w:val="13"/>
  </w:num>
  <w:num w:numId="23">
    <w:abstractNumId w:val="17"/>
  </w:num>
  <w:num w:numId="24">
    <w:abstractNumId w:val="16"/>
  </w:num>
  <w:num w:numId="25">
    <w:abstractNumId w:val="9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31B"/>
    <w:rsid w:val="00063D40"/>
    <w:rsid w:val="00090F15"/>
    <w:rsid w:val="000A6C01"/>
    <w:rsid w:val="000F531B"/>
    <w:rsid w:val="00115BCC"/>
    <w:rsid w:val="001676D7"/>
    <w:rsid w:val="00194A5E"/>
    <w:rsid w:val="00263A93"/>
    <w:rsid w:val="002C0010"/>
    <w:rsid w:val="00452348"/>
    <w:rsid w:val="00481A6D"/>
    <w:rsid w:val="004E0E69"/>
    <w:rsid w:val="00862859"/>
    <w:rsid w:val="00881EBE"/>
    <w:rsid w:val="00A147EC"/>
    <w:rsid w:val="00AC41A9"/>
    <w:rsid w:val="00B23E6A"/>
    <w:rsid w:val="00B24AEE"/>
    <w:rsid w:val="00C953C0"/>
    <w:rsid w:val="00D5078D"/>
    <w:rsid w:val="00DA21DE"/>
    <w:rsid w:val="00E77042"/>
    <w:rsid w:val="00F56A23"/>
    <w:rsid w:val="00F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b/>
      <w:sz w:val="28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Standard"/>
    <w:next w:val="Textbody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z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kladntext31">
    <w:name w:val="Základní text 31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b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2z0">
    <w:name w:val="WW8Num12z0"/>
    <w:rPr>
      <w:b/>
      <w:sz w:val="26"/>
      <w:szCs w:val="26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11111">
    <w:name w:val="WW-Absatz-Standardschriftart111111"/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6z0">
    <w:name w:val="WW8Num16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Standardnpsmoodstavce1">
    <w:name w:val="Standardní písmo odstavce1"/>
  </w:style>
  <w:style w:type="character" w:customStyle="1" w:styleId="WW-Absatz-Standardschriftart1111111">
    <w:name w:val="WW-Absatz-Standardschriftart1111111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2z0">
    <w:name w:val="WW8Num22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-Standardnpsmoodstavce">
    <w:name w:val="WW-Standardní písmo odstavce"/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  <w:b w:val="0"/>
      <w:i w:val="0"/>
      <w:sz w:val="24"/>
      <w:u w:val="none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b/>
      <w:sz w:val="26"/>
      <w:szCs w:val="26"/>
    </w:rPr>
  </w:style>
  <w:style w:type="character" w:customStyle="1" w:styleId="ListLabel4">
    <w:name w:val="ListLabel 4"/>
    <w:rPr>
      <w:rFonts w:cs="Wingdings"/>
      <w:sz w:val="16"/>
    </w:rPr>
  </w:style>
  <w:style w:type="character" w:customStyle="1" w:styleId="ListLabel5">
    <w:name w:val="ListLabel 5"/>
    <w:rPr>
      <w:rFonts w:cs="Times New Roman"/>
      <w:b/>
      <w:i w:val="0"/>
      <w:sz w:val="28"/>
      <w:u w:val="no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A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A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953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53C0"/>
  </w:style>
  <w:style w:type="paragraph" w:styleId="Zpat">
    <w:name w:val="footer"/>
    <w:basedOn w:val="Normln"/>
    <w:link w:val="ZpatChar"/>
    <w:uiPriority w:val="99"/>
    <w:unhideWhenUsed/>
    <w:rsid w:val="00C953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3C0"/>
  </w:style>
  <w:style w:type="paragraph" w:styleId="Datum">
    <w:name w:val="Date"/>
    <w:basedOn w:val="Normln"/>
    <w:next w:val="Normln"/>
    <w:link w:val="DatumChar"/>
    <w:rsid w:val="000A6C01"/>
    <w:pPr>
      <w:widowControl/>
      <w:suppressAutoHyphens w:val="0"/>
      <w:autoSpaceDN/>
      <w:textAlignment w:val="auto"/>
    </w:pPr>
    <w:rPr>
      <w:rFonts w:ascii="Arial" w:hAnsi="Arial"/>
      <w:kern w:val="0"/>
      <w:sz w:val="24"/>
    </w:rPr>
  </w:style>
  <w:style w:type="character" w:customStyle="1" w:styleId="DatumChar">
    <w:name w:val="Datum Char"/>
    <w:basedOn w:val="Standardnpsmoodstavce"/>
    <w:link w:val="Datum"/>
    <w:rsid w:val="000A6C01"/>
    <w:rPr>
      <w:rFonts w:ascii="Arial" w:hAnsi="Arial"/>
      <w:kern w:val="0"/>
      <w:sz w:val="24"/>
    </w:rPr>
  </w:style>
  <w:style w:type="character" w:styleId="Hypertextovodkaz">
    <w:name w:val="Hyperlink"/>
    <w:basedOn w:val="Standardnpsmoodstavce"/>
    <w:uiPriority w:val="99"/>
    <w:unhideWhenUsed/>
    <w:rsid w:val="002C0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b/>
      <w:sz w:val="28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Standard"/>
    <w:next w:val="Textbody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z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kladntext31">
    <w:name w:val="Základní text 31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b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2z0">
    <w:name w:val="WW8Num12z0"/>
    <w:rPr>
      <w:b/>
      <w:sz w:val="26"/>
      <w:szCs w:val="26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11111">
    <w:name w:val="WW-Absatz-Standardschriftart111111"/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6z0">
    <w:name w:val="WW8Num16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Standardnpsmoodstavce1">
    <w:name w:val="Standardní písmo odstavce1"/>
  </w:style>
  <w:style w:type="character" w:customStyle="1" w:styleId="WW-Absatz-Standardschriftart1111111">
    <w:name w:val="WW-Absatz-Standardschriftart1111111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2z0">
    <w:name w:val="WW8Num22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-Standardnpsmoodstavce">
    <w:name w:val="WW-Standardní písmo odstavce"/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  <w:b w:val="0"/>
      <w:i w:val="0"/>
      <w:sz w:val="24"/>
      <w:u w:val="none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b/>
      <w:sz w:val="26"/>
      <w:szCs w:val="26"/>
    </w:rPr>
  </w:style>
  <w:style w:type="character" w:customStyle="1" w:styleId="ListLabel4">
    <w:name w:val="ListLabel 4"/>
    <w:rPr>
      <w:rFonts w:cs="Wingdings"/>
      <w:sz w:val="16"/>
    </w:rPr>
  </w:style>
  <w:style w:type="character" w:customStyle="1" w:styleId="ListLabel5">
    <w:name w:val="ListLabel 5"/>
    <w:rPr>
      <w:rFonts w:cs="Times New Roman"/>
      <w:b/>
      <w:i w:val="0"/>
      <w:sz w:val="28"/>
      <w:u w:val="no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A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A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953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53C0"/>
  </w:style>
  <w:style w:type="paragraph" w:styleId="Zpat">
    <w:name w:val="footer"/>
    <w:basedOn w:val="Normln"/>
    <w:link w:val="ZpatChar"/>
    <w:uiPriority w:val="99"/>
    <w:unhideWhenUsed/>
    <w:rsid w:val="00C953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3C0"/>
  </w:style>
  <w:style w:type="paragraph" w:styleId="Datum">
    <w:name w:val="Date"/>
    <w:basedOn w:val="Normln"/>
    <w:next w:val="Normln"/>
    <w:link w:val="DatumChar"/>
    <w:rsid w:val="000A6C01"/>
    <w:pPr>
      <w:widowControl/>
      <w:suppressAutoHyphens w:val="0"/>
      <w:autoSpaceDN/>
      <w:textAlignment w:val="auto"/>
    </w:pPr>
    <w:rPr>
      <w:rFonts w:ascii="Arial" w:hAnsi="Arial"/>
      <w:kern w:val="0"/>
      <w:sz w:val="24"/>
    </w:rPr>
  </w:style>
  <w:style w:type="character" w:customStyle="1" w:styleId="DatumChar">
    <w:name w:val="Datum Char"/>
    <w:basedOn w:val="Standardnpsmoodstavce"/>
    <w:link w:val="Datum"/>
    <w:rsid w:val="000A6C01"/>
    <w:rPr>
      <w:rFonts w:ascii="Arial" w:hAnsi="Arial"/>
      <w:kern w:val="0"/>
      <w:sz w:val="24"/>
    </w:rPr>
  </w:style>
  <w:style w:type="character" w:styleId="Hypertextovodkaz">
    <w:name w:val="Hyperlink"/>
    <w:basedOn w:val="Standardnpsmoodstavce"/>
    <w:uiPriority w:val="99"/>
    <w:unhideWhenUsed/>
    <w:rsid w:val="002C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Mejzlíková Petra</cp:lastModifiedBy>
  <cp:revision>2</cp:revision>
  <cp:lastPrinted>2015-08-27T07:18:00Z</cp:lastPrinted>
  <dcterms:created xsi:type="dcterms:W3CDTF">2015-08-27T07:19:00Z</dcterms:created>
  <dcterms:modified xsi:type="dcterms:W3CDTF">2015-08-27T07:19:00Z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