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825"/>
        <w:gridCol w:w="3108"/>
        <w:gridCol w:w="849"/>
      </w:tblGrid>
      <w:tr w:rsidR="00592EEE" w:rsidRPr="00592EEE" w:rsidTr="007725CA">
        <w:trPr>
          <w:trHeight w:hRule="exact" w:val="421"/>
        </w:trPr>
        <w:tc>
          <w:tcPr>
            <w:tcW w:w="5086" w:type="dxa"/>
            <w:gridSpan w:val="2"/>
            <w:vAlign w:val="bottom"/>
          </w:tcPr>
          <w:p w:rsidR="00826732" w:rsidRPr="00592EEE" w:rsidRDefault="00826732" w:rsidP="00D50D2B">
            <w:pPr>
              <w:pStyle w:val="Zkladntext"/>
              <w:ind w:left="-70"/>
              <w:rPr>
                <w:b/>
                <w:sz w:val="28"/>
              </w:rPr>
            </w:pPr>
            <w:r w:rsidRPr="00592EEE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826732" w:rsidRPr="00592EEE" w:rsidRDefault="00826732" w:rsidP="00D50D2B">
            <w:pPr>
              <w:pStyle w:val="Zkladntext"/>
              <w:ind w:left="-70"/>
              <w:jc w:val="right"/>
            </w:pPr>
            <w:r w:rsidRPr="00592EEE">
              <w:t xml:space="preserve">číslo: </w:t>
            </w:r>
          </w:p>
        </w:tc>
        <w:tc>
          <w:tcPr>
            <w:tcW w:w="848" w:type="dxa"/>
            <w:vAlign w:val="bottom"/>
          </w:tcPr>
          <w:p w:rsidR="00826732" w:rsidRPr="00592EEE" w:rsidRDefault="00826732" w:rsidP="00D50D2B">
            <w:pPr>
              <w:pStyle w:val="Zkladntext"/>
              <w:ind w:left="-70"/>
              <w:jc w:val="right"/>
            </w:pPr>
          </w:p>
        </w:tc>
      </w:tr>
      <w:tr w:rsidR="00592EEE" w:rsidRPr="00592EEE" w:rsidTr="007725CA">
        <w:trPr>
          <w:trHeight w:hRule="exact" w:val="427"/>
        </w:trPr>
        <w:tc>
          <w:tcPr>
            <w:tcW w:w="9042" w:type="dxa"/>
            <w:gridSpan w:val="4"/>
            <w:vAlign w:val="bottom"/>
          </w:tcPr>
          <w:p w:rsidR="00826732" w:rsidRPr="00592EEE" w:rsidRDefault="00826732" w:rsidP="00D50D2B">
            <w:pPr>
              <w:pStyle w:val="Zkladntext"/>
              <w:ind w:left="-70"/>
              <w:rPr>
                <w:sz w:val="28"/>
              </w:rPr>
            </w:pPr>
            <w:r w:rsidRPr="00592EEE">
              <w:rPr>
                <w:b/>
                <w:sz w:val="28"/>
              </w:rPr>
              <w:t xml:space="preserve">pro zasedání  </w:t>
            </w:r>
          </w:p>
        </w:tc>
      </w:tr>
      <w:tr w:rsidR="00592EEE" w:rsidRPr="00592EEE" w:rsidTr="00D50D2B">
        <w:trPr>
          <w:trHeight w:hRule="exact" w:val="470"/>
        </w:trPr>
        <w:tc>
          <w:tcPr>
            <w:tcW w:w="9042" w:type="dxa"/>
            <w:gridSpan w:val="4"/>
            <w:vAlign w:val="bottom"/>
          </w:tcPr>
          <w:p w:rsidR="00826732" w:rsidRPr="00592EEE" w:rsidRDefault="00826732" w:rsidP="00D50D2B">
            <w:pPr>
              <w:pStyle w:val="Zkladntext"/>
              <w:tabs>
                <w:tab w:val="left" w:pos="356"/>
              </w:tabs>
              <w:ind w:left="-70"/>
              <w:rPr>
                <w:b/>
                <w:sz w:val="28"/>
              </w:rPr>
            </w:pPr>
            <w:r w:rsidRPr="00592EEE">
              <w:rPr>
                <w:b/>
                <w:sz w:val="28"/>
              </w:rPr>
              <w:t>Zastupitelstva města Prostějova konané dne 07.09.2015</w:t>
            </w:r>
          </w:p>
        </w:tc>
      </w:tr>
      <w:tr w:rsidR="00592EEE" w:rsidRPr="00592EEE" w:rsidTr="00D50D2B">
        <w:trPr>
          <w:trHeight w:hRule="exact" w:val="94"/>
        </w:trPr>
        <w:tc>
          <w:tcPr>
            <w:tcW w:w="9042" w:type="dxa"/>
            <w:gridSpan w:val="4"/>
          </w:tcPr>
          <w:p w:rsidR="00826732" w:rsidRPr="00592EEE" w:rsidRDefault="00826732" w:rsidP="00D50D2B">
            <w:pPr>
              <w:ind w:left="-70"/>
              <w:jc w:val="right"/>
            </w:pPr>
          </w:p>
        </w:tc>
      </w:tr>
      <w:tr w:rsidR="00592EEE" w:rsidRPr="00592EEE" w:rsidTr="00D50D2B">
        <w:trPr>
          <w:trHeight w:hRule="exact" w:val="83"/>
        </w:trPr>
        <w:tc>
          <w:tcPr>
            <w:tcW w:w="9042" w:type="dxa"/>
            <w:gridSpan w:val="4"/>
          </w:tcPr>
          <w:p w:rsidR="00826732" w:rsidRPr="00592EEE" w:rsidRDefault="00826732" w:rsidP="00D50D2B">
            <w:pPr>
              <w:ind w:left="-70"/>
              <w:rPr>
                <w:rFonts w:cs="Arial"/>
                <w:sz w:val="20"/>
              </w:rPr>
            </w:pPr>
          </w:p>
        </w:tc>
      </w:tr>
      <w:tr w:rsidR="00592EEE" w:rsidRPr="00592EEE" w:rsidTr="00D50D2B">
        <w:trPr>
          <w:trHeight w:val="351"/>
        </w:trPr>
        <w:tc>
          <w:tcPr>
            <w:tcW w:w="2261" w:type="dxa"/>
          </w:tcPr>
          <w:p w:rsidR="00826732" w:rsidRPr="00592EEE" w:rsidRDefault="00826732" w:rsidP="00D50D2B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</w:p>
          <w:p w:rsidR="00826732" w:rsidRPr="00592EEE" w:rsidRDefault="00826732" w:rsidP="00D50D2B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592EEE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6782" w:type="dxa"/>
            <w:gridSpan w:val="3"/>
          </w:tcPr>
          <w:p w:rsidR="00826732" w:rsidRPr="00592EEE" w:rsidRDefault="00826732" w:rsidP="00D50D2B">
            <w:pPr>
              <w:tabs>
                <w:tab w:val="left" w:pos="1683"/>
              </w:tabs>
              <w:ind w:left="-70" w:hanging="1680"/>
              <w:jc w:val="both"/>
              <w:rPr>
                <w:rFonts w:cs="Arial"/>
                <w:b/>
                <w:sz w:val="20"/>
              </w:rPr>
            </w:pPr>
          </w:p>
          <w:p w:rsidR="00826732" w:rsidRPr="00592EEE" w:rsidRDefault="00826732" w:rsidP="00826732">
            <w:pPr>
              <w:pStyle w:val="Datum"/>
              <w:ind w:left="-70"/>
              <w:jc w:val="both"/>
              <w:rPr>
                <w:rFonts w:cs="Arial"/>
                <w:b/>
                <w:sz w:val="20"/>
              </w:rPr>
            </w:pPr>
            <w:r w:rsidRPr="00592EEE">
              <w:rPr>
                <w:b/>
                <w:sz w:val="20"/>
              </w:rPr>
              <w:t>Schválení směny pozemků na ulici Říční v Prostějově</w:t>
            </w:r>
          </w:p>
        </w:tc>
      </w:tr>
      <w:tr w:rsidR="00592EEE" w:rsidRPr="00592EEE" w:rsidTr="00D50D2B">
        <w:trPr>
          <w:trHeight w:val="170"/>
        </w:trPr>
        <w:tc>
          <w:tcPr>
            <w:tcW w:w="2261" w:type="dxa"/>
          </w:tcPr>
          <w:p w:rsidR="00826732" w:rsidRPr="00592EEE" w:rsidRDefault="00826732" w:rsidP="00D50D2B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6782" w:type="dxa"/>
            <w:gridSpan w:val="3"/>
          </w:tcPr>
          <w:p w:rsidR="00826732" w:rsidRPr="00592EEE" w:rsidRDefault="00826732" w:rsidP="00D50D2B">
            <w:pPr>
              <w:pStyle w:val="Datum"/>
              <w:ind w:left="-70"/>
              <w:rPr>
                <w:rFonts w:cs="Arial"/>
                <w:sz w:val="20"/>
              </w:rPr>
            </w:pPr>
          </w:p>
        </w:tc>
      </w:tr>
      <w:tr w:rsidR="00592EEE" w:rsidRPr="00592EEE" w:rsidTr="00D50D2B">
        <w:trPr>
          <w:trHeight w:val="181"/>
        </w:trPr>
        <w:tc>
          <w:tcPr>
            <w:tcW w:w="2261" w:type="dxa"/>
          </w:tcPr>
          <w:p w:rsidR="00826732" w:rsidRPr="00592EEE" w:rsidRDefault="00826732" w:rsidP="00D50D2B">
            <w:pPr>
              <w:ind w:left="-70"/>
              <w:rPr>
                <w:rFonts w:cs="Arial"/>
                <w:b/>
                <w:sz w:val="20"/>
              </w:rPr>
            </w:pPr>
            <w:r w:rsidRPr="00592EEE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6782" w:type="dxa"/>
            <w:gridSpan w:val="3"/>
          </w:tcPr>
          <w:p w:rsidR="00826732" w:rsidRPr="00592EEE" w:rsidRDefault="00826732" w:rsidP="00D50D2B">
            <w:pPr>
              <w:ind w:left="-70"/>
              <w:jc w:val="both"/>
              <w:rPr>
                <w:rFonts w:cs="Arial"/>
                <w:sz w:val="20"/>
              </w:rPr>
            </w:pPr>
            <w:r w:rsidRPr="00592EEE">
              <w:rPr>
                <w:rFonts w:cs="Arial"/>
                <w:sz w:val="20"/>
              </w:rPr>
              <w:t>Rada města Prostějova</w:t>
            </w:r>
          </w:p>
        </w:tc>
      </w:tr>
      <w:tr w:rsidR="00592EEE" w:rsidRPr="00592EEE" w:rsidTr="00D50D2B">
        <w:trPr>
          <w:trHeight w:val="170"/>
        </w:trPr>
        <w:tc>
          <w:tcPr>
            <w:tcW w:w="2261" w:type="dxa"/>
          </w:tcPr>
          <w:p w:rsidR="00826732" w:rsidRPr="00592EEE" w:rsidRDefault="00826732" w:rsidP="00D50D2B">
            <w:pPr>
              <w:ind w:left="-70"/>
              <w:rPr>
                <w:rFonts w:cs="Arial"/>
                <w:b/>
                <w:sz w:val="20"/>
              </w:rPr>
            </w:pPr>
          </w:p>
        </w:tc>
        <w:tc>
          <w:tcPr>
            <w:tcW w:w="6782" w:type="dxa"/>
            <w:gridSpan w:val="3"/>
          </w:tcPr>
          <w:p w:rsidR="00826732" w:rsidRPr="00592EEE" w:rsidRDefault="00826732" w:rsidP="00D50D2B">
            <w:pPr>
              <w:ind w:left="-70"/>
              <w:jc w:val="both"/>
              <w:rPr>
                <w:rFonts w:cs="Arial"/>
                <w:sz w:val="20"/>
              </w:rPr>
            </w:pPr>
            <w:r w:rsidRPr="00592EEE">
              <w:rPr>
                <w:rFonts w:cs="Arial"/>
                <w:sz w:val="20"/>
              </w:rPr>
              <w:t>Mgr. Jiří Pospíšil, náměstek primátora</w:t>
            </w:r>
            <w:r w:rsidR="009E3AD5">
              <w:rPr>
                <w:rFonts w:cs="Arial"/>
                <w:sz w:val="20"/>
              </w:rPr>
              <w:t xml:space="preserve">, v. r. </w:t>
            </w:r>
          </w:p>
        </w:tc>
      </w:tr>
      <w:tr w:rsidR="00592EEE" w:rsidRPr="00592EEE" w:rsidTr="00D50D2B">
        <w:trPr>
          <w:trHeight w:val="170"/>
        </w:trPr>
        <w:tc>
          <w:tcPr>
            <w:tcW w:w="2261" w:type="dxa"/>
          </w:tcPr>
          <w:p w:rsidR="00826732" w:rsidRPr="00592EEE" w:rsidRDefault="00826732" w:rsidP="00D50D2B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6782" w:type="dxa"/>
            <w:gridSpan w:val="3"/>
          </w:tcPr>
          <w:p w:rsidR="00826732" w:rsidRPr="00592EEE" w:rsidRDefault="00826732" w:rsidP="00D50D2B">
            <w:pPr>
              <w:ind w:left="-70"/>
              <w:jc w:val="both"/>
              <w:rPr>
                <w:rFonts w:cs="Arial"/>
                <w:sz w:val="20"/>
              </w:rPr>
            </w:pPr>
          </w:p>
        </w:tc>
      </w:tr>
      <w:tr w:rsidR="00592EEE" w:rsidRPr="00592EEE" w:rsidTr="00D50D2B">
        <w:trPr>
          <w:cantSplit/>
          <w:trHeight w:val="351"/>
        </w:trPr>
        <w:tc>
          <w:tcPr>
            <w:tcW w:w="9042" w:type="dxa"/>
            <w:gridSpan w:val="4"/>
            <w:tcBorders>
              <w:bottom w:val="nil"/>
            </w:tcBorders>
          </w:tcPr>
          <w:p w:rsidR="00826732" w:rsidRPr="00592EEE" w:rsidRDefault="00826732" w:rsidP="00D50D2B">
            <w:pPr>
              <w:pStyle w:val="Datum"/>
              <w:ind w:left="-70"/>
              <w:rPr>
                <w:rFonts w:cs="Arial"/>
                <w:b/>
                <w:sz w:val="20"/>
              </w:rPr>
            </w:pPr>
            <w:r w:rsidRPr="00592EEE">
              <w:rPr>
                <w:rFonts w:cs="Arial"/>
                <w:b/>
                <w:sz w:val="20"/>
              </w:rPr>
              <w:t>Návrh usnesení:</w:t>
            </w:r>
          </w:p>
          <w:p w:rsidR="00826732" w:rsidRPr="00592EEE" w:rsidRDefault="00826732" w:rsidP="00D50D2B">
            <w:pPr>
              <w:ind w:left="-70"/>
              <w:rPr>
                <w:rFonts w:cs="Arial"/>
                <w:sz w:val="20"/>
              </w:rPr>
            </w:pPr>
          </w:p>
        </w:tc>
      </w:tr>
      <w:tr w:rsidR="00592EEE" w:rsidRPr="00592EEE" w:rsidTr="00D50D2B">
        <w:trPr>
          <w:cantSplit/>
          <w:trHeight w:val="1758"/>
        </w:trPr>
        <w:tc>
          <w:tcPr>
            <w:tcW w:w="9042" w:type="dxa"/>
            <w:gridSpan w:val="4"/>
          </w:tcPr>
          <w:p w:rsidR="00826732" w:rsidRPr="00592EEE" w:rsidRDefault="00826732" w:rsidP="00D50D2B">
            <w:pPr>
              <w:ind w:left="-70"/>
              <w:rPr>
                <w:rFonts w:cs="Arial"/>
                <w:b/>
                <w:sz w:val="20"/>
              </w:rPr>
            </w:pPr>
            <w:r w:rsidRPr="00592EEE">
              <w:rPr>
                <w:rFonts w:cs="Arial"/>
                <w:b/>
                <w:sz w:val="20"/>
              </w:rPr>
              <w:t>Zastupitelstvo města Prostějova</w:t>
            </w:r>
          </w:p>
          <w:p w:rsidR="00826732" w:rsidRPr="00592EEE" w:rsidRDefault="00826732" w:rsidP="00D50D2B">
            <w:pPr>
              <w:ind w:left="-70"/>
              <w:rPr>
                <w:rFonts w:cs="Arial"/>
                <w:b/>
                <w:sz w:val="20"/>
              </w:rPr>
            </w:pPr>
            <w:r w:rsidRPr="00592EEE">
              <w:rPr>
                <w:rFonts w:cs="Arial"/>
                <w:b/>
                <w:sz w:val="20"/>
              </w:rPr>
              <w:t xml:space="preserve">s c h v a l u j e  </w:t>
            </w:r>
          </w:p>
          <w:p w:rsidR="00826732" w:rsidRPr="00592EEE" w:rsidRDefault="00826732" w:rsidP="00826732">
            <w:pPr>
              <w:pStyle w:val="Zkladntext2"/>
              <w:tabs>
                <w:tab w:val="left" w:pos="284"/>
              </w:tabs>
              <w:ind w:left="-70"/>
              <w:rPr>
                <w:rFonts w:ascii="Arial" w:hAnsi="Arial" w:cs="Arial"/>
                <w:b/>
                <w:bCs w:val="0"/>
                <w:szCs w:val="20"/>
                <w:lang w:val="x-none"/>
              </w:rPr>
            </w:pPr>
            <w:r w:rsidRPr="00592EEE">
              <w:rPr>
                <w:rFonts w:ascii="Arial" w:hAnsi="Arial" w:cs="Arial"/>
                <w:b/>
                <w:bCs w:val="0"/>
                <w:szCs w:val="20"/>
              </w:rPr>
              <w:t xml:space="preserve">směnu pozemku </w:t>
            </w:r>
            <w:proofErr w:type="spellStart"/>
            <w:r w:rsidRPr="00592EEE">
              <w:rPr>
                <w:rFonts w:ascii="Arial" w:hAnsi="Arial" w:cs="Arial"/>
                <w:b/>
                <w:szCs w:val="20"/>
              </w:rPr>
              <w:t>p.č</w:t>
            </w:r>
            <w:proofErr w:type="spellEnd"/>
            <w:r w:rsidRPr="00592EEE">
              <w:rPr>
                <w:rFonts w:ascii="Arial" w:hAnsi="Arial" w:cs="Arial"/>
                <w:b/>
                <w:szCs w:val="20"/>
              </w:rPr>
              <w:t>. 7518/</w:t>
            </w:r>
            <w:r w:rsidRPr="00592EEE">
              <w:rPr>
                <w:rFonts w:ascii="Arial" w:hAnsi="Arial" w:cs="Arial"/>
                <w:b/>
                <w:bCs w:val="0"/>
                <w:szCs w:val="20"/>
              </w:rPr>
              <w:t>4</w:t>
            </w:r>
            <w:r w:rsidRPr="00592EEE">
              <w:rPr>
                <w:rFonts w:ascii="Arial" w:hAnsi="Arial" w:cs="Arial"/>
                <w:b/>
                <w:szCs w:val="20"/>
              </w:rPr>
              <w:t xml:space="preserve"> </w:t>
            </w:r>
            <w:r w:rsidRPr="00592EEE">
              <w:rPr>
                <w:rFonts w:ascii="Arial" w:hAnsi="Arial" w:cs="Arial"/>
                <w:b/>
                <w:bCs w:val="0"/>
                <w:szCs w:val="20"/>
              </w:rPr>
              <w:t>o výměře 265 m</w:t>
            </w:r>
            <w:r w:rsidRPr="00592EEE">
              <w:rPr>
                <w:rFonts w:ascii="Arial" w:hAnsi="Arial" w:cs="Arial"/>
                <w:b/>
                <w:bCs w:val="0"/>
                <w:szCs w:val="20"/>
                <w:vertAlign w:val="superscript"/>
              </w:rPr>
              <w:t>2</w:t>
            </w:r>
            <w:r w:rsidRPr="00592EEE">
              <w:rPr>
                <w:rFonts w:ascii="Arial" w:hAnsi="Arial" w:cs="Arial"/>
                <w:b/>
                <w:bCs w:val="0"/>
                <w:szCs w:val="20"/>
              </w:rPr>
              <w:t xml:space="preserve"> v </w:t>
            </w:r>
            <w:proofErr w:type="spellStart"/>
            <w:r w:rsidRPr="00592EEE">
              <w:rPr>
                <w:rFonts w:ascii="Arial" w:hAnsi="Arial" w:cs="Arial"/>
                <w:b/>
                <w:bCs w:val="0"/>
                <w:szCs w:val="20"/>
              </w:rPr>
              <w:t>k.ú</w:t>
            </w:r>
            <w:proofErr w:type="spellEnd"/>
            <w:r w:rsidRPr="00592EEE">
              <w:rPr>
                <w:rFonts w:ascii="Arial" w:hAnsi="Arial" w:cs="Arial"/>
                <w:b/>
                <w:bCs w:val="0"/>
                <w:szCs w:val="20"/>
              </w:rPr>
              <w:t xml:space="preserve">. Prostějov ve </w:t>
            </w:r>
            <w:r w:rsidR="008D340E">
              <w:rPr>
                <w:rFonts w:ascii="Arial" w:hAnsi="Arial" w:cs="Arial"/>
                <w:b/>
                <w:bCs w:val="0"/>
                <w:szCs w:val="20"/>
              </w:rPr>
              <w:t>soukromých osob</w:t>
            </w:r>
            <w:r w:rsidRPr="00592EEE">
              <w:rPr>
                <w:rFonts w:ascii="Arial" w:hAnsi="Arial" w:cs="Arial"/>
                <w:b/>
                <w:bCs w:val="0"/>
                <w:szCs w:val="20"/>
              </w:rPr>
              <w:t xml:space="preserve">, za část pozemku </w:t>
            </w:r>
            <w:proofErr w:type="spellStart"/>
            <w:proofErr w:type="gramStart"/>
            <w:r w:rsidRPr="00592EEE">
              <w:rPr>
                <w:rFonts w:ascii="Arial" w:hAnsi="Arial" w:cs="Arial"/>
                <w:b/>
                <w:bCs w:val="0"/>
                <w:szCs w:val="20"/>
              </w:rPr>
              <w:t>p.č</w:t>
            </w:r>
            <w:proofErr w:type="spellEnd"/>
            <w:r w:rsidRPr="00592EEE">
              <w:rPr>
                <w:rFonts w:ascii="Arial" w:hAnsi="Arial" w:cs="Arial"/>
                <w:b/>
                <w:bCs w:val="0"/>
                <w:szCs w:val="20"/>
              </w:rPr>
              <w:t>.</w:t>
            </w:r>
            <w:proofErr w:type="gramEnd"/>
            <w:r w:rsidRPr="00592EEE">
              <w:rPr>
                <w:rFonts w:ascii="Arial" w:hAnsi="Arial" w:cs="Arial"/>
                <w:b/>
                <w:bCs w:val="0"/>
                <w:szCs w:val="20"/>
              </w:rPr>
              <w:t xml:space="preserve"> 7518/6 v </w:t>
            </w:r>
            <w:proofErr w:type="spellStart"/>
            <w:r w:rsidRPr="00592EEE">
              <w:rPr>
                <w:rFonts w:ascii="Arial" w:hAnsi="Arial" w:cs="Arial"/>
                <w:b/>
                <w:bCs w:val="0"/>
                <w:szCs w:val="20"/>
              </w:rPr>
              <w:t>k.ú</w:t>
            </w:r>
            <w:proofErr w:type="spellEnd"/>
            <w:r w:rsidRPr="00592EEE">
              <w:rPr>
                <w:rFonts w:ascii="Arial" w:hAnsi="Arial" w:cs="Arial"/>
                <w:b/>
                <w:bCs w:val="0"/>
                <w:szCs w:val="20"/>
              </w:rPr>
              <w:t>. Prostějov o výměře 265 m</w:t>
            </w:r>
            <w:r w:rsidRPr="00592EEE">
              <w:rPr>
                <w:rFonts w:ascii="Arial" w:hAnsi="Arial" w:cs="Arial"/>
                <w:b/>
                <w:bCs w:val="0"/>
                <w:szCs w:val="20"/>
                <w:vertAlign w:val="superscript"/>
              </w:rPr>
              <w:t>2</w:t>
            </w:r>
            <w:r w:rsidRPr="00592EEE">
              <w:rPr>
                <w:rFonts w:ascii="Arial" w:hAnsi="Arial" w:cs="Arial"/>
                <w:b/>
                <w:bCs w:val="0"/>
                <w:szCs w:val="20"/>
              </w:rPr>
              <w:t xml:space="preserve"> ve vlastnictví Statutárního města Prostějova za následujících podmínek:</w:t>
            </w:r>
          </w:p>
          <w:p w:rsidR="00826732" w:rsidRPr="00592EEE" w:rsidRDefault="00826732" w:rsidP="00826732">
            <w:pPr>
              <w:pStyle w:val="Zkladntext2"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b/>
                <w:bCs w:val="0"/>
                <w:szCs w:val="20"/>
              </w:rPr>
            </w:pPr>
            <w:r w:rsidRPr="00592EEE">
              <w:rPr>
                <w:rFonts w:ascii="Arial" w:hAnsi="Arial" w:cs="Arial"/>
                <w:b/>
                <w:szCs w:val="20"/>
              </w:rPr>
              <w:t xml:space="preserve">směna bude provedena bez finančního vyrovnání, </w:t>
            </w:r>
          </w:p>
          <w:p w:rsidR="00826732" w:rsidRPr="00592EEE" w:rsidRDefault="00826732" w:rsidP="00826732">
            <w:pPr>
              <w:pStyle w:val="Zkladntext2"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b/>
                <w:bCs w:val="0"/>
                <w:szCs w:val="20"/>
              </w:rPr>
            </w:pPr>
            <w:r w:rsidRPr="00592EEE">
              <w:rPr>
                <w:rFonts w:ascii="Arial" w:hAnsi="Arial" w:cs="Arial"/>
                <w:b/>
                <w:szCs w:val="20"/>
              </w:rPr>
              <w:t xml:space="preserve">náklady spojené s vypracováním geometrického plánu, znaleckého posudku a správní poplatek spojený s podáním návrhu na povolení vkladu vlastnických práv do katastru nemovitostí uhradí Statutární město Prostějov, </w:t>
            </w:r>
          </w:p>
          <w:p w:rsidR="00826732" w:rsidRPr="00592EEE" w:rsidRDefault="00826732" w:rsidP="00826732">
            <w:pPr>
              <w:pStyle w:val="Zkladntext2"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b/>
                <w:bCs w:val="0"/>
                <w:szCs w:val="20"/>
              </w:rPr>
            </w:pPr>
            <w:r w:rsidRPr="00592EEE">
              <w:rPr>
                <w:rFonts w:ascii="Arial" w:hAnsi="Arial" w:cs="Arial"/>
                <w:b/>
                <w:szCs w:val="20"/>
              </w:rPr>
              <w:t xml:space="preserve">ve směnné smlouvě se Statutární město Prostějov zaváže k tomu, že nejpozději do 12 měsíců ode dne podpisu směnné smlouvy provede na vlastní náklady instalaci nového oplocení směňované části pozemku </w:t>
            </w:r>
            <w:proofErr w:type="spellStart"/>
            <w:r w:rsidRPr="00592EEE">
              <w:rPr>
                <w:rFonts w:ascii="Arial" w:hAnsi="Arial" w:cs="Arial"/>
                <w:b/>
                <w:szCs w:val="20"/>
              </w:rPr>
              <w:t>p.č</w:t>
            </w:r>
            <w:proofErr w:type="spellEnd"/>
            <w:r w:rsidRPr="00592EEE">
              <w:rPr>
                <w:rFonts w:ascii="Arial" w:hAnsi="Arial" w:cs="Arial"/>
                <w:b/>
                <w:szCs w:val="20"/>
              </w:rPr>
              <w:t>. 7518/6 v </w:t>
            </w:r>
            <w:proofErr w:type="spellStart"/>
            <w:r w:rsidRPr="00592EEE">
              <w:rPr>
                <w:rFonts w:ascii="Arial" w:hAnsi="Arial" w:cs="Arial"/>
                <w:b/>
                <w:szCs w:val="20"/>
              </w:rPr>
              <w:t>k.ú</w:t>
            </w:r>
            <w:proofErr w:type="spellEnd"/>
            <w:r w:rsidRPr="00592EEE">
              <w:rPr>
                <w:rFonts w:ascii="Arial" w:hAnsi="Arial" w:cs="Arial"/>
                <w:b/>
                <w:szCs w:val="20"/>
              </w:rPr>
              <w:t>. Prostějov včetně dvou branek</w:t>
            </w:r>
            <w:r w:rsidRPr="00592EEE">
              <w:rPr>
                <w:rFonts w:ascii="Arial" w:hAnsi="Arial" w:cs="Arial"/>
                <w:b/>
                <w:szCs w:val="20"/>
                <w:lang w:val="en-US"/>
              </w:rPr>
              <w:t>;</w:t>
            </w:r>
            <w:r w:rsidRPr="00592EEE">
              <w:rPr>
                <w:rFonts w:ascii="Arial" w:hAnsi="Arial" w:cs="Arial"/>
                <w:b/>
                <w:szCs w:val="20"/>
              </w:rPr>
              <w:t xml:space="preserve"> v případě nesplnění uvedeného závazku mají spoluvlastníci právo od směnné smlouvy odstoupit.   </w:t>
            </w:r>
          </w:p>
          <w:p w:rsidR="00826732" w:rsidRPr="00592EEE" w:rsidRDefault="00826732" w:rsidP="00826732">
            <w:pPr>
              <w:pStyle w:val="Zkladntext2"/>
              <w:tabs>
                <w:tab w:val="left" w:pos="567"/>
              </w:tabs>
              <w:ind w:left="284"/>
              <w:rPr>
                <w:b/>
                <w:szCs w:val="20"/>
              </w:rPr>
            </w:pPr>
          </w:p>
          <w:p w:rsidR="00826732" w:rsidRPr="00592EEE" w:rsidRDefault="00826732" w:rsidP="00D50D2B">
            <w:pPr>
              <w:ind w:left="-70"/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826732" w:rsidRPr="00592EEE" w:rsidRDefault="00826732" w:rsidP="00826732">
      <w:pPr>
        <w:rPr>
          <w:rFonts w:cs="Arial"/>
          <w:b/>
          <w:bCs/>
          <w:sz w:val="20"/>
        </w:rPr>
      </w:pPr>
      <w:r w:rsidRPr="00592EEE">
        <w:rPr>
          <w:rFonts w:cs="Arial"/>
          <w:b/>
          <w:bCs/>
          <w:sz w:val="20"/>
        </w:rPr>
        <w:t xml:space="preserve">Důvodová zpráva: </w:t>
      </w:r>
    </w:p>
    <w:p w:rsidR="00826732" w:rsidRPr="00592EEE" w:rsidRDefault="00826732" w:rsidP="00826732">
      <w:pPr>
        <w:rPr>
          <w:rFonts w:cs="Arial"/>
          <w:b/>
          <w:bCs/>
          <w:sz w:val="20"/>
        </w:rPr>
      </w:pPr>
    </w:p>
    <w:p w:rsidR="00826732" w:rsidRPr="00592EEE" w:rsidRDefault="00826732" w:rsidP="00826732">
      <w:pPr>
        <w:pStyle w:val="Zkladntext2"/>
        <w:rPr>
          <w:rFonts w:ascii="Arial" w:hAnsi="Arial" w:cs="Arial"/>
          <w:szCs w:val="20"/>
        </w:rPr>
      </w:pPr>
      <w:r w:rsidRPr="00592EEE">
        <w:rPr>
          <w:rFonts w:ascii="Arial" w:hAnsi="Arial" w:cs="Arial"/>
          <w:szCs w:val="20"/>
        </w:rPr>
        <w:t xml:space="preserve">Z důvodu zásadního řešení dopravní situace na ulici Říční v Prostějově Odbor správy a údržby majetku města Magistrátu města Prostějova již v dané lokalitě vykoupil pozemky </w:t>
      </w:r>
      <w:proofErr w:type="spellStart"/>
      <w:r w:rsidRPr="00592EEE">
        <w:rPr>
          <w:rFonts w:ascii="Arial" w:hAnsi="Arial" w:cs="Arial"/>
          <w:szCs w:val="20"/>
        </w:rPr>
        <w:t>p.č</w:t>
      </w:r>
      <w:proofErr w:type="spellEnd"/>
      <w:r w:rsidRPr="00592EEE">
        <w:rPr>
          <w:rFonts w:ascii="Arial" w:hAnsi="Arial" w:cs="Arial"/>
          <w:szCs w:val="20"/>
        </w:rPr>
        <w:t xml:space="preserve">. 7518/6, </w:t>
      </w:r>
      <w:proofErr w:type="spellStart"/>
      <w:r w:rsidRPr="00592EEE">
        <w:rPr>
          <w:rFonts w:ascii="Arial" w:hAnsi="Arial" w:cs="Arial"/>
          <w:szCs w:val="20"/>
        </w:rPr>
        <w:t>p.č</w:t>
      </w:r>
      <w:proofErr w:type="spellEnd"/>
      <w:r w:rsidRPr="00592EEE">
        <w:rPr>
          <w:rFonts w:ascii="Arial" w:hAnsi="Arial" w:cs="Arial"/>
          <w:szCs w:val="20"/>
        </w:rPr>
        <w:t xml:space="preserve">. 7518/5, </w:t>
      </w:r>
      <w:proofErr w:type="spellStart"/>
      <w:r w:rsidRPr="00592EEE">
        <w:rPr>
          <w:rFonts w:ascii="Arial" w:hAnsi="Arial" w:cs="Arial"/>
          <w:szCs w:val="20"/>
        </w:rPr>
        <w:t>p.č</w:t>
      </w:r>
      <w:proofErr w:type="spellEnd"/>
      <w:r w:rsidRPr="00592EEE">
        <w:rPr>
          <w:rFonts w:ascii="Arial" w:hAnsi="Arial" w:cs="Arial"/>
          <w:szCs w:val="20"/>
        </w:rPr>
        <w:t xml:space="preserve">. 7518/16 a </w:t>
      </w:r>
      <w:proofErr w:type="spellStart"/>
      <w:r w:rsidRPr="00592EEE">
        <w:rPr>
          <w:rFonts w:ascii="Arial" w:hAnsi="Arial" w:cs="Arial"/>
          <w:szCs w:val="20"/>
        </w:rPr>
        <w:t>p.č</w:t>
      </w:r>
      <w:proofErr w:type="spellEnd"/>
      <w:r w:rsidRPr="00592EEE">
        <w:rPr>
          <w:rFonts w:ascii="Arial" w:hAnsi="Arial" w:cs="Arial"/>
          <w:szCs w:val="20"/>
        </w:rPr>
        <w:t xml:space="preserve">. 7518/84, vše v </w:t>
      </w:r>
      <w:proofErr w:type="spellStart"/>
      <w:r w:rsidRPr="00592EEE">
        <w:rPr>
          <w:rFonts w:ascii="Arial" w:hAnsi="Arial" w:cs="Arial"/>
          <w:szCs w:val="20"/>
        </w:rPr>
        <w:t>k.ú</w:t>
      </w:r>
      <w:proofErr w:type="spellEnd"/>
      <w:r w:rsidRPr="00592EEE">
        <w:rPr>
          <w:rFonts w:ascii="Arial" w:hAnsi="Arial" w:cs="Arial"/>
          <w:szCs w:val="20"/>
        </w:rPr>
        <w:t xml:space="preserve">. Prostějov. Tyto pozemky jsou umístěny přímo v těsné blízkosti komunikace u tzv. Myší díry (propojení ulice Olomoucká a ulice </w:t>
      </w:r>
      <w:proofErr w:type="spellStart"/>
      <w:r w:rsidRPr="00592EEE">
        <w:rPr>
          <w:rFonts w:ascii="Arial" w:hAnsi="Arial" w:cs="Arial"/>
          <w:szCs w:val="20"/>
        </w:rPr>
        <w:t>Vrahovická</w:t>
      </w:r>
      <w:proofErr w:type="spellEnd"/>
      <w:r w:rsidRPr="00592EEE">
        <w:rPr>
          <w:rFonts w:ascii="Arial" w:hAnsi="Arial" w:cs="Arial"/>
          <w:szCs w:val="20"/>
        </w:rPr>
        <w:t xml:space="preserve">). Vjezd a výjezd vozidel je zde velmi nepřehledný a dopravně nebezpečný.  </w:t>
      </w:r>
    </w:p>
    <w:p w:rsidR="00826732" w:rsidRPr="00592EEE" w:rsidRDefault="00826732" w:rsidP="00826732">
      <w:pPr>
        <w:pStyle w:val="Zkladntext2"/>
        <w:rPr>
          <w:rFonts w:ascii="Arial" w:hAnsi="Arial" w:cs="Arial"/>
          <w:szCs w:val="20"/>
        </w:rPr>
      </w:pPr>
      <w:r w:rsidRPr="00592EEE">
        <w:rPr>
          <w:rFonts w:ascii="Arial" w:hAnsi="Arial" w:cs="Arial"/>
          <w:szCs w:val="20"/>
        </w:rPr>
        <w:t xml:space="preserve">Spoluvlastníci pozemku </w:t>
      </w:r>
      <w:proofErr w:type="spellStart"/>
      <w:r w:rsidRPr="00592EEE">
        <w:rPr>
          <w:rFonts w:ascii="Arial" w:hAnsi="Arial" w:cs="Arial"/>
          <w:szCs w:val="20"/>
        </w:rPr>
        <w:t>p.č</w:t>
      </w:r>
      <w:proofErr w:type="spellEnd"/>
      <w:r w:rsidRPr="00592EEE">
        <w:rPr>
          <w:rFonts w:ascii="Arial" w:hAnsi="Arial" w:cs="Arial"/>
          <w:szCs w:val="20"/>
        </w:rPr>
        <w:t xml:space="preserve">. 7518/4 v </w:t>
      </w:r>
      <w:proofErr w:type="spellStart"/>
      <w:r w:rsidRPr="00592EEE">
        <w:rPr>
          <w:rFonts w:ascii="Arial" w:hAnsi="Arial" w:cs="Arial"/>
          <w:szCs w:val="20"/>
        </w:rPr>
        <w:t>k.ú</w:t>
      </w:r>
      <w:proofErr w:type="spellEnd"/>
      <w:r w:rsidRPr="00592EEE">
        <w:rPr>
          <w:rFonts w:ascii="Arial" w:hAnsi="Arial" w:cs="Arial"/>
          <w:szCs w:val="20"/>
        </w:rPr>
        <w:t xml:space="preserve">. Prostějov, (každý vlastní spoluvlastnický podíl o velikosti 1/2), zásadně nesouhlasili s prodejem výše uvedeného pozemku. Oba spoluvlastníci rovněž uvedli, že více než prodej by preferovali směnu za část pozemku </w:t>
      </w:r>
      <w:proofErr w:type="spellStart"/>
      <w:r w:rsidRPr="00592EEE">
        <w:rPr>
          <w:rFonts w:ascii="Arial" w:hAnsi="Arial" w:cs="Arial"/>
          <w:szCs w:val="20"/>
        </w:rPr>
        <w:t>p.č</w:t>
      </w:r>
      <w:proofErr w:type="spellEnd"/>
      <w:r w:rsidRPr="00592EEE">
        <w:rPr>
          <w:rFonts w:ascii="Arial" w:hAnsi="Arial" w:cs="Arial"/>
          <w:szCs w:val="20"/>
        </w:rPr>
        <w:t xml:space="preserve">. 7518/6 v </w:t>
      </w:r>
      <w:proofErr w:type="spellStart"/>
      <w:r w:rsidRPr="00592EEE">
        <w:rPr>
          <w:rFonts w:ascii="Arial" w:hAnsi="Arial" w:cs="Arial"/>
          <w:szCs w:val="20"/>
        </w:rPr>
        <w:t>k.ú</w:t>
      </w:r>
      <w:proofErr w:type="spellEnd"/>
      <w:r w:rsidRPr="00592EEE">
        <w:rPr>
          <w:rFonts w:ascii="Arial" w:hAnsi="Arial" w:cs="Arial"/>
          <w:szCs w:val="20"/>
        </w:rPr>
        <w:t xml:space="preserve">. Prostějov o stejné výměře jako pozemek </w:t>
      </w:r>
      <w:proofErr w:type="spellStart"/>
      <w:r w:rsidRPr="00592EEE">
        <w:rPr>
          <w:rFonts w:ascii="Arial" w:hAnsi="Arial" w:cs="Arial"/>
          <w:szCs w:val="20"/>
        </w:rPr>
        <w:t>p.č</w:t>
      </w:r>
      <w:proofErr w:type="spellEnd"/>
      <w:r w:rsidRPr="00592EEE">
        <w:rPr>
          <w:rFonts w:ascii="Arial" w:hAnsi="Arial" w:cs="Arial"/>
          <w:szCs w:val="20"/>
        </w:rPr>
        <w:t xml:space="preserve">. 7518/4 v </w:t>
      </w:r>
      <w:proofErr w:type="spellStart"/>
      <w:r w:rsidRPr="00592EEE">
        <w:rPr>
          <w:rFonts w:ascii="Arial" w:hAnsi="Arial" w:cs="Arial"/>
          <w:szCs w:val="20"/>
        </w:rPr>
        <w:t>k.ú</w:t>
      </w:r>
      <w:proofErr w:type="spellEnd"/>
      <w:r w:rsidRPr="00592EEE">
        <w:rPr>
          <w:rFonts w:ascii="Arial" w:hAnsi="Arial" w:cs="Arial"/>
          <w:szCs w:val="20"/>
        </w:rPr>
        <w:t xml:space="preserve">. Prostějov využitý jako zahrada na ulici Říční. Spoluvlastníci dále požadují, aby byla provedena na směňované části pozemku </w:t>
      </w:r>
      <w:proofErr w:type="spellStart"/>
      <w:r w:rsidRPr="00592EEE">
        <w:rPr>
          <w:rFonts w:ascii="Arial" w:hAnsi="Arial" w:cs="Arial"/>
          <w:szCs w:val="20"/>
        </w:rPr>
        <w:t>p.č</w:t>
      </w:r>
      <w:proofErr w:type="spellEnd"/>
      <w:r w:rsidRPr="00592EEE">
        <w:rPr>
          <w:rFonts w:ascii="Arial" w:hAnsi="Arial" w:cs="Arial"/>
          <w:szCs w:val="20"/>
        </w:rPr>
        <w:t xml:space="preserve">. 7518/6 v </w:t>
      </w:r>
      <w:proofErr w:type="spellStart"/>
      <w:r w:rsidRPr="00592EEE">
        <w:rPr>
          <w:rFonts w:ascii="Arial" w:hAnsi="Arial" w:cs="Arial"/>
          <w:szCs w:val="20"/>
        </w:rPr>
        <w:t>k.ú</w:t>
      </w:r>
      <w:proofErr w:type="spellEnd"/>
      <w:r w:rsidRPr="00592EEE">
        <w:rPr>
          <w:rFonts w:ascii="Arial" w:hAnsi="Arial" w:cs="Arial"/>
          <w:szCs w:val="20"/>
        </w:rPr>
        <w:t xml:space="preserve">. Prostějov instalace nového oplocení včetně dvou branek. </w:t>
      </w:r>
    </w:p>
    <w:p w:rsidR="00826732" w:rsidRPr="00592EEE" w:rsidRDefault="00826732" w:rsidP="00826732">
      <w:pPr>
        <w:pStyle w:val="Zkladntext2"/>
        <w:rPr>
          <w:rFonts w:ascii="Arial" w:hAnsi="Arial" w:cs="Arial"/>
          <w:szCs w:val="20"/>
        </w:rPr>
      </w:pPr>
      <w:r w:rsidRPr="00592EEE">
        <w:rPr>
          <w:rFonts w:ascii="Arial" w:hAnsi="Arial" w:cs="Arial"/>
          <w:szCs w:val="20"/>
        </w:rPr>
        <w:t xml:space="preserve">Záležitost je řešena pod </w:t>
      </w:r>
      <w:proofErr w:type="spellStart"/>
      <w:r w:rsidRPr="00592EEE">
        <w:rPr>
          <w:rFonts w:ascii="Arial" w:hAnsi="Arial" w:cs="Arial"/>
          <w:szCs w:val="20"/>
        </w:rPr>
        <w:t>Sp.Zn</w:t>
      </w:r>
      <w:proofErr w:type="spellEnd"/>
      <w:r w:rsidRPr="00592EEE">
        <w:rPr>
          <w:rFonts w:ascii="Arial" w:hAnsi="Arial" w:cs="Arial"/>
          <w:szCs w:val="20"/>
        </w:rPr>
        <w:t xml:space="preserve">.: OSUMM 159/2014.  </w:t>
      </w:r>
    </w:p>
    <w:p w:rsidR="00826732" w:rsidRPr="00592EEE" w:rsidRDefault="00826732" w:rsidP="00826732">
      <w:pPr>
        <w:pStyle w:val="Zkladntext2"/>
        <w:rPr>
          <w:rFonts w:ascii="Arial" w:hAnsi="Arial" w:cs="Arial"/>
          <w:szCs w:val="20"/>
        </w:rPr>
      </w:pPr>
    </w:p>
    <w:p w:rsidR="00826732" w:rsidRPr="00592EEE" w:rsidRDefault="00826732" w:rsidP="008A73D9">
      <w:pPr>
        <w:pStyle w:val="Zkladntext2"/>
        <w:tabs>
          <w:tab w:val="left" w:pos="284"/>
        </w:tabs>
        <w:rPr>
          <w:rFonts w:ascii="Arial" w:hAnsi="Arial" w:cs="Arial"/>
          <w:bCs w:val="0"/>
          <w:szCs w:val="20"/>
          <w:lang w:val="x-none"/>
        </w:rPr>
      </w:pPr>
      <w:r w:rsidRPr="00592EEE">
        <w:rPr>
          <w:rFonts w:ascii="Arial" w:hAnsi="Arial" w:cs="Arial"/>
          <w:b/>
          <w:iCs/>
          <w:szCs w:val="20"/>
        </w:rPr>
        <w:t>Rada města Prostějova</w:t>
      </w:r>
      <w:r w:rsidRPr="00592EEE">
        <w:rPr>
          <w:rFonts w:ascii="Arial" w:hAnsi="Arial" w:cs="Arial"/>
          <w:iCs/>
          <w:szCs w:val="20"/>
        </w:rPr>
        <w:t xml:space="preserve"> na schůzi konané dne 28.07.2015 usnesením č. 5718 </w:t>
      </w:r>
      <w:r w:rsidRPr="00592EEE">
        <w:rPr>
          <w:rFonts w:ascii="Arial" w:hAnsi="Arial" w:cs="Arial"/>
          <w:b/>
          <w:iCs/>
          <w:szCs w:val="20"/>
        </w:rPr>
        <w:t>vyhlásila</w:t>
      </w:r>
      <w:r w:rsidRPr="00592EEE">
        <w:rPr>
          <w:rFonts w:ascii="Arial" w:hAnsi="Arial" w:cs="Arial"/>
          <w:iCs/>
          <w:szCs w:val="20"/>
        </w:rPr>
        <w:t xml:space="preserve"> </w:t>
      </w:r>
      <w:r w:rsidRPr="00592EEE">
        <w:rPr>
          <w:rFonts w:ascii="Arial" w:hAnsi="Arial" w:cs="Arial"/>
          <w:szCs w:val="20"/>
        </w:rPr>
        <w:t xml:space="preserve">záměr </w:t>
      </w:r>
      <w:r w:rsidRPr="00592EEE">
        <w:rPr>
          <w:rFonts w:ascii="Arial" w:hAnsi="Arial" w:cs="Arial"/>
          <w:bCs w:val="0"/>
          <w:szCs w:val="20"/>
        </w:rPr>
        <w:t xml:space="preserve">směny pozemku </w:t>
      </w:r>
      <w:proofErr w:type="spellStart"/>
      <w:r w:rsidRPr="00592EEE">
        <w:rPr>
          <w:rFonts w:ascii="Arial" w:hAnsi="Arial" w:cs="Arial"/>
          <w:szCs w:val="20"/>
        </w:rPr>
        <w:t>p.č</w:t>
      </w:r>
      <w:proofErr w:type="spellEnd"/>
      <w:r w:rsidRPr="00592EEE">
        <w:rPr>
          <w:rFonts w:ascii="Arial" w:hAnsi="Arial" w:cs="Arial"/>
          <w:szCs w:val="20"/>
        </w:rPr>
        <w:t>. 7518/</w:t>
      </w:r>
      <w:r w:rsidRPr="00592EEE">
        <w:rPr>
          <w:rFonts w:ascii="Arial" w:hAnsi="Arial" w:cs="Arial"/>
          <w:bCs w:val="0"/>
          <w:szCs w:val="20"/>
        </w:rPr>
        <w:t>4</w:t>
      </w:r>
      <w:r w:rsidRPr="00592EEE">
        <w:rPr>
          <w:rFonts w:ascii="Arial" w:hAnsi="Arial" w:cs="Arial"/>
          <w:szCs w:val="20"/>
        </w:rPr>
        <w:t xml:space="preserve"> </w:t>
      </w:r>
      <w:r w:rsidRPr="00592EEE">
        <w:rPr>
          <w:rFonts w:ascii="Arial" w:hAnsi="Arial" w:cs="Arial"/>
          <w:bCs w:val="0"/>
          <w:szCs w:val="20"/>
        </w:rPr>
        <w:t>o výměře 265 m</w:t>
      </w:r>
      <w:r w:rsidRPr="00592EEE">
        <w:rPr>
          <w:rFonts w:ascii="Arial" w:hAnsi="Arial" w:cs="Arial"/>
          <w:bCs w:val="0"/>
          <w:szCs w:val="20"/>
          <w:vertAlign w:val="superscript"/>
        </w:rPr>
        <w:t>2</w:t>
      </w:r>
      <w:r w:rsidRPr="00592EEE">
        <w:rPr>
          <w:rFonts w:ascii="Arial" w:hAnsi="Arial" w:cs="Arial"/>
          <w:bCs w:val="0"/>
          <w:szCs w:val="20"/>
        </w:rPr>
        <w:t xml:space="preserve"> v </w:t>
      </w:r>
      <w:proofErr w:type="spellStart"/>
      <w:r w:rsidRPr="00592EEE">
        <w:rPr>
          <w:rFonts w:ascii="Arial" w:hAnsi="Arial" w:cs="Arial"/>
          <w:bCs w:val="0"/>
          <w:szCs w:val="20"/>
        </w:rPr>
        <w:t>k.ú</w:t>
      </w:r>
      <w:proofErr w:type="spellEnd"/>
      <w:r w:rsidRPr="00592EEE">
        <w:rPr>
          <w:rFonts w:ascii="Arial" w:hAnsi="Arial" w:cs="Arial"/>
          <w:bCs w:val="0"/>
          <w:szCs w:val="20"/>
        </w:rPr>
        <w:t>. Prostějov ve spoluvlastnictví</w:t>
      </w:r>
      <w:r w:rsidR="008D340E">
        <w:rPr>
          <w:rFonts w:ascii="Arial" w:hAnsi="Arial" w:cs="Arial"/>
          <w:bCs w:val="0"/>
          <w:szCs w:val="20"/>
        </w:rPr>
        <w:t xml:space="preserve"> soukromých osob</w:t>
      </w:r>
      <w:r w:rsidRPr="00592EEE">
        <w:rPr>
          <w:rFonts w:ascii="Arial" w:hAnsi="Arial" w:cs="Arial"/>
          <w:bCs w:val="0"/>
          <w:szCs w:val="20"/>
        </w:rPr>
        <w:t xml:space="preserve">, za část pozemku </w:t>
      </w:r>
      <w:proofErr w:type="spellStart"/>
      <w:proofErr w:type="gramStart"/>
      <w:r w:rsidRPr="00592EEE">
        <w:rPr>
          <w:rFonts w:ascii="Arial" w:hAnsi="Arial" w:cs="Arial"/>
          <w:bCs w:val="0"/>
          <w:szCs w:val="20"/>
        </w:rPr>
        <w:t>p.č</w:t>
      </w:r>
      <w:proofErr w:type="spellEnd"/>
      <w:r w:rsidRPr="00592EEE">
        <w:rPr>
          <w:rFonts w:ascii="Arial" w:hAnsi="Arial" w:cs="Arial"/>
          <w:bCs w:val="0"/>
          <w:szCs w:val="20"/>
        </w:rPr>
        <w:t>.</w:t>
      </w:r>
      <w:proofErr w:type="gramEnd"/>
      <w:r w:rsidRPr="00592EEE">
        <w:rPr>
          <w:rFonts w:ascii="Arial" w:hAnsi="Arial" w:cs="Arial"/>
          <w:bCs w:val="0"/>
          <w:szCs w:val="20"/>
        </w:rPr>
        <w:t xml:space="preserve"> 7518/6 v </w:t>
      </w:r>
      <w:proofErr w:type="spellStart"/>
      <w:r w:rsidRPr="00592EEE">
        <w:rPr>
          <w:rFonts w:ascii="Arial" w:hAnsi="Arial" w:cs="Arial"/>
          <w:bCs w:val="0"/>
          <w:szCs w:val="20"/>
        </w:rPr>
        <w:t>k.ú</w:t>
      </w:r>
      <w:proofErr w:type="spellEnd"/>
      <w:r w:rsidRPr="00592EEE">
        <w:rPr>
          <w:rFonts w:ascii="Arial" w:hAnsi="Arial" w:cs="Arial"/>
          <w:bCs w:val="0"/>
          <w:szCs w:val="20"/>
        </w:rPr>
        <w:t>. Prostějov o výměře 265 m</w:t>
      </w:r>
      <w:r w:rsidRPr="00592EEE">
        <w:rPr>
          <w:rFonts w:ascii="Arial" w:hAnsi="Arial" w:cs="Arial"/>
          <w:bCs w:val="0"/>
          <w:szCs w:val="20"/>
          <w:vertAlign w:val="superscript"/>
        </w:rPr>
        <w:t>2</w:t>
      </w:r>
      <w:r w:rsidRPr="00592EEE">
        <w:rPr>
          <w:rFonts w:ascii="Arial" w:hAnsi="Arial" w:cs="Arial"/>
          <w:bCs w:val="0"/>
          <w:szCs w:val="20"/>
        </w:rPr>
        <w:t xml:space="preserve"> ve vlastnictví Statutárního města Prostějova za následujících podmínek:</w:t>
      </w:r>
    </w:p>
    <w:p w:rsidR="00826732" w:rsidRPr="00592EEE" w:rsidRDefault="00826732" w:rsidP="00826732">
      <w:pPr>
        <w:pStyle w:val="Zkladntext2"/>
        <w:numPr>
          <w:ilvl w:val="0"/>
          <w:numId w:val="6"/>
        </w:numPr>
        <w:tabs>
          <w:tab w:val="left" w:pos="567"/>
        </w:tabs>
        <w:rPr>
          <w:rFonts w:ascii="Arial" w:hAnsi="Arial" w:cs="Arial"/>
          <w:bCs w:val="0"/>
          <w:szCs w:val="20"/>
        </w:rPr>
      </w:pPr>
      <w:r w:rsidRPr="00592EEE">
        <w:rPr>
          <w:rFonts w:ascii="Arial" w:hAnsi="Arial" w:cs="Arial"/>
          <w:szCs w:val="20"/>
        </w:rPr>
        <w:t xml:space="preserve">směna bude provedena bez finančního vyrovnání, </w:t>
      </w:r>
    </w:p>
    <w:p w:rsidR="00826732" w:rsidRPr="00592EEE" w:rsidRDefault="00826732" w:rsidP="00826732">
      <w:pPr>
        <w:pStyle w:val="Zkladntext2"/>
        <w:numPr>
          <w:ilvl w:val="0"/>
          <w:numId w:val="6"/>
        </w:numPr>
        <w:tabs>
          <w:tab w:val="left" w:pos="567"/>
        </w:tabs>
        <w:rPr>
          <w:rFonts w:ascii="Arial" w:hAnsi="Arial" w:cs="Arial"/>
          <w:bCs w:val="0"/>
          <w:szCs w:val="20"/>
        </w:rPr>
      </w:pPr>
      <w:r w:rsidRPr="00592EEE">
        <w:rPr>
          <w:rFonts w:ascii="Arial" w:hAnsi="Arial" w:cs="Arial"/>
          <w:szCs w:val="20"/>
        </w:rPr>
        <w:t xml:space="preserve">náklady spojené s vypracováním geometrického plánu, znaleckého posudku a správní poplatek spojený s podáním návrhu na povolení vkladu vlastnických práv do katastru nemovitostí uhradí Statutární město Prostějov, </w:t>
      </w:r>
    </w:p>
    <w:p w:rsidR="00826732" w:rsidRPr="00592EEE" w:rsidRDefault="00826732" w:rsidP="00826732">
      <w:pPr>
        <w:pStyle w:val="Zkladntext2"/>
        <w:numPr>
          <w:ilvl w:val="0"/>
          <w:numId w:val="6"/>
        </w:numPr>
        <w:tabs>
          <w:tab w:val="left" w:pos="567"/>
        </w:tabs>
        <w:rPr>
          <w:rFonts w:ascii="Arial" w:hAnsi="Arial" w:cs="Arial"/>
          <w:b/>
          <w:bCs w:val="0"/>
          <w:szCs w:val="20"/>
        </w:rPr>
      </w:pPr>
      <w:r w:rsidRPr="00592EEE">
        <w:rPr>
          <w:rFonts w:ascii="Arial" w:hAnsi="Arial" w:cs="Arial"/>
          <w:szCs w:val="20"/>
        </w:rPr>
        <w:t xml:space="preserve">ve směnné smlouvě se Statutární město Prostějov zaváže k tomu, že nejpozději do 12 měsíců ode dne podpisu směnné smlouvy provede na vlastní náklady instalaci nového oplocení směňované části pozemku </w:t>
      </w:r>
      <w:proofErr w:type="spellStart"/>
      <w:r w:rsidRPr="00592EEE">
        <w:rPr>
          <w:rFonts w:ascii="Arial" w:hAnsi="Arial" w:cs="Arial"/>
          <w:szCs w:val="20"/>
        </w:rPr>
        <w:t>p.č</w:t>
      </w:r>
      <w:proofErr w:type="spellEnd"/>
      <w:r w:rsidRPr="00592EEE">
        <w:rPr>
          <w:rFonts w:ascii="Arial" w:hAnsi="Arial" w:cs="Arial"/>
          <w:szCs w:val="20"/>
        </w:rPr>
        <w:t>. 7518/6 v </w:t>
      </w:r>
      <w:proofErr w:type="spellStart"/>
      <w:r w:rsidRPr="00592EEE">
        <w:rPr>
          <w:rFonts w:ascii="Arial" w:hAnsi="Arial" w:cs="Arial"/>
          <w:szCs w:val="20"/>
        </w:rPr>
        <w:t>k.ú</w:t>
      </w:r>
      <w:proofErr w:type="spellEnd"/>
      <w:r w:rsidRPr="00592EEE">
        <w:rPr>
          <w:rFonts w:ascii="Arial" w:hAnsi="Arial" w:cs="Arial"/>
          <w:szCs w:val="20"/>
        </w:rPr>
        <w:t>. Prostějov včetně dvou branek</w:t>
      </w:r>
      <w:r w:rsidRPr="00592EEE">
        <w:rPr>
          <w:rFonts w:ascii="Arial" w:hAnsi="Arial" w:cs="Arial"/>
          <w:szCs w:val="20"/>
          <w:lang w:val="en-US"/>
        </w:rPr>
        <w:t>;</w:t>
      </w:r>
      <w:r w:rsidRPr="00592EEE">
        <w:rPr>
          <w:rFonts w:ascii="Arial" w:hAnsi="Arial" w:cs="Arial"/>
          <w:szCs w:val="20"/>
        </w:rPr>
        <w:t xml:space="preserve"> v případě nesplnění uvedeného závazku mají spoluvlastníci právo od směnné smlouvy odstoupit.</w:t>
      </w:r>
      <w:r w:rsidRPr="00592EEE">
        <w:rPr>
          <w:rFonts w:ascii="Arial" w:hAnsi="Arial" w:cs="Arial"/>
          <w:b/>
          <w:szCs w:val="20"/>
        </w:rPr>
        <w:t xml:space="preserve">   </w:t>
      </w:r>
    </w:p>
    <w:p w:rsidR="00826732" w:rsidRPr="00592EEE" w:rsidRDefault="00826732" w:rsidP="00826732">
      <w:pPr>
        <w:pStyle w:val="Zkladntext2"/>
        <w:tabs>
          <w:tab w:val="left" w:pos="567"/>
        </w:tabs>
        <w:ind w:left="512"/>
        <w:rPr>
          <w:rFonts w:ascii="Arial" w:hAnsi="Arial" w:cs="Arial"/>
          <w:b/>
          <w:bCs w:val="0"/>
          <w:szCs w:val="20"/>
        </w:rPr>
      </w:pPr>
    </w:p>
    <w:p w:rsidR="00826732" w:rsidRPr="00592EEE" w:rsidRDefault="00826732" w:rsidP="00826732">
      <w:pPr>
        <w:tabs>
          <w:tab w:val="left" w:pos="561"/>
        </w:tabs>
        <w:jc w:val="both"/>
        <w:rPr>
          <w:rFonts w:cs="Arial"/>
          <w:sz w:val="20"/>
        </w:rPr>
      </w:pPr>
      <w:r w:rsidRPr="00592EEE">
        <w:rPr>
          <w:rFonts w:cs="Arial"/>
          <w:sz w:val="20"/>
        </w:rPr>
        <w:t xml:space="preserve">Záměr směny byl v souladu s příslušnými ustanoveními zákona č. 128/2000 Sb., o obcích (obecní zřízení), ve znění pozdějších předpisů, zveřejněn vyvěšením na úřední desce Magistrátu města </w:t>
      </w:r>
      <w:r w:rsidRPr="00592EEE">
        <w:rPr>
          <w:rFonts w:cs="Arial"/>
          <w:sz w:val="20"/>
        </w:rPr>
        <w:lastRenderedPageBreak/>
        <w:t>Prostějova a způsobem umožňujícím dálkový přístup po zákonem stanovenou dobu. K</w:t>
      </w:r>
      <w:r w:rsidR="008E7E2D" w:rsidRPr="00592EEE">
        <w:rPr>
          <w:rFonts w:cs="Arial"/>
          <w:sz w:val="20"/>
        </w:rPr>
        <w:t xml:space="preserve"> </w:t>
      </w:r>
      <w:r w:rsidRPr="00592EEE">
        <w:rPr>
          <w:rFonts w:cs="Arial"/>
          <w:sz w:val="20"/>
        </w:rPr>
        <w:t>vyhlášenému záměru nikdo jiný nepřihlásil.</w:t>
      </w:r>
    </w:p>
    <w:p w:rsidR="00826732" w:rsidRPr="00592EEE" w:rsidRDefault="00826732" w:rsidP="00826732">
      <w:pPr>
        <w:tabs>
          <w:tab w:val="left" w:pos="561"/>
        </w:tabs>
        <w:jc w:val="both"/>
        <w:rPr>
          <w:rFonts w:cs="Arial"/>
          <w:sz w:val="20"/>
        </w:rPr>
      </w:pPr>
    </w:p>
    <w:p w:rsidR="00826732" w:rsidRPr="00592EEE" w:rsidRDefault="00826732" w:rsidP="00826732">
      <w:pPr>
        <w:pStyle w:val="Bezmezer"/>
        <w:jc w:val="both"/>
        <w:rPr>
          <w:sz w:val="20"/>
        </w:rPr>
      </w:pPr>
      <w:r w:rsidRPr="00592EEE">
        <w:rPr>
          <w:sz w:val="20"/>
        </w:rPr>
        <w:t xml:space="preserve">Souhlas ke zpracování osobních údajů dle zákona č. 101/2000 Sb., o ochraně osobních údajů a o změně některých zákonů, ve znění pozdějších předpisů, byl udělen a je založen ve spise. </w:t>
      </w:r>
    </w:p>
    <w:p w:rsidR="00826732" w:rsidRPr="00592EEE" w:rsidRDefault="00826732" w:rsidP="00826732">
      <w:pPr>
        <w:pStyle w:val="Bezmezer"/>
        <w:jc w:val="both"/>
        <w:rPr>
          <w:sz w:val="20"/>
        </w:rPr>
      </w:pPr>
    </w:p>
    <w:p w:rsidR="00826732" w:rsidRPr="00592EEE" w:rsidRDefault="00826732" w:rsidP="00826732">
      <w:pPr>
        <w:jc w:val="both"/>
        <w:rPr>
          <w:rFonts w:cs="Arial"/>
          <w:sz w:val="20"/>
        </w:rPr>
      </w:pPr>
      <w:r w:rsidRPr="00592EEE">
        <w:rPr>
          <w:rFonts w:cs="Arial"/>
          <w:b/>
          <w:sz w:val="20"/>
        </w:rPr>
        <w:t>Odbor správy a údržby majetku města</w:t>
      </w:r>
      <w:r w:rsidRPr="00592EEE">
        <w:rPr>
          <w:rFonts w:cs="Arial"/>
          <w:sz w:val="20"/>
        </w:rPr>
        <w:t xml:space="preserve"> – z důvodu zlepšení dopravní situace v úseku před tzv. Myší dírou na ulici Říční </w:t>
      </w:r>
      <w:r w:rsidRPr="00592EEE">
        <w:rPr>
          <w:rFonts w:cs="Arial"/>
          <w:b/>
          <w:sz w:val="20"/>
        </w:rPr>
        <w:t>nemá námitek</w:t>
      </w:r>
      <w:r w:rsidRPr="00592EEE">
        <w:rPr>
          <w:rFonts w:cs="Arial"/>
          <w:sz w:val="20"/>
        </w:rPr>
        <w:t xml:space="preserve"> ke schválení směny pozemku </w:t>
      </w:r>
      <w:proofErr w:type="spellStart"/>
      <w:proofErr w:type="gramStart"/>
      <w:r w:rsidRPr="00592EEE">
        <w:rPr>
          <w:rFonts w:cs="Arial"/>
          <w:sz w:val="20"/>
        </w:rPr>
        <w:t>p.č</w:t>
      </w:r>
      <w:proofErr w:type="spellEnd"/>
      <w:r w:rsidRPr="00592EEE">
        <w:rPr>
          <w:rFonts w:cs="Arial"/>
          <w:sz w:val="20"/>
        </w:rPr>
        <w:t>.</w:t>
      </w:r>
      <w:proofErr w:type="gramEnd"/>
      <w:r w:rsidRPr="00592EEE">
        <w:rPr>
          <w:rFonts w:cs="Arial"/>
          <w:sz w:val="20"/>
        </w:rPr>
        <w:t xml:space="preserve">  7518/4 o výměře 265 m</w:t>
      </w:r>
      <w:r w:rsidRPr="00592EEE">
        <w:rPr>
          <w:rFonts w:cs="Arial"/>
          <w:sz w:val="20"/>
          <w:vertAlign w:val="superscript"/>
        </w:rPr>
        <w:t>2</w:t>
      </w:r>
      <w:r w:rsidRPr="00592EEE">
        <w:rPr>
          <w:rFonts w:cs="Arial"/>
          <w:sz w:val="20"/>
        </w:rPr>
        <w:t xml:space="preserve"> v </w:t>
      </w:r>
      <w:proofErr w:type="spellStart"/>
      <w:r w:rsidRPr="00592EEE">
        <w:rPr>
          <w:rFonts w:cs="Arial"/>
          <w:sz w:val="20"/>
        </w:rPr>
        <w:t>k.ú</w:t>
      </w:r>
      <w:proofErr w:type="spellEnd"/>
      <w:r w:rsidRPr="00592EEE">
        <w:rPr>
          <w:rFonts w:cs="Arial"/>
          <w:sz w:val="20"/>
        </w:rPr>
        <w:t xml:space="preserve">. Prostějov ve </w:t>
      </w:r>
      <w:r w:rsidRPr="00592EEE">
        <w:rPr>
          <w:rFonts w:cs="Arial"/>
          <w:bCs/>
          <w:sz w:val="20"/>
        </w:rPr>
        <w:t>spoluvlastnictví</w:t>
      </w:r>
      <w:r w:rsidR="008D340E">
        <w:rPr>
          <w:rFonts w:cs="Arial"/>
          <w:bCs/>
          <w:sz w:val="20"/>
        </w:rPr>
        <w:t xml:space="preserve"> soukromých osob</w:t>
      </w:r>
      <w:r w:rsidRPr="00592EEE">
        <w:rPr>
          <w:rFonts w:cs="Arial"/>
          <w:sz w:val="20"/>
        </w:rPr>
        <w:t xml:space="preserve">, za část pozemku </w:t>
      </w:r>
      <w:proofErr w:type="spellStart"/>
      <w:proofErr w:type="gramStart"/>
      <w:r w:rsidRPr="00592EEE">
        <w:rPr>
          <w:rFonts w:cs="Arial"/>
          <w:sz w:val="20"/>
        </w:rPr>
        <w:t>p.č</w:t>
      </w:r>
      <w:proofErr w:type="spellEnd"/>
      <w:r w:rsidRPr="00592EEE">
        <w:rPr>
          <w:rFonts w:cs="Arial"/>
          <w:sz w:val="20"/>
        </w:rPr>
        <w:t>.</w:t>
      </w:r>
      <w:proofErr w:type="gramEnd"/>
      <w:r w:rsidRPr="00592EEE">
        <w:rPr>
          <w:rFonts w:cs="Arial"/>
          <w:sz w:val="20"/>
        </w:rPr>
        <w:t xml:space="preserve"> 7518/6 v </w:t>
      </w:r>
      <w:proofErr w:type="spellStart"/>
      <w:r w:rsidRPr="00592EEE">
        <w:rPr>
          <w:rFonts w:cs="Arial"/>
          <w:sz w:val="20"/>
        </w:rPr>
        <w:t>k.ú</w:t>
      </w:r>
      <w:proofErr w:type="spellEnd"/>
      <w:r w:rsidRPr="00592EEE">
        <w:rPr>
          <w:rFonts w:cs="Arial"/>
          <w:sz w:val="20"/>
        </w:rPr>
        <w:t>. Prostějov o výměře 265 m</w:t>
      </w:r>
      <w:r w:rsidRPr="00592EEE">
        <w:rPr>
          <w:rFonts w:cs="Arial"/>
          <w:sz w:val="20"/>
          <w:vertAlign w:val="superscript"/>
        </w:rPr>
        <w:t>2</w:t>
      </w:r>
      <w:r w:rsidRPr="00592EEE">
        <w:rPr>
          <w:rFonts w:cs="Arial"/>
          <w:sz w:val="20"/>
        </w:rPr>
        <w:t xml:space="preserve"> ve vlastnictví Statutárního města Prostějova, za podmínek uvedených v návrhu usnesení. </w:t>
      </w:r>
    </w:p>
    <w:p w:rsidR="00826732" w:rsidRPr="00592EEE" w:rsidRDefault="00826732" w:rsidP="00826732">
      <w:pPr>
        <w:jc w:val="both"/>
        <w:rPr>
          <w:rFonts w:cs="Arial"/>
          <w:sz w:val="20"/>
        </w:rPr>
      </w:pPr>
      <w:r w:rsidRPr="00592EEE">
        <w:rPr>
          <w:rFonts w:cs="Arial"/>
          <w:sz w:val="20"/>
        </w:rPr>
        <w:t xml:space="preserve">Odbor SÚMM upozorňuje na skutečnost, že do pozemku </w:t>
      </w:r>
      <w:proofErr w:type="spellStart"/>
      <w:proofErr w:type="gramStart"/>
      <w:r w:rsidRPr="00592EEE">
        <w:rPr>
          <w:rFonts w:cs="Arial"/>
          <w:sz w:val="20"/>
        </w:rPr>
        <w:t>p.č</w:t>
      </w:r>
      <w:proofErr w:type="spellEnd"/>
      <w:r w:rsidRPr="00592EEE">
        <w:rPr>
          <w:rFonts w:cs="Arial"/>
          <w:sz w:val="20"/>
        </w:rPr>
        <w:t>.</w:t>
      </w:r>
      <w:proofErr w:type="gramEnd"/>
      <w:r w:rsidRPr="00592EEE">
        <w:rPr>
          <w:rFonts w:cs="Arial"/>
          <w:sz w:val="20"/>
        </w:rPr>
        <w:t xml:space="preserve"> 7518/4 v </w:t>
      </w:r>
      <w:proofErr w:type="spellStart"/>
      <w:r w:rsidRPr="00592EEE">
        <w:rPr>
          <w:rFonts w:cs="Arial"/>
          <w:sz w:val="20"/>
        </w:rPr>
        <w:t>k.ú</w:t>
      </w:r>
      <w:proofErr w:type="spellEnd"/>
      <w:r w:rsidRPr="00592EEE">
        <w:rPr>
          <w:rFonts w:cs="Arial"/>
          <w:sz w:val="20"/>
        </w:rPr>
        <w:t xml:space="preserve">. Prostějov zasahuje ochranné pásmo vedení veřejného osvětlení.  </w:t>
      </w:r>
    </w:p>
    <w:p w:rsidR="00826732" w:rsidRPr="00592EEE" w:rsidRDefault="00826732" w:rsidP="00826732">
      <w:pPr>
        <w:jc w:val="both"/>
        <w:rPr>
          <w:rFonts w:cs="Arial"/>
          <w:sz w:val="10"/>
          <w:szCs w:val="10"/>
        </w:rPr>
      </w:pPr>
    </w:p>
    <w:p w:rsidR="00826732" w:rsidRPr="00592EEE" w:rsidRDefault="008D340E" w:rsidP="0082673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Soukromé osoby</w:t>
      </w:r>
      <w:r w:rsidR="00826732" w:rsidRPr="00592EEE">
        <w:rPr>
          <w:rFonts w:cs="Arial"/>
          <w:sz w:val="20"/>
        </w:rPr>
        <w:t xml:space="preserve"> nejsou dlužníky Statutárního města Prostějova. </w:t>
      </w:r>
    </w:p>
    <w:p w:rsidR="00826732" w:rsidRDefault="00826732" w:rsidP="00826732">
      <w:pPr>
        <w:pStyle w:val="Bezmezer"/>
        <w:jc w:val="both"/>
        <w:rPr>
          <w:b/>
          <w:bCs/>
          <w:sz w:val="20"/>
        </w:rPr>
      </w:pPr>
    </w:p>
    <w:p w:rsidR="008D340E" w:rsidRPr="000A64AC" w:rsidRDefault="008D340E" w:rsidP="008D340E">
      <w:pPr>
        <w:pStyle w:val="BodyText3"/>
        <w:jc w:val="both"/>
        <w:rPr>
          <w:rFonts w:ascii="Arial" w:hAnsi="Arial" w:cs="Arial"/>
          <w:b w:val="0"/>
          <w:bCs/>
        </w:rPr>
      </w:pPr>
      <w:r w:rsidRPr="000A64AC">
        <w:rPr>
          <w:rFonts w:cs="Arial"/>
          <w:b w:val="0"/>
          <w:i/>
          <w:sz w:val="19"/>
          <w:szCs w:val="19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8D340E" w:rsidRPr="00E8558A" w:rsidRDefault="008D340E" w:rsidP="008D340E">
      <w:pPr>
        <w:rPr>
          <w:rFonts w:cs="Arial"/>
          <w:sz w:val="20"/>
        </w:rPr>
      </w:pPr>
    </w:p>
    <w:p w:rsidR="008D340E" w:rsidRPr="00592EEE" w:rsidRDefault="008D340E" w:rsidP="00826732">
      <w:pPr>
        <w:pStyle w:val="Bezmezer"/>
        <w:jc w:val="both"/>
        <w:rPr>
          <w:b/>
          <w:bCs/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  <w:bookmarkStart w:id="0" w:name="_GoBack"/>
      <w:bookmarkEnd w:id="0"/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A73D9" w:rsidRPr="00592EEE" w:rsidRDefault="008A73D9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</w:p>
    <w:p w:rsidR="00826732" w:rsidRPr="00592EEE" w:rsidRDefault="00826732" w:rsidP="00826732">
      <w:pPr>
        <w:pStyle w:val="Bezmezer"/>
        <w:rPr>
          <w:sz w:val="20"/>
        </w:rPr>
      </w:pPr>
      <w:r w:rsidRPr="00592EEE">
        <w:rPr>
          <w:sz w:val="20"/>
        </w:rPr>
        <w:t>Přílohy: situační mapa, návrh výstavby nové komunikace</w:t>
      </w:r>
    </w:p>
    <w:p w:rsidR="00826732" w:rsidRPr="00592EEE" w:rsidRDefault="00826732" w:rsidP="00826732">
      <w:pPr>
        <w:rPr>
          <w:rFonts w:cs="Arial"/>
          <w:sz w:val="20"/>
        </w:rPr>
      </w:pPr>
    </w:p>
    <w:p w:rsidR="00826732" w:rsidRPr="00592EEE" w:rsidRDefault="00826732" w:rsidP="00826732">
      <w:pPr>
        <w:rPr>
          <w:rFonts w:cs="Arial"/>
          <w:sz w:val="20"/>
        </w:rPr>
      </w:pPr>
      <w:r w:rsidRPr="00592EEE">
        <w:rPr>
          <w:rFonts w:cs="Arial"/>
          <w:sz w:val="20"/>
        </w:rPr>
        <w:t xml:space="preserve">V Prostějově dne </w:t>
      </w:r>
      <w:proofErr w:type="gramStart"/>
      <w:r w:rsidRPr="00592EEE">
        <w:rPr>
          <w:rFonts w:cs="Arial"/>
          <w:sz w:val="20"/>
        </w:rPr>
        <w:t>19.08.2015</w:t>
      </w:r>
      <w:proofErr w:type="gramEnd"/>
    </w:p>
    <w:p w:rsidR="00826732" w:rsidRPr="00592EEE" w:rsidRDefault="00826732" w:rsidP="00826732">
      <w:pPr>
        <w:rPr>
          <w:rFonts w:cs="Arial"/>
          <w:sz w:val="20"/>
        </w:rPr>
      </w:pPr>
    </w:p>
    <w:p w:rsidR="00826732" w:rsidRPr="00592EEE" w:rsidRDefault="00826732" w:rsidP="00826732">
      <w:pPr>
        <w:rPr>
          <w:rFonts w:cs="Arial"/>
          <w:sz w:val="20"/>
        </w:rPr>
      </w:pPr>
      <w:r w:rsidRPr="00592EEE">
        <w:rPr>
          <w:rFonts w:cs="Arial"/>
          <w:sz w:val="20"/>
        </w:rPr>
        <w:t xml:space="preserve">Osoba odpovědná za zpracování materiálu: </w:t>
      </w:r>
      <w:r w:rsidRPr="00592EEE">
        <w:rPr>
          <w:rFonts w:cs="Arial"/>
          <w:sz w:val="20"/>
        </w:rPr>
        <w:tab/>
        <w:t>Bc. Libor Vojtek, vedoucí Odboru SÚMM</w:t>
      </w:r>
      <w:r w:rsidR="009E3AD5">
        <w:rPr>
          <w:rFonts w:cs="Arial"/>
          <w:sz w:val="20"/>
        </w:rPr>
        <w:t xml:space="preserve">, v. r. </w:t>
      </w:r>
    </w:p>
    <w:p w:rsidR="00826732" w:rsidRPr="00592EEE" w:rsidRDefault="00826732" w:rsidP="00826732">
      <w:pPr>
        <w:ind w:left="3969"/>
        <w:rPr>
          <w:rFonts w:cs="Arial"/>
          <w:sz w:val="20"/>
        </w:rPr>
      </w:pPr>
      <w:r w:rsidRPr="00592EEE">
        <w:rPr>
          <w:rFonts w:cs="Arial"/>
          <w:sz w:val="20"/>
        </w:rPr>
        <w:tab/>
      </w:r>
    </w:p>
    <w:p w:rsidR="00826732" w:rsidRPr="00592EEE" w:rsidRDefault="00826732" w:rsidP="00826732">
      <w:pPr>
        <w:rPr>
          <w:rFonts w:cs="Arial"/>
          <w:sz w:val="20"/>
        </w:rPr>
      </w:pPr>
      <w:r w:rsidRPr="00592EEE">
        <w:rPr>
          <w:rFonts w:cs="Arial"/>
          <w:sz w:val="20"/>
        </w:rPr>
        <w:t>Zpracoval</w:t>
      </w:r>
      <w:r w:rsidR="00313484" w:rsidRPr="00592EEE">
        <w:rPr>
          <w:rFonts w:cs="Arial"/>
          <w:sz w:val="20"/>
        </w:rPr>
        <w:t>a</w:t>
      </w:r>
      <w:r w:rsidRPr="00592EEE">
        <w:rPr>
          <w:rFonts w:cs="Arial"/>
          <w:sz w:val="20"/>
        </w:rPr>
        <w:t xml:space="preserve">: </w:t>
      </w:r>
      <w:r w:rsidRPr="00592EEE">
        <w:rPr>
          <w:rFonts w:cs="Arial"/>
          <w:sz w:val="20"/>
        </w:rPr>
        <w:tab/>
      </w:r>
      <w:r w:rsidR="00313484" w:rsidRPr="00592EEE">
        <w:rPr>
          <w:rFonts w:cs="Arial"/>
          <w:sz w:val="20"/>
        </w:rPr>
        <w:t>Helena Burešová,</w:t>
      </w:r>
      <w:r w:rsidR="009E3AD5">
        <w:rPr>
          <w:rFonts w:cs="Arial"/>
          <w:sz w:val="20"/>
        </w:rPr>
        <w:t xml:space="preserve"> v. r. </w:t>
      </w:r>
      <w:r w:rsidR="00313484" w:rsidRPr="00592EEE">
        <w:rPr>
          <w:rFonts w:cs="Arial"/>
          <w:sz w:val="20"/>
        </w:rPr>
        <w:t xml:space="preserve"> </w:t>
      </w:r>
      <w:r w:rsidRPr="00592EEE">
        <w:rPr>
          <w:rFonts w:cs="Arial"/>
          <w:sz w:val="20"/>
        </w:rPr>
        <w:t xml:space="preserve"> </w:t>
      </w:r>
    </w:p>
    <w:p w:rsidR="00826732" w:rsidRPr="00592EEE" w:rsidRDefault="00313484" w:rsidP="00826732">
      <w:pPr>
        <w:ind w:left="567" w:firstLine="567"/>
        <w:rPr>
          <w:rFonts w:cs="Arial"/>
          <w:sz w:val="20"/>
        </w:rPr>
      </w:pPr>
      <w:r w:rsidRPr="00592EEE">
        <w:rPr>
          <w:rFonts w:cs="Arial"/>
          <w:sz w:val="20"/>
        </w:rPr>
        <w:t xml:space="preserve">    </w:t>
      </w:r>
      <w:r w:rsidR="00826732" w:rsidRPr="00592EEE">
        <w:rPr>
          <w:rFonts w:cs="Arial"/>
          <w:sz w:val="20"/>
        </w:rPr>
        <w:t xml:space="preserve"> odborný referent oddělení nakládání s majetkem města Odboru SÚMM</w:t>
      </w:r>
    </w:p>
    <w:p w:rsidR="00313484" w:rsidRPr="00E8558A" w:rsidRDefault="00313484" w:rsidP="00826732">
      <w:pPr>
        <w:ind w:left="567" w:firstLine="567"/>
        <w:rPr>
          <w:rFonts w:cs="Arial"/>
          <w:sz w:val="20"/>
        </w:rPr>
      </w:pPr>
    </w:p>
    <w:p w:rsidR="00E42511" w:rsidRDefault="00313484">
      <w:r>
        <w:rPr>
          <w:noProof/>
        </w:rPr>
        <w:lastRenderedPageBreak/>
        <w:drawing>
          <wp:inline distT="0" distB="0" distL="0" distR="0">
            <wp:extent cx="5760720" cy="8150705"/>
            <wp:effectExtent l="0" t="0" r="0" b="3175"/>
            <wp:docPr id="1" name="Obrázek 1" descr="C:\Users\buresova helena\AppData\Local\Microsoft\Windows\Temporary Internet Files\Content.Outlook\CU3ARH2N\OSMM@prostejov.eu_20150721_0942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buresova helena\AppData\Local\Microsoft\Windows\Temporary Internet Files\Content.Outlook\CU3ARH2N\OSMM@prostejov.eu_20150721_094205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4" w:rsidRDefault="00313484"/>
    <w:p w:rsidR="00313484" w:rsidRDefault="00313484"/>
    <w:p w:rsidR="00313484" w:rsidRDefault="00313484"/>
    <w:p w:rsidR="00313484" w:rsidRDefault="00313484"/>
    <w:p w:rsidR="00313484" w:rsidRDefault="00313484"/>
    <w:p w:rsidR="00313484" w:rsidRDefault="00313484">
      <w:r>
        <w:rPr>
          <w:noProof/>
        </w:rPr>
        <w:drawing>
          <wp:inline distT="0" distB="0" distL="0" distR="0">
            <wp:extent cx="5760720" cy="8150705"/>
            <wp:effectExtent l="0" t="0" r="0" b="3175"/>
            <wp:docPr id="2" name="Obrázek 2" descr="C:\Users\buresova helena\AppData\Local\Microsoft\Windows\Temporary Internet Files\Content.Outlook\CU3ARH2N\OSMM@prostejov.eu_20150721_09365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buresova helena\AppData\Local\Microsoft\Windows\Temporary Internet Files\Content.Outlook\CU3ARH2N\OSMM@prostejov.eu_20150721_093653_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48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5D" w:rsidRDefault="00FF1D5D" w:rsidP="00313484">
      <w:r>
        <w:separator/>
      </w:r>
    </w:p>
  </w:endnote>
  <w:endnote w:type="continuationSeparator" w:id="0">
    <w:p w:rsidR="00FF1D5D" w:rsidRDefault="00FF1D5D" w:rsidP="003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75862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3484" w:rsidRPr="00313484" w:rsidRDefault="00313484">
        <w:pPr>
          <w:pStyle w:val="Zpat"/>
          <w:jc w:val="center"/>
          <w:rPr>
            <w:sz w:val="20"/>
          </w:rPr>
        </w:pPr>
        <w:r w:rsidRPr="00313484">
          <w:rPr>
            <w:sz w:val="20"/>
          </w:rPr>
          <w:fldChar w:fldCharType="begin"/>
        </w:r>
        <w:r w:rsidRPr="00313484">
          <w:rPr>
            <w:sz w:val="20"/>
          </w:rPr>
          <w:instrText>PAGE   \* MERGEFORMAT</w:instrText>
        </w:r>
        <w:r w:rsidRPr="00313484">
          <w:rPr>
            <w:sz w:val="20"/>
          </w:rPr>
          <w:fldChar w:fldCharType="separate"/>
        </w:r>
        <w:r w:rsidR="008D340E">
          <w:rPr>
            <w:noProof/>
            <w:sz w:val="20"/>
          </w:rPr>
          <w:t>2</w:t>
        </w:r>
        <w:r w:rsidRPr="00313484">
          <w:rPr>
            <w:sz w:val="20"/>
          </w:rPr>
          <w:fldChar w:fldCharType="end"/>
        </w:r>
      </w:p>
    </w:sdtContent>
  </w:sdt>
  <w:p w:rsidR="00313484" w:rsidRDefault="003134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5D" w:rsidRDefault="00FF1D5D" w:rsidP="00313484">
      <w:r>
        <w:separator/>
      </w:r>
    </w:p>
  </w:footnote>
  <w:footnote w:type="continuationSeparator" w:id="0">
    <w:p w:rsidR="00FF1D5D" w:rsidRDefault="00FF1D5D" w:rsidP="0031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E60"/>
    <w:multiLevelType w:val="hybridMultilevel"/>
    <w:tmpl w:val="9320A1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11256"/>
    <w:multiLevelType w:val="hybridMultilevel"/>
    <w:tmpl w:val="50DC8BC4"/>
    <w:lvl w:ilvl="0" w:tplc="37CE2A2C">
      <w:start w:val="1"/>
      <w:numFmt w:val="lowerLetter"/>
      <w:lvlText w:val="%1)"/>
      <w:lvlJc w:val="left"/>
      <w:pPr>
        <w:ind w:left="512" w:hanging="360"/>
      </w:pPr>
      <w:rPr>
        <w:b/>
        <w:sz w:val="20"/>
      </w:rPr>
    </w:lvl>
    <w:lvl w:ilvl="1" w:tplc="04050019">
      <w:start w:val="1"/>
      <w:numFmt w:val="lowerLetter"/>
      <w:lvlText w:val="%2."/>
      <w:lvlJc w:val="left"/>
      <w:pPr>
        <w:ind w:left="1232" w:hanging="360"/>
      </w:pPr>
    </w:lvl>
    <w:lvl w:ilvl="2" w:tplc="0405001B">
      <w:start w:val="1"/>
      <w:numFmt w:val="lowerRoman"/>
      <w:lvlText w:val="%3."/>
      <w:lvlJc w:val="right"/>
      <w:pPr>
        <w:ind w:left="1952" w:hanging="180"/>
      </w:pPr>
    </w:lvl>
    <w:lvl w:ilvl="3" w:tplc="0405000F">
      <w:start w:val="1"/>
      <w:numFmt w:val="decimal"/>
      <w:lvlText w:val="%4."/>
      <w:lvlJc w:val="left"/>
      <w:pPr>
        <w:ind w:left="2672" w:hanging="360"/>
      </w:pPr>
    </w:lvl>
    <w:lvl w:ilvl="4" w:tplc="04050019">
      <w:start w:val="1"/>
      <w:numFmt w:val="lowerLetter"/>
      <w:lvlText w:val="%5."/>
      <w:lvlJc w:val="left"/>
      <w:pPr>
        <w:ind w:left="3392" w:hanging="360"/>
      </w:pPr>
    </w:lvl>
    <w:lvl w:ilvl="5" w:tplc="0405001B">
      <w:start w:val="1"/>
      <w:numFmt w:val="lowerRoman"/>
      <w:lvlText w:val="%6."/>
      <w:lvlJc w:val="right"/>
      <w:pPr>
        <w:ind w:left="4112" w:hanging="180"/>
      </w:pPr>
    </w:lvl>
    <w:lvl w:ilvl="6" w:tplc="0405000F">
      <w:start w:val="1"/>
      <w:numFmt w:val="decimal"/>
      <w:lvlText w:val="%7."/>
      <w:lvlJc w:val="left"/>
      <w:pPr>
        <w:ind w:left="4832" w:hanging="360"/>
      </w:pPr>
    </w:lvl>
    <w:lvl w:ilvl="7" w:tplc="04050019">
      <w:start w:val="1"/>
      <w:numFmt w:val="lowerLetter"/>
      <w:lvlText w:val="%8."/>
      <w:lvlJc w:val="left"/>
      <w:pPr>
        <w:ind w:left="5552" w:hanging="360"/>
      </w:pPr>
    </w:lvl>
    <w:lvl w:ilvl="8" w:tplc="0405001B">
      <w:start w:val="1"/>
      <w:numFmt w:val="lowerRoman"/>
      <w:lvlText w:val="%9."/>
      <w:lvlJc w:val="right"/>
      <w:pPr>
        <w:ind w:left="6272" w:hanging="180"/>
      </w:pPr>
    </w:lvl>
  </w:abstractNum>
  <w:abstractNum w:abstractNumId="2">
    <w:nsid w:val="44B77644"/>
    <w:multiLevelType w:val="hybridMultilevel"/>
    <w:tmpl w:val="0AEC819E"/>
    <w:lvl w:ilvl="0" w:tplc="37CE2A2C">
      <w:start w:val="1"/>
      <w:numFmt w:val="lowerLetter"/>
      <w:lvlText w:val="%1)"/>
      <w:lvlJc w:val="left"/>
      <w:pPr>
        <w:ind w:left="512" w:hanging="360"/>
      </w:pPr>
      <w:rPr>
        <w:b/>
        <w:sz w:val="20"/>
      </w:rPr>
    </w:lvl>
    <w:lvl w:ilvl="1" w:tplc="04050019">
      <w:start w:val="1"/>
      <w:numFmt w:val="lowerLetter"/>
      <w:lvlText w:val="%2."/>
      <w:lvlJc w:val="left"/>
      <w:pPr>
        <w:ind w:left="1232" w:hanging="360"/>
      </w:pPr>
    </w:lvl>
    <w:lvl w:ilvl="2" w:tplc="0405001B">
      <w:start w:val="1"/>
      <w:numFmt w:val="lowerRoman"/>
      <w:lvlText w:val="%3."/>
      <w:lvlJc w:val="right"/>
      <w:pPr>
        <w:ind w:left="1952" w:hanging="180"/>
      </w:pPr>
    </w:lvl>
    <w:lvl w:ilvl="3" w:tplc="0405000F">
      <w:start w:val="1"/>
      <w:numFmt w:val="decimal"/>
      <w:lvlText w:val="%4."/>
      <w:lvlJc w:val="left"/>
      <w:pPr>
        <w:ind w:left="2672" w:hanging="360"/>
      </w:pPr>
    </w:lvl>
    <w:lvl w:ilvl="4" w:tplc="04050019">
      <w:start w:val="1"/>
      <w:numFmt w:val="lowerLetter"/>
      <w:lvlText w:val="%5."/>
      <w:lvlJc w:val="left"/>
      <w:pPr>
        <w:ind w:left="3392" w:hanging="360"/>
      </w:pPr>
    </w:lvl>
    <w:lvl w:ilvl="5" w:tplc="0405001B">
      <w:start w:val="1"/>
      <w:numFmt w:val="lowerRoman"/>
      <w:lvlText w:val="%6."/>
      <w:lvlJc w:val="right"/>
      <w:pPr>
        <w:ind w:left="4112" w:hanging="180"/>
      </w:pPr>
    </w:lvl>
    <w:lvl w:ilvl="6" w:tplc="0405000F">
      <w:start w:val="1"/>
      <w:numFmt w:val="decimal"/>
      <w:lvlText w:val="%7."/>
      <w:lvlJc w:val="left"/>
      <w:pPr>
        <w:ind w:left="4832" w:hanging="360"/>
      </w:pPr>
    </w:lvl>
    <w:lvl w:ilvl="7" w:tplc="04050019">
      <w:start w:val="1"/>
      <w:numFmt w:val="lowerLetter"/>
      <w:lvlText w:val="%8."/>
      <w:lvlJc w:val="left"/>
      <w:pPr>
        <w:ind w:left="5552" w:hanging="360"/>
      </w:pPr>
    </w:lvl>
    <w:lvl w:ilvl="8" w:tplc="0405001B">
      <w:start w:val="1"/>
      <w:numFmt w:val="lowerRoman"/>
      <w:lvlText w:val="%9."/>
      <w:lvlJc w:val="right"/>
      <w:pPr>
        <w:ind w:left="6272" w:hanging="180"/>
      </w:pPr>
    </w:lvl>
  </w:abstractNum>
  <w:abstractNum w:abstractNumId="3">
    <w:nsid w:val="75EC39C0"/>
    <w:multiLevelType w:val="hybridMultilevel"/>
    <w:tmpl w:val="6AF46FCA"/>
    <w:lvl w:ilvl="0" w:tplc="24DA26CE">
      <w:start w:val="1"/>
      <w:numFmt w:val="lowerLetter"/>
      <w:lvlText w:val="%1)"/>
      <w:lvlJc w:val="left"/>
      <w:pPr>
        <w:ind w:left="360" w:hanging="360"/>
      </w:pPr>
      <w:rPr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32"/>
    <w:rsid w:val="000B44F9"/>
    <w:rsid w:val="00313484"/>
    <w:rsid w:val="00547ECF"/>
    <w:rsid w:val="00592EEE"/>
    <w:rsid w:val="007103DB"/>
    <w:rsid w:val="007725CA"/>
    <w:rsid w:val="0079718C"/>
    <w:rsid w:val="00826732"/>
    <w:rsid w:val="008A73D9"/>
    <w:rsid w:val="008D340E"/>
    <w:rsid w:val="008E7E2D"/>
    <w:rsid w:val="009E3AD5"/>
    <w:rsid w:val="00E42511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73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rsid w:val="00826732"/>
  </w:style>
  <w:style w:type="character" w:customStyle="1" w:styleId="DatumChar">
    <w:name w:val="Datum Char"/>
    <w:basedOn w:val="Standardnpsmoodstavce"/>
    <w:link w:val="Datum"/>
    <w:rsid w:val="00826732"/>
    <w:rPr>
      <w:rFonts w:ascii="Arial" w:eastAsia="Times New Roman" w:hAnsi="Arial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8267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826732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267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26732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26732"/>
    <w:pPr>
      <w:jc w:val="both"/>
    </w:pPr>
    <w:rPr>
      <w:rFonts w:ascii="Times New Roman" w:hAnsi="Times New Roman"/>
      <w:bCs/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26732"/>
    <w:rPr>
      <w:rFonts w:eastAsia="Times New Roman" w:cs="Times New Roman"/>
      <w:bCs/>
      <w:sz w:val="20"/>
      <w:szCs w:val="24"/>
      <w:lang w:eastAsia="cs-CZ"/>
    </w:rPr>
  </w:style>
  <w:style w:type="paragraph" w:customStyle="1" w:styleId="Zkladntext31">
    <w:name w:val="Základní text 31"/>
    <w:basedOn w:val="Normln"/>
    <w:link w:val="BodyText3Char"/>
    <w:rsid w:val="00826732"/>
    <w:rPr>
      <w:rFonts w:ascii="Times New Roman" w:hAnsi="Times New Roman"/>
      <w:b/>
      <w:sz w:val="20"/>
    </w:rPr>
  </w:style>
  <w:style w:type="character" w:customStyle="1" w:styleId="BodyText3Char">
    <w:name w:val="Body Text 3 Char"/>
    <w:link w:val="Zkladntext31"/>
    <w:rsid w:val="00826732"/>
    <w:rPr>
      <w:rFonts w:eastAsia="Times New Roman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826732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4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48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34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3484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34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48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3">
    <w:name w:val="Body Text 3"/>
    <w:basedOn w:val="Normln"/>
    <w:rsid w:val="008D340E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73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rsid w:val="00826732"/>
  </w:style>
  <w:style w:type="character" w:customStyle="1" w:styleId="DatumChar">
    <w:name w:val="Datum Char"/>
    <w:basedOn w:val="Standardnpsmoodstavce"/>
    <w:link w:val="Datum"/>
    <w:rsid w:val="00826732"/>
    <w:rPr>
      <w:rFonts w:ascii="Arial" w:eastAsia="Times New Roman" w:hAnsi="Arial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8267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826732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267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26732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26732"/>
    <w:pPr>
      <w:jc w:val="both"/>
    </w:pPr>
    <w:rPr>
      <w:rFonts w:ascii="Times New Roman" w:hAnsi="Times New Roman"/>
      <w:bCs/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26732"/>
    <w:rPr>
      <w:rFonts w:eastAsia="Times New Roman" w:cs="Times New Roman"/>
      <w:bCs/>
      <w:sz w:val="20"/>
      <w:szCs w:val="24"/>
      <w:lang w:eastAsia="cs-CZ"/>
    </w:rPr>
  </w:style>
  <w:style w:type="paragraph" w:customStyle="1" w:styleId="Zkladntext31">
    <w:name w:val="Základní text 31"/>
    <w:basedOn w:val="Normln"/>
    <w:link w:val="BodyText3Char"/>
    <w:rsid w:val="00826732"/>
    <w:rPr>
      <w:rFonts w:ascii="Times New Roman" w:hAnsi="Times New Roman"/>
      <w:b/>
      <w:sz w:val="20"/>
    </w:rPr>
  </w:style>
  <w:style w:type="character" w:customStyle="1" w:styleId="BodyText3Char">
    <w:name w:val="Body Text 3 Char"/>
    <w:link w:val="Zkladntext31"/>
    <w:rsid w:val="00826732"/>
    <w:rPr>
      <w:rFonts w:eastAsia="Times New Roman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826732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4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48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34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3484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34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48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3">
    <w:name w:val="Body Text 3"/>
    <w:basedOn w:val="Normln"/>
    <w:rsid w:val="008D340E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Helena</dc:creator>
  <cp:lastModifiedBy>Janoušková Alena</cp:lastModifiedBy>
  <cp:revision>4</cp:revision>
  <cp:lastPrinted>2015-08-21T09:07:00Z</cp:lastPrinted>
  <dcterms:created xsi:type="dcterms:W3CDTF">2015-08-21T09:08:00Z</dcterms:created>
  <dcterms:modified xsi:type="dcterms:W3CDTF">2015-08-26T12:02:00Z</dcterms:modified>
</cp:coreProperties>
</file>