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2849"/>
        <w:gridCol w:w="3134"/>
        <w:gridCol w:w="854"/>
      </w:tblGrid>
      <w:tr w:rsidR="00BF490B" w:rsidRPr="00BF490B" w:rsidTr="00351FA2">
        <w:trPr>
          <w:trHeight w:hRule="exact" w:val="351"/>
        </w:trPr>
        <w:tc>
          <w:tcPr>
            <w:tcW w:w="5271" w:type="dxa"/>
            <w:gridSpan w:val="2"/>
            <w:vAlign w:val="bottom"/>
          </w:tcPr>
          <w:p w:rsidR="000E56B2" w:rsidRPr="00BF490B" w:rsidRDefault="000E56B2" w:rsidP="000C365D">
            <w:pPr>
              <w:pStyle w:val="Zkladntext"/>
              <w:ind w:left="72"/>
              <w:rPr>
                <w:b/>
                <w:sz w:val="28"/>
              </w:rPr>
            </w:pPr>
            <w:r w:rsidRPr="00BF490B">
              <w:rPr>
                <w:b/>
                <w:sz w:val="28"/>
              </w:rPr>
              <w:t>MATERIÁL</w:t>
            </w:r>
          </w:p>
        </w:tc>
        <w:tc>
          <w:tcPr>
            <w:tcW w:w="3134" w:type="dxa"/>
            <w:vAlign w:val="bottom"/>
          </w:tcPr>
          <w:p w:rsidR="000E56B2" w:rsidRPr="00BF490B" w:rsidRDefault="000E56B2">
            <w:pPr>
              <w:pStyle w:val="Zkladntext"/>
              <w:jc w:val="right"/>
            </w:pPr>
            <w:r w:rsidRPr="00BF490B">
              <w:t xml:space="preserve">číslo: </w:t>
            </w:r>
          </w:p>
        </w:tc>
        <w:tc>
          <w:tcPr>
            <w:tcW w:w="854" w:type="dxa"/>
            <w:vAlign w:val="bottom"/>
          </w:tcPr>
          <w:p w:rsidR="000E56B2" w:rsidRPr="00BF490B" w:rsidRDefault="000E56B2">
            <w:pPr>
              <w:pStyle w:val="Zkladntext"/>
              <w:jc w:val="right"/>
            </w:pPr>
          </w:p>
        </w:tc>
      </w:tr>
      <w:tr w:rsidR="00BF490B" w:rsidRPr="00BF490B" w:rsidTr="00351FA2">
        <w:trPr>
          <w:trHeight w:hRule="exact" w:val="351"/>
        </w:trPr>
        <w:tc>
          <w:tcPr>
            <w:tcW w:w="9259" w:type="dxa"/>
            <w:gridSpan w:val="4"/>
            <w:vAlign w:val="bottom"/>
          </w:tcPr>
          <w:p w:rsidR="000E56B2" w:rsidRPr="00BF490B" w:rsidRDefault="000E56B2" w:rsidP="000C365D">
            <w:pPr>
              <w:pStyle w:val="Zkladntext"/>
              <w:ind w:left="72"/>
              <w:rPr>
                <w:sz w:val="28"/>
              </w:rPr>
            </w:pPr>
            <w:r w:rsidRPr="00BF490B">
              <w:rPr>
                <w:b/>
                <w:sz w:val="28"/>
              </w:rPr>
              <w:t xml:space="preserve">pro zasedání </w:t>
            </w:r>
          </w:p>
        </w:tc>
      </w:tr>
      <w:tr w:rsidR="00BF490B" w:rsidRPr="00BF490B" w:rsidTr="00351FA2">
        <w:trPr>
          <w:trHeight w:hRule="exact" w:val="351"/>
        </w:trPr>
        <w:tc>
          <w:tcPr>
            <w:tcW w:w="9259" w:type="dxa"/>
            <w:gridSpan w:val="4"/>
            <w:vAlign w:val="bottom"/>
          </w:tcPr>
          <w:p w:rsidR="000E56B2" w:rsidRPr="00BF490B" w:rsidRDefault="000E56B2" w:rsidP="00412697">
            <w:pPr>
              <w:pStyle w:val="Zkladntext"/>
              <w:ind w:left="72"/>
              <w:rPr>
                <w:b/>
                <w:sz w:val="28"/>
              </w:rPr>
            </w:pPr>
            <w:r w:rsidRPr="00BF490B">
              <w:rPr>
                <w:b/>
                <w:sz w:val="28"/>
              </w:rPr>
              <w:t xml:space="preserve">Zastupitelstva města Prostějova konané dne </w:t>
            </w:r>
            <w:r w:rsidR="00412697" w:rsidRPr="00BF490B">
              <w:rPr>
                <w:b/>
                <w:sz w:val="28"/>
              </w:rPr>
              <w:t>31.10</w:t>
            </w:r>
            <w:r w:rsidR="00331C16" w:rsidRPr="00BF490B">
              <w:rPr>
                <w:b/>
                <w:sz w:val="28"/>
              </w:rPr>
              <w:t>.2016</w:t>
            </w:r>
          </w:p>
        </w:tc>
      </w:tr>
      <w:tr w:rsidR="00BF490B" w:rsidRPr="00BF490B" w:rsidTr="00351FA2">
        <w:trPr>
          <w:trHeight w:hRule="exact" w:val="127"/>
        </w:trPr>
        <w:tc>
          <w:tcPr>
            <w:tcW w:w="9259" w:type="dxa"/>
            <w:gridSpan w:val="4"/>
          </w:tcPr>
          <w:p w:rsidR="000E56B2" w:rsidRPr="00BF490B" w:rsidRDefault="000E56B2">
            <w:pPr>
              <w:jc w:val="right"/>
            </w:pPr>
          </w:p>
        </w:tc>
      </w:tr>
      <w:tr w:rsidR="00BF490B" w:rsidRPr="00BF490B" w:rsidTr="00351FA2">
        <w:trPr>
          <w:trHeight w:hRule="exact" w:val="81"/>
        </w:trPr>
        <w:tc>
          <w:tcPr>
            <w:tcW w:w="9259" w:type="dxa"/>
            <w:gridSpan w:val="4"/>
          </w:tcPr>
          <w:p w:rsidR="000E56B2" w:rsidRPr="00BF490B" w:rsidRDefault="000E56B2"/>
        </w:tc>
      </w:tr>
      <w:tr w:rsidR="00BF490B" w:rsidRPr="00BF490B" w:rsidTr="00351FA2">
        <w:trPr>
          <w:trHeight w:val="1130"/>
        </w:trPr>
        <w:tc>
          <w:tcPr>
            <w:tcW w:w="2422" w:type="dxa"/>
          </w:tcPr>
          <w:p w:rsidR="000E56B2" w:rsidRPr="00BF490B" w:rsidRDefault="000E56B2" w:rsidP="004111BD">
            <w:pPr>
              <w:pStyle w:val="Datum"/>
              <w:jc w:val="both"/>
              <w:rPr>
                <w:b/>
                <w:bCs/>
                <w:sz w:val="16"/>
                <w:szCs w:val="16"/>
              </w:rPr>
            </w:pPr>
          </w:p>
          <w:p w:rsidR="000E56B2" w:rsidRPr="00BF490B" w:rsidRDefault="000E56B2" w:rsidP="004111BD">
            <w:pPr>
              <w:pStyle w:val="Datum"/>
              <w:ind w:left="72"/>
              <w:jc w:val="both"/>
              <w:rPr>
                <w:b/>
                <w:bCs/>
                <w:sz w:val="20"/>
              </w:rPr>
            </w:pPr>
            <w:r w:rsidRPr="00BF490B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37" w:type="dxa"/>
            <w:gridSpan w:val="3"/>
          </w:tcPr>
          <w:p w:rsidR="000E56B2" w:rsidRPr="00BF490B" w:rsidRDefault="000E56B2" w:rsidP="004111BD">
            <w:pPr>
              <w:pStyle w:val="Datum"/>
              <w:jc w:val="both"/>
              <w:rPr>
                <w:b/>
                <w:bCs/>
                <w:sz w:val="16"/>
                <w:szCs w:val="16"/>
              </w:rPr>
            </w:pPr>
          </w:p>
          <w:p w:rsidR="00412697" w:rsidRPr="00BF490B" w:rsidRDefault="00412697" w:rsidP="004111BD">
            <w:pPr>
              <w:jc w:val="both"/>
              <w:rPr>
                <w:b/>
                <w:sz w:val="20"/>
              </w:rPr>
            </w:pPr>
            <w:r w:rsidRPr="00BF490B">
              <w:rPr>
                <w:b/>
                <w:sz w:val="20"/>
              </w:rPr>
              <w:t xml:space="preserve">Schválení </w:t>
            </w:r>
            <w:r w:rsidR="000A3734" w:rsidRPr="00BF490B">
              <w:rPr>
                <w:b/>
                <w:sz w:val="20"/>
              </w:rPr>
              <w:t>v</w:t>
            </w:r>
            <w:r w:rsidRPr="00BF490B">
              <w:rPr>
                <w:b/>
                <w:bCs/>
                <w:sz w:val="20"/>
              </w:rPr>
              <w:t>ýkupu</w:t>
            </w:r>
            <w:r w:rsidRPr="00BF490B">
              <w:rPr>
                <w:sz w:val="20"/>
              </w:rPr>
              <w:t xml:space="preserve"> </w:t>
            </w:r>
            <w:r w:rsidRPr="00BF490B">
              <w:rPr>
                <w:b/>
                <w:bCs/>
                <w:sz w:val="20"/>
              </w:rPr>
              <w:t>pozemků v </w:t>
            </w:r>
            <w:proofErr w:type="spellStart"/>
            <w:r w:rsidRPr="00BF490B">
              <w:rPr>
                <w:b/>
                <w:bCs/>
                <w:sz w:val="20"/>
              </w:rPr>
              <w:t>k.ú</w:t>
            </w:r>
            <w:proofErr w:type="spellEnd"/>
            <w:r w:rsidRPr="00BF490B">
              <w:rPr>
                <w:b/>
                <w:bCs/>
                <w:sz w:val="20"/>
              </w:rPr>
              <w:t xml:space="preserve">. Prostějov </w:t>
            </w:r>
            <w:r w:rsidRPr="00BF490B">
              <w:rPr>
                <w:b/>
                <w:sz w:val="20"/>
              </w:rPr>
              <w:t xml:space="preserve">a rozpočtové opatření kapitoly 50 – správa a nakládání s majetkem města (regenerace </w:t>
            </w:r>
            <w:proofErr w:type="spellStart"/>
            <w:r w:rsidRPr="00BF490B">
              <w:rPr>
                <w:b/>
                <w:sz w:val="20"/>
              </w:rPr>
              <w:t>sídl</w:t>
            </w:r>
            <w:proofErr w:type="spellEnd"/>
            <w:r w:rsidRPr="00BF490B">
              <w:rPr>
                <w:b/>
                <w:sz w:val="20"/>
              </w:rPr>
              <w:t xml:space="preserve">. Šárka) </w:t>
            </w:r>
          </w:p>
          <w:p w:rsidR="000E56B2" w:rsidRPr="00BF490B" w:rsidRDefault="00007164" w:rsidP="004111BD">
            <w:pPr>
              <w:jc w:val="both"/>
              <w:rPr>
                <w:b/>
                <w:bCs/>
                <w:sz w:val="20"/>
              </w:rPr>
            </w:pPr>
            <w:r w:rsidRPr="00BF490B">
              <w:rPr>
                <w:b/>
                <w:sz w:val="20"/>
              </w:rPr>
              <w:t xml:space="preserve"> </w:t>
            </w:r>
          </w:p>
        </w:tc>
      </w:tr>
      <w:tr w:rsidR="00BF490B" w:rsidRPr="00BF490B" w:rsidTr="00351FA2">
        <w:trPr>
          <w:trHeight w:val="275"/>
        </w:trPr>
        <w:tc>
          <w:tcPr>
            <w:tcW w:w="2422" w:type="dxa"/>
          </w:tcPr>
          <w:p w:rsidR="000E56B2" w:rsidRPr="00BF490B" w:rsidRDefault="000E56B2">
            <w:pPr>
              <w:rPr>
                <w:b/>
                <w:bCs/>
                <w:sz w:val="4"/>
              </w:rPr>
            </w:pPr>
          </w:p>
          <w:p w:rsidR="000E56B2" w:rsidRPr="00BF490B" w:rsidRDefault="000E56B2" w:rsidP="000C365D">
            <w:pPr>
              <w:ind w:left="72"/>
              <w:rPr>
                <w:b/>
                <w:bCs/>
                <w:sz w:val="20"/>
              </w:rPr>
            </w:pPr>
            <w:r w:rsidRPr="00BF490B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37" w:type="dxa"/>
            <w:gridSpan w:val="3"/>
          </w:tcPr>
          <w:p w:rsidR="000E56B2" w:rsidRPr="00BF490B" w:rsidRDefault="000E56B2">
            <w:pPr>
              <w:jc w:val="both"/>
              <w:rPr>
                <w:sz w:val="4"/>
              </w:rPr>
            </w:pPr>
          </w:p>
          <w:p w:rsidR="000E56B2" w:rsidRPr="00BF490B" w:rsidRDefault="000E56B2">
            <w:pPr>
              <w:pStyle w:val="Zkladntext21"/>
              <w:rPr>
                <w:rFonts w:ascii="Arial" w:hAnsi="Arial"/>
              </w:rPr>
            </w:pPr>
            <w:r w:rsidRPr="00BF490B">
              <w:rPr>
                <w:rFonts w:ascii="Arial" w:hAnsi="Arial"/>
              </w:rPr>
              <w:t>Rada města Prostějova</w:t>
            </w:r>
          </w:p>
        </w:tc>
      </w:tr>
      <w:tr w:rsidR="00BF490B" w:rsidRPr="00BF490B" w:rsidTr="00351FA2">
        <w:trPr>
          <w:trHeight w:val="81"/>
        </w:trPr>
        <w:tc>
          <w:tcPr>
            <w:tcW w:w="2422" w:type="dxa"/>
          </w:tcPr>
          <w:p w:rsidR="000E56B2" w:rsidRPr="00BF490B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37" w:type="dxa"/>
            <w:gridSpan w:val="3"/>
          </w:tcPr>
          <w:p w:rsidR="000E56B2" w:rsidRPr="00BF490B" w:rsidRDefault="000E56B2">
            <w:pPr>
              <w:jc w:val="both"/>
              <w:rPr>
                <w:sz w:val="4"/>
              </w:rPr>
            </w:pPr>
          </w:p>
          <w:p w:rsidR="000E56B2" w:rsidRPr="00BF490B" w:rsidRDefault="000E56B2" w:rsidP="002B1165">
            <w:pPr>
              <w:pStyle w:val="Zkladntext21"/>
              <w:rPr>
                <w:rFonts w:ascii="Arial" w:hAnsi="Arial"/>
              </w:rPr>
            </w:pPr>
            <w:r w:rsidRPr="00BF490B">
              <w:rPr>
                <w:rFonts w:ascii="Arial" w:hAnsi="Arial"/>
              </w:rPr>
              <w:t xml:space="preserve">Mgr. </w:t>
            </w:r>
            <w:r w:rsidR="00924A65" w:rsidRPr="00BF490B">
              <w:rPr>
                <w:rFonts w:ascii="Arial" w:hAnsi="Arial"/>
              </w:rPr>
              <w:t>Jiří Pospíšil</w:t>
            </w:r>
            <w:r w:rsidR="004C0314" w:rsidRPr="00BF490B">
              <w:rPr>
                <w:rFonts w:ascii="Arial" w:hAnsi="Arial"/>
              </w:rPr>
              <w:t xml:space="preserve">, </w:t>
            </w:r>
            <w:r w:rsidR="00A92F79" w:rsidRPr="00BF490B">
              <w:rPr>
                <w:rFonts w:ascii="Arial" w:hAnsi="Arial"/>
              </w:rPr>
              <w:t>náměstek primátor</w:t>
            </w:r>
            <w:r w:rsidR="002B1165" w:rsidRPr="00BF490B">
              <w:rPr>
                <w:rFonts w:ascii="Arial" w:hAnsi="Arial"/>
              </w:rPr>
              <w:t>ky</w:t>
            </w:r>
            <w:r w:rsidR="006025AF">
              <w:rPr>
                <w:rFonts w:ascii="Arial" w:hAnsi="Arial"/>
              </w:rPr>
              <w:t xml:space="preserve">, v. r. </w:t>
            </w:r>
          </w:p>
        </w:tc>
      </w:tr>
      <w:tr w:rsidR="00BF490B" w:rsidRPr="00BF490B" w:rsidTr="00351FA2">
        <w:trPr>
          <w:cantSplit/>
          <w:trHeight w:val="474"/>
        </w:trPr>
        <w:tc>
          <w:tcPr>
            <w:tcW w:w="9259" w:type="dxa"/>
            <w:gridSpan w:val="4"/>
            <w:tcBorders>
              <w:bottom w:val="nil"/>
            </w:tcBorders>
          </w:tcPr>
          <w:p w:rsidR="007D5484" w:rsidRPr="00BF490B" w:rsidRDefault="007D5484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BF490B" w:rsidRPr="00BF490B" w:rsidTr="00351FA2">
        <w:trPr>
          <w:cantSplit/>
          <w:trHeight w:val="275"/>
        </w:trPr>
        <w:tc>
          <w:tcPr>
            <w:tcW w:w="9259" w:type="dxa"/>
            <w:gridSpan w:val="4"/>
            <w:tcBorders>
              <w:bottom w:val="nil"/>
            </w:tcBorders>
          </w:tcPr>
          <w:p w:rsidR="000E56B2" w:rsidRPr="00BF490B" w:rsidRDefault="000E56B2">
            <w:pPr>
              <w:rPr>
                <w:rFonts w:cs="Arial"/>
                <w:b/>
                <w:bCs/>
                <w:sz w:val="20"/>
              </w:rPr>
            </w:pPr>
          </w:p>
          <w:p w:rsidR="000E56B2" w:rsidRPr="00BF490B" w:rsidRDefault="000E56B2" w:rsidP="000C365D">
            <w:pPr>
              <w:ind w:left="72" w:hanging="17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Návrh usnesení:</w:t>
            </w:r>
          </w:p>
        </w:tc>
      </w:tr>
      <w:tr w:rsidR="00BF490B" w:rsidRPr="00BF490B" w:rsidTr="00351FA2">
        <w:trPr>
          <w:cantSplit/>
          <w:trHeight w:val="229"/>
        </w:trPr>
        <w:tc>
          <w:tcPr>
            <w:tcW w:w="9259" w:type="dxa"/>
            <w:gridSpan w:val="4"/>
            <w:tcBorders>
              <w:bottom w:val="nil"/>
            </w:tcBorders>
          </w:tcPr>
          <w:p w:rsidR="000E56B2" w:rsidRPr="00BF490B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</w:rPr>
            </w:pPr>
          </w:p>
        </w:tc>
      </w:tr>
    </w:tbl>
    <w:p w:rsidR="00001BF5" w:rsidRPr="00BF490B" w:rsidRDefault="00001BF5" w:rsidP="00001BF5">
      <w:pPr>
        <w:pStyle w:val="Zkladntext31"/>
        <w:rPr>
          <w:rFonts w:ascii="Arial" w:hAnsi="Arial" w:cs="Arial"/>
          <w:bCs/>
          <w:lang w:val="cs-CZ"/>
        </w:rPr>
      </w:pPr>
      <w:r w:rsidRPr="00BF490B">
        <w:rPr>
          <w:rFonts w:ascii="Arial" w:hAnsi="Arial" w:cs="Arial"/>
          <w:bCs/>
        </w:rPr>
        <w:t xml:space="preserve">Zastupitelstvo města Prostějova </w:t>
      </w:r>
    </w:p>
    <w:p w:rsidR="00E44EA7" w:rsidRPr="00BF490B" w:rsidRDefault="00412697" w:rsidP="00412697">
      <w:pPr>
        <w:pStyle w:val="Zkladntext31"/>
        <w:rPr>
          <w:rFonts w:ascii="Arial" w:hAnsi="Arial" w:cs="Arial"/>
          <w:bCs/>
          <w:lang w:val="cs-CZ"/>
        </w:rPr>
      </w:pPr>
      <w:r w:rsidRPr="00BF490B">
        <w:rPr>
          <w:rFonts w:ascii="Arial" w:hAnsi="Arial" w:cs="Arial"/>
          <w:bCs/>
          <w:lang w:val="cs-CZ"/>
        </w:rPr>
        <w:t xml:space="preserve">s c </w:t>
      </w:r>
      <w:r w:rsidR="00001BF5" w:rsidRPr="00BF490B">
        <w:rPr>
          <w:rFonts w:ascii="Arial" w:hAnsi="Arial" w:cs="Arial"/>
          <w:bCs/>
        </w:rPr>
        <w:t>h v a l u j e</w:t>
      </w:r>
    </w:p>
    <w:p w:rsidR="004111BD" w:rsidRPr="00BF490B" w:rsidRDefault="004111BD" w:rsidP="004111BD">
      <w:pPr>
        <w:pStyle w:val="Zkladntext31"/>
        <w:rPr>
          <w:rFonts w:ascii="Arial" w:hAnsi="Arial" w:cs="Arial"/>
          <w:lang w:val="cs-CZ"/>
        </w:rPr>
      </w:pPr>
      <w:r w:rsidRPr="00BF490B">
        <w:rPr>
          <w:rFonts w:ascii="Arial" w:hAnsi="Arial" w:cs="Arial"/>
        </w:rPr>
        <w:t>z důvodů uvedených v důvodové zprávě k materiálu:</w:t>
      </w:r>
    </w:p>
    <w:p w:rsidR="00412697" w:rsidRPr="00BF490B" w:rsidRDefault="00412697" w:rsidP="00412697">
      <w:pPr>
        <w:numPr>
          <w:ilvl w:val="0"/>
          <w:numId w:val="13"/>
        </w:numPr>
        <w:tabs>
          <w:tab w:val="clear" w:pos="735"/>
        </w:tabs>
        <w:ind w:left="284" w:hanging="284"/>
        <w:jc w:val="both"/>
        <w:rPr>
          <w:rFonts w:cs="Arial"/>
          <w:b/>
          <w:bCs/>
          <w:sz w:val="20"/>
        </w:rPr>
      </w:pPr>
      <w:r w:rsidRPr="00BF490B">
        <w:rPr>
          <w:rFonts w:cs="Arial"/>
          <w:b/>
          <w:bCs/>
          <w:sz w:val="20"/>
        </w:rPr>
        <w:t xml:space="preserve">výkup pozemků </w:t>
      </w:r>
      <w:proofErr w:type="spellStart"/>
      <w:r w:rsidRPr="00BF490B">
        <w:rPr>
          <w:rFonts w:cs="Arial"/>
          <w:b/>
          <w:bCs/>
          <w:sz w:val="20"/>
        </w:rPr>
        <w:t>p.č</w:t>
      </w:r>
      <w:proofErr w:type="spellEnd"/>
      <w:r w:rsidRPr="00BF490B">
        <w:rPr>
          <w:rFonts w:cs="Arial"/>
          <w:b/>
          <w:bCs/>
          <w:sz w:val="20"/>
        </w:rPr>
        <w:t>. 3702/11 – ostatní plocha, ostatní komunikace, o výměře 42 m</w:t>
      </w:r>
      <w:r w:rsidRPr="00BF490B">
        <w:rPr>
          <w:rFonts w:cs="Arial"/>
          <w:b/>
          <w:bCs/>
          <w:sz w:val="20"/>
          <w:vertAlign w:val="superscript"/>
        </w:rPr>
        <w:t>2</w:t>
      </w:r>
      <w:r w:rsidRPr="00BF490B">
        <w:rPr>
          <w:rFonts w:cs="Arial"/>
          <w:b/>
          <w:bCs/>
          <w:sz w:val="20"/>
        </w:rPr>
        <w:t xml:space="preserve">, </w:t>
      </w:r>
      <w:proofErr w:type="spellStart"/>
      <w:r w:rsidRPr="00BF490B">
        <w:rPr>
          <w:rFonts w:cs="Arial"/>
          <w:b/>
          <w:bCs/>
          <w:sz w:val="20"/>
        </w:rPr>
        <w:t>p.č</w:t>
      </w:r>
      <w:proofErr w:type="spellEnd"/>
      <w:r w:rsidRPr="00BF490B">
        <w:rPr>
          <w:rFonts w:cs="Arial"/>
          <w:b/>
          <w:bCs/>
          <w:sz w:val="20"/>
        </w:rPr>
        <w:t>. 3710/19 - ostatní plocha, zeleň, o výměře 161 m</w:t>
      </w:r>
      <w:r w:rsidRPr="00BF490B">
        <w:rPr>
          <w:rFonts w:cs="Arial"/>
          <w:b/>
          <w:bCs/>
          <w:sz w:val="20"/>
          <w:vertAlign w:val="superscript"/>
        </w:rPr>
        <w:t>2</w:t>
      </w:r>
      <w:r w:rsidRPr="00BF490B">
        <w:rPr>
          <w:rFonts w:cs="Arial"/>
          <w:b/>
          <w:bCs/>
          <w:sz w:val="20"/>
        </w:rPr>
        <w:t xml:space="preserve">, </w:t>
      </w:r>
      <w:proofErr w:type="spellStart"/>
      <w:r w:rsidRPr="00BF490B">
        <w:rPr>
          <w:rFonts w:cs="Arial"/>
          <w:b/>
          <w:bCs/>
          <w:sz w:val="20"/>
        </w:rPr>
        <w:t>p.č</w:t>
      </w:r>
      <w:proofErr w:type="spellEnd"/>
      <w:r w:rsidRPr="00BF490B">
        <w:rPr>
          <w:rFonts w:cs="Arial"/>
          <w:b/>
          <w:bCs/>
          <w:sz w:val="20"/>
        </w:rPr>
        <w:t>. 6753/27 - ostatní plocha, zeleň, o výměře 51 m</w:t>
      </w:r>
      <w:r w:rsidRPr="00BF490B">
        <w:rPr>
          <w:rFonts w:cs="Arial"/>
          <w:b/>
          <w:bCs/>
          <w:sz w:val="20"/>
          <w:vertAlign w:val="superscript"/>
        </w:rPr>
        <w:t>2</w:t>
      </w:r>
      <w:r w:rsidRPr="00BF490B">
        <w:rPr>
          <w:rFonts w:cs="Arial"/>
          <w:b/>
          <w:bCs/>
          <w:sz w:val="20"/>
        </w:rPr>
        <w:t xml:space="preserve">, </w:t>
      </w:r>
      <w:proofErr w:type="spellStart"/>
      <w:r w:rsidRPr="00BF490B">
        <w:rPr>
          <w:rFonts w:cs="Arial"/>
          <w:b/>
          <w:bCs/>
          <w:sz w:val="20"/>
        </w:rPr>
        <w:t>p.č</w:t>
      </w:r>
      <w:proofErr w:type="spellEnd"/>
      <w:r w:rsidRPr="00BF490B">
        <w:rPr>
          <w:rFonts w:cs="Arial"/>
          <w:b/>
          <w:bCs/>
          <w:sz w:val="20"/>
        </w:rPr>
        <w:t>. 6756/8 - ostatní plocha, ostatní komunikace, o výměře 284 m</w:t>
      </w:r>
      <w:r w:rsidRPr="00BF490B">
        <w:rPr>
          <w:rFonts w:cs="Arial"/>
          <w:b/>
          <w:bCs/>
          <w:sz w:val="20"/>
          <w:vertAlign w:val="superscript"/>
        </w:rPr>
        <w:t>2</w:t>
      </w:r>
      <w:r w:rsidRPr="00BF490B">
        <w:rPr>
          <w:rFonts w:cs="Arial"/>
          <w:b/>
          <w:bCs/>
          <w:sz w:val="20"/>
        </w:rPr>
        <w:t xml:space="preserve"> a </w:t>
      </w:r>
      <w:proofErr w:type="spellStart"/>
      <w:r w:rsidRPr="00BF490B">
        <w:rPr>
          <w:rFonts w:cs="Arial"/>
          <w:b/>
          <w:bCs/>
          <w:sz w:val="20"/>
        </w:rPr>
        <w:t>p.č</w:t>
      </w:r>
      <w:proofErr w:type="spellEnd"/>
      <w:r w:rsidRPr="00BF490B">
        <w:rPr>
          <w:rFonts w:cs="Arial"/>
          <w:b/>
          <w:bCs/>
          <w:sz w:val="20"/>
        </w:rPr>
        <w:t>. 6756/7 - ostatní plocha, ostatní komunikace, o výměře 29 m</w:t>
      </w:r>
      <w:r w:rsidRPr="00BF490B">
        <w:rPr>
          <w:rFonts w:cs="Arial"/>
          <w:b/>
          <w:bCs/>
          <w:sz w:val="20"/>
          <w:vertAlign w:val="superscript"/>
        </w:rPr>
        <w:t>2</w:t>
      </w:r>
      <w:r w:rsidRPr="00BF490B">
        <w:rPr>
          <w:rFonts w:cs="Arial"/>
          <w:b/>
          <w:bCs/>
          <w:sz w:val="20"/>
        </w:rPr>
        <w:t>, vše v </w:t>
      </w:r>
      <w:proofErr w:type="spellStart"/>
      <w:r w:rsidRPr="00BF490B">
        <w:rPr>
          <w:rFonts w:cs="Arial"/>
          <w:b/>
          <w:bCs/>
          <w:sz w:val="20"/>
        </w:rPr>
        <w:t>k.ú</w:t>
      </w:r>
      <w:proofErr w:type="spellEnd"/>
      <w:r w:rsidRPr="00BF490B">
        <w:rPr>
          <w:rFonts w:cs="Arial"/>
          <w:b/>
          <w:bCs/>
          <w:sz w:val="20"/>
        </w:rPr>
        <w:t>. Prostějov, od vlastníka těchto pozemků do vlastnictví Statutárního města Prostějova za kupní cenu ve výši 420 Kč/m</w:t>
      </w:r>
      <w:r w:rsidRPr="00BF490B">
        <w:rPr>
          <w:rFonts w:cs="Arial"/>
          <w:b/>
          <w:bCs/>
          <w:sz w:val="20"/>
          <w:vertAlign w:val="superscript"/>
        </w:rPr>
        <w:t>2</w:t>
      </w:r>
      <w:r w:rsidRPr="00BF490B">
        <w:rPr>
          <w:rFonts w:cs="Arial"/>
          <w:b/>
          <w:bCs/>
          <w:sz w:val="20"/>
        </w:rPr>
        <w:t>, tj. celkem ve výši 238.140 Kč, za následujících podmínek:</w:t>
      </w:r>
    </w:p>
    <w:p w:rsidR="00412697" w:rsidRPr="00BF490B" w:rsidRDefault="00412697" w:rsidP="00412697">
      <w:pPr>
        <w:numPr>
          <w:ilvl w:val="1"/>
          <w:numId w:val="13"/>
        </w:numPr>
        <w:tabs>
          <w:tab w:val="clear" w:pos="502"/>
          <w:tab w:val="num" w:pos="567"/>
        </w:tabs>
        <w:ind w:left="567" w:hanging="283"/>
        <w:jc w:val="both"/>
        <w:rPr>
          <w:rFonts w:cs="Arial"/>
          <w:b/>
          <w:bCs/>
          <w:sz w:val="20"/>
        </w:rPr>
      </w:pPr>
      <w:r w:rsidRPr="00BF490B">
        <w:rPr>
          <w:rFonts w:cs="Arial"/>
          <w:b/>
          <w:bCs/>
          <w:sz w:val="20"/>
        </w:rPr>
        <w:t>kupní cena zaplacena do 14 dnů po provedení vkladu vlastnického práva dle kupní smlouvy do katastru nemovitostí,</w:t>
      </w:r>
    </w:p>
    <w:p w:rsidR="00412697" w:rsidRPr="00BF490B" w:rsidRDefault="00412697" w:rsidP="00412697">
      <w:pPr>
        <w:numPr>
          <w:ilvl w:val="1"/>
          <w:numId w:val="13"/>
        </w:numPr>
        <w:tabs>
          <w:tab w:val="clear" w:pos="502"/>
          <w:tab w:val="num" w:pos="567"/>
          <w:tab w:val="left" w:pos="851"/>
        </w:tabs>
        <w:ind w:left="567" w:hanging="283"/>
        <w:jc w:val="both"/>
        <w:rPr>
          <w:rFonts w:cs="Arial"/>
          <w:b/>
          <w:bCs/>
          <w:sz w:val="20"/>
        </w:rPr>
      </w:pPr>
      <w:r w:rsidRPr="00BF490B">
        <w:rPr>
          <w:rFonts w:cs="Arial"/>
          <w:b/>
          <w:bCs/>
          <w:sz w:val="20"/>
        </w:rPr>
        <w:t>správní poplatek spojený s podáním návrhu na povolení vkladu vlastnického práva do katastru nemovitostí uhradí Statutární město Prostějov,</w:t>
      </w:r>
    </w:p>
    <w:p w:rsidR="00412697" w:rsidRPr="00BF490B" w:rsidRDefault="00412697" w:rsidP="00412697">
      <w:pPr>
        <w:numPr>
          <w:ilvl w:val="0"/>
          <w:numId w:val="13"/>
        </w:numPr>
        <w:tabs>
          <w:tab w:val="clear" w:pos="735"/>
          <w:tab w:val="left" w:pos="374"/>
        </w:tabs>
        <w:ind w:left="426" w:hanging="426"/>
        <w:rPr>
          <w:rFonts w:cs="Arial"/>
          <w:b/>
          <w:bCs/>
          <w:sz w:val="20"/>
        </w:rPr>
      </w:pPr>
      <w:r w:rsidRPr="00BF490B">
        <w:rPr>
          <w:rFonts w:cs="Arial"/>
          <w:b/>
          <w:bCs/>
          <w:sz w:val="20"/>
        </w:rPr>
        <w:t xml:space="preserve">rozpočtové opatření, kterým se </w:t>
      </w:r>
    </w:p>
    <w:p w:rsidR="00412697" w:rsidRPr="00BF490B" w:rsidRDefault="00412697" w:rsidP="00412697">
      <w:pPr>
        <w:pStyle w:val="Zkladntext31"/>
        <w:rPr>
          <w:rFonts w:ascii="Arial" w:hAnsi="Arial" w:cs="Arial"/>
        </w:rPr>
      </w:pPr>
      <w:r w:rsidRPr="00BF490B">
        <w:rPr>
          <w:rFonts w:ascii="Arial" w:hAnsi="Arial" w:cs="Arial"/>
          <w:bCs/>
        </w:rPr>
        <w:t>- zvyšuje rozpočet výdajů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BF490B" w:rsidRPr="00BF490B" w:rsidTr="0041269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BF490B">
              <w:rPr>
                <w:rFonts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O hodnotu v Kč</w:t>
            </w:r>
          </w:p>
        </w:tc>
      </w:tr>
      <w:tr w:rsidR="00BF490B" w:rsidRPr="00BF490B" w:rsidTr="00412697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sz w:val="20"/>
              </w:rPr>
            </w:pPr>
            <w:r w:rsidRPr="00BF490B">
              <w:rPr>
                <w:rFonts w:cs="Arial"/>
                <w:b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sz w:val="20"/>
              </w:rPr>
            </w:pPr>
            <w:r w:rsidRPr="00BF490B">
              <w:rPr>
                <w:rFonts w:cs="Arial"/>
                <w:b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right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239.140</w:t>
            </w:r>
          </w:p>
        </w:tc>
      </w:tr>
      <w:tr w:rsidR="00BF490B" w:rsidRPr="00BF490B" w:rsidTr="00D3354F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 xml:space="preserve">zvýšení pol. 6130 – pozemky; výkup pozemků </w:t>
            </w:r>
            <w:proofErr w:type="spellStart"/>
            <w:r w:rsidRPr="00BF490B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Pr="00BF490B">
              <w:rPr>
                <w:rFonts w:cs="Arial"/>
                <w:b/>
                <w:bCs/>
                <w:sz w:val="20"/>
              </w:rPr>
              <w:t xml:space="preserve">. 3702/11, </w:t>
            </w:r>
            <w:proofErr w:type="spellStart"/>
            <w:r w:rsidRPr="00BF490B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Pr="00BF490B">
              <w:rPr>
                <w:rFonts w:cs="Arial"/>
                <w:b/>
                <w:bCs/>
                <w:sz w:val="20"/>
              </w:rPr>
              <w:t xml:space="preserve">. 3710/19, </w:t>
            </w:r>
            <w:proofErr w:type="spellStart"/>
            <w:r w:rsidRPr="00BF490B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Pr="00BF490B">
              <w:rPr>
                <w:rFonts w:cs="Arial"/>
                <w:b/>
                <w:bCs/>
                <w:sz w:val="20"/>
              </w:rPr>
              <w:t xml:space="preserve">. 6753/27, </w:t>
            </w:r>
            <w:proofErr w:type="spellStart"/>
            <w:r w:rsidRPr="00BF490B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Pr="00BF490B">
              <w:rPr>
                <w:rFonts w:cs="Arial"/>
                <w:b/>
                <w:bCs/>
                <w:sz w:val="20"/>
              </w:rPr>
              <w:t xml:space="preserve">. 6756/8 a </w:t>
            </w:r>
            <w:proofErr w:type="spellStart"/>
            <w:r w:rsidRPr="00BF490B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Pr="00BF490B">
              <w:rPr>
                <w:rFonts w:cs="Arial"/>
                <w:b/>
                <w:bCs/>
                <w:sz w:val="20"/>
              </w:rPr>
              <w:t>. 6756/7, vše v </w:t>
            </w:r>
            <w:proofErr w:type="spellStart"/>
            <w:r w:rsidRPr="00BF490B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Pr="00BF490B">
              <w:rPr>
                <w:rFonts w:cs="Arial"/>
                <w:b/>
                <w:bCs/>
                <w:sz w:val="20"/>
              </w:rPr>
              <w:t xml:space="preserve">. Prostějov (kupní cena a správní poplatek spojený s podáním návrhu na povolení vkladu vlastnického práva do katastru nemovitostí)   </w:t>
            </w:r>
          </w:p>
        </w:tc>
      </w:tr>
    </w:tbl>
    <w:p w:rsidR="00412697" w:rsidRPr="00BF490B" w:rsidRDefault="00412697" w:rsidP="00412697">
      <w:pPr>
        <w:tabs>
          <w:tab w:val="left" w:pos="213"/>
          <w:tab w:val="left" w:pos="9142"/>
        </w:tabs>
        <w:rPr>
          <w:rFonts w:cs="Arial"/>
          <w:b/>
          <w:bCs/>
          <w:sz w:val="20"/>
        </w:rPr>
      </w:pPr>
      <w:r w:rsidRPr="00BF490B">
        <w:rPr>
          <w:rFonts w:cs="Arial"/>
          <w:b/>
          <w:sz w:val="20"/>
        </w:rPr>
        <w:t xml:space="preserve">- </w:t>
      </w:r>
      <w:r w:rsidRPr="00BF490B">
        <w:rPr>
          <w:rFonts w:cs="Arial"/>
          <w:b/>
          <w:bCs/>
          <w:sz w:val="20"/>
        </w:rPr>
        <w:t>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BF490B" w:rsidRPr="00BF490B" w:rsidTr="0041269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BF490B">
              <w:rPr>
                <w:rFonts w:cs="Arial"/>
                <w:b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O hodnotu v Kč</w:t>
            </w:r>
          </w:p>
        </w:tc>
      </w:tr>
      <w:tr w:rsidR="00BF490B" w:rsidRPr="00BF490B" w:rsidTr="00412697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sz w:val="20"/>
              </w:rPr>
            </w:pPr>
            <w:r w:rsidRPr="00BF490B">
              <w:rPr>
                <w:rFonts w:cs="Arial"/>
                <w:b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jc w:val="right"/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239.140</w:t>
            </w:r>
          </w:p>
        </w:tc>
      </w:tr>
      <w:tr w:rsidR="000A3734" w:rsidRPr="00BF490B" w:rsidTr="00D3354F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2697" w:rsidRPr="00BF490B" w:rsidRDefault="00412697" w:rsidP="00D3354F">
            <w:pPr>
              <w:rPr>
                <w:rFonts w:cs="Arial"/>
                <w:b/>
                <w:bCs/>
                <w:sz w:val="20"/>
              </w:rPr>
            </w:pPr>
            <w:r w:rsidRPr="00BF490B">
              <w:rPr>
                <w:rFonts w:cs="Arial"/>
                <w:b/>
                <w:bCs/>
                <w:sz w:val="20"/>
              </w:rPr>
              <w:t>snížení pol. 8115 - Fond rezerv a rozvoje</w:t>
            </w:r>
          </w:p>
        </w:tc>
      </w:tr>
    </w:tbl>
    <w:p w:rsidR="00BE1F53" w:rsidRPr="00BF490B" w:rsidRDefault="00BE1F53" w:rsidP="00BE1F53">
      <w:pPr>
        <w:ind w:left="374" w:hanging="374"/>
        <w:jc w:val="both"/>
        <w:rPr>
          <w:rFonts w:cs="Arial"/>
          <w:sz w:val="20"/>
        </w:rPr>
      </w:pPr>
    </w:p>
    <w:p w:rsidR="00C77FD0" w:rsidRPr="00BF490B" w:rsidRDefault="00C77FD0">
      <w:pPr>
        <w:jc w:val="both"/>
        <w:rPr>
          <w:rFonts w:cs="Arial"/>
          <w:sz w:val="20"/>
        </w:rPr>
      </w:pPr>
    </w:p>
    <w:p w:rsidR="00C768CB" w:rsidRPr="00BF490B" w:rsidRDefault="00C77FD0">
      <w:pPr>
        <w:jc w:val="both"/>
        <w:rPr>
          <w:rFonts w:cs="Arial"/>
          <w:sz w:val="20"/>
        </w:rPr>
      </w:pPr>
      <w:r w:rsidRPr="00BF490B">
        <w:rPr>
          <w:rFonts w:cs="Arial"/>
          <w:sz w:val="20"/>
        </w:rPr>
        <w:t>Důvodová zpráva:</w:t>
      </w:r>
    </w:p>
    <w:p w:rsidR="00C768CB" w:rsidRPr="00BF490B" w:rsidRDefault="00C768CB">
      <w:pPr>
        <w:jc w:val="both"/>
        <w:rPr>
          <w:rFonts w:cs="Arial"/>
          <w:sz w:val="20"/>
        </w:rPr>
      </w:pPr>
    </w:p>
    <w:p w:rsidR="00412697" w:rsidRPr="00BF490B" w:rsidRDefault="00412697" w:rsidP="00412697">
      <w:pPr>
        <w:jc w:val="both"/>
        <w:rPr>
          <w:rFonts w:cs="Arial"/>
          <w:sz w:val="20"/>
        </w:rPr>
      </w:pPr>
      <w:r w:rsidRPr="00BF490B">
        <w:rPr>
          <w:rFonts w:cs="Arial"/>
          <w:sz w:val="20"/>
        </w:rPr>
        <w:t xml:space="preserve">Na Odbor správy a údržby majetku města se v souvislosti s uvažovanou akcí Statutárního města Prostějova „Revitalizace sídliště Šárka“ obrátil Odbor rozvoje a investic se žádostí o dořešení majetkoprávních vztahů k pozemkům, jichž se uvažovaná stavba dotkne. Jedněmi z pozemků, jichž se akce „Revitalizace sídliště Šárka“ dotkne, jsou pozemky </w:t>
      </w:r>
      <w:proofErr w:type="spellStart"/>
      <w:r w:rsidRPr="00BF490B">
        <w:rPr>
          <w:rFonts w:cs="Arial"/>
          <w:bCs/>
          <w:sz w:val="20"/>
        </w:rPr>
        <w:t>p.č</w:t>
      </w:r>
      <w:proofErr w:type="spellEnd"/>
      <w:r w:rsidRPr="00BF490B">
        <w:rPr>
          <w:rFonts w:cs="Arial"/>
          <w:bCs/>
          <w:sz w:val="20"/>
        </w:rPr>
        <w:t xml:space="preserve">. 3702/11, </w:t>
      </w:r>
      <w:proofErr w:type="spellStart"/>
      <w:r w:rsidRPr="00BF490B">
        <w:rPr>
          <w:rFonts w:cs="Arial"/>
          <w:bCs/>
          <w:sz w:val="20"/>
        </w:rPr>
        <w:t>p.č</w:t>
      </w:r>
      <w:proofErr w:type="spellEnd"/>
      <w:r w:rsidRPr="00BF490B">
        <w:rPr>
          <w:rFonts w:cs="Arial"/>
          <w:bCs/>
          <w:sz w:val="20"/>
        </w:rPr>
        <w:t xml:space="preserve">. 3710/19, </w:t>
      </w:r>
      <w:proofErr w:type="spellStart"/>
      <w:r w:rsidRPr="00BF490B">
        <w:rPr>
          <w:rFonts w:cs="Arial"/>
          <w:bCs/>
          <w:sz w:val="20"/>
        </w:rPr>
        <w:t>p.č</w:t>
      </w:r>
      <w:proofErr w:type="spellEnd"/>
      <w:r w:rsidRPr="00BF490B">
        <w:rPr>
          <w:rFonts w:cs="Arial"/>
          <w:bCs/>
          <w:sz w:val="20"/>
        </w:rPr>
        <w:t xml:space="preserve">. 6753/27, </w:t>
      </w:r>
      <w:proofErr w:type="spellStart"/>
      <w:r w:rsidRPr="00BF490B">
        <w:rPr>
          <w:rFonts w:cs="Arial"/>
          <w:bCs/>
          <w:sz w:val="20"/>
        </w:rPr>
        <w:t>p.č</w:t>
      </w:r>
      <w:proofErr w:type="spellEnd"/>
      <w:r w:rsidRPr="00BF490B">
        <w:rPr>
          <w:rFonts w:cs="Arial"/>
          <w:bCs/>
          <w:sz w:val="20"/>
        </w:rPr>
        <w:t xml:space="preserve">. 6756/8 a </w:t>
      </w:r>
      <w:proofErr w:type="spellStart"/>
      <w:r w:rsidRPr="00BF490B">
        <w:rPr>
          <w:rFonts w:cs="Arial"/>
          <w:bCs/>
          <w:sz w:val="20"/>
        </w:rPr>
        <w:t>p.č</w:t>
      </w:r>
      <w:proofErr w:type="spellEnd"/>
      <w:r w:rsidRPr="00BF490B">
        <w:rPr>
          <w:rFonts w:cs="Arial"/>
          <w:bCs/>
          <w:sz w:val="20"/>
        </w:rPr>
        <w:t>. 6756/7, vše v </w:t>
      </w:r>
      <w:proofErr w:type="spellStart"/>
      <w:r w:rsidRPr="00BF490B">
        <w:rPr>
          <w:rFonts w:cs="Arial"/>
          <w:bCs/>
          <w:sz w:val="20"/>
        </w:rPr>
        <w:t>k.ú</w:t>
      </w:r>
      <w:proofErr w:type="spellEnd"/>
      <w:r w:rsidRPr="00BF490B">
        <w:rPr>
          <w:rFonts w:cs="Arial"/>
          <w:bCs/>
          <w:sz w:val="20"/>
        </w:rPr>
        <w:t>. Prostějov</w:t>
      </w:r>
      <w:r w:rsidRPr="00BF490B">
        <w:rPr>
          <w:rFonts w:cs="Arial"/>
          <w:sz w:val="20"/>
        </w:rPr>
        <w:t>, jejichž vlastnicí je</w:t>
      </w:r>
      <w:r w:rsidR="00236C6D">
        <w:rPr>
          <w:rFonts w:cs="Arial"/>
          <w:sz w:val="20"/>
        </w:rPr>
        <w:t xml:space="preserve"> soukromá osoba</w:t>
      </w:r>
      <w:r w:rsidRPr="00BF490B">
        <w:rPr>
          <w:rFonts w:cs="Arial"/>
          <w:sz w:val="20"/>
        </w:rPr>
        <w:t xml:space="preserve">. Pozemky jsou veřejně přístupné plochy. Záležitost je řešena pod </w:t>
      </w:r>
      <w:proofErr w:type="spellStart"/>
      <w:r w:rsidRPr="00BF490B">
        <w:rPr>
          <w:rFonts w:cs="Arial"/>
          <w:sz w:val="20"/>
        </w:rPr>
        <w:t>sp.zn</w:t>
      </w:r>
      <w:proofErr w:type="spellEnd"/>
      <w:r w:rsidRPr="00BF490B">
        <w:rPr>
          <w:rFonts w:cs="Arial"/>
          <w:sz w:val="20"/>
        </w:rPr>
        <w:t>. OSMM 7/2011.</w:t>
      </w:r>
    </w:p>
    <w:p w:rsidR="00412697" w:rsidRPr="00BF490B" w:rsidRDefault="00412697" w:rsidP="00412697">
      <w:pPr>
        <w:jc w:val="both"/>
        <w:rPr>
          <w:rFonts w:cs="Arial"/>
          <w:sz w:val="20"/>
        </w:rPr>
      </w:pPr>
      <w:r w:rsidRPr="00BF490B">
        <w:rPr>
          <w:rFonts w:cs="Arial"/>
          <w:sz w:val="20"/>
        </w:rPr>
        <w:t xml:space="preserve">Odbor správy a údržby majetku města Magistrátu města Prostějova oslovil </w:t>
      </w:r>
      <w:r w:rsidR="00236C6D">
        <w:rPr>
          <w:rFonts w:cs="Arial"/>
          <w:sz w:val="20"/>
        </w:rPr>
        <w:t xml:space="preserve">vlastníka </w:t>
      </w:r>
      <w:r w:rsidRPr="00BF490B">
        <w:rPr>
          <w:rFonts w:cs="Arial"/>
          <w:sz w:val="20"/>
        </w:rPr>
        <w:t xml:space="preserve"> a požádal ho o odprodej výše uvedených pozemků. </w:t>
      </w:r>
      <w:r w:rsidR="00236C6D">
        <w:rPr>
          <w:rFonts w:cs="Arial"/>
          <w:sz w:val="20"/>
        </w:rPr>
        <w:t>Vlastník</w:t>
      </w:r>
      <w:r w:rsidRPr="00BF490B">
        <w:rPr>
          <w:rFonts w:cs="Arial"/>
          <w:sz w:val="20"/>
        </w:rPr>
        <w:t xml:space="preserve"> s prodejem výše uvedených pozemků souhlasí, požadoval však kupní cenu ve výši </w:t>
      </w:r>
      <w:r w:rsidRPr="00BF490B">
        <w:rPr>
          <w:rFonts w:cs="Arial"/>
          <w:b/>
          <w:sz w:val="20"/>
        </w:rPr>
        <w:t>468 Kč/m</w:t>
      </w:r>
      <w:r w:rsidRPr="00BF490B">
        <w:rPr>
          <w:rFonts w:cs="Arial"/>
          <w:b/>
          <w:sz w:val="20"/>
          <w:vertAlign w:val="superscript"/>
        </w:rPr>
        <w:t>2</w:t>
      </w:r>
      <w:r w:rsidRPr="00BF490B">
        <w:rPr>
          <w:rFonts w:cs="Arial"/>
          <w:sz w:val="20"/>
        </w:rPr>
        <w:t xml:space="preserve"> stanovenou znaleckým posudkem zpracovaným znalcem Ing. Jaroslavem Šerým, Skoumalova 24, Brno, který si </w:t>
      </w:r>
      <w:r w:rsidR="00236C6D">
        <w:rPr>
          <w:rFonts w:cs="Arial"/>
          <w:sz w:val="20"/>
        </w:rPr>
        <w:t xml:space="preserve">vlastník </w:t>
      </w:r>
      <w:r w:rsidRPr="00BF490B">
        <w:rPr>
          <w:rFonts w:cs="Arial"/>
          <w:sz w:val="20"/>
        </w:rPr>
        <w:t>nechal</w:t>
      </w:r>
      <w:r w:rsidR="00236C6D">
        <w:rPr>
          <w:rFonts w:cs="Arial"/>
          <w:sz w:val="20"/>
        </w:rPr>
        <w:t>a</w:t>
      </w:r>
      <w:r w:rsidRPr="00BF490B">
        <w:rPr>
          <w:rFonts w:cs="Arial"/>
          <w:sz w:val="20"/>
        </w:rPr>
        <w:t xml:space="preserve"> zpracovat pro svou interní potřebu. </w:t>
      </w:r>
      <w:r w:rsidRPr="00BF490B">
        <w:rPr>
          <w:rFonts w:cs="Arial"/>
          <w:b/>
          <w:sz w:val="20"/>
        </w:rPr>
        <w:t>Cena je však stanovena jako cena vyhlášková a ne jako cena v místě a čase obvyklá.</w:t>
      </w:r>
      <w:r w:rsidRPr="00BF490B">
        <w:rPr>
          <w:rFonts w:cs="Arial"/>
          <w:sz w:val="20"/>
        </w:rPr>
        <w:t xml:space="preserve"> V souvislosti s výše uvedenou akcí a ve stejné lokalitě Statutární město Prostějov na konci roku 2015 vykoupilo pozemky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3710/18 a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>. 6757/8, oba v </w:t>
      </w:r>
      <w:proofErr w:type="spellStart"/>
      <w:r w:rsidRPr="00BF490B">
        <w:rPr>
          <w:rFonts w:cs="Arial"/>
          <w:sz w:val="20"/>
        </w:rPr>
        <w:t>k.ú</w:t>
      </w:r>
      <w:proofErr w:type="spellEnd"/>
      <w:r w:rsidRPr="00BF490B">
        <w:rPr>
          <w:rFonts w:cs="Arial"/>
          <w:sz w:val="20"/>
        </w:rPr>
        <w:t xml:space="preserve">. Prostějov (v situační mapce vyznačeno žlutě) od vlastníků za kupní cenu ve výši </w:t>
      </w:r>
      <w:r w:rsidRPr="00BF490B">
        <w:rPr>
          <w:rFonts w:cs="Arial"/>
          <w:b/>
          <w:sz w:val="20"/>
        </w:rPr>
        <w:t>350 Kč/m</w:t>
      </w:r>
      <w:r w:rsidRPr="00BF490B">
        <w:rPr>
          <w:rFonts w:cs="Arial"/>
          <w:b/>
          <w:sz w:val="20"/>
          <w:vertAlign w:val="superscript"/>
        </w:rPr>
        <w:t>2</w:t>
      </w:r>
      <w:r w:rsidRPr="00BF490B">
        <w:rPr>
          <w:rFonts w:cs="Arial"/>
          <w:b/>
          <w:sz w:val="20"/>
        </w:rPr>
        <w:t xml:space="preserve">. </w:t>
      </w:r>
      <w:r w:rsidRPr="00BF490B">
        <w:rPr>
          <w:rFonts w:cs="Arial"/>
          <w:sz w:val="20"/>
        </w:rPr>
        <w:t xml:space="preserve">Cena byla stanovena znaleckým </w:t>
      </w:r>
      <w:r w:rsidRPr="00BF490B">
        <w:rPr>
          <w:rFonts w:cs="Arial"/>
          <w:sz w:val="20"/>
        </w:rPr>
        <w:lastRenderedPageBreak/>
        <w:t xml:space="preserve">posudkem, který Odbor správy a údržby majetku města nechal zpracovat na žádost prodávajících, a který zpracoval znalec Jiří Sigmund, Prostějov, nám. T.G. Masaryka 26,  PSČ 796 01, jako cenu v místě a čase obvyklou. Ve fázi přípravy kupní smlouvy je v současné době i výkup pozemků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3700/33,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3700/34,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3702/6,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3710/24,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3710/25 a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>. 6753/37, vše v </w:t>
      </w:r>
      <w:proofErr w:type="spellStart"/>
      <w:r w:rsidRPr="00BF490B">
        <w:rPr>
          <w:rFonts w:cs="Arial"/>
          <w:sz w:val="20"/>
        </w:rPr>
        <w:t>k.ú</w:t>
      </w:r>
      <w:proofErr w:type="spellEnd"/>
      <w:r w:rsidRPr="00BF490B">
        <w:rPr>
          <w:rFonts w:cs="Arial"/>
          <w:sz w:val="20"/>
        </w:rPr>
        <w:t xml:space="preserve">. Prostějov, ve </w:t>
      </w:r>
      <w:r w:rsidR="00236C6D">
        <w:rPr>
          <w:rFonts w:cs="Arial"/>
          <w:sz w:val="20"/>
        </w:rPr>
        <w:t xml:space="preserve">soukromém </w:t>
      </w:r>
      <w:r w:rsidRPr="00BF490B">
        <w:rPr>
          <w:rFonts w:cs="Arial"/>
          <w:sz w:val="20"/>
        </w:rPr>
        <w:t>vlastnictví, taktéž v téže lokalitě, za kupní cenu ve výši 400 Kč/m</w:t>
      </w:r>
      <w:r w:rsidRPr="00BF490B">
        <w:rPr>
          <w:rFonts w:cs="Arial"/>
          <w:sz w:val="20"/>
          <w:vertAlign w:val="superscript"/>
        </w:rPr>
        <w:t>2</w:t>
      </w:r>
      <w:r w:rsidR="004111BD" w:rsidRPr="00BF490B">
        <w:rPr>
          <w:rFonts w:cs="Arial"/>
          <w:sz w:val="20"/>
          <w:vertAlign w:val="superscript"/>
        </w:rPr>
        <w:t xml:space="preserve"> </w:t>
      </w:r>
      <w:r w:rsidR="004111BD" w:rsidRPr="00BF490B">
        <w:rPr>
          <w:rFonts w:cs="Arial"/>
          <w:sz w:val="20"/>
        </w:rPr>
        <w:t>(v situační mapě vyznačeno zeleně)</w:t>
      </w:r>
      <w:r w:rsidRPr="00BF490B">
        <w:rPr>
          <w:rFonts w:cs="Arial"/>
          <w:sz w:val="20"/>
        </w:rPr>
        <w:t xml:space="preserve">. Výkup těchto pozemků schválilo Zastupitelstvo města Prostějova na svém zasedání dne 15.02.2016 usnesením č. 16048, nicméně na základě pozdějšího požadavku  o úhradu daně z nabytí nemovitých věcí </w:t>
      </w:r>
      <w:r w:rsidR="004111BD" w:rsidRPr="00BF490B">
        <w:rPr>
          <w:rFonts w:cs="Arial"/>
          <w:sz w:val="20"/>
        </w:rPr>
        <w:t xml:space="preserve">Statutárním městem Prostějovem </w:t>
      </w:r>
      <w:r w:rsidRPr="00BF490B">
        <w:rPr>
          <w:rFonts w:cs="Arial"/>
          <w:sz w:val="20"/>
        </w:rPr>
        <w:t xml:space="preserve">v současné době Zastupitelstvo města Prostějova revokovalo výše uvedené usnesení a na svém zasedání konaném dne 05.09.2016 </w:t>
      </w:r>
      <w:r w:rsidR="000A3734" w:rsidRPr="00BF490B">
        <w:rPr>
          <w:rFonts w:cs="Arial"/>
          <w:sz w:val="20"/>
        </w:rPr>
        <w:t xml:space="preserve">usnesením č. 16171 </w:t>
      </w:r>
      <w:r w:rsidRPr="00BF490B">
        <w:rPr>
          <w:rFonts w:cs="Arial"/>
          <w:sz w:val="20"/>
        </w:rPr>
        <w:t>schválilo nové podmínky výkupu koncipované dle požadavku.</w:t>
      </w:r>
    </w:p>
    <w:p w:rsidR="00412697" w:rsidRPr="00BF490B" w:rsidRDefault="00412697" w:rsidP="00412697">
      <w:pPr>
        <w:jc w:val="both"/>
        <w:rPr>
          <w:rFonts w:cs="Arial"/>
          <w:sz w:val="20"/>
        </w:rPr>
      </w:pPr>
    </w:p>
    <w:p w:rsidR="00412697" w:rsidRPr="00BF490B" w:rsidRDefault="00412697" w:rsidP="00412697">
      <w:pPr>
        <w:jc w:val="both"/>
        <w:rPr>
          <w:rFonts w:cs="Arial"/>
          <w:sz w:val="20"/>
        </w:rPr>
      </w:pPr>
      <w:r w:rsidRPr="00BF490B">
        <w:rPr>
          <w:rFonts w:cs="Arial"/>
          <w:b/>
          <w:sz w:val="20"/>
        </w:rPr>
        <w:t>Rada města Prostějova</w:t>
      </w:r>
      <w:r w:rsidRPr="00BF490B">
        <w:rPr>
          <w:rFonts w:cs="Arial"/>
          <w:sz w:val="20"/>
        </w:rPr>
        <w:t xml:space="preserve"> na své schůzi konané dne 26.04.2016 usnesením č. 6421 projednání materiálu ve věci výkupu pozemků  </w:t>
      </w:r>
      <w:r w:rsidRPr="00BF490B">
        <w:rPr>
          <w:rFonts w:cs="Arial"/>
          <w:b/>
          <w:sz w:val="20"/>
        </w:rPr>
        <w:t>odložila</w:t>
      </w:r>
      <w:r w:rsidRPr="00BF490B">
        <w:rPr>
          <w:rFonts w:cs="Arial"/>
          <w:sz w:val="20"/>
        </w:rPr>
        <w:t xml:space="preserve"> s tím, že Mgr. Jiří Pospíšil projedná připomínky v diskuzi týkající se výše kupní ceny.</w:t>
      </w:r>
    </w:p>
    <w:p w:rsidR="00412697" w:rsidRPr="00BF490B" w:rsidRDefault="00412697" w:rsidP="00412697">
      <w:pPr>
        <w:jc w:val="both"/>
        <w:rPr>
          <w:rFonts w:cs="Arial"/>
          <w:sz w:val="20"/>
        </w:rPr>
      </w:pPr>
      <w:r w:rsidRPr="00BF490B">
        <w:rPr>
          <w:rFonts w:cs="Arial"/>
          <w:sz w:val="20"/>
        </w:rPr>
        <w:t>Mgr. Jiří Pospíšil kontaktoval právního zástupce</w:t>
      </w:r>
      <w:r w:rsidR="00236C6D">
        <w:rPr>
          <w:rFonts w:cs="Arial"/>
          <w:sz w:val="20"/>
        </w:rPr>
        <w:t xml:space="preserve"> vlastníka</w:t>
      </w:r>
      <w:r w:rsidRPr="00BF490B">
        <w:rPr>
          <w:rFonts w:cs="Arial"/>
          <w:sz w:val="20"/>
        </w:rPr>
        <w:t xml:space="preserve"> a projednal s ním požadovanou výši kupní ceny a na základě tohoto jednání došlo k úpravě její výše. </w:t>
      </w:r>
      <w:r w:rsidR="00236C6D">
        <w:rPr>
          <w:rFonts w:cs="Arial"/>
          <w:sz w:val="20"/>
        </w:rPr>
        <w:t xml:space="preserve">Vlastník </w:t>
      </w:r>
      <w:r w:rsidRPr="00BF490B">
        <w:rPr>
          <w:rFonts w:cs="Arial"/>
          <w:sz w:val="20"/>
        </w:rPr>
        <w:t xml:space="preserve">teď požaduje </w:t>
      </w:r>
      <w:r w:rsidR="004111BD" w:rsidRPr="00BF490B">
        <w:rPr>
          <w:rFonts w:cs="Arial"/>
          <w:sz w:val="20"/>
        </w:rPr>
        <w:t xml:space="preserve">kupní cenu ve </w:t>
      </w:r>
      <w:r w:rsidRPr="00BF490B">
        <w:rPr>
          <w:rFonts w:cs="Arial"/>
          <w:sz w:val="20"/>
        </w:rPr>
        <w:t>výši 420 Kč/m</w:t>
      </w:r>
      <w:r w:rsidRPr="00BF490B">
        <w:rPr>
          <w:rFonts w:cs="Arial"/>
          <w:sz w:val="20"/>
          <w:vertAlign w:val="superscript"/>
        </w:rPr>
        <w:t>2</w:t>
      </w:r>
      <w:r w:rsidRPr="00BF490B">
        <w:rPr>
          <w:rFonts w:cs="Arial"/>
          <w:sz w:val="20"/>
        </w:rPr>
        <w:t xml:space="preserve">, což je celkem 238.140 Kč.   </w:t>
      </w:r>
    </w:p>
    <w:p w:rsidR="00412697" w:rsidRPr="00BF490B" w:rsidRDefault="00412697" w:rsidP="00412697">
      <w:pPr>
        <w:jc w:val="both"/>
        <w:rPr>
          <w:rFonts w:cs="Arial"/>
          <w:sz w:val="20"/>
        </w:rPr>
      </w:pPr>
    </w:p>
    <w:p w:rsidR="00412697" w:rsidRPr="00BF490B" w:rsidRDefault="00412697" w:rsidP="00412697">
      <w:pPr>
        <w:jc w:val="both"/>
        <w:rPr>
          <w:rFonts w:cs="Arial"/>
          <w:sz w:val="20"/>
        </w:rPr>
      </w:pPr>
      <w:r w:rsidRPr="00BF490B">
        <w:rPr>
          <w:rFonts w:cs="Arial"/>
          <w:b/>
          <w:sz w:val="20"/>
        </w:rPr>
        <w:t>Odbor rozvoje a investic</w:t>
      </w:r>
      <w:r w:rsidRPr="00BF490B">
        <w:rPr>
          <w:rFonts w:cs="Arial"/>
          <w:sz w:val="20"/>
        </w:rPr>
        <w:t xml:space="preserve"> sděluje, že nezískání vlastnictví dotčených pozemků povede k nemožnosti zde realizovat jakékoliv nově územně povolované objekty, ale dojde pouze k provedení nutných oprav.</w:t>
      </w:r>
    </w:p>
    <w:p w:rsidR="00412697" w:rsidRPr="00BF490B" w:rsidRDefault="00412697" w:rsidP="00412697">
      <w:pPr>
        <w:jc w:val="both"/>
        <w:rPr>
          <w:rFonts w:cs="Arial"/>
          <w:sz w:val="20"/>
        </w:rPr>
      </w:pPr>
      <w:r w:rsidRPr="00BF490B">
        <w:rPr>
          <w:rFonts w:cs="Arial"/>
          <w:sz w:val="20"/>
        </w:rPr>
        <w:t>V příloze posíláme výřez z projektu regenerace, kde je zjevné, kterých objektů se to dotkne. Zjevně nejproblematičtější je to v případě cyklostezky. Tu nebude možné vybudovat s přerušením, resp. na výstavbu úseku, který na nic nenavazuje, nebude možné získat jakoukoliv dotaci. To bude pro město finančně „bolestnější“ než požadovaný rozdíl v kupní ceně, byť veškeré uváděné důvody pro zachování „přiměřené ceny“ chápeme.</w:t>
      </w:r>
    </w:p>
    <w:p w:rsidR="00412697" w:rsidRPr="00BF490B" w:rsidRDefault="00412697" w:rsidP="00412697">
      <w:pPr>
        <w:jc w:val="both"/>
        <w:rPr>
          <w:rFonts w:cs="Arial"/>
          <w:sz w:val="20"/>
        </w:rPr>
      </w:pPr>
    </w:p>
    <w:p w:rsidR="00351FA2" w:rsidRPr="00BF490B" w:rsidRDefault="00412697" w:rsidP="00351FA2">
      <w:pPr>
        <w:jc w:val="both"/>
        <w:rPr>
          <w:rFonts w:cs="Arial"/>
          <w:bCs/>
          <w:sz w:val="20"/>
        </w:rPr>
      </w:pPr>
      <w:r w:rsidRPr="00BF490B">
        <w:rPr>
          <w:rFonts w:cs="Arial"/>
          <w:b/>
          <w:sz w:val="20"/>
        </w:rPr>
        <w:t>Rada města Prostějova</w:t>
      </w:r>
      <w:r w:rsidRPr="00BF490B">
        <w:rPr>
          <w:rFonts w:cs="Arial"/>
          <w:sz w:val="20"/>
        </w:rPr>
        <w:t xml:space="preserve"> na své schůzi konané dne 20.09.2016 usnesením č. 6868</w:t>
      </w:r>
      <w:r w:rsidR="00351FA2" w:rsidRPr="00BF490B">
        <w:rPr>
          <w:rFonts w:cs="Arial"/>
          <w:sz w:val="20"/>
        </w:rPr>
        <w:t xml:space="preserve"> </w:t>
      </w:r>
      <w:r w:rsidR="00351FA2" w:rsidRPr="00BF490B">
        <w:rPr>
          <w:rFonts w:cs="Arial"/>
          <w:b/>
          <w:sz w:val="20"/>
        </w:rPr>
        <w:t xml:space="preserve">doporučila </w:t>
      </w:r>
      <w:r w:rsidR="00351FA2" w:rsidRPr="00BF490B">
        <w:rPr>
          <w:rFonts w:cs="Arial"/>
          <w:sz w:val="20"/>
        </w:rPr>
        <w:t>Zastupitelstvu města Prostějova schválit z důvodů uvedených v důvodové zprávě k materiálu:</w:t>
      </w:r>
    </w:p>
    <w:p w:rsidR="00351FA2" w:rsidRPr="00BF490B" w:rsidRDefault="00351FA2" w:rsidP="00351FA2">
      <w:pPr>
        <w:numPr>
          <w:ilvl w:val="0"/>
          <w:numId w:val="6"/>
        </w:numPr>
        <w:ind w:left="284" w:hanging="284"/>
        <w:jc w:val="both"/>
        <w:rPr>
          <w:rFonts w:cs="Arial"/>
          <w:bCs/>
          <w:sz w:val="20"/>
        </w:rPr>
      </w:pPr>
      <w:r w:rsidRPr="00BF490B">
        <w:rPr>
          <w:rFonts w:cs="Arial"/>
          <w:bCs/>
          <w:sz w:val="20"/>
        </w:rPr>
        <w:t xml:space="preserve">výkup pozemků </w:t>
      </w:r>
      <w:proofErr w:type="spellStart"/>
      <w:r w:rsidRPr="00BF490B">
        <w:rPr>
          <w:rFonts w:cs="Arial"/>
          <w:bCs/>
          <w:sz w:val="20"/>
        </w:rPr>
        <w:t>p.č</w:t>
      </w:r>
      <w:proofErr w:type="spellEnd"/>
      <w:r w:rsidRPr="00BF490B">
        <w:rPr>
          <w:rFonts w:cs="Arial"/>
          <w:bCs/>
          <w:sz w:val="20"/>
        </w:rPr>
        <w:t>. 3702/11 – ostatní plocha, ostatní komunikace, o výměře 42 m</w:t>
      </w:r>
      <w:r w:rsidRPr="00BF490B">
        <w:rPr>
          <w:rFonts w:cs="Arial"/>
          <w:bCs/>
          <w:sz w:val="20"/>
          <w:vertAlign w:val="superscript"/>
        </w:rPr>
        <w:t>2</w:t>
      </w:r>
      <w:r w:rsidRPr="00BF490B">
        <w:rPr>
          <w:rFonts w:cs="Arial"/>
          <w:bCs/>
          <w:sz w:val="20"/>
        </w:rPr>
        <w:t xml:space="preserve">, </w:t>
      </w:r>
      <w:proofErr w:type="spellStart"/>
      <w:r w:rsidRPr="00BF490B">
        <w:rPr>
          <w:rFonts w:cs="Arial"/>
          <w:bCs/>
          <w:sz w:val="20"/>
        </w:rPr>
        <w:t>p.č</w:t>
      </w:r>
      <w:proofErr w:type="spellEnd"/>
      <w:r w:rsidRPr="00BF490B">
        <w:rPr>
          <w:rFonts w:cs="Arial"/>
          <w:bCs/>
          <w:sz w:val="20"/>
        </w:rPr>
        <w:t>. 3710/19 - ostatní plocha, zeleň, o výměře 161 m</w:t>
      </w:r>
      <w:r w:rsidRPr="00BF490B">
        <w:rPr>
          <w:rFonts w:cs="Arial"/>
          <w:bCs/>
          <w:sz w:val="20"/>
          <w:vertAlign w:val="superscript"/>
        </w:rPr>
        <w:t>2</w:t>
      </w:r>
      <w:r w:rsidRPr="00BF490B">
        <w:rPr>
          <w:rFonts w:cs="Arial"/>
          <w:bCs/>
          <w:sz w:val="20"/>
        </w:rPr>
        <w:t xml:space="preserve">, </w:t>
      </w:r>
      <w:proofErr w:type="spellStart"/>
      <w:r w:rsidRPr="00BF490B">
        <w:rPr>
          <w:rFonts w:cs="Arial"/>
          <w:bCs/>
          <w:sz w:val="20"/>
        </w:rPr>
        <w:t>p.č</w:t>
      </w:r>
      <w:proofErr w:type="spellEnd"/>
      <w:r w:rsidRPr="00BF490B">
        <w:rPr>
          <w:rFonts w:cs="Arial"/>
          <w:bCs/>
          <w:sz w:val="20"/>
        </w:rPr>
        <w:t>. 6753/27 - ostatní plocha, zeleň, o výměře 51 m</w:t>
      </w:r>
      <w:r w:rsidRPr="00BF490B">
        <w:rPr>
          <w:rFonts w:cs="Arial"/>
          <w:bCs/>
          <w:sz w:val="20"/>
          <w:vertAlign w:val="superscript"/>
        </w:rPr>
        <w:t>2</w:t>
      </w:r>
      <w:r w:rsidRPr="00BF490B">
        <w:rPr>
          <w:rFonts w:cs="Arial"/>
          <w:bCs/>
          <w:sz w:val="20"/>
        </w:rPr>
        <w:t xml:space="preserve">, </w:t>
      </w:r>
      <w:proofErr w:type="spellStart"/>
      <w:r w:rsidRPr="00BF490B">
        <w:rPr>
          <w:rFonts w:cs="Arial"/>
          <w:bCs/>
          <w:sz w:val="20"/>
        </w:rPr>
        <w:t>p.č</w:t>
      </w:r>
      <w:proofErr w:type="spellEnd"/>
      <w:r w:rsidRPr="00BF490B">
        <w:rPr>
          <w:rFonts w:cs="Arial"/>
          <w:bCs/>
          <w:sz w:val="20"/>
        </w:rPr>
        <w:t>. 6756/8 - ostatní plocha, ostatní komunikace, o výměře 284 m</w:t>
      </w:r>
      <w:r w:rsidRPr="00BF490B">
        <w:rPr>
          <w:rFonts w:cs="Arial"/>
          <w:bCs/>
          <w:sz w:val="20"/>
          <w:vertAlign w:val="superscript"/>
        </w:rPr>
        <w:t>2</w:t>
      </w:r>
      <w:r w:rsidRPr="00BF490B">
        <w:rPr>
          <w:rFonts w:cs="Arial"/>
          <w:bCs/>
          <w:sz w:val="20"/>
        </w:rPr>
        <w:t xml:space="preserve"> a </w:t>
      </w:r>
      <w:proofErr w:type="spellStart"/>
      <w:r w:rsidRPr="00BF490B">
        <w:rPr>
          <w:rFonts w:cs="Arial"/>
          <w:bCs/>
          <w:sz w:val="20"/>
        </w:rPr>
        <w:t>p.č</w:t>
      </w:r>
      <w:proofErr w:type="spellEnd"/>
      <w:r w:rsidRPr="00BF490B">
        <w:rPr>
          <w:rFonts w:cs="Arial"/>
          <w:bCs/>
          <w:sz w:val="20"/>
        </w:rPr>
        <w:t>. 6756/7 - ostatní plocha, ostatní komunikace, o výměře 29 m</w:t>
      </w:r>
      <w:r w:rsidRPr="00BF490B">
        <w:rPr>
          <w:rFonts w:cs="Arial"/>
          <w:bCs/>
          <w:sz w:val="20"/>
          <w:vertAlign w:val="superscript"/>
        </w:rPr>
        <w:t>2</w:t>
      </w:r>
      <w:r w:rsidRPr="00BF490B">
        <w:rPr>
          <w:rFonts w:cs="Arial"/>
          <w:bCs/>
          <w:sz w:val="20"/>
        </w:rPr>
        <w:t>, vše v </w:t>
      </w:r>
      <w:proofErr w:type="spellStart"/>
      <w:r w:rsidRPr="00BF490B">
        <w:rPr>
          <w:rFonts w:cs="Arial"/>
          <w:bCs/>
          <w:sz w:val="20"/>
        </w:rPr>
        <w:t>k.ú</w:t>
      </w:r>
      <w:proofErr w:type="spellEnd"/>
      <w:r w:rsidRPr="00BF490B">
        <w:rPr>
          <w:rFonts w:cs="Arial"/>
          <w:bCs/>
          <w:sz w:val="20"/>
        </w:rPr>
        <w:t>. Prostějov, od vlastníka těchto pozemků do vlastnictví Statutárního města Prostějova za kupní cenu ve výši 420 Kč/m</w:t>
      </w:r>
      <w:r w:rsidRPr="00BF490B">
        <w:rPr>
          <w:rFonts w:cs="Arial"/>
          <w:bCs/>
          <w:sz w:val="20"/>
          <w:vertAlign w:val="superscript"/>
        </w:rPr>
        <w:t>2</w:t>
      </w:r>
      <w:r w:rsidRPr="00BF490B">
        <w:rPr>
          <w:rFonts w:cs="Arial"/>
          <w:bCs/>
          <w:sz w:val="20"/>
        </w:rPr>
        <w:t>, tj. celkem ve výši 238.140 Kč, za následujících podmínek:</w:t>
      </w:r>
    </w:p>
    <w:p w:rsidR="00351FA2" w:rsidRPr="00BF490B" w:rsidRDefault="00351FA2" w:rsidP="00351FA2">
      <w:pPr>
        <w:numPr>
          <w:ilvl w:val="1"/>
          <w:numId w:val="6"/>
        </w:numPr>
        <w:tabs>
          <w:tab w:val="clear" w:pos="502"/>
          <w:tab w:val="num" w:pos="567"/>
        </w:tabs>
        <w:ind w:left="567" w:hanging="283"/>
        <w:jc w:val="both"/>
        <w:rPr>
          <w:rFonts w:cs="Arial"/>
          <w:bCs/>
          <w:sz w:val="20"/>
        </w:rPr>
      </w:pPr>
      <w:r w:rsidRPr="00BF490B">
        <w:rPr>
          <w:rFonts w:cs="Arial"/>
          <w:bCs/>
          <w:sz w:val="20"/>
        </w:rPr>
        <w:t>kupní cena zaplacena do 14 dnů po provedení vkladu vlastnického práva dle kupní smlouvy do katastru nemovitostí,</w:t>
      </w:r>
    </w:p>
    <w:p w:rsidR="00351FA2" w:rsidRPr="00BF490B" w:rsidRDefault="00351FA2" w:rsidP="00351FA2">
      <w:pPr>
        <w:numPr>
          <w:ilvl w:val="1"/>
          <w:numId w:val="6"/>
        </w:numPr>
        <w:tabs>
          <w:tab w:val="clear" w:pos="502"/>
          <w:tab w:val="num" w:pos="567"/>
          <w:tab w:val="left" w:pos="851"/>
        </w:tabs>
        <w:ind w:left="567" w:hanging="283"/>
        <w:jc w:val="both"/>
        <w:rPr>
          <w:rFonts w:cs="Arial"/>
          <w:bCs/>
          <w:sz w:val="20"/>
        </w:rPr>
      </w:pPr>
      <w:r w:rsidRPr="00BF490B">
        <w:rPr>
          <w:rFonts w:cs="Arial"/>
          <w:bCs/>
          <w:sz w:val="20"/>
        </w:rPr>
        <w:t>správní poplatek spojený s podáním návrhu na povolení vkladu vlastnického práva do katastru nemovitostí uhradí Statutární město Prostějov,</w:t>
      </w:r>
    </w:p>
    <w:p w:rsidR="00351FA2" w:rsidRPr="00BF490B" w:rsidRDefault="00351FA2" w:rsidP="00351FA2">
      <w:pPr>
        <w:numPr>
          <w:ilvl w:val="0"/>
          <w:numId w:val="6"/>
        </w:numPr>
        <w:tabs>
          <w:tab w:val="clear" w:pos="735"/>
          <w:tab w:val="left" w:pos="284"/>
        </w:tabs>
        <w:ind w:left="284" w:hanging="284"/>
        <w:rPr>
          <w:rFonts w:cs="Arial"/>
          <w:bCs/>
          <w:sz w:val="20"/>
        </w:rPr>
      </w:pPr>
      <w:r w:rsidRPr="00BF490B">
        <w:rPr>
          <w:rFonts w:cs="Arial"/>
          <w:bCs/>
          <w:sz w:val="20"/>
        </w:rPr>
        <w:t xml:space="preserve">rozpočtové opatření, kterým se </w:t>
      </w:r>
    </w:p>
    <w:p w:rsidR="00351FA2" w:rsidRPr="00BF490B" w:rsidRDefault="00351FA2" w:rsidP="00351FA2">
      <w:pPr>
        <w:pStyle w:val="Zkladntext31"/>
        <w:rPr>
          <w:rFonts w:ascii="Arial" w:hAnsi="Arial" w:cs="Arial"/>
          <w:b w:val="0"/>
        </w:rPr>
      </w:pPr>
      <w:r w:rsidRPr="00BF490B">
        <w:rPr>
          <w:rFonts w:ascii="Arial" w:hAnsi="Arial" w:cs="Arial"/>
          <w:b w:val="0"/>
          <w:bCs/>
        </w:rPr>
        <w:t>- zvyšuje rozpočet výdajů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BF490B" w:rsidRPr="00BF490B" w:rsidTr="00351FA2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BF490B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O hodnotu v Kč</w:t>
            </w:r>
          </w:p>
        </w:tc>
      </w:tr>
      <w:tr w:rsidR="00BF490B" w:rsidRPr="00BF490B" w:rsidTr="00351FA2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sz w:val="20"/>
              </w:rPr>
            </w:pPr>
            <w:r w:rsidRPr="00BF490B">
              <w:rPr>
                <w:rFonts w:cs="Arial"/>
                <w:sz w:val="20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sz w:val="20"/>
              </w:rPr>
            </w:pPr>
            <w:r w:rsidRPr="00BF490B">
              <w:rPr>
                <w:rFonts w:cs="Arial"/>
                <w:sz w:val="20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right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239.140</w:t>
            </w:r>
          </w:p>
        </w:tc>
      </w:tr>
      <w:tr w:rsidR="00BF490B" w:rsidRPr="00BF490B" w:rsidTr="00351FA2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 xml:space="preserve">zvýšení pol. 6130 – pozemky; výkup pozemků </w:t>
            </w:r>
            <w:proofErr w:type="spellStart"/>
            <w:r w:rsidRPr="00BF490B">
              <w:rPr>
                <w:rFonts w:cs="Arial"/>
                <w:bCs/>
                <w:sz w:val="20"/>
              </w:rPr>
              <w:t>p.č</w:t>
            </w:r>
            <w:proofErr w:type="spellEnd"/>
            <w:r w:rsidRPr="00BF490B">
              <w:rPr>
                <w:rFonts w:cs="Arial"/>
                <w:bCs/>
                <w:sz w:val="20"/>
              </w:rPr>
              <w:t xml:space="preserve">. 3702/11, </w:t>
            </w:r>
            <w:proofErr w:type="spellStart"/>
            <w:r w:rsidRPr="00BF490B">
              <w:rPr>
                <w:rFonts w:cs="Arial"/>
                <w:bCs/>
                <w:sz w:val="20"/>
              </w:rPr>
              <w:t>p.č</w:t>
            </w:r>
            <w:proofErr w:type="spellEnd"/>
            <w:r w:rsidRPr="00BF490B">
              <w:rPr>
                <w:rFonts w:cs="Arial"/>
                <w:bCs/>
                <w:sz w:val="20"/>
              </w:rPr>
              <w:t xml:space="preserve">. 3710/19, </w:t>
            </w:r>
            <w:proofErr w:type="spellStart"/>
            <w:r w:rsidRPr="00BF490B">
              <w:rPr>
                <w:rFonts w:cs="Arial"/>
                <w:bCs/>
                <w:sz w:val="20"/>
              </w:rPr>
              <w:t>p.č</w:t>
            </w:r>
            <w:proofErr w:type="spellEnd"/>
            <w:r w:rsidRPr="00BF490B">
              <w:rPr>
                <w:rFonts w:cs="Arial"/>
                <w:bCs/>
                <w:sz w:val="20"/>
              </w:rPr>
              <w:t xml:space="preserve">. 6753/27, </w:t>
            </w:r>
            <w:proofErr w:type="spellStart"/>
            <w:r w:rsidRPr="00BF490B">
              <w:rPr>
                <w:rFonts w:cs="Arial"/>
                <w:bCs/>
                <w:sz w:val="20"/>
              </w:rPr>
              <w:t>p.č</w:t>
            </w:r>
            <w:proofErr w:type="spellEnd"/>
            <w:r w:rsidRPr="00BF490B">
              <w:rPr>
                <w:rFonts w:cs="Arial"/>
                <w:bCs/>
                <w:sz w:val="20"/>
              </w:rPr>
              <w:t xml:space="preserve">. 6756/8 a </w:t>
            </w:r>
            <w:proofErr w:type="spellStart"/>
            <w:r w:rsidRPr="00BF490B">
              <w:rPr>
                <w:rFonts w:cs="Arial"/>
                <w:bCs/>
                <w:sz w:val="20"/>
              </w:rPr>
              <w:t>p.č</w:t>
            </w:r>
            <w:proofErr w:type="spellEnd"/>
            <w:r w:rsidRPr="00BF490B">
              <w:rPr>
                <w:rFonts w:cs="Arial"/>
                <w:bCs/>
                <w:sz w:val="20"/>
              </w:rPr>
              <w:t>. 6756/7, vše v </w:t>
            </w:r>
            <w:proofErr w:type="spellStart"/>
            <w:r w:rsidRPr="00BF490B">
              <w:rPr>
                <w:rFonts w:cs="Arial"/>
                <w:bCs/>
                <w:sz w:val="20"/>
              </w:rPr>
              <w:t>k.ú</w:t>
            </w:r>
            <w:proofErr w:type="spellEnd"/>
            <w:r w:rsidRPr="00BF490B">
              <w:rPr>
                <w:rFonts w:cs="Arial"/>
                <w:bCs/>
                <w:sz w:val="20"/>
              </w:rPr>
              <w:t xml:space="preserve">. Prostějov (kupní cena a správní poplatek spojený s podáním návrhu na povolení vkladu vlastnického práva do katastru nemovitostí)   </w:t>
            </w:r>
          </w:p>
        </w:tc>
      </w:tr>
    </w:tbl>
    <w:p w:rsidR="00351FA2" w:rsidRPr="00BF490B" w:rsidRDefault="00351FA2" w:rsidP="00351FA2">
      <w:pPr>
        <w:tabs>
          <w:tab w:val="left" w:pos="213"/>
          <w:tab w:val="left" w:pos="9142"/>
        </w:tabs>
        <w:rPr>
          <w:rFonts w:cs="Arial"/>
          <w:bCs/>
          <w:sz w:val="20"/>
        </w:rPr>
      </w:pPr>
      <w:r w:rsidRPr="00BF490B">
        <w:rPr>
          <w:rFonts w:cs="Arial"/>
          <w:sz w:val="20"/>
        </w:rPr>
        <w:t xml:space="preserve">- </w:t>
      </w:r>
      <w:r w:rsidRPr="00BF490B">
        <w:rPr>
          <w:rFonts w:cs="Arial"/>
          <w:bCs/>
          <w:sz w:val="20"/>
        </w:rPr>
        <w:t>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BF490B" w:rsidRPr="00BF490B" w:rsidTr="00351FA2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proofErr w:type="spellStart"/>
            <w:r w:rsidRPr="00BF490B">
              <w:rPr>
                <w:rFonts w:cs="Arial"/>
                <w:bCs/>
                <w:sz w:val="20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O hodnotu v Kč</w:t>
            </w:r>
          </w:p>
        </w:tc>
      </w:tr>
      <w:tr w:rsidR="00BF490B" w:rsidRPr="00BF490B" w:rsidTr="00351FA2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sz w:val="20"/>
              </w:rPr>
            </w:pPr>
            <w:r w:rsidRPr="00BF490B">
              <w:rPr>
                <w:rFonts w:cs="Arial"/>
                <w:sz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center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jc w:val="right"/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239.140</w:t>
            </w:r>
          </w:p>
        </w:tc>
      </w:tr>
      <w:tr w:rsidR="000A3734" w:rsidRPr="00BF490B" w:rsidTr="00351FA2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FA2" w:rsidRPr="00BF490B" w:rsidRDefault="00351FA2">
            <w:pPr>
              <w:rPr>
                <w:rFonts w:cs="Arial"/>
                <w:bCs/>
                <w:sz w:val="20"/>
              </w:rPr>
            </w:pPr>
            <w:r w:rsidRPr="00BF490B">
              <w:rPr>
                <w:rFonts w:cs="Arial"/>
                <w:bCs/>
                <w:sz w:val="20"/>
              </w:rPr>
              <w:t>snížení pol. 8115 - Fond rezerv a rozvoje</w:t>
            </w:r>
          </w:p>
        </w:tc>
      </w:tr>
    </w:tbl>
    <w:p w:rsidR="00351FA2" w:rsidRPr="00BF490B" w:rsidRDefault="00351FA2" w:rsidP="00412697">
      <w:pPr>
        <w:jc w:val="both"/>
        <w:rPr>
          <w:rFonts w:cs="Arial"/>
          <w:sz w:val="20"/>
        </w:rPr>
      </w:pPr>
    </w:p>
    <w:p w:rsidR="006427C2" w:rsidRPr="00BF490B" w:rsidRDefault="006427C2" w:rsidP="006427C2">
      <w:pPr>
        <w:jc w:val="both"/>
        <w:rPr>
          <w:rFonts w:cs="Arial"/>
          <w:sz w:val="20"/>
        </w:rPr>
      </w:pPr>
      <w:r w:rsidRPr="00BF490B">
        <w:rPr>
          <w:rFonts w:cs="Arial"/>
          <w:b/>
          <w:sz w:val="20"/>
        </w:rPr>
        <w:t xml:space="preserve">Odbor správy a údržby majetku města </w:t>
      </w:r>
      <w:r w:rsidRPr="00BF490B">
        <w:rPr>
          <w:rFonts w:cs="Arial"/>
          <w:sz w:val="20"/>
        </w:rPr>
        <w:t>vzhledem požadavku na výši kupní ceny</w:t>
      </w:r>
      <w:r w:rsidRPr="00BF490B">
        <w:rPr>
          <w:rFonts w:cs="Arial"/>
          <w:b/>
          <w:sz w:val="20"/>
        </w:rPr>
        <w:t xml:space="preserve"> nedoporučuje </w:t>
      </w:r>
      <w:r w:rsidR="00A84D48" w:rsidRPr="00BF490B">
        <w:rPr>
          <w:rFonts w:cs="Arial"/>
          <w:sz w:val="20"/>
        </w:rPr>
        <w:t>schválit</w:t>
      </w:r>
      <w:r w:rsidR="00A84D48" w:rsidRPr="00BF490B">
        <w:rPr>
          <w:rFonts w:cs="Arial"/>
          <w:b/>
          <w:sz w:val="20"/>
        </w:rPr>
        <w:t xml:space="preserve"> </w:t>
      </w:r>
      <w:r w:rsidRPr="00BF490B">
        <w:rPr>
          <w:rFonts w:cs="Arial"/>
          <w:sz w:val="20"/>
        </w:rPr>
        <w:t xml:space="preserve">výkup pozemků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3702/11,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3710/19,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6753/27,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6756/8 a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6756/7, vše v </w:t>
      </w:r>
      <w:proofErr w:type="spellStart"/>
      <w:r w:rsidRPr="00BF490B">
        <w:rPr>
          <w:rFonts w:cs="Arial"/>
          <w:sz w:val="20"/>
        </w:rPr>
        <w:t>k.ú</w:t>
      </w:r>
      <w:proofErr w:type="spellEnd"/>
      <w:r w:rsidRPr="00BF490B">
        <w:rPr>
          <w:rFonts w:cs="Arial"/>
          <w:sz w:val="20"/>
        </w:rPr>
        <w:t>. Prostějov, za podmínek dle návrhu usnesení. Dle našeho názoru by výkupy měly probíhat v určité cenové hladině, za kterou považujeme těch 350 – 400 Kč/m</w:t>
      </w:r>
      <w:r w:rsidRPr="00BF490B">
        <w:rPr>
          <w:rFonts w:cs="Arial"/>
          <w:sz w:val="20"/>
          <w:vertAlign w:val="superscript"/>
        </w:rPr>
        <w:t>2</w:t>
      </w:r>
      <w:r w:rsidRPr="00BF490B">
        <w:rPr>
          <w:rFonts w:cs="Arial"/>
          <w:sz w:val="20"/>
        </w:rPr>
        <w:t xml:space="preserve">, a nelze do nekonečna přistupovat na přehnané požadavky jednotlivých vlastníků, protože se to v některých případech obrátí proti Statutárnímu městu Prostějovu. Často se při výkupu jiných pozemků setkáváme s těmi samými lidmi, kteří se pak následně odkazují při jednání o ceně na uskutečněné výkupy a požadují minimálně stejné ceny jako v minulosti, které jsme zaplatili např. pod tlakem (jde převážně o stavby, na které Statutární město Prostějov používá dotační tituly apod.), nebo s těmi vlastníky pozemků, od kterých jsme již </w:t>
      </w:r>
      <w:r w:rsidRPr="00BF490B">
        <w:rPr>
          <w:rFonts w:cs="Arial"/>
          <w:sz w:val="20"/>
        </w:rPr>
        <w:lastRenderedPageBreak/>
        <w:t>pozemky vykoupili, ale za nižší kupní ceny, než jsme zaplatili případně jiným vlastníkům, ti to zjistí a cítí se podvedeni, což není pro Statutární město Prostějov nejvhodnější pozice pro vyjednávání.</w:t>
      </w:r>
    </w:p>
    <w:p w:rsidR="006427C2" w:rsidRPr="00BF490B" w:rsidRDefault="006427C2" w:rsidP="006427C2">
      <w:pPr>
        <w:jc w:val="both"/>
        <w:rPr>
          <w:rFonts w:cs="Arial"/>
          <w:sz w:val="20"/>
        </w:rPr>
      </w:pPr>
      <w:r w:rsidRPr="00BF490B">
        <w:rPr>
          <w:rFonts w:cs="Arial"/>
          <w:sz w:val="20"/>
        </w:rPr>
        <w:t xml:space="preserve">Odbor správy a údržby majetku města sděluje, že další pozemky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3700/25,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3700/26,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3700/27,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3700/28,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3702/4,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3710/22 a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>. 6753/33, vše v </w:t>
      </w:r>
      <w:proofErr w:type="spellStart"/>
      <w:r w:rsidRPr="00BF490B">
        <w:rPr>
          <w:rFonts w:cs="Arial"/>
          <w:sz w:val="20"/>
        </w:rPr>
        <w:t>k.ú</w:t>
      </w:r>
      <w:proofErr w:type="spellEnd"/>
      <w:r w:rsidRPr="00BF490B">
        <w:rPr>
          <w:rFonts w:cs="Arial"/>
          <w:sz w:val="20"/>
        </w:rPr>
        <w:t>. Prostějov, které Odbor rozvoje a investic také požadoval v souvislosti s výše uvedenou akcí majetkoprávně dořešit, má Statutární město Prostějov ve spoluvlastnictví (Statutární město Prostějov vlastní spoluvlastnický podíl na předmětných pozemcích o velikosti 26/32), spolu s</w:t>
      </w:r>
      <w:r w:rsidR="00236C6D">
        <w:rPr>
          <w:rFonts w:cs="Arial"/>
          <w:sz w:val="20"/>
        </w:rPr>
        <w:t xml:space="preserve"> dvěma vlastníky</w:t>
      </w:r>
      <w:r w:rsidRPr="00BF490B">
        <w:rPr>
          <w:rFonts w:cs="Arial"/>
          <w:sz w:val="20"/>
        </w:rPr>
        <w:t>, (vlastní spoluvlastnické podíly o velikosti 6/64) a  (vlastní spoluvlastnické podíly o velikosti 6/64), se téměř ze 100 % jistotou nepodaří vykoupit, neboť ani jedna z  vlastnic těchto pozemků nereagovala na 2-násobnou písemnou žádost o odprodej jejich podílů a při pokusu o telefonický kontakt s</w:t>
      </w:r>
      <w:r w:rsidR="00236C6D">
        <w:rPr>
          <w:rFonts w:cs="Arial"/>
          <w:sz w:val="20"/>
        </w:rPr>
        <w:t xml:space="preserve"> jedním s vlastníků </w:t>
      </w:r>
      <w:r w:rsidRPr="00BF490B">
        <w:rPr>
          <w:rFonts w:cs="Arial"/>
          <w:sz w:val="20"/>
        </w:rPr>
        <w:t xml:space="preserve">bylo zřejmé, že </w:t>
      </w:r>
      <w:r w:rsidR="00236C6D">
        <w:rPr>
          <w:rFonts w:cs="Arial"/>
          <w:sz w:val="20"/>
        </w:rPr>
        <w:t>zde</w:t>
      </w:r>
      <w:r w:rsidRPr="00BF490B">
        <w:rPr>
          <w:rFonts w:cs="Arial"/>
          <w:sz w:val="20"/>
        </w:rPr>
        <w:t xml:space="preserve"> není ochota záležitost řešit. </w:t>
      </w:r>
    </w:p>
    <w:p w:rsidR="00A84D48" w:rsidRPr="00BF490B" w:rsidRDefault="00A84D48" w:rsidP="006427C2">
      <w:pPr>
        <w:jc w:val="both"/>
        <w:rPr>
          <w:rFonts w:cs="Arial"/>
          <w:sz w:val="20"/>
        </w:rPr>
      </w:pPr>
    </w:p>
    <w:p w:rsidR="006427C2" w:rsidRPr="00BF490B" w:rsidRDefault="006427C2" w:rsidP="006427C2">
      <w:pPr>
        <w:jc w:val="both"/>
        <w:rPr>
          <w:rFonts w:cs="Arial"/>
          <w:sz w:val="20"/>
        </w:rPr>
      </w:pPr>
      <w:r w:rsidRPr="00BF490B">
        <w:rPr>
          <w:rFonts w:cs="Arial"/>
          <w:sz w:val="20"/>
        </w:rPr>
        <w:t xml:space="preserve">Odbor správy a údržby majetku města upozorňuje na skutečnost, že na předmětných pozemcích se nachází kabelové vedení NN, VN, vedení vodovodu a kanalizace, vedení veřejného osvětlení a vedení sdělovacího kabelu včetně jejich ochranných pásem a pozemek </w:t>
      </w:r>
      <w:proofErr w:type="spellStart"/>
      <w:r w:rsidRPr="00BF490B">
        <w:rPr>
          <w:rFonts w:cs="Arial"/>
          <w:sz w:val="20"/>
        </w:rPr>
        <w:t>p.č</w:t>
      </w:r>
      <w:proofErr w:type="spellEnd"/>
      <w:r w:rsidRPr="00BF490B">
        <w:rPr>
          <w:rFonts w:cs="Arial"/>
          <w:sz w:val="20"/>
        </w:rPr>
        <w:t xml:space="preserve">. </w:t>
      </w:r>
      <w:r w:rsidRPr="00BF490B">
        <w:rPr>
          <w:rFonts w:cs="Arial"/>
          <w:bCs/>
          <w:sz w:val="20"/>
        </w:rPr>
        <w:t>6756/8 v </w:t>
      </w:r>
      <w:proofErr w:type="spellStart"/>
      <w:r w:rsidRPr="00BF490B">
        <w:rPr>
          <w:rFonts w:cs="Arial"/>
          <w:bCs/>
          <w:sz w:val="20"/>
        </w:rPr>
        <w:t>k.ú</w:t>
      </w:r>
      <w:proofErr w:type="spellEnd"/>
      <w:r w:rsidRPr="00BF490B">
        <w:rPr>
          <w:rFonts w:cs="Arial"/>
          <w:bCs/>
          <w:sz w:val="20"/>
        </w:rPr>
        <w:t>. Prostějov je zatížen věcným břemenem zřizování a provozování vedení distribuční soustavy – kabelového vedení NN,</w:t>
      </w:r>
      <w:r w:rsidRPr="00BF490B">
        <w:rPr>
          <w:rFonts w:cs="Arial"/>
          <w:sz w:val="20"/>
        </w:rPr>
        <w:t xml:space="preserve"> ve prospěch společnosti E.ON Distribuce, a.s.</w:t>
      </w:r>
    </w:p>
    <w:p w:rsidR="001B1133" w:rsidRPr="00BF490B" w:rsidRDefault="001B1133" w:rsidP="001B1133">
      <w:pPr>
        <w:jc w:val="both"/>
        <w:rPr>
          <w:rFonts w:cs="Arial"/>
          <w:sz w:val="20"/>
        </w:rPr>
      </w:pPr>
    </w:p>
    <w:p w:rsidR="006427C2" w:rsidRPr="00BF490B" w:rsidRDefault="006427C2" w:rsidP="006427C2">
      <w:pPr>
        <w:jc w:val="both"/>
        <w:rPr>
          <w:rFonts w:cs="Arial"/>
          <w:sz w:val="20"/>
        </w:rPr>
      </w:pPr>
      <w:r w:rsidRPr="00BF490B">
        <w:rPr>
          <w:rFonts w:cs="Arial"/>
          <w:sz w:val="20"/>
        </w:rPr>
        <w:t>Předkládané rozpočtové opatření má vliv na rozpočet města. Dle výše uvedeného návrhu dojde ke snížení finančních prostředků ve Fondu rezerv a rozvoje o částku 239.140 Kč a současně ke zvýšení finančních prostředků výdajů u kapitoly 50 – správa a nakládání s majetkem města o částku 239.140 Kč.</w:t>
      </w:r>
    </w:p>
    <w:p w:rsidR="001B1133" w:rsidRPr="00BF490B" w:rsidRDefault="001B1133" w:rsidP="001B1133">
      <w:pPr>
        <w:jc w:val="both"/>
        <w:rPr>
          <w:rFonts w:cs="Arial"/>
          <w:sz w:val="20"/>
        </w:rPr>
      </w:pPr>
    </w:p>
    <w:p w:rsidR="001B1133" w:rsidRPr="00BF490B" w:rsidRDefault="00236C6D" w:rsidP="001B113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Vlastník</w:t>
      </w:r>
      <w:r w:rsidR="001B1133" w:rsidRPr="00BF490B">
        <w:rPr>
          <w:rFonts w:cs="Arial"/>
          <w:sz w:val="20"/>
        </w:rPr>
        <w:t xml:space="preserve"> není dlužníkem Statutárního města Prostějova. </w:t>
      </w:r>
    </w:p>
    <w:p w:rsidR="005B771B" w:rsidRPr="00BF490B" w:rsidRDefault="005B771B" w:rsidP="005B771B">
      <w:pPr>
        <w:jc w:val="both"/>
        <w:rPr>
          <w:rFonts w:cs="Arial"/>
          <w:sz w:val="20"/>
        </w:rPr>
      </w:pPr>
    </w:p>
    <w:p w:rsidR="000C365D" w:rsidRPr="00BF490B" w:rsidRDefault="00F477B4" w:rsidP="000C365D">
      <w:pPr>
        <w:jc w:val="both"/>
        <w:rPr>
          <w:rFonts w:cs="Arial"/>
          <w:b/>
          <w:bCs/>
          <w:sz w:val="20"/>
        </w:rPr>
      </w:pPr>
      <w:r w:rsidRPr="00BF490B">
        <w:rPr>
          <w:rFonts w:cs="Arial"/>
          <w:b/>
          <w:bCs/>
          <w:sz w:val="20"/>
        </w:rPr>
        <w:t xml:space="preserve">Materiál byl předložen k projednání na schůzi Finančního výboru dne </w:t>
      </w:r>
      <w:r w:rsidR="006427C2" w:rsidRPr="00BF490B">
        <w:rPr>
          <w:rFonts w:cs="Arial"/>
          <w:b/>
          <w:bCs/>
          <w:sz w:val="20"/>
        </w:rPr>
        <w:t>24.10</w:t>
      </w:r>
      <w:r w:rsidR="005B771B" w:rsidRPr="00BF490B">
        <w:rPr>
          <w:rFonts w:cs="Arial"/>
          <w:b/>
          <w:bCs/>
          <w:sz w:val="20"/>
        </w:rPr>
        <w:t>.2016</w:t>
      </w:r>
      <w:r w:rsidRPr="00BF490B">
        <w:rPr>
          <w:rFonts w:cs="Arial"/>
          <w:b/>
          <w:bCs/>
          <w:sz w:val="20"/>
        </w:rPr>
        <w:t xml:space="preserve">. </w:t>
      </w:r>
    </w:p>
    <w:p w:rsidR="00787FED" w:rsidRPr="00BF490B" w:rsidRDefault="00787FED" w:rsidP="000C365D">
      <w:pPr>
        <w:jc w:val="both"/>
        <w:rPr>
          <w:rFonts w:cs="Arial"/>
          <w:b/>
          <w:sz w:val="20"/>
        </w:rPr>
      </w:pPr>
    </w:p>
    <w:p w:rsidR="00FB4216" w:rsidRPr="0099653E" w:rsidRDefault="00FB4216" w:rsidP="00FB4216">
      <w:pPr>
        <w:jc w:val="both"/>
        <w:rPr>
          <w:sz w:val="20"/>
          <w:u w:val="single"/>
        </w:rPr>
      </w:pPr>
      <w:r w:rsidRPr="00566A8B"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FB4216" w:rsidRPr="0099653E" w:rsidRDefault="00FB4216" w:rsidP="00FB4216">
      <w:pPr>
        <w:jc w:val="both"/>
        <w:rPr>
          <w:sz w:val="20"/>
          <w:u w:val="single"/>
        </w:rPr>
      </w:pPr>
    </w:p>
    <w:p w:rsidR="00CB48E9" w:rsidRPr="00BF490B" w:rsidRDefault="00CB48E9" w:rsidP="000C365D">
      <w:pPr>
        <w:jc w:val="both"/>
        <w:rPr>
          <w:rFonts w:cs="Arial"/>
          <w:sz w:val="20"/>
        </w:rPr>
      </w:pPr>
    </w:p>
    <w:p w:rsidR="000C4D24" w:rsidRPr="00BF490B" w:rsidRDefault="000C4D24" w:rsidP="000C365D">
      <w:pPr>
        <w:jc w:val="both"/>
        <w:rPr>
          <w:rFonts w:cs="Arial"/>
          <w:sz w:val="20"/>
        </w:rPr>
      </w:pPr>
    </w:p>
    <w:p w:rsidR="000C4D24" w:rsidRPr="00BF490B" w:rsidRDefault="000C4D24" w:rsidP="000C365D">
      <w:pPr>
        <w:jc w:val="both"/>
        <w:rPr>
          <w:rFonts w:cs="Arial"/>
          <w:sz w:val="20"/>
        </w:rPr>
      </w:pPr>
    </w:p>
    <w:p w:rsidR="000C4D24" w:rsidRPr="00BF490B" w:rsidRDefault="000C4D24" w:rsidP="000C365D">
      <w:pPr>
        <w:jc w:val="both"/>
        <w:rPr>
          <w:rFonts w:cs="Arial"/>
          <w:sz w:val="20"/>
        </w:rPr>
      </w:pPr>
    </w:p>
    <w:p w:rsidR="000C4D24" w:rsidRPr="00BF490B" w:rsidRDefault="000C4D24" w:rsidP="000C365D">
      <w:pPr>
        <w:jc w:val="both"/>
        <w:rPr>
          <w:rFonts w:cs="Arial"/>
          <w:sz w:val="20"/>
        </w:rPr>
      </w:pPr>
    </w:p>
    <w:p w:rsidR="000C4D24" w:rsidRPr="00BF490B" w:rsidRDefault="000C4D24" w:rsidP="000C365D">
      <w:pPr>
        <w:jc w:val="both"/>
        <w:rPr>
          <w:rFonts w:cs="Arial"/>
          <w:sz w:val="20"/>
        </w:rPr>
      </w:pPr>
    </w:p>
    <w:p w:rsidR="000C4D24" w:rsidRPr="00BF490B" w:rsidRDefault="000C4D24" w:rsidP="000C365D">
      <w:pPr>
        <w:jc w:val="both"/>
        <w:rPr>
          <w:rFonts w:cs="Arial"/>
          <w:sz w:val="20"/>
        </w:rPr>
      </w:pPr>
    </w:p>
    <w:p w:rsidR="000C4D24" w:rsidRPr="00BF490B" w:rsidRDefault="000C4D24" w:rsidP="000C365D">
      <w:pPr>
        <w:jc w:val="both"/>
        <w:rPr>
          <w:rFonts w:cs="Arial"/>
          <w:sz w:val="20"/>
        </w:rPr>
      </w:pPr>
    </w:p>
    <w:p w:rsidR="000C4D24" w:rsidRPr="00BF490B" w:rsidRDefault="000C4D24" w:rsidP="000C365D">
      <w:pPr>
        <w:jc w:val="both"/>
        <w:rPr>
          <w:rFonts w:cs="Arial"/>
          <w:sz w:val="20"/>
        </w:rPr>
      </w:pPr>
    </w:p>
    <w:p w:rsidR="000C4D24" w:rsidRPr="00BF490B" w:rsidRDefault="000C4D24" w:rsidP="000C365D">
      <w:pPr>
        <w:jc w:val="both"/>
        <w:rPr>
          <w:rFonts w:cs="Arial"/>
          <w:sz w:val="20"/>
        </w:rPr>
      </w:pPr>
    </w:p>
    <w:p w:rsidR="00A84D48" w:rsidRPr="00BF490B" w:rsidRDefault="00A84D48" w:rsidP="000C365D">
      <w:pPr>
        <w:jc w:val="both"/>
        <w:rPr>
          <w:rFonts w:cs="Arial"/>
          <w:sz w:val="20"/>
        </w:rPr>
      </w:pPr>
    </w:p>
    <w:p w:rsidR="00A84D48" w:rsidRPr="00BF490B" w:rsidRDefault="00A84D48" w:rsidP="000C365D">
      <w:pPr>
        <w:jc w:val="both"/>
        <w:rPr>
          <w:rFonts w:cs="Arial"/>
          <w:sz w:val="20"/>
        </w:rPr>
      </w:pPr>
    </w:p>
    <w:p w:rsidR="000C4D24" w:rsidRDefault="000C4D24" w:rsidP="000C365D">
      <w:pPr>
        <w:jc w:val="both"/>
        <w:rPr>
          <w:rFonts w:cs="Arial"/>
          <w:sz w:val="20"/>
        </w:rPr>
      </w:pPr>
    </w:p>
    <w:p w:rsidR="00FB4216" w:rsidRDefault="00FB4216" w:rsidP="000C365D">
      <w:pPr>
        <w:jc w:val="both"/>
        <w:rPr>
          <w:rFonts w:cs="Arial"/>
          <w:sz w:val="20"/>
        </w:rPr>
      </w:pPr>
    </w:p>
    <w:p w:rsidR="00FB4216" w:rsidRDefault="00FB4216" w:rsidP="000C365D">
      <w:pPr>
        <w:jc w:val="both"/>
        <w:rPr>
          <w:rFonts w:cs="Arial"/>
          <w:sz w:val="20"/>
        </w:rPr>
      </w:pPr>
    </w:p>
    <w:p w:rsidR="00FB4216" w:rsidRDefault="00FB4216" w:rsidP="000C365D">
      <w:pPr>
        <w:jc w:val="both"/>
        <w:rPr>
          <w:rFonts w:cs="Arial"/>
          <w:sz w:val="20"/>
        </w:rPr>
      </w:pPr>
    </w:p>
    <w:p w:rsidR="00FB4216" w:rsidRDefault="00FB4216" w:rsidP="000C365D">
      <w:pPr>
        <w:jc w:val="both"/>
        <w:rPr>
          <w:rFonts w:cs="Arial"/>
          <w:sz w:val="20"/>
        </w:rPr>
      </w:pPr>
    </w:p>
    <w:p w:rsidR="00FB4216" w:rsidRPr="00BF490B" w:rsidRDefault="00FB4216" w:rsidP="000C365D">
      <w:pPr>
        <w:jc w:val="both"/>
        <w:rPr>
          <w:rFonts w:cs="Arial"/>
          <w:sz w:val="20"/>
        </w:rPr>
      </w:pPr>
    </w:p>
    <w:p w:rsidR="000C4D24" w:rsidRPr="00BF490B" w:rsidRDefault="000C4D24" w:rsidP="000C365D">
      <w:pPr>
        <w:jc w:val="both"/>
        <w:rPr>
          <w:rFonts w:cs="Arial"/>
          <w:sz w:val="20"/>
        </w:rPr>
      </w:pPr>
    </w:p>
    <w:p w:rsidR="000C4D24" w:rsidRPr="00BF490B" w:rsidRDefault="000C4D24" w:rsidP="000C365D">
      <w:pPr>
        <w:jc w:val="both"/>
        <w:rPr>
          <w:rFonts w:cs="Arial"/>
          <w:sz w:val="20"/>
        </w:rPr>
      </w:pPr>
    </w:p>
    <w:p w:rsidR="00264D78" w:rsidRPr="00BF490B" w:rsidRDefault="00264D78" w:rsidP="00264D78">
      <w:pPr>
        <w:jc w:val="both"/>
        <w:rPr>
          <w:rFonts w:cs="Arial"/>
          <w:sz w:val="20"/>
        </w:rPr>
      </w:pPr>
      <w:r w:rsidRPr="00BF490B">
        <w:rPr>
          <w:rFonts w:cs="Arial"/>
          <w:sz w:val="20"/>
          <w:u w:val="single"/>
        </w:rPr>
        <w:t>Příloh</w:t>
      </w:r>
      <w:r w:rsidR="00A84D48" w:rsidRPr="00BF490B">
        <w:rPr>
          <w:rFonts w:cs="Arial"/>
          <w:sz w:val="20"/>
          <w:u w:val="single"/>
        </w:rPr>
        <w:t>y</w:t>
      </w:r>
      <w:r w:rsidRPr="00BF490B">
        <w:rPr>
          <w:rFonts w:cs="Arial"/>
          <w:sz w:val="20"/>
          <w:u w:val="single"/>
        </w:rPr>
        <w:t>:</w:t>
      </w:r>
      <w:r w:rsidR="00787FED" w:rsidRPr="00BF490B">
        <w:rPr>
          <w:rFonts w:cs="Arial"/>
          <w:sz w:val="20"/>
        </w:rPr>
        <w:tab/>
        <w:t>situační mapa</w:t>
      </w:r>
      <w:r w:rsidR="00F66779" w:rsidRPr="00BF490B">
        <w:rPr>
          <w:rFonts w:cs="Arial"/>
          <w:sz w:val="20"/>
        </w:rPr>
        <w:t xml:space="preserve"> </w:t>
      </w:r>
      <w:r w:rsidR="00236C6D">
        <w:rPr>
          <w:rFonts w:cs="Arial"/>
          <w:sz w:val="20"/>
        </w:rPr>
        <w:t>– tato příloha byla odstraněna z důvod</w:t>
      </w:r>
      <w:r w:rsidR="006025AF">
        <w:rPr>
          <w:rFonts w:cs="Arial"/>
          <w:sz w:val="20"/>
        </w:rPr>
        <w:t>u</w:t>
      </w:r>
      <w:bookmarkStart w:id="0" w:name="_GoBack"/>
      <w:bookmarkEnd w:id="0"/>
      <w:r w:rsidR="00236C6D">
        <w:rPr>
          <w:rFonts w:cs="Arial"/>
          <w:sz w:val="20"/>
        </w:rPr>
        <w:t xml:space="preserve"> ochrany osobních údajů</w:t>
      </w:r>
    </w:p>
    <w:p w:rsidR="00A84D48" w:rsidRPr="00BF490B" w:rsidRDefault="00A84D48" w:rsidP="00A84D48">
      <w:pPr>
        <w:rPr>
          <w:rFonts w:cs="Arial"/>
          <w:sz w:val="20"/>
        </w:rPr>
      </w:pPr>
      <w:r w:rsidRPr="00BF490B">
        <w:rPr>
          <w:rFonts w:cs="Arial"/>
          <w:sz w:val="20"/>
        </w:rPr>
        <w:tab/>
      </w:r>
      <w:r w:rsidRPr="00BF490B">
        <w:rPr>
          <w:rFonts w:cs="Arial"/>
          <w:sz w:val="20"/>
        </w:rPr>
        <w:tab/>
        <w:t>výřez z projektu regenerace</w:t>
      </w:r>
    </w:p>
    <w:p w:rsidR="00286F9F" w:rsidRPr="00BF490B" w:rsidRDefault="00286F9F" w:rsidP="00001B75">
      <w:pPr>
        <w:pStyle w:val="Zkladntext21"/>
        <w:rPr>
          <w:rFonts w:ascii="Arial" w:hAnsi="Arial" w:cs="Arial"/>
          <w:u w:val="single"/>
        </w:rPr>
      </w:pPr>
    </w:p>
    <w:p w:rsidR="00BD4FDC" w:rsidRPr="00BF490B" w:rsidRDefault="00BD4FDC" w:rsidP="00BD4FDC">
      <w:pPr>
        <w:jc w:val="both"/>
        <w:rPr>
          <w:rFonts w:cs="Arial"/>
          <w:sz w:val="20"/>
        </w:rPr>
      </w:pPr>
      <w:r w:rsidRPr="00BF490B">
        <w:rPr>
          <w:rFonts w:cs="Arial"/>
          <w:sz w:val="20"/>
        </w:rPr>
        <w:t>Prostějov:</w:t>
      </w:r>
      <w:r w:rsidRPr="00BF490B">
        <w:rPr>
          <w:rFonts w:cs="Arial"/>
          <w:sz w:val="20"/>
        </w:rPr>
        <w:tab/>
      </w:r>
      <w:r w:rsidR="006B4EAB" w:rsidRPr="00BF490B">
        <w:rPr>
          <w:rFonts w:cs="Arial"/>
          <w:sz w:val="20"/>
        </w:rPr>
        <w:t>13.10.2016</w:t>
      </w:r>
    </w:p>
    <w:p w:rsidR="00286F9F" w:rsidRPr="00BF490B" w:rsidRDefault="00286F9F" w:rsidP="00BD4FDC">
      <w:pPr>
        <w:tabs>
          <w:tab w:val="left" w:pos="3969"/>
        </w:tabs>
        <w:jc w:val="both"/>
        <w:rPr>
          <w:rFonts w:cs="Arial"/>
          <w:sz w:val="20"/>
        </w:rPr>
      </w:pPr>
    </w:p>
    <w:p w:rsidR="00BD4FDC" w:rsidRPr="00BF490B" w:rsidRDefault="00BD4FDC" w:rsidP="00BD4FDC">
      <w:pPr>
        <w:tabs>
          <w:tab w:val="left" w:pos="3969"/>
        </w:tabs>
        <w:jc w:val="both"/>
        <w:rPr>
          <w:rFonts w:cs="Arial"/>
          <w:sz w:val="20"/>
        </w:rPr>
      </w:pPr>
      <w:r w:rsidRPr="00BF490B">
        <w:rPr>
          <w:rFonts w:cs="Arial"/>
          <w:sz w:val="20"/>
        </w:rPr>
        <w:t>Osoba odpovědná za zpracování materiálu:</w:t>
      </w:r>
      <w:r w:rsidRPr="00BF490B">
        <w:rPr>
          <w:rFonts w:cs="Arial"/>
          <w:sz w:val="20"/>
        </w:rPr>
        <w:tab/>
      </w:r>
      <w:r w:rsidR="00F267AB" w:rsidRPr="00BF490B">
        <w:rPr>
          <w:rFonts w:cs="Arial"/>
          <w:sz w:val="20"/>
        </w:rPr>
        <w:t>Mgr</w:t>
      </w:r>
      <w:r w:rsidR="00FE7D4A" w:rsidRPr="00BF490B">
        <w:rPr>
          <w:rFonts w:cs="Arial"/>
          <w:sz w:val="20"/>
        </w:rPr>
        <w:t xml:space="preserve">. Libor Vojtek, </w:t>
      </w:r>
      <w:r w:rsidRPr="00BF490B">
        <w:rPr>
          <w:rFonts w:cs="Arial"/>
          <w:sz w:val="20"/>
        </w:rPr>
        <w:t>vedoucí Odboru SÚMM</w:t>
      </w:r>
      <w:r w:rsidR="00236C6D">
        <w:rPr>
          <w:rFonts w:cs="Arial"/>
          <w:sz w:val="20"/>
        </w:rPr>
        <w:t xml:space="preserve">, v. r. </w:t>
      </w:r>
    </w:p>
    <w:p w:rsidR="005E0EFF" w:rsidRPr="00BF490B" w:rsidRDefault="005E0EFF" w:rsidP="00BD4FDC">
      <w:pPr>
        <w:jc w:val="both"/>
        <w:rPr>
          <w:rFonts w:cs="Arial"/>
          <w:sz w:val="20"/>
        </w:rPr>
      </w:pPr>
    </w:p>
    <w:p w:rsidR="000F1312" w:rsidRPr="00BF490B" w:rsidRDefault="00BD4FDC" w:rsidP="00A84D48">
      <w:pPr>
        <w:jc w:val="both"/>
        <w:rPr>
          <w:rFonts w:cs="Arial"/>
          <w:sz w:val="20"/>
        </w:rPr>
      </w:pPr>
      <w:r w:rsidRPr="00BF490B">
        <w:rPr>
          <w:rFonts w:cs="Arial"/>
          <w:sz w:val="20"/>
        </w:rPr>
        <w:t>Zpracoval:</w:t>
      </w:r>
      <w:r w:rsidRPr="00BF490B">
        <w:rPr>
          <w:rFonts w:cs="Arial"/>
          <w:sz w:val="20"/>
        </w:rPr>
        <w:tab/>
      </w:r>
      <w:r w:rsidR="000C365D" w:rsidRPr="00BF490B">
        <w:rPr>
          <w:rFonts w:cs="Arial"/>
          <w:sz w:val="20"/>
        </w:rPr>
        <w:t>Jiří Grygar</w:t>
      </w:r>
      <w:r w:rsidR="00A84D48" w:rsidRPr="00BF490B">
        <w:rPr>
          <w:rFonts w:cs="Arial"/>
          <w:sz w:val="20"/>
        </w:rPr>
        <w:t xml:space="preserve">, </w:t>
      </w:r>
      <w:r w:rsidRPr="00BF490B">
        <w:rPr>
          <w:rFonts w:cs="Arial"/>
          <w:sz w:val="20"/>
        </w:rPr>
        <w:t>odborný referent oddělení nakládání s majetkem města Odboru SÚMM</w:t>
      </w:r>
      <w:r w:rsidR="00236C6D">
        <w:rPr>
          <w:rFonts w:cs="Arial"/>
          <w:sz w:val="20"/>
        </w:rPr>
        <w:t xml:space="preserve">, v. r. </w:t>
      </w:r>
    </w:p>
    <w:p w:rsidR="008F4FC2" w:rsidRPr="00BF490B" w:rsidRDefault="008F4FC2" w:rsidP="008F4FC2">
      <w:pPr>
        <w:tabs>
          <w:tab w:val="left" w:pos="993"/>
        </w:tabs>
        <w:ind w:left="142" w:hanging="142"/>
        <w:jc w:val="both"/>
        <w:rPr>
          <w:rFonts w:cs="Arial"/>
          <w:sz w:val="20"/>
        </w:rPr>
      </w:pPr>
    </w:p>
    <w:p w:rsidR="005B771B" w:rsidRDefault="005B771B" w:rsidP="008F4FC2">
      <w:pPr>
        <w:jc w:val="both"/>
        <w:rPr>
          <w:sz w:val="20"/>
        </w:rPr>
      </w:pPr>
    </w:p>
    <w:p w:rsidR="001466F4" w:rsidRDefault="001466F4" w:rsidP="008F4FC2">
      <w:pPr>
        <w:jc w:val="both"/>
        <w:rPr>
          <w:sz w:val="20"/>
        </w:rPr>
      </w:pPr>
    </w:p>
    <w:p w:rsidR="001466F4" w:rsidRDefault="001466F4" w:rsidP="008F4FC2">
      <w:pPr>
        <w:jc w:val="both"/>
        <w:rPr>
          <w:sz w:val="20"/>
        </w:rPr>
      </w:pPr>
    </w:p>
    <w:p w:rsidR="001466F4" w:rsidRPr="000A3734" w:rsidRDefault="001466F4" w:rsidP="008F4FC2">
      <w:pPr>
        <w:jc w:val="both"/>
        <w:rPr>
          <w:sz w:val="20"/>
        </w:rPr>
      </w:pPr>
    </w:p>
    <w:p w:rsidR="005B771B" w:rsidRPr="000A3734" w:rsidRDefault="001466F4" w:rsidP="008F4FC2">
      <w:pPr>
        <w:jc w:val="both"/>
        <w:rPr>
          <w:sz w:val="20"/>
        </w:rPr>
      </w:pPr>
      <w:r>
        <w:rPr>
          <w:noProof/>
        </w:rPr>
        <w:drawing>
          <wp:inline distT="0" distB="0" distL="0" distR="0" wp14:anchorId="34764596" wp14:editId="321D4096">
            <wp:extent cx="5760720" cy="8141183"/>
            <wp:effectExtent l="0" t="0" r="0" b="0"/>
            <wp:docPr id="1" name="obrázek 2" descr="Studie území - Kan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Studie území - Kanto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71B" w:rsidRPr="000A3734" w:rsidSect="004111BD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F0" w:rsidRDefault="00026CF0">
      <w:r>
        <w:separator/>
      </w:r>
    </w:p>
  </w:endnote>
  <w:endnote w:type="continuationSeparator" w:id="0">
    <w:p w:rsidR="00026CF0" w:rsidRDefault="0002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14" w:rsidRPr="004C0314" w:rsidRDefault="004C0314">
    <w:pPr>
      <w:pStyle w:val="Zpat"/>
      <w:jc w:val="center"/>
      <w:rPr>
        <w:rFonts w:ascii="Arial" w:hAnsi="Arial" w:cs="Arial"/>
        <w:sz w:val="20"/>
      </w:rPr>
    </w:pPr>
    <w:r w:rsidRPr="004C0314">
      <w:rPr>
        <w:rFonts w:ascii="Arial" w:hAnsi="Arial" w:cs="Arial"/>
        <w:sz w:val="20"/>
      </w:rPr>
      <w:fldChar w:fldCharType="begin"/>
    </w:r>
    <w:r w:rsidRPr="004C0314">
      <w:rPr>
        <w:rFonts w:ascii="Arial" w:hAnsi="Arial" w:cs="Arial"/>
        <w:sz w:val="20"/>
      </w:rPr>
      <w:instrText>PAGE   \* MERGEFORMAT</w:instrText>
    </w:r>
    <w:r w:rsidRPr="004C0314">
      <w:rPr>
        <w:rFonts w:ascii="Arial" w:hAnsi="Arial" w:cs="Arial"/>
        <w:sz w:val="20"/>
      </w:rPr>
      <w:fldChar w:fldCharType="separate"/>
    </w:r>
    <w:r w:rsidR="006025AF">
      <w:rPr>
        <w:rFonts w:ascii="Arial" w:hAnsi="Arial" w:cs="Arial"/>
        <w:noProof/>
        <w:sz w:val="20"/>
      </w:rPr>
      <w:t>1</w:t>
    </w:r>
    <w:r w:rsidRPr="004C0314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  <w:sz w:val="20"/>
      </w:rPr>
    </w:pP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F0" w:rsidRDefault="00026CF0">
      <w:r>
        <w:separator/>
      </w:r>
    </w:p>
  </w:footnote>
  <w:footnote w:type="continuationSeparator" w:id="0">
    <w:p w:rsidR="00026CF0" w:rsidRDefault="0002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377F6F"/>
    <w:multiLevelType w:val="hybridMultilevel"/>
    <w:tmpl w:val="CA3298C0"/>
    <w:lvl w:ilvl="0" w:tplc="89EA572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72A23D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A7293E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3F6E"/>
    <w:multiLevelType w:val="hybridMultilevel"/>
    <w:tmpl w:val="F3720CB8"/>
    <w:lvl w:ilvl="0" w:tplc="DE74C5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F4238D"/>
    <w:multiLevelType w:val="hybridMultilevel"/>
    <w:tmpl w:val="B9160136"/>
    <w:lvl w:ilvl="0" w:tplc="8A2C3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70468B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F15C5"/>
    <w:multiLevelType w:val="hybridMultilevel"/>
    <w:tmpl w:val="334C6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07164"/>
    <w:rsid w:val="000117E7"/>
    <w:rsid w:val="00015106"/>
    <w:rsid w:val="00026CF0"/>
    <w:rsid w:val="0004024B"/>
    <w:rsid w:val="00060478"/>
    <w:rsid w:val="000914E4"/>
    <w:rsid w:val="000A3734"/>
    <w:rsid w:val="000C1C85"/>
    <w:rsid w:val="000C365D"/>
    <w:rsid w:val="000C4D24"/>
    <w:rsid w:val="000D6080"/>
    <w:rsid w:val="000E56B2"/>
    <w:rsid w:val="000F1312"/>
    <w:rsid w:val="001122B8"/>
    <w:rsid w:val="0014070E"/>
    <w:rsid w:val="001466F4"/>
    <w:rsid w:val="00154BA2"/>
    <w:rsid w:val="0017769F"/>
    <w:rsid w:val="00183FCC"/>
    <w:rsid w:val="00197B37"/>
    <w:rsid w:val="001B1133"/>
    <w:rsid w:val="001B3110"/>
    <w:rsid w:val="001C146C"/>
    <w:rsid w:val="001C5A78"/>
    <w:rsid w:val="001C5E2F"/>
    <w:rsid w:val="001E184F"/>
    <w:rsid w:val="001F1BD3"/>
    <w:rsid w:val="002272A4"/>
    <w:rsid w:val="00232CE3"/>
    <w:rsid w:val="0023384D"/>
    <w:rsid w:val="00236C6D"/>
    <w:rsid w:val="00236DC5"/>
    <w:rsid w:val="00255B2E"/>
    <w:rsid w:val="00264D78"/>
    <w:rsid w:val="00286F9F"/>
    <w:rsid w:val="00292DEE"/>
    <w:rsid w:val="002B1165"/>
    <w:rsid w:val="002B1C19"/>
    <w:rsid w:val="002C07FD"/>
    <w:rsid w:val="002C4E59"/>
    <w:rsid w:val="002D1766"/>
    <w:rsid w:val="002D354F"/>
    <w:rsid w:val="002E4687"/>
    <w:rsid w:val="002E642B"/>
    <w:rsid w:val="002F6AE7"/>
    <w:rsid w:val="00312C65"/>
    <w:rsid w:val="00315250"/>
    <w:rsid w:val="00326D55"/>
    <w:rsid w:val="00331C16"/>
    <w:rsid w:val="00335C1C"/>
    <w:rsid w:val="00342AFE"/>
    <w:rsid w:val="003453E2"/>
    <w:rsid w:val="00346A75"/>
    <w:rsid w:val="00351FA2"/>
    <w:rsid w:val="003561DD"/>
    <w:rsid w:val="003A5AF1"/>
    <w:rsid w:val="003A6574"/>
    <w:rsid w:val="003A6A7F"/>
    <w:rsid w:val="003B62E8"/>
    <w:rsid w:val="003D2895"/>
    <w:rsid w:val="003E73BC"/>
    <w:rsid w:val="004111BD"/>
    <w:rsid w:val="00412697"/>
    <w:rsid w:val="00423F90"/>
    <w:rsid w:val="00450266"/>
    <w:rsid w:val="004619C7"/>
    <w:rsid w:val="00463719"/>
    <w:rsid w:val="00472E4A"/>
    <w:rsid w:val="00496887"/>
    <w:rsid w:val="00497802"/>
    <w:rsid w:val="00497B2D"/>
    <w:rsid w:val="004A155A"/>
    <w:rsid w:val="004A2F8E"/>
    <w:rsid w:val="004A429A"/>
    <w:rsid w:val="004A5318"/>
    <w:rsid w:val="004B12F1"/>
    <w:rsid w:val="004C0314"/>
    <w:rsid w:val="004D3D90"/>
    <w:rsid w:val="004E468F"/>
    <w:rsid w:val="00514E21"/>
    <w:rsid w:val="00520FC6"/>
    <w:rsid w:val="005363F1"/>
    <w:rsid w:val="0054025C"/>
    <w:rsid w:val="00547DD1"/>
    <w:rsid w:val="00551CB4"/>
    <w:rsid w:val="005545DD"/>
    <w:rsid w:val="00565AB1"/>
    <w:rsid w:val="00570F70"/>
    <w:rsid w:val="00581317"/>
    <w:rsid w:val="00592471"/>
    <w:rsid w:val="005A1427"/>
    <w:rsid w:val="005B172D"/>
    <w:rsid w:val="005B19EB"/>
    <w:rsid w:val="005B2046"/>
    <w:rsid w:val="005B771B"/>
    <w:rsid w:val="005B79C4"/>
    <w:rsid w:val="005C6474"/>
    <w:rsid w:val="005C653D"/>
    <w:rsid w:val="005E0EFF"/>
    <w:rsid w:val="005E78FF"/>
    <w:rsid w:val="005E7BD4"/>
    <w:rsid w:val="005F1E77"/>
    <w:rsid w:val="006025AF"/>
    <w:rsid w:val="00605B62"/>
    <w:rsid w:val="006427C2"/>
    <w:rsid w:val="00653CA2"/>
    <w:rsid w:val="006554E0"/>
    <w:rsid w:val="00670D78"/>
    <w:rsid w:val="006732B6"/>
    <w:rsid w:val="00695E53"/>
    <w:rsid w:val="006A574B"/>
    <w:rsid w:val="006B4EAB"/>
    <w:rsid w:val="006B69DE"/>
    <w:rsid w:val="006C1E6B"/>
    <w:rsid w:val="006C23AF"/>
    <w:rsid w:val="006C360A"/>
    <w:rsid w:val="006E07A7"/>
    <w:rsid w:val="00720075"/>
    <w:rsid w:val="00723748"/>
    <w:rsid w:val="00733D28"/>
    <w:rsid w:val="0073501D"/>
    <w:rsid w:val="00742C66"/>
    <w:rsid w:val="00746C28"/>
    <w:rsid w:val="00761231"/>
    <w:rsid w:val="0078091D"/>
    <w:rsid w:val="007816AA"/>
    <w:rsid w:val="007818A0"/>
    <w:rsid w:val="00787FED"/>
    <w:rsid w:val="00796FAF"/>
    <w:rsid w:val="007B25D1"/>
    <w:rsid w:val="007D34C9"/>
    <w:rsid w:val="007D5484"/>
    <w:rsid w:val="007F0034"/>
    <w:rsid w:val="007F6396"/>
    <w:rsid w:val="0080548C"/>
    <w:rsid w:val="00822071"/>
    <w:rsid w:val="00844932"/>
    <w:rsid w:val="00852292"/>
    <w:rsid w:val="00861FB7"/>
    <w:rsid w:val="008650A8"/>
    <w:rsid w:val="0087032E"/>
    <w:rsid w:val="00886519"/>
    <w:rsid w:val="00891CDE"/>
    <w:rsid w:val="008A4AE4"/>
    <w:rsid w:val="008B27A1"/>
    <w:rsid w:val="008C63AE"/>
    <w:rsid w:val="008D20C5"/>
    <w:rsid w:val="008D3909"/>
    <w:rsid w:val="008E5749"/>
    <w:rsid w:val="008F4FC2"/>
    <w:rsid w:val="009073AE"/>
    <w:rsid w:val="00924A65"/>
    <w:rsid w:val="00924F3A"/>
    <w:rsid w:val="0093634D"/>
    <w:rsid w:val="00937B48"/>
    <w:rsid w:val="00940F6A"/>
    <w:rsid w:val="00951212"/>
    <w:rsid w:val="009A0CFF"/>
    <w:rsid w:val="009A12BB"/>
    <w:rsid w:val="009A500A"/>
    <w:rsid w:val="009A57F0"/>
    <w:rsid w:val="009C07A6"/>
    <w:rsid w:val="009C295E"/>
    <w:rsid w:val="009C6D90"/>
    <w:rsid w:val="009E2A52"/>
    <w:rsid w:val="009E5FFE"/>
    <w:rsid w:val="009F2D56"/>
    <w:rsid w:val="00A17E93"/>
    <w:rsid w:val="00A53037"/>
    <w:rsid w:val="00A555C7"/>
    <w:rsid w:val="00A57157"/>
    <w:rsid w:val="00A75954"/>
    <w:rsid w:val="00A84D48"/>
    <w:rsid w:val="00A86CD0"/>
    <w:rsid w:val="00A92F79"/>
    <w:rsid w:val="00A942F3"/>
    <w:rsid w:val="00AA0316"/>
    <w:rsid w:val="00AB2332"/>
    <w:rsid w:val="00AB38AC"/>
    <w:rsid w:val="00AB5C4A"/>
    <w:rsid w:val="00AC2AEF"/>
    <w:rsid w:val="00AC77ED"/>
    <w:rsid w:val="00AD58E9"/>
    <w:rsid w:val="00AD680C"/>
    <w:rsid w:val="00AE470B"/>
    <w:rsid w:val="00B15969"/>
    <w:rsid w:val="00B15DFD"/>
    <w:rsid w:val="00B23E70"/>
    <w:rsid w:val="00B37394"/>
    <w:rsid w:val="00B6366F"/>
    <w:rsid w:val="00B74405"/>
    <w:rsid w:val="00B83EFD"/>
    <w:rsid w:val="00BA1129"/>
    <w:rsid w:val="00BB1DEF"/>
    <w:rsid w:val="00BB30A5"/>
    <w:rsid w:val="00BC129C"/>
    <w:rsid w:val="00BD3349"/>
    <w:rsid w:val="00BD3F4C"/>
    <w:rsid w:val="00BD4FDC"/>
    <w:rsid w:val="00BE0BEF"/>
    <w:rsid w:val="00BE1F53"/>
    <w:rsid w:val="00BF490B"/>
    <w:rsid w:val="00C06536"/>
    <w:rsid w:val="00C24DF1"/>
    <w:rsid w:val="00C374EF"/>
    <w:rsid w:val="00C57E77"/>
    <w:rsid w:val="00C62F1F"/>
    <w:rsid w:val="00C63A37"/>
    <w:rsid w:val="00C66F87"/>
    <w:rsid w:val="00C7297E"/>
    <w:rsid w:val="00C73A51"/>
    <w:rsid w:val="00C768CB"/>
    <w:rsid w:val="00C77FD0"/>
    <w:rsid w:val="00CA6264"/>
    <w:rsid w:val="00CB4026"/>
    <w:rsid w:val="00CB48E9"/>
    <w:rsid w:val="00CB6F88"/>
    <w:rsid w:val="00CE6493"/>
    <w:rsid w:val="00CE6705"/>
    <w:rsid w:val="00CF1AFF"/>
    <w:rsid w:val="00D00CDC"/>
    <w:rsid w:val="00D04694"/>
    <w:rsid w:val="00D07000"/>
    <w:rsid w:val="00D131C8"/>
    <w:rsid w:val="00D16E7C"/>
    <w:rsid w:val="00D22E78"/>
    <w:rsid w:val="00D2390D"/>
    <w:rsid w:val="00D24CD6"/>
    <w:rsid w:val="00D37E8E"/>
    <w:rsid w:val="00D57304"/>
    <w:rsid w:val="00D82F54"/>
    <w:rsid w:val="00D972C8"/>
    <w:rsid w:val="00D97BC1"/>
    <w:rsid w:val="00DD40C0"/>
    <w:rsid w:val="00E06C4A"/>
    <w:rsid w:val="00E1052D"/>
    <w:rsid w:val="00E118E1"/>
    <w:rsid w:val="00E31EBB"/>
    <w:rsid w:val="00E356C3"/>
    <w:rsid w:val="00E369B0"/>
    <w:rsid w:val="00E44EA7"/>
    <w:rsid w:val="00E57DB7"/>
    <w:rsid w:val="00E748BE"/>
    <w:rsid w:val="00E812F3"/>
    <w:rsid w:val="00E8134D"/>
    <w:rsid w:val="00E9200B"/>
    <w:rsid w:val="00E9208D"/>
    <w:rsid w:val="00E93AB1"/>
    <w:rsid w:val="00EB7937"/>
    <w:rsid w:val="00F267AB"/>
    <w:rsid w:val="00F34C47"/>
    <w:rsid w:val="00F37B80"/>
    <w:rsid w:val="00F45ADE"/>
    <w:rsid w:val="00F477B4"/>
    <w:rsid w:val="00F66779"/>
    <w:rsid w:val="00F70C23"/>
    <w:rsid w:val="00F71FE4"/>
    <w:rsid w:val="00FA27DF"/>
    <w:rsid w:val="00FA6DB7"/>
    <w:rsid w:val="00FB1A09"/>
    <w:rsid w:val="00FB1C6E"/>
    <w:rsid w:val="00FB4216"/>
    <w:rsid w:val="00FD02C4"/>
    <w:rsid w:val="00FE0B6D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  <w:lang w:val="x-none" w:eastAsia="x-non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4619C7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C0314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BE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0B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2">
    <w:name w:val="Základní text 32"/>
    <w:basedOn w:val="Normln"/>
    <w:rsid w:val="001B1133"/>
    <w:rPr>
      <w:rFonts w:ascii="Times New Roman" w:hAnsi="Times New Roman"/>
      <w:b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  <w:lang w:val="x-none" w:eastAsia="x-non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4619C7"/>
    <w:pPr>
      <w:ind w:left="720"/>
      <w:contextualSpacing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4C0314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BE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0B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F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2">
    <w:name w:val="Základní text 32"/>
    <w:basedOn w:val="Normln"/>
    <w:rsid w:val="001B1133"/>
    <w:rPr>
      <w:rFonts w:ascii="Times New Roman" w:hAnsi="Times New Roman"/>
      <w:b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13F1-D642-461C-A654-52EA41A3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</Template>
  <TotalTime>13</TotalTime>
  <Pages>4</Pages>
  <Words>1472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4</cp:revision>
  <cp:lastPrinted>2016-10-18T08:03:00Z</cp:lastPrinted>
  <dcterms:created xsi:type="dcterms:W3CDTF">2016-10-18T08:05:00Z</dcterms:created>
  <dcterms:modified xsi:type="dcterms:W3CDTF">2016-10-20T07:42:00Z</dcterms:modified>
</cp:coreProperties>
</file>