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1"/>
        <w:gridCol w:w="2825"/>
        <w:gridCol w:w="3108"/>
        <w:gridCol w:w="849"/>
      </w:tblGrid>
      <w:tr w:rsidR="00F3202D" w:rsidRPr="00F3202D" w:rsidTr="005972C9">
        <w:trPr>
          <w:trHeight w:hRule="exact" w:val="420"/>
        </w:trPr>
        <w:tc>
          <w:tcPr>
            <w:tcW w:w="5086" w:type="dxa"/>
            <w:gridSpan w:val="2"/>
            <w:vAlign w:val="bottom"/>
          </w:tcPr>
          <w:p w:rsidR="00C901B4" w:rsidRPr="00F3202D" w:rsidRDefault="00C901B4">
            <w:pPr>
              <w:pStyle w:val="Zkladntext"/>
              <w:rPr>
                <w:b/>
                <w:sz w:val="28"/>
              </w:rPr>
            </w:pPr>
            <w:r w:rsidRPr="00F3202D">
              <w:rPr>
                <w:b/>
                <w:sz w:val="28"/>
              </w:rPr>
              <w:t>MATERIÁL</w:t>
            </w:r>
          </w:p>
        </w:tc>
        <w:tc>
          <w:tcPr>
            <w:tcW w:w="3108" w:type="dxa"/>
            <w:vAlign w:val="bottom"/>
          </w:tcPr>
          <w:p w:rsidR="00C901B4" w:rsidRPr="00F3202D" w:rsidRDefault="00C901B4">
            <w:pPr>
              <w:pStyle w:val="Zkladntext"/>
              <w:jc w:val="right"/>
            </w:pPr>
            <w:r w:rsidRPr="00F3202D">
              <w:t xml:space="preserve">číslo: </w:t>
            </w:r>
          </w:p>
        </w:tc>
        <w:tc>
          <w:tcPr>
            <w:tcW w:w="849" w:type="dxa"/>
            <w:vAlign w:val="bottom"/>
          </w:tcPr>
          <w:p w:rsidR="00C901B4" w:rsidRPr="00F3202D" w:rsidRDefault="00C901B4">
            <w:pPr>
              <w:pStyle w:val="Zkladntext"/>
              <w:jc w:val="right"/>
            </w:pPr>
          </w:p>
        </w:tc>
      </w:tr>
      <w:tr w:rsidR="00F3202D" w:rsidRPr="00F3202D" w:rsidTr="005972C9">
        <w:trPr>
          <w:trHeight w:hRule="exact" w:val="426"/>
        </w:trPr>
        <w:tc>
          <w:tcPr>
            <w:tcW w:w="9043" w:type="dxa"/>
            <w:gridSpan w:val="4"/>
            <w:vAlign w:val="bottom"/>
          </w:tcPr>
          <w:p w:rsidR="00C901B4" w:rsidRPr="00F3202D" w:rsidRDefault="00C901B4">
            <w:pPr>
              <w:pStyle w:val="Zkladntext"/>
              <w:rPr>
                <w:sz w:val="28"/>
              </w:rPr>
            </w:pPr>
            <w:r w:rsidRPr="00F3202D">
              <w:rPr>
                <w:b/>
                <w:sz w:val="28"/>
              </w:rPr>
              <w:t xml:space="preserve">pro zasedání  </w:t>
            </w:r>
          </w:p>
        </w:tc>
      </w:tr>
      <w:tr w:rsidR="00F3202D" w:rsidRPr="00F3202D" w:rsidTr="009B2DDC">
        <w:trPr>
          <w:trHeight w:hRule="exact" w:val="470"/>
        </w:trPr>
        <w:tc>
          <w:tcPr>
            <w:tcW w:w="9043" w:type="dxa"/>
            <w:gridSpan w:val="4"/>
            <w:vAlign w:val="bottom"/>
          </w:tcPr>
          <w:p w:rsidR="00C901B4" w:rsidRPr="00F3202D" w:rsidRDefault="00C901B4" w:rsidP="0012173D">
            <w:pPr>
              <w:pStyle w:val="Zkladntext"/>
              <w:tabs>
                <w:tab w:val="left" w:pos="356"/>
              </w:tabs>
              <w:rPr>
                <w:b/>
                <w:sz w:val="28"/>
              </w:rPr>
            </w:pPr>
            <w:r w:rsidRPr="00F3202D">
              <w:rPr>
                <w:b/>
                <w:sz w:val="28"/>
              </w:rPr>
              <w:t xml:space="preserve">Zastupitelstva města Prostějova konané dne </w:t>
            </w:r>
            <w:r w:rsidR="0012173D" w:rsidRPr="00F3202D">
              <w:rPr>
                <w:b/>
                <w:sz w:val="28"/>
              </w:rPr>
              <w:t>05.09</w:t>
            </w:r>
            <w:r w:rsidR="00405745" w:rsidRPr="00F3202D">
              <w:rPr>
                <w:b/>
                <w:sz w:val="28"/>
              </w:rPr>
              <w:t>.</w:t>
            </w:r>
            <w:r w:rsidR="00E81AE7" w:rsidRPr="00F3202D">
              <w:rPr>
                <w:b/>
                <w:sz w:val="28"/>
              </w:rPr>
              <w:t>2016</w:t>
            </w:r>
          </w:p>
        </w:tc>
      </w:tr>
      <w:tr w:rsidR="00F3202D" w:rsidRPr="00F3202D" w:rsidTr="009B2DDC">
        <w:trPr>
          <w:trHeight w:hRule="exact" w:val="94"/>
        </w:trPr>
        <w:tc>
          <w:tcPr>
            <w:tcW w:w="9043" w:type="dxa"/>
            <w:gridSpan w:val="4"/>
          </w:tcPr>
          <w:p w:rsidR="00C901B4" w:rsidRPr="00F3202D" w:rsidRDefault="00C901B4">
            <w:pPr>
              <w:jc w:val="right"/>
            </w:pPr>
          </w:p>
        </w:tc>
      </w:tr>
      <w:tr w:rsidR="00F3202D" w:rsidRPr="00F3202D" w:rsidTr="009B2DDC">
        <w:trPr>
          <w:trHeight w:hRule="exact" w:val="83"/>
        </w:trPr>
        <w:tc>
          <w:tcPr>
            <w:tcW w:w="9043" w:type="dxa"/>
            <w:gridSpan w:val="4"/>
          </w:tcPr>
          <w:p w:rsidR="00C901B4" w:rsidRPr="00F3202D" w:rsidRDefault="00C901B4">
            <w:pPr>
              <w:rPr>
                <w:rFonts w:cs="Arial"/>
                <w:sz w:val="20"/>
              </w:rPr>
            </w:pPr>
          </w:p>
        </w:tc>
      </w:tr>
      <w:tr w:rsidR="00F3202D" w:rsidRPr="00F3202D" w:rsidTr="00611711">
        <w:trPr>
          <w:trHeight w:val="351"/>
        </w:trPr>
        <w:tc>
          <w:tcPr>
            <w:tcW w:w="2261" w:type="dxa"/>
          </w:tcPr>
          <w:p w:rsidR="00C901B4" w:rsidRPr="00F3202D" w:rsidRDefault="00C901B4" w:rsidP="009B2DDC">
            <w:pPr>
              <w:pStyle w:val="Textmakra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ind w:left="-70"/>
              <w:jc w:val="both"/>
              <w:rPr>
                <w:rFonts w:ascii="Arial" w:hAnsi="Arial" w:cs="Arial"/>
                <w:b/>
              </w:rPr>
            </w:pPr>
            <w:r w:rsidRPr="00F3202D">
              <w:rPr>
                <w:rFonts w:ascii="Arial" w:hAnsi="Arial" w:cs="Arial"/>
                <w:b/>
              </w:rPr>
              <w:t>Název materiálu:</w:t>
            </w:r>
          </w:p>
        </w:tc>
        <w:tc>
          <w:tcPr>
            <w:tcW w:w="6782" w:type="dxa"/>
            <w:gridSpan w:val="3"/>
          </w:tcPr>
          <w:p w:rsidR="00611808" w:rsidRPr="00F3202D" w:rsidRDefault="00C901B4" w:rsidP="00611808">
            <w:pPr>
              <w:ind w:left="1701" w:hanging="1701"/>
              <w:rPr>
                <w:rFonts w:cs="Arial"/>
                <w:b/>
                <w:bCs/>
                <w:sz w:val="20"/>
              </w:rPr>
            </w:pPr>
            <w:r w:rsidRPr="00F3202D">
              <w:rPr>
                <w:rFonts w:cs="Arial"/>
                <w:b/>
                <w:sz w:val="20"/>
              </w:rPr>
              <w:t xml:space="preserve">Schválení </w:t>
            </w:r>
            <w:r w:rsidR="00611808" w:rsidRPr="00F3202D">
              <w:rPr>
                <w:rFonts w:cs="Arial"/>
                <w:b/>
                <w:sz w:val="20"/>
              </w:rPr>
              <w:t>p</w:t>
            </w:r>
            <w:r w:rsidR="00611808" w:rsidRPr="00F3202D">
              <w:rPr>
                <w:rFonts w:cs="Arial"/>
                <w:b/>
                <w:bCs/>
                <w:sz w:val="20"/>
              </w:rPr>
              <w:t xml:space="preserve">rodeje pozemku </w:t>
            </w:r>
            <w:proofErr w:type="spellStart"/>
            <w:r w:rsidR="00611808" w:rsidRPr="00F3202D">
              <w:rPr>
                <w:rFonts w:cs="Arial"/>
                <w:b/>
                <w:bCs/>
                <w:sz w:val="20"/>
              </w:rPr>
              <w:t>p.č</w:t>
            </w:r>
            <w:proofErr w:type="spellEnd"/>
            <w:r w:rsidR="00611808" w:rsidRPr="00F3202D">
              <w:rPr>
                <w:rFonts w:cs="Arial"/>
                <w:b/>
                <w:bCs/>
                <w:sz w:val="20"/>
              </w:rPr>
              <w:t xml:space="preserve">. </w:t>
            </w:r>
            <w:r w:rsidR="0012173D" w:rsidRPr="00F3202D">
              <w:rPr>
                <w:rFonts w:cs="Arial"/>
                <w:b/>
                <w:bCs/>
                <w:sz w:val="20"/>
              </w:rPr>
              <w:t>804/92</w:t>
            </w:r>
            <w:r w:rsidR="00611808" w:rsidRPr="00F3202D">
              <w:rPr>
                <w:rFonts w:cs="Arial"/>
                <w:b/>
                <w:bCs/>
                <w:sz w:val="20"/>
              </w:rPr>
              <w:t xml:space="preserve"> v </w:t>
            </w:r>
            <w:proofErr w:type="spellStart"/>
            <w:r w:rsidR="00611808" w:rsidRPr="00F3202D">
              <w:rPr>
                <w:rFonts w:cs="Arial"/>
                <w:b/>
                <w:bCs/>
                <w:sz w:val="20"/>
              </w:rPr>
              <w:t>k.ú</w:t>
            </w:r>
            <w:proofErr w:type="spellEnd"/>
            <w:r w:rsidR="00611808" w:rsidRPr="00F3202D">
              <w:rPr>
                <w:rFonts w:cs="Arial"/>
                <w:b/>
                <w:bCs/>
                <w:sz w:val="20"/>
              </w:rPr>
              <w:t xml:space="preserve">. </w:t>
            </w:r>
            <w:proofErr w:type="spellStart"/>
            <w:r w:rsidR="00611808" w:rsidRPr="00F3202D">
              <w:rPr>
                <w:rFonts w:cs="Arial"/>
                <w:b/>
                <w:bCs/>
                <w:sz w:val="20"/>
              </w:rPr>
              <w:t>Vrahovice</w:t>
            </w:r>
            <w:proofErr w:type="spellEnd"/>
          </w:p>
          <w:p w:rsidR="00C901B4" w:rsidRPr="00F3202D" w:rsidRDefault="00C901B4" w:rsidP="009B2DDC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F3202D" w:rsidRPr="00F3202D" w:rsidTr="00611711">
        <w:trPr>
          <w:trHeight w:val="181"/>
        </w:trPr>
        <w:tc>
          <w:tcPr>
            <w:tcW w:w="2261" w:type="dxa"/>
          </w:tcPr>
          <w:p w:rsidR="00C901B4" w:rsidRPr="00F3202D" w:rsidRDefault="00C901B4" w:rsidP="009B2DDC">
            <w:pPr>
              <w:ind w:left="-70"/>
              <w:rPr>
                <w:rFonts w:cs="Arial"/>
                <w:b/>
                <w:sz w:val="20"/>
              </w:rPr>
            </w:pPr>
            <w:r w:rsidRPr="00F3202D">
              <w:rPr>
                <w:rFonts w:cs="Arial"/>
                <w:b/>
                <w:sz w:val="20"/>
              </w:rPr>
              <w:t>Předkládá:</w:t>
            </w:r>
          </w:p>
        </w:tc>
        <w:tc>
          <w:tcPr>
            <w:tcW w:w="6782" w:type="dxa"/>
            <w:gridSpan w:val="3"/>
          </w:tcPr>
          <w:p w:rsidR="00C901B4" w:rsidRPr="00F3202D" w:rsidRDefault="00C901B4">
            <w:pPr>
              <w:jc w:val="both"/>
              <w:rPr>
                <w:rFonts w:cs="Arial"/>
                <w:sz w:val="20"/>
              </w:rPr>
            </w:pPr>
            <w:r w:rsidRPr="00F3202D">
              <w:rPr>
                <w:rFonts w:cs="Arial"/>
                <w:sz w:val="20"/>
              </w:rPr>
              <w:t>Rada města Prostějova</w:t>
            </w:r>
          </w:p>
        </w:tc>
      </w:tr>
      <w:tr w:rsidR="00F3202D" w:rsidRPr="00F3202D" w:rsidTr="00611711">
        <w:trPr>
          <w:trHeight w:val="170"/>
        </w:trPr>
        <w:tc>
          <w:tcPr>
            <w:tcW w:w="2261" w:type="dxa"/>
          </w:tcPr>
          <w:p w:rsidR="00C901B4" w:rsidRPr="00F3202D" w:rsidRDefault="00C901B4">
            <w:pPr>
              <w:rPr>
                <w:rFonts w:cs="Arial"/>
                <w:b/>
                <w:sz w:val="20"/>
              </w:rPr>
            </w:pPr>
          </w:p>
        </w:tc>
        <w:tc>
          <w:tcPr>
            <w:tcW w:w="6782" w:type="dxa"/>
            <w:gridSpan w:val="3"/>
          </w:tcPr>
          <w:p w:rsidR="00C901B4" w:rsidRPr="00F3202D" w:rsidRDefault="00C901B4" w:rsidP="0065217A">
            <w:pPr>
              <w:jc w:val="both"/>
              <w:rPr>
                <w:rFonts w:cs="Arial"/>
                <w:sz w:val="20"/>
              </w:rPr>
            </w:pPr>
            <w:r w:rsidRPr="00F3202D">
              <w:rPr>
                <w:rFonts w:cs="Arial"/>
                <w:sz w:val="20"/>
              </w:rPr>
              <w:t xml:space="preserve">Mgr. </w:t>
            </w:r>
            <w:r w:rsidR="00674D38" w:rsidRPr="00F3202D">
              <w:rPr>
                <w:rFonts w:cs="Arial"/>
                <w:sz w:val="20"/>
              </w:rPr>
              <w:t xml:space="preserve">Jiří Pospíšil, </w:t>
            </w:r>
            <w:r w:rsidR="00A85699" w:rsidRPr="00F3202D">
              <w:rPr>
                <w:rFonts w:cs="Arial"/>
                <w:sz w:val="20"/>
              </w:rPr>
              <w:t>náměstek primátor</w:t>
            </w:r>
            <w:r w:rsidR="0065217A" w:rsidRPr="00F3202D">
              <w:rPr>
                <w:rFonts w:cs="Arial"/>
                <w:sz w:val="20"/>
              </w:rPr>
              <w:t>ky</w:t>
            </w:r>
            <w:r w:rsidR="009443A4">
              <w:rPr>
                <w:rFonts w:cs="Arial"/>
                <w:sz w:val="20"/>
              </w:rPr>
              <w:t xml:space="preserve">, v. r. </w:t>
            </w:r>
          </w:p>
        </w:tc>
      </w:tr>
      <w:tr w:rsidR="00F3202D" w:rsidRPr="00F3202D" w:rsidTr="00611711">
        <w:trPr>
          <w:trHeight w:val="170"/>
        </w:trPr>
        <w:tc>
          <w:tcPr>
            <w:tcW w:w="2261" w:type="dxa"/>
          </w:tcPr>
          <w:p w:rsidR="00E81AE7" w:rsidRPr="00F3202D" w:rsidRDefault="00E81AE7">
            <w:pPr>
              <w:rPr>
                <w:rFonts w:cs="Arial"/>
                <w:sz w:val="20"/>
              </w:rPr>
            </w:pPr>
          </w:p>
        </w:tc>
        <w:tc>
          <w:tcPr>
            <w:tcW w:w="6782" w:type="dxa"/>
            <w:gridSpan w:val="3"/>
          </w:tcPr>
          <w:p w:rsidR="00C901B4" w:rsidRPr="00F3202D" w:rsidRDefault="00C901B4">
            <w:pPr>
              <w:jc w:val="both"/>
              <w:rPr>
                <w:rFonts w:cs="Arial"/>
                <w:sz w:val="20"/>
              </w:rPr>
            </w:pPr>
          </w:p>
        </w:tc>
      </w:tr>
      <w:tr w:rsidR="00F3202D" w:rsidRPr="00F3202D" w:rsidTr="009B2DDC">
        <w:trPr>
          <w:cantSplit/>
          <w:trHeight w:val="351"/>
        </w:trPr>
        <w:tc>
          <w:tcPr>
            <w:tcW w:w="9043" w:type="dxa"/>
            <w:gridSpan w:val="4"/>
            <w:tcBorders>
              <w:bottom w:val="nil"/>
            </w:tcBorders>
          </w:tcPr>
          <w:p w:rsidR="00C901B4" w:rsidRPr="00F3202D" w:rsidRDefault="00C901B4" w:rsidP="009B2DDC">
            <w:pPr>
              <w:pStyle w:val="Datum"/>
              <w:ind w:left="-70"/>
              <w:rPr>
                <w:rFonts w:cs="Arial"/>
                <w:b/>
                <w:sz w:val="20"/>
              </w:rPr>
            </w:pPr>
            <w:r w:rsidRPr="00F3202D">
              <w:rPr>
                <w:rFonts w:cs="Arial"/>
                <w:b/>
                <w:sz w:val="20"/>
              </w:rPr>
              <w:t>Návrh usnesení:</w:t>
            </w:r>
          </w:p>
          <w:p w:rsidR="00C901B4" w:rsidRPr="00F3202D" w:rsidRDefault="00C901B4">
            <w:pPr>
              <w:rPr>
                <w:rFonts w:cs="Arial"/>
                <w:sz w:val="10"/>
                <w:szCs w:val="10"/>
              </w:rPr>
            </w:pPr>
          </w:p>
        </w:tc>
      </w:tr>
    </w:tbl>
    <w:p w:rsidR="009B2DDC" w:rsidRPr="00F3202D" w:rsidRDefault="009B2DDC" w:rsidP="009B2DDC">
      <w:pPr>
        <w:pStyle w:val="Zkladntext310"/>
        <w:tabs>
          <w:tab w:val="left" w:pos="374"/>
        </w:tabs>
        <w:jc w:val="both"/>
        <w:rPr>
          <w:rFonts w:ascii="Arial" w:hAnsi="Arial" w:cs="Arial"/>
        </w:rPr>
      </w:pPr>
      <w:r w:rsidRPr="00F3202D">
        <w:rPr>
          <w:rFonts w:ascii="Arial" w:hAnsi="Arial" w:cs="Arial"/>
        </w:rPr>
        <w:t xml:space="preserve">Zastupitelstvo města Prostějova </w:t>
      </w:r>
      <w:r w:rsidR="00565206" w:rsidRPr="00F3202D">
        <w:rPr>
          <w:rFonts w:ascii="Arial" w:hAnsi="Arial" w:cs="Arial"/>
        </w:rPr>
        <w:t xml:space="preserve"> </w:t>
      </w:r>
    </w:p>
    <w:p w:rsidR="009B2DDC" w:rsidRPr="00F3202D" w:rsidRDefault="0065217A" w:rsidP="009B2DDC">
      <w:pPr>
        <w:pStyle w:val="Zkladntext310"/>
        <w:tabs>
          <w:tab w:val="left" w:pos="374"/>
        </w:tabs>
        <w:jc w:val="both"/>
        <w:rPr>
          <w:rFonts w:ascii="Arial" w:hAnsi="Arial" w:cs="Arial"/>
        </w:rPr>
      </w:pPr>
      <w:r w:rsidRPr="00F3202D">
        <w:rPr>
          <w:rFonts w:ascii="Arial" w:hAnsi="Arial" w:cs="Arial"/>
        </w:rPr>
        <w:t>s </w:t>
      </w:r>
      <w:r w:rsidR="009B2DDC" w:rsidRPr="00F3202D">
        <w:rPr>
          <w:rFonts w:ascii="Arial" w:hAnsi="Arial" w:cs="Arial"/>
        </w:rPr>
        <w:t>c</w:t>
      </w:r>
      <w:r w:rsidRPr="00F3202D">
        <w:rPr>
          <w:rFonts w:ascii="Arial" w:hAnsi="Arial" w:cs="Arial"/>
        </w:rPr>
        <w:t xml:space="preserve"> </w:t>
      </w:r>
      <w:r w:rsidR="009B2DDC" w:rsidRPr="00F3202D">
        <w:rPr>
          <w:rFonts w:ascii="Arial" w:hAnsi="Arial" w:cs="Arial"/>
        </w:rPr>
        <w:t>h</w:t>
      </w:r>
      <w:r w:rsidRPr="00F3202D">
        <w:rPr>
          <w:rFonts w:ascii="Arial" w:hAnsi="Arial" w:cs="Arial"/>
        </w:rPr>
        <w:t xml:space="preserve"> </w:t>
      </w:r>
      <w:r w:rsidR="009B2DDC" w:rsidRPr="00F3202D">
        <w:rPr>
          <w:rFonts w:ascii="Arial" w:hAnsi="Arial" w:cs="Arial"/>
        </w:rPr>
        <w:t>v</w:t>
      </w:r>
      <w:r w:rsidRPr="00F3202D">
        <w:rPr>
          <w:rFonts w:ascii="Arial" w:hAnsi="Arial" w:cs="Arial"/>
        </w:rPr>
        <w:t> </w:t>
      </w:r>
      <w:r w:rsidR="009B2DDC" w:rsidRPr="00F3202D">
        <w:rPr>
          <w:rFonts w:ascii="Arial" w:hAnsi="Arial" w:cs="Arial"/>
        </w:rPr>
        <w:t>a</w:t>
      </w:r>
      <w:r w:rsidRPr="00F3202D">
        <w:rPr>
          <w:rFonts w:ascii="Arial" w:hAnsi="Arial" w:cs="Arial"/>
        </w:rPr>
        <w:t xml:space="preserve"> </w:t>
      </w:r>
      <w:r w:rsidR="009B2DDC" w:rsidRPr="00F3202D">
        <w:rPr>
          <w:rFonts w:ascii="Arial" w:hAnsi="Arial" w:cs="Arial"/>
        </w:rPr>
        <w:t>l</w:t>
      </w:r>
      <w:r w:rsidRPr="00F3202D">
        <w:rPr>
          <w:rFonts w:ascii="Arial" w:hAnsi="Arial" w:cs="Arial"/>
        </w:rPr>
        <w:t xml:space="preserve"> </w:t>
      </w:r>
      <w:r w:rsidR="009B2DDC" w:rsidRPr="00F3202D">
        <w:rPr>
          <w:rFonts w:ascii="Arial" w:hAnsi="Arial" w:cs="Arial"/>
        </w:rPr>
        <w:t>u</w:t>
      </w:r>
      <w:r w:rsidRPr="00F3202D">
        <w:rPr>
          <w:rFonts w:ascii="Arial" w:hAnsi="Arial" w:cs="Arial"/>
        </w:rPr>
        <w:t xml:space="preserve"> </w:t>
      </w:r>
      <w:r w:rsidR="009B2DDC" w:rsidRPr="00F3202D">
        <w:rPr>
          <w:rFonts w:ascii="Arial" w:hAnsi="Arial" w:cs="Arial"/>
        </w:rPr>
        <w:t>j</w:t>
      </w:r>
      <w:r w:rsidRPr="00F3202D">
        <w:rPr>
          <w:rFonts w:ascii="Arial" w:hAnsi="Arial" w:cs="Arial"/>
        </w:rPr>
        <w:t xml:space="preserve"> </w:t>
      </w:r>
      <w:r w:rsidR="009B2DDC" w:rsidRPr="00F3202D">
        <w:rPr>
          <w:rFonts w:ascii="Arial" w:hAnsi="Arial" w:cs="Arial"/>
        </w:rPr>
        <w:t xml:space="preserve">e </w:t>
      </w:r>
    </w:p>
    <w:p w:rsidR="00611808" w:rsidRPr="00F3202D" w:rsidRDefault="00611808" w:rsidP="00611808">
      <w:pPr>
        <w:jc w:val="both"/>
        <w:rPr>
          <w:rFonts w:cs="Arial"/>
          <w:b/>
          <w:bCs/>
          <w:sz w:val="20"/>
        </w:rPr>
      </w:pPr>
      <w:r w:rsidRPr="00F3202D">
        <w:rPr>
          <w:rFonts w:cs="Arial"/>
          <w:b/>
          <w:bCs/>
          <w:sz w:val="20"/>
        </w:rPr>
        <w:t xml:space="preserve">prodej pozemku </w:t>
      </w:r>
      <w:proofErr w:type="spellStart"/>
      <w:r w:rsidRPr="00F3202D">
        <w:rPr>
          <w:rFonts w:cs="Arial"/>
          <w:b/>
          <w:bCs/>
          <w:sz w:val="20"/>
        </w:rPr>
        <w:t>p.č</w:t>
      </w:r>
      <w:proofErr w:type="spellEnd"/>
      <w:r w:rsidRPr="00F3202D">
        <w:rPr>
          <w:rFonts w:cs="Arial"/>
          <w:b/>
          <w:bCs/>
          <w:sz w:val="20"/>
        </w:rPr>
        <w:t xml:space="preserve">. </w:t>
      </w:r>
      <w:r w:rsidR="0012173D" w:rsidRPr="00F3202D">
        <w:rPr>
          <w:rFonts w:cs="Arial"/>
          <w:b/>
          <w:bCs/>
          <w:sz w:val="20"/>
        </w:rPr>
        <w:t>804/92</w:t>
      </w:r>
      <w:r w:rsidRPr="00F3202D">
        <w:rPr>
          <w:rFonts w:cs="Arial"/>
          <w:b/>
          <w:bCs/>
          <w:sz w:val="20"/>
        </w:rPr>
        <w:t xml:space="preserve"> – </w:t>
      </w:r>
      <w:r w:rsidR="0012173D" w:rsidRPr="00F3202D">
        <w:rPr>
          <w:rFonts w:cs="Arial"/>
          <w:b/>
          <w:bCs/>
          <w:sz w:val="20"/>
        </w:rPr>
        <w:t>ostatní plocha</w:t>
      </w:r>
      <w:r w:rsidRPr="00F3202D">
        <w:rPr>
          <w:rFonts w:cs="Arial"/>
          <w:b/>
          <w:bCs/>
          <w:sz w:val="20"/>
        </w:rPr>
        <w:t xml:space="preserve"> o výměře </w:t>
      </w:r>
      <w:r w:rsidR="0012173D" w:rsidRPr="00F3202D">
        <w:rPr>
          <w:rFonts w:cs="Arial"/>
          <w:b/>
          <w:bCs/>
          <w:sz w:val="20"/>
        </w:rPr>
        <w:t>114</w:t>
      </w:r>
      <w:r w:rsidRPr="00F3202D">
        <w:rPr>
          <w:rFonts w:cs="Arial"/>
          <w:b/>
          <w:bCs/>
          <w:sz w:val="20"/>
        </w:rPr>
        <w:t xml:space="preserve"> m</w:t>
      </w:r>
      <w:r w:rsidRPr="00F3202D">
        <w:rPr>
          <w:rFonts w:cs="Arial"/>
          <w:b/>
          <w:bCs/>
          <w:sz w:val="20"/>
          <w:vertAlign w:val="superscript"/>
        </w:rPr>
        <w:t>2</w:t>
      </w:r>
      <w:r w:rsidRPr="00F3202D">
        <w:rPr>
          <w:rFonts w:cs="Arial"/>
          <w:b/>
          <w:bCs/>
          <w:sz w:val="20"/>
        </w:rPr>
        <w:t xml:space="preserve"> v </w:t>
      </w:r>
      <w:proofErr w:type="spellStart"/>
      <w:r w:rsidRPr="00F3202D">
        <w:rPr>
          <w:rFonts w:cs="Arial"/>
          <w:b/>
          <w:bCs/>
          <w:sz w:val="20"/>
        </w:rPr>
        <w:t>k.ú</w:t>
      </w:r>
      <w:proofErr w:type="spellEnd"/>
      <w:r w:rsidRPr="00F3202D">
        <w:rPr>
          <w:rFonts w:cs="Arial"/>
          <w:b/>
          <w:bCs/>
          <w:sz w:val="20"/>
        </w:rPr>
        <w:t xml:space="preserve">. </w:t>
      </w:r>
      <w:proofErr w:type="spellStart"/>
      <w:r w:rsidRPr="00F3202D">
        <w:rPr>
          <w:rFonts w:cs="Arial"/>
          <w:b/>
          <w:bCs/>
          <w:sz w:val="20"/>
        </w:rPr>
        <w:t>Vrahovice</w:t>
      </w:r>
      <w:proofErr w:type="spellEnd"/>
      <w:r w:rsidRPr="00F3202D">
        <w:rPr>
          <w:rFonts w:cs="Arial"/>
          <w:b/>
          <w:bCs/>
          <w:sz w:val="20"/>
        </w:rPr>
        <w:t xml:space="preserve"> </w:t>
      </w:r>
      <w:r w:rsidR="009443A4">
        <w:rPr>
          <w:rFonts w:cs="Arial"/>
          <w:b/>
          <w:bCs/>
          <w:sz w:val="20"/>
        </w:rPr>
        <w:t>kupujícímu,</w:t>
      </w:r>
      <w:r w:rsidR="00813EA5" w:rsidRPr="00F3202D">
        <w:rPr>
          <w:rFonts w:cs="Arial"/>
          <w:b/>
          <w:sz w:val="20"/>
        </w:rPr>
        <w:t xml:space="preserve"> </w:t>
      </w:r>
      <w:r w:rsidRPr="00F3202D">
        <w:rPr>
          <w:rFonts w:cs="Arial"/>
          <w:b/>
          <w:bCs/>
          <w:sz w:val="20"/>
        </w:rPr>
        <w:t xml:space="preserve">za následujících podmínek: </w:t>
      </w:r>
    </w:p>
    <w:p w:rsidR="00611808" w:rsidRPr="00F3202D" w:rsidRDefault="00611808" w:rsidP="00611808">
      <w:pPr>
        <w:numPr>
          <w:ilvl w:val="0"/>
          <w:numId w:val="43"/>
        </w:numPr>
        <w:ind w:left="284" w:hanging="284"/>
        <w:jc w:val="both"/>
        <w:rPr>
          <w:rFonts w:cs="Arial"/>
          <w:b/>
          <w:bCs/>
          <w:sz w:val="20"/>
        </w:rPr>
      </w:pPr>
      <w:r w:rsidRPr="00F3202D">
        <w:rPr>
          <w:rFonts w:cs="Arial"/>
          <w:b/>
          <w:bCs/>
          <w:sz w:val="20"/>
        </w:rPr>
        <w:t xml:space="preserve">kupní cena bude stanovena ve výši </w:t>
      </w:r>
      <w:r w:rsidR="0012173D" w:rsidRPr="00F3202D">
        <w:rPr>
          <w:rFonts w:cs="Arial"/>
          <w:b/>
          <w:bCs/>
          <w:sz w:val="20"/>
        </w:rPr>
        <w:t xml:space="preserve">dle znaleckého posudku (cena obvyklá) </w:t>
      </w:r>
      <w:r w:rsidRPr="00F3202D">
        <w:rPr>
          <w:rFonts w:cs="Arial"/>
          <w:b/>
          <w:bCs/>
          <w:sz w:val="20"/>
        </w:rPr>
        <w:t>1</w:t>
      </w:r>
      <w:r w:rsidR="0012173D" w:rsidRPr="00F3202D">
        <w:rPr>
          <w:rFonts w:cs="Arial"/>
          <w:b/>
          <w:bCs/>
          <w:sz w:val="20"/>
        </w:rPr>
        <w:t>60</w:t>
      </w:r>
      <w:r w:rsidRPr="00F3202D">
        <w:rPr>
          <w:rFonts w:cs="Arial"/>
          <w:b/>
          <w:bCs/>
          <w:sz w:val="20"/>
        </w:rPr>
        <w:t xml:space="preserve"> Kč/m</w:t>
      </w:r>
      <w:r w:rsidRPr="00F3202D">
        <w:rPr>
          <w:rFonts w:cs="Arial"/>
          <w:b/>
          <w:bCs/>
          <w:sz w:val="20"/>
          <w:vertAlign w:val="superscript"/>
        </w:rPr>
        <w:t>2</w:t>
      </w:r>
      <w:r w:rsidRPr="00F3202D">
        <w:rPr>
          <w:rFonts w:cs="Arial"/>
          <w:b/>
          <w:bCs/>
          <w:sz w:val="20"/>
        </w:rPr>
        <w:t xml:space="preserve">, tj. celkem ve výši </w:t>
      </w:r>
      <w:r w:rsidR="0012173D" w:rsidRPr="00F3202D">
        <w:rPr>
          <w:rFonts w:cs="Arial"/>
          <w:b/>
          <w:bCs/>
          <w:sz w:val="20"/>
        </w:rPr>
        <w:t>18.240 Kč</w:t>
      </w:r>
      <w:r w:rsidRPr="00F3202D">
        <w:rPr>
          <w:rFonts w:cs="Arial"/>
          <w:b/>
          <w:bCs/>
          <w:sz w:val="20"/>
        </w:rPr>
        <w:t xml:space="preserve">, a bude v celé výši zaplacena před podpisem kupní smlouvy, </w:t>
      </w:r>
    </w:p>
    <w:p w:rsidR="00611808" w:rsidRPr="00F3202D" w:rsidRDefault="0012173D" w:rsidP="00611808">
      <w:pPr>
        <w:pStyle w:val="Zkladntext32"/>
        <w:numPr>
          <w:ilvl w:val="0"/>
          <w:numId w:val="43"/>
        </w:numPr>
        <w:ind w:left="284" w:hanging="284"/>
        <w:jc w:val="both"/>
        <w:rPr>
          <w:rFonts w:ascii="Arial" w:hAnsi="Arial" w:cs="Arial"/>
          <w:bCs/>
        </w:rPr>
      </w:pPr>
      <w:r w:rsidRPr="00F3202D">
        <w:rPr>
          <w:rFonts w:ascii="Arial" w:hAnsi="Arial" w:cs="Arial"/>
          <w:bCs/>
        </w:rPr>
        <w:t xml:space="preserve">náklady spojené s vypracováním znaleckého posudku a </w:t>
      </w:r>
      <w:r w:rsidR="00611808" w:rsidRPr="00F3202D">
        <w:rPr>
          <w:rFonts w:ascii="Arial" w:hAnsi="Arial" w:cs="Arial"/>
          <w:bCs/>
        </w:rPr>
        <w:t>správní poplatek spojený s podáním návrhu na povolení vkladu vlastnického práva do katastru nemovitostí uhradí kupující.</w:t>
      </w:r>
      <w:r w:rsidRPr="00F3202D">
        <w:rPr>
          <w:rFonts w:ascii="Arial" w:hAnsi="Arial" w:cs="Arial"/>
          <w:bCs/>
        </w:rPr>
        <w:t xml:space="preserve"> </w:t>
      </w:r>
    </w:p>
    <w:p w:rsidR="009B2DDC" w:rsidRPr="00F3202D" w:rsidRDefault="009B2DDC" w:rsidP="009B2DDC">
      <w:pPr>
        <w:tabs>
          <w:tab w:val="left" w:pos="374"/>
        </w:tabs>
        <w:jc w:val="both"/>
        <w:rPr>
          <w:rFonts w:cs="Arial"/>
          <w:sz w:val="20"/>
        </w:rPr>
      </w:pPr>
    </w:p>
    <w:p w:rsidR="009B2DDC" w:rsidRPr="00F3202D" w:rsidRDefault="009B2DDC" w:rsidP="009B2DDC">
      <w:pPr>
        <w:pStyle w:val="Zkladntext3"/>
      </w:pPr>
      <w:r w:rsidRPr="00F3202D">
        <w:t>Důvodová zpráva:</w:t>
      </w:r>
    </w:p>
    <w:p w:rsidR="009B2DDC" w:rsidRPr="00F3202D" w:rsidRDefault="009B2DDC" w:rsidP="009B2DDC">
      <w:pPr>
        <w:rPr>
          <w:rFonts w:cs="Arial"/>
          <w:sz w:val="10"/>
          <w:szCs w:val="10"/>
        </w:rPr>
      </w:pPr>
    </w:p>
    <w:p w:rsidR="0012173D" w:rsidRPr="00F3202D" w:rsidRDefault="0012173D" w:rsidP="0012173D">
      <w:pPr>
        <w:pStyle w:val="Zkladntext2"/>
        <w:autoSpaceDE w:val="0"/>
        <w:autoSpaceDN w:val="0"/>
        <w:adjustRightInd w:val="0"/>
        <w:rPr>
          <w:rFonts w:ascii="Arial" w:hAnsi="Arial" w:cs="Arial"/>
          <w:szCs w:val="20"/>
        </w:rPr>
      </w:pPr>
      <w:r w:rsidRPr="00F3202D">
        <w:rPr>
          <w:rFonts w:ascii="Arial" w:hAnsi="Arial" w:cs="Arial"/>
          <w:szCs w:val="20"/>
        </w:rPr>
        <w:t xml:space="preserve">Odbor správy a údržby majetku města Prostějova v rámci nápravy zjištění vyplynulých ze závěrů inventury majetku Statutárního města Prostějova oslovil </w:t>
      </w:r>
      <w:r w:rsidR="009443A4">
        <w:rPr>
          <w:rFonts w:ascii="Arial" w:hAnsi="Arial" w:cs="Arial"/>
          <w:szCs w:val="20"/>
        </w:rPr>
        <w:t>uživatele</w:t>
      </w:r>
      <w:r w:rsidRPr="00F3202D">
        <w:rPr>
          <w:rFonts w:ascii="Arial" w:hAnsi="Arial" w:cs="Arial"/>
          <w:szCs w:val="20"/>
        </w:rPr>
        <w:t xml:space="preserve">, s výzvou k majetkoprávnímu dořešení užívání pozemku </w:t>
      </w:r>
      <w:proofErr w:type="spellStart"/>
      <w:proofErr w:type="gramStart"/>
      <w:r w:rsidRPr="00F3202D">
        <w:rPr>
          <w:rFonts w:ascii="Arial" w:hAnsi="Arial" w:cs="Arial"/>
          <w:szCs w:val="20"/>
        </w:rPr>
        <w:t>p.č</w:t>
      </w:r>
      <w:proofErr w:type="spellEnd"/>
      <w:r w:rsidRPr="00F3202D">
        <w:rPr>
          <w:rFonts w:ascii="Arial" w:hAnsi="Arial" w:cs="Arial"/>
          <w:szCs w:val="20"/>
        </w:rPr>
        <w:t>.</w:t>
      </w:r>
      <w:proofErr w:type="gramEnd"/>
      <w:r w:rsidRPr="00F3202D">
        <w:rPr>
          <w:rFonts w:ascii="Arial" w:hAnsi="Arial" w:cs="Arial"/>
          <w:szCs w:val="20"/>
        </w:rPr>
        <w:t xml:space="preserve"> 804/92 o výměře 114 m</w:t>
      </w:r>
      <w:r w:rsidRPr="00F3202D">
        <w:rPr>
          <w:rFonts w:ascii="Arial" w:hAnsi="Arial" w:cs="Arial"/>
          <w:szCs w:val="20"/>
          <w:vertAlign w:val="superscript"/>
        </w:rPr>
        <w:t>2</w:t>
      </w:r>
      <w:r w:rsidRPr="00F3202D">
        <w:rPr>
          <w:rFonts w:ascii="Arial" w:hAnsi="Arial" w:cs="Arial"/>
          <w:szCs w:val="20"/>
        </w:rPr>
        <w:t xml:space="preserve"> v </w:t>
      </w:r>
      <w:proofErr w:type="spellStart"/>
      <w:r w:rsidRPr="00F3202D">
        <w:rPr>
          <w:rFonts w:ascii="Arial" w:hAnsi="Arial" w:cs="Arial"/>
          <w:szCs w:val="20"/>
        </w:rPr>
        <w:t>k.ú</w:t>
      </w:r>
      <w:proofErr w:type="spellEnd"/>
      <w:r w:rsidRPr="00F3202D">
        <w:rPr>
          <w:rFonts w:ascii="Arial" w:hAnsi="Arial" w:cs="Arial"/>
          <w:szCs w:val="20"/>
        </w:rPr>
        <w:t xml:space="preserve">. </w:t>
      </w:r>
      <w:proofErr w:type="spellStart"/>
      <w:r w:rsidRPr="00F3202D">
        <w:rPr>
          <w:rFonts w:ascii="Arial" w:hAnsi="Arial" w:cs="Arial"/>
          <w:szCs w:val="20"/>
        </w:rPr>
        <w:t>Vrahovice</w:t>
      </w:r>
      <w:proofErr w:type="spellEnd"/>
      <w:r w:rsidRPr="00F3202D">
        <w:rPr>
          <w:rFonts w:ascii="Arial" w:hAnsi="Arial" w:cs="Arial"/>
          <w:szCs w:val="20"/>
        </w:rPr>
        <w:t xml:space="preserve">. Předmětný pozemek je součástí zahrady na pozemku </w:t>
      </w:r>
      <w:proofErr w:type="spellStart"/>
      <w:r w:rsidRPr="00F3202D">
        <w:rPr>
          <w:rFonts w:ascii="Arial" w:hAnsi="Arial" w:cs="Arial"/>
          <w:szCs w:val="20"/>
        </w:rPr>
        <w:t>p.č</w:t>
      </w:r>
      <w:proofErr w:type="spellEnd"/>
      <w:r w:rsidRPr="00F3202D">
        <w:rPr>
          <w:rFonts w:ascii="Arial" w:hAnsi="Arial" w:cs="Arial"/>
          <w:szCs w:val="20"/>
        </w:rPr>
        <w:t>. 809/7 v </w:t>
      </w:r>
      <w:proofErr w:type="spellStart"/>
      <w:r w:rsidRPr="00F3202D">
        <w:rPr>
          <w:rFonts w:ascii="Arial" w:hAnsi="Arial" w:cs="Arial"/>
          <w:szCs w:val="20"/>
        </w:rPr>
        <w:t>k.ú</w:t>
      </w:r>
      <w:proofErr w:type="spellEnd"/>
      <w:r w:rsidRPr="00F3202D">
        <w:rPr>
          <w:rFonts w:ascii="Arial" w:hAnsi="Arial" w:cs="Arial"/>
          <w:szCs w:val="20"/>
        </w:rPr>
        <w:t xml:space="preserve">. </w:t>
      </w:r>
      <w:proofErr w:type="spellStart"/>
      <w:r w:rsidRPr="00F3202D">
        <w:rPr>
          <w:rFonts w:ascii="Arial" w:hAnsi="Arial" w:cs="Arial"/>
          <w:szCs w:val="20"/>
        </w:rPr>
        <w:t>Vrahovice</w:t>
      </w:r>
      <w:proofErr w:type="spellEnd"/>
      <w:r w:rsidRPr="00F3202D">
        <w:rPr>
          <w:rFonts w:ascii="Arial" w:hAnsi="Arial" w:cs="Arial"/>
          <w:szCs w:val="20"/>
        </w:rPr>
        <w:t xml:space="preserve"> u rodinného domu č.p. 791 na pozemku </w:t>
      </w:r>
      <w:proofErr w:type="spellStart"/>
      <w:r w:rsidRPr="00F3202D">
        <w:rPr>
          <w:rFonts w:ascii="Arial" w:hAnsi="Arial" w:cs="Arial"/>
          <w:szCs w:val="20"/>
        </w:rPr>
        <w:t>st.p.č</w:t>
      </w:r>
      <w:proofErr w:type="spellEnd"/>
      <w:r w:rsidRPr="00F3202D">
        <w:rPr>
          <w:rFonts w:ascii="Arial" w:hAnsi="Arial" w:cs="Arial"/>
          <w:szCs w:val="20"/>
        </w:rPr>
        <w:t>. 1161 v </w:t>
      </w:r>
      <w:proofErr w:type="spellStart"/>
      <w:r w:rsidRPr="00F3202D">
        <w:rPr>
          <w:rFonts w:ascii="Arial" w:hAnsi="Arial" w:cs="Arial"/>
          <w:szCs w:val="20"/>
        </w:rPr>
        <w:t>k.ú</w:t>
      </w:r>
      <w:proofErr w:type="spellEnd"/>
      <w:r w:rsidRPr="00F3202D">
        <w:rPr>
          <w:rFonts w:ascii="Arial" w:hAnsi="Arial" w:cs="Arial"/>
          <w:szCs w:val="20"/>
        </w:rPr>
        <w:t xml:space="preserve">. </w:t>
      </w:r>
      <w:proofErr w:type="spellStart"/>
      <w:r w:rsidRPr="00F3202D">
        <w:rPr>
          <w:rFonts w:ascii="Arial" w:hAnsi="Arial" w:cs="Arial"/>
          <w:szCs w:val="20"/>
        </w:rPr>
        <w:t>Vrahovice</w:t>
      </w:r>
      <w:proofErr w:type="spellEnd"/>
      <w:r w:rsidRPr="00F3202D">
        <w:rPr>
          <w:rFonts w:ascii="Arial" w:hAnsi="Arial" w:cs="Arial"/>
          <w:szCs w:val="20"/>
        </w:rPr>
        <w:t>, v ulici Kpt. Nálepky ve vlastnictví</w:t>
      </w:r>
      <w:r w:rsidR="009443A4">
        <w:rPr>
          <w:rFonts w:ascii="Arial" w:hAnsi="Arial" w:cs="Arial"/>
          <w:szCs w:val="20"/>
        </w:rPr>
        <w:t xml:space="preserve"> soukromé osoby</w:t>
      </w:r>
      <w:r w:rsidRPr="00F3202D">
        <w:rPr>
          <w:rFonts w:ascii="Arial" w:hAnsi="Arial" w:cs="Arial"/>
          <w:szCs w:val="20"/>
        </w:rPr>
        <w:t xml:space="preserve">. </w:t>
      </w:r>
    </w:p>
    <w:p w:rsidR="0012173D" w:rsidRPr="00F3202D" w:rsidRDefault="0012173D" w:rsidP="0012173D">
      <w:pPr>
        <w:pStyle w:val="Zkladntext2"/>
        <w:autoSpaceDE w:val="0"/>
        <w:autoSpaceDN w:val="0"/>
        <w:adjustRightInd w:val="0"/>
        <w:rPr>
          <w:rFonts w:ascii="Arial" w:hAnsi="Arial" w:cs="Arial"/>
          <w:szCs w:val="20"/>
        </w:rPr>
      </w:pPr>
      <w:r w:rsidRPr="00F3202D">
        <w:rPr>
          <w:rFonts w:ascii="Arial" w:hAnsi="Arial" w:cs="Arial"/>
          <w:szCs w:val="20"/>
        </w:rPr>
        <w:t xml:space="preserve">Jedná se o historickou záležitost, neboť dle dostupných dokladů, které následně </w:t>
      </w:r>
      <w:r w:rsidR="009443A4">
        <w:rPr>
          <w:rFonts w:ascii="Arial" w:hAnsi="Arial" w:cs="Arial"/>
          <w:szCs w:val="20"/>
        </w:rPr>
        <w:t xml:space="preserve">byly </w:t>
      </w:r>
      <w:r w:rsidRPr="00F3202D">
        <w:rPr>
          <w:rFonts w:ascii="Arial" w:hAnsi="Arial" w:cs="Arial"/>
          <w:szCs w:val="20"/>
        </w:rPr>
        <w:t>předlož</w:t>
      </w:r>
      <w:r w:rsidR="009443A4">
        <w:rPr>
          <w:rFonts w:ascii="Arial" w:hAnsi="Arial" w:cs="Arial"/>
          <w:szCs w:val="20"/>
        </w:rPr>
        <w:t>eny</w:t>
      </w:r>
      <w:r w:rsidRPr="00F3202D">
        <w:rPr>
          <w:rFonts w:ascii="Arial" w:hAnsi="Arial" w:cs="Arial"/>
          <w:szCs w:val="20"/>
        </w:rPr>
        <w:t xml:space="preserve">  Odboru správy a údržby majetku města, byl někdy v letech 1975 a 1976  v rámci přípravy výstavby bytových domů na sídlišti Svornosti ve </w:t>
      </w:r>
      <w:proofErr w:type="spellStart"/>
      <w:r w:rsidRPr="00F3202D">
        <w:rPr>
          <w:rFonts w:ascii="Arial" w:hAnsi="Arial" w:cs="Arial"/>
          <w:szCs w:val="20"/>
        </w:rPr>
        <w:t>Vrahovicích</w:t>
      </w:r>
      <w:proofErr w:type="spellEnd"/>
      <w:r w:rsidRPr="00F3202D">
        <w:rPr>
          <w:rFonts w:ascii="Arial" w:hAnsi="Arial" w:cs="Arial"/>
          <w:szCs w:val="20"/>
        </w:rPr>
        <w:t xml:space="preserve"> od rodičů </w:t>
      </w:r>
      <w:r w:rsidR="009443A4">
        <w:rPr>
          <w:rFonts w:ascii="Arial" w:hAnsi="Arial" w:cs="Arial"/>
          <w:szCs w:val="20"/>
        </w:rPr>
        <w:t>kupujících</w:t>
      </w:r>
      <w:r w:rsidRPr="00F3202D">
        <w:rPr>
          <w:rFonts w:ascii="Arial" w:hAnsi="Arial" w:cs="Arial"/>
          <w:szCs w:val="20"/>
        </w:rPr>
        <w:t xml:space="preserve">, vykoupena část tehdejšího </w:t>
      </w:r>
      <w:r w:rsidRPr="00F3202D">
        <w:rPr>
          <w:rFonts w:ascii="Arial" w:hAnsi="Arial" w:cs="Arial"/>
          <w:iCs/>
          <w:szCs w:val="20"/>
        </w:rPr>
        <w:t>pozemku ve zjednodušené evidenci – parcely původ Pozemkový katastr</w:t>
      </w:r>
      <w:r w:rsidRPr="00F3202D">
        <w:rPr>
          <w:rFonts w:ascii="Arial" w:hAnsi="Arial" w:cs="Arial"/>
          <w:szCs w:val="20"/>
        </w:rPr>
        <w:t xml:space="preserve"> </w:t>
      </w:r>
      <w:proofErr w:type="spellStart"/>
      <w:proofErr w:type="gramStart"/>
      <w:r w:rsidRPr="00F3202D">
        <w:rPr>
          <w:rFonts w:ascii="Arial" w:hAnsi="Arial" w:cs="Arial"/>
          <w:szCs w:val="20"/>
        </w:rPr>
        <w:t>p.č</w:t>
      </w:r>
      <w:proofErr w:type="spellEnd"/>
      <w:r w:rsidRPr="00F3202D">
        <w:rPr>
          <w:rFonts w:ascii="Arial" w:hAnsi="Arial" w:cs="Arial"/>
          <w:szCs w:val="20"/>
        </w:rPr>
        <w:t>.</w:t>
      </w:r>
      <w:proofErr w:type="gramEnd"/>
      <w:r w:rsidRPr="00F3202D">
        <w:rPr>
          <w:rFonts w:ascii="Arial" w:hAnsi="Arial" w:cs="Arial"/>
          <w:szCs w:val="20"/>
        </w:rPr>
        <w:t xml:space="preserve"> 809/11 v </w:t>
      </w:r>
      <w:proofErr w:type="spellStart"/>
      <w:r w:rsidRPr="00F3202D">
        <w:rPr>
          <w:rFonts w:ascii="Arial" w:hAnsi="Arial" w:cs="Arial"/>
          <w:szCs w:val="20"/>
        </w:rPr>
        <w:t>k.ú</w:t>
      </w:r>
      <w:proofErr w:type="spellEnd"/>
      <w:r w:rsidRPr="00F3202D">
        <w:rPr>
          <w:rFonts w:ascii="Arial" w:hAnsi="Arial" w:cs="Arial"/>
          <w:szCs w:val="20"/>
        </w:rPr>
        <w:t xml:space="preserve">. </w:t>
      </w:r>
      <w:proofErr w:type="spellStart"/>
      <w:r w:rsidRPr="00F3202D">
        <w:rPr>
          <w:rFonts w:ascii="Arial" w:hAnsi="Arial" w:cs="Arial"/>
          <w:szCs w:val="20"/>
        </w:rPr>
        <w:t>Vrahovice</w:t>
      </w:r>
      <w:proofErr w:type="spellEnd"/>
      <w:r w:rsidRPr="00F3202D">
        <w:rPr>
          <w:rFonts w:ascii="Arial" w:hAnsi="Arial" w:cs="Arial"/>
          <w:szCs w:val="20"/>
        </w:rPr>
        <w:t xml:space="preserve">. Podle návrhu rozhodnutí o umístění stavby „2 x 29 </w:t>
      </w:r>
      <w:proofErr w:type="spellStart"/>
      <w:r w:rsidRPr="00F3202D">
        <w:rPr>
          <w:rFonts w:ascii="Arial" w:hAnsi="Arial" w:cs="Arial"/>
          <w:szCs w:val="20"/>
        </w:rPr>
        <w:t>b.j</w:t>
      </w:r>
      <w:proofErr w:type="spellEnd"/>
      <w:r w:rsidRPr="00F3202D">
        <w:rPr>
          <w:rFonts w:ascii="Arial" w:hAnsi="Arial" w:cs="Arial"/>
          <w:szCs w:val="20"/>
        </w:rPr>
        <w:t>. na sídlišti Svornosti“ se však zjistilo, že nebude nutné využít celou vykoupenou část pozemku</w:t>
      </w:r>
      <w:r w:rsidRPr="00F3202D">
        <w:rPr>
          <w:rFonts w:ascii="Arial" w:hAnsi="Arial" w:cs="Arial"/>
          <w:iCs/>
          <w:szCs w:val="20"/>
        </w:rPr>
        <w:t xml:space="preserve"> </w:t>
      </w:r>
      <w:proofErr w:type="spellStart"/>
      <w:r w:rsidRPr="00F3202D">
        <w:rPr>
          <w:rFonts w:ascii="Arial" w:hAnsi="Arial" w:cs="Arial"/>
          <w:szCs w:val="20"/>
        </w:rPr>
        <w:t>p.č</w:t>
      </w:r>
      <w:proofErr w:type="spellEnd"/>
      <w:r w:rsidRPr="00F3202D">
        <w:rPr>
          <w:rFonts w:ascii="Arial" w:hAnsi="Arial" w:cs="Arial"/>
          <w:szCs w:val="20"/>
        </w:rPr>
        <w:t>. 809/11 v </w:t>
      </w:r>
      <w:proofErr w:type="spellStart"/>
      <w:r w:rsidRPr="00F3202D">
        <w:rPr>
          <w:rFonts w:ascii="Arial" w:hAnsi="Arial" w:cs="Arial"/>
          <w:szCs w:val="20"/>
        </w:rPr>
        <w:t>k.ú</w:t>
      </w:r>
      <w:proofErr w:type="spellEnd"/>
      <w:r w:rsidRPr="00F3202D">
        <w:rPr>
          <w:rFonts w:ascii="Arial" w:hAnsi="Arial" w:cs="Arial"/>
          <w:szCs w:val="20"/>
        </w:rPr>
        <w:t xml:space="preserve">. </w:t>
      </w:r>
      <w:proofErr w:type="spellStart"/>
      <w:r w:rsidRPr="00F3202D">
        <w:rPr>
          <w:rFonts w:ascii="Arial" w:hAnsi="Arial" w:cs="Arial"/>
          <w:szCs w:val="20"/>
        </w:rPr>
        <w:t>Vrahovice</w:t>
      </w:r>
      <w:proofErr w:type="spellEnd"/>
      <w:r w:rsidRPr="00F3202D">
        <w:rPr>
          <w:rFonts w:ascii="Arial" w:hAnsi="Arial" w:cs="Arial"/>
          <w:szCs w:val="20"/>
        </w:rPr>
        <w:t xml:space="preserve"> a také to, že by došlo k nevhodnému lomení severní hranice pozemku </w:t>
      </w:r>
      <w:proofErr w:type="spellStart"/>
      <w:r w:rsidRPr="00F3202D">
        <w:rPr>
          <w:rFonts w:ascii="Arial" w:hAnsi="Arial" w:cs="Arial"/>
          <w:szCs w:val="20"/>
        </w:rPr>
        <w:t>p.č</w:t>
      </w:r>
      <w:proofErr w:type="spellEnd"/>
      <w:r w:rsidRPr="00F3202D">
        <w:rPr>
          <w:rFonts w:ascii="Arial" w:hAnsi="Arial" w:cs="Arial"/>
          <w:szCs w:val="20"/>
        </w:rPr>
        <w:t>. 809/10 v </w:t>
      </w:r>
      <w:proofErr w:type="spellStart"/>
      <w:r w:rsidRPr="00F3202D">
        <w:rPr>
          <w:rFonts w:ascii="Arial" w:hAnsi="Arial" w:cs="Arial"/>
          <w:szCs w:val="20"/>
        </w:rPr>
        <w:t>k.ú</w:t>
      </w:r>
      <w:proofErr w:type="spellEnd"/>
      <w:r w:rsidRPr="00F3202D">
        <w:rPr>
          <w:rFonts w:ascii="Arial" w:hAnsi="Arial" w:cs="Arial"/>
          <w:szCs w:val="20"/>
        </w:rPr>
        <w:t xml:space="preserve">. </w:t>
      </w:r>
      <w:proofErr w:type="spellStart"/>
      <w:r w:rsidRPr="00F3202D">
        <w:rPr>
          <w:rFonts w:ascii="Arial" w:hAnsi="Arial" w:cs="Arial"/>
          <w:szCs w:val="20"/>
        </w:rPr>
        <w:t>Vrahovice</w:t>
      </w:r>
      <w:proofErr w:type="spellEnd"/>
      <w:r w:rsidRPr="00F3202D">
        <w:rPr>
          <w:rFonts w:ascii="Arial" w:hAnsi="Arial" w:cs="Arial"/>
          <w:szCs w:val="20"/>
        </w:rPr>
        <w:t xml:space="preserve"> a pozemku </w:t>
      </w:r>
      <w:proofErr w:type="spellStart"/>
      <w:r w:rsidRPr="00F3202D">
        <w:rPr>
          <w:rFonts w:ascii="Arial" w:hAnsi="Arial" w:cs="Arial"/>
          <w:szCs w:val="20"/>
        </w:rPr>
        <w:t>p.č</w:t>
      </w:r>
      <w:proofErr w:type="spellEnd"/>
      <w:r w:rsidRPr="00F3202D">
        <w:rPr>
          <w:rFonts w:ascii="Arial" w:hAnsi="Arial" w:cs="Arial"/>
          <w:szCs w:val="20"/>
        </w:rPr>
        <w:t>. 809/27 v </w:t>
      </w:r>
      <w:proofErr w:type="spellStart"/>
      <w:r w:rsidRPr="00F3202D">
        <w:rPr>
          <w:rFonts w:ascii="Arial" w:hAnsi="Arial" w:cs="Arial"/>
          <w:szCs w:val="20"/>
        </w:rPr>
        <w:t>k.ú</w:t>
      </w:r>
      <w:proofErr w:type="spellEnd"/>
      <w:r w:rsidRPr="00F3202D">
        <w:rPr>
          <w:rFonts w:ascii="Arial" w:hAnsi="Arial" w:cs="Arial"/>
          <w:szCs w:val="20"/>
        </w:rPr>
        <w:t xml:space="preserve">. </w:t>
      </w:r>
      <w:proofErr w:type="spellStart"/>
      <w:r w:rsidRPr="00F3202D">
        <w:rPr>
          <w:rFonts w:ascii="Arial" w:hAnsi="Arial" w:cs="Arial"/>
          <w:szCs w:val="20"/>
        </w:rPr>
        <w:t>Vrahovice</w:t>
      </w:r>
      <w:proofErr w:type="spellEnd"/>
      <w:r w:rsidRPr="00F3202D">
        <w:rPr>
          <w:rFonts w:ascii="Arial" w:hAnsi="Arial" w:cs="Arial"/>
          <w:szCs w:val="20"/>
        </w:rPr>
        <w:t xml:space="preserve"> (dnes pozemek </w:t>
      </w:r>
      <w:proofErr w:type="spellStart"/>
      <w:r w:rsidRPr="00F3202D">
        <w:rPr>
          <w:rFonts w:ascii="Arial" w:hAnsi="Arial" w:cs="Arial"/>
          <w:szCs w:val="20"/>
        </w:rPr>
        <w:t>p.č</w:t>
      </w:r>
      <w:proofErr w:type="spellEnd"/>
      <w:r w:rsidRPr="00F3202D">
        <w:rPr>
          <w:rFonts w:ascii="Arial" w:hAnsi="Arial" w:cs="Arial"/>
          <w:szCs w:val="20"/>
        </w:rPr>
        <w:t>. 809/7 v </w:t>
      </w:r>
      <w:proofErr w:type="spellStart"/>
      <w:r w:rsidRPr="00F3202D">
        <w:rPr>
          <w:rFonts w:ascii="Arial" w:hAnsi="Arial" w:cs="Arial"/>
          <w:szCs w:val="20"/>
        </w:rPr>
        <w:t>k.ú</w:t>
      </w:r>
      <w:proofErr w:type="spellEnd"/>
      <w:r w:rsidRPr="00F3202D">
        <w:rPr>
          <w:rFonts w:ascii="Arial" w:hAnsi="Arial" w:cs="Arial"/>
          <w:szCs w:val="20"/>
        </w:rPr>
        <w:t xml:space="preserve">. </w:t>
      </w:r>
      <w:proofErr w:type="spellStart"/>
      <w:r w:rsidRPr="00F3202D">
        <w:rPr>
          <w:rFonts w:ascii="Arial" w:hAnsi="Arial" w:cs="Arial"/>
          <w:szCs w:val="20"/>
        </w:rPr>
        <w:t>Vrahovice</w:t>
      </w:r>
      <w:proofErr w:type="spellEnd"/>
      <w:r w:rsidRPr="00F3202D">
        <w:rPr>
          <w:rFonts w:ascii="Arial" w:hAnsi="Arial" w:cs="Arial"/>
          <w:szCs w:val="20"/>
        </w:rPr>
        <w:t xml:space="preserve">), který tehdy byl ve </w:t>
      </w:r>
      <w:r w:rsidR="009443A4">
        <w:rPr>
          <w:rFonts w:ascii="Arial" w:hAnsi="Arial" w:cs="Arial"/>
          <w:szCs w:val="20"/>
        </w:rPr>
        <w:t xml:space="preserve">soukromém </w:t>
      </w:r>
      <w:r w:rsidRPr="00F3202D">
        <w:rPr>
          <w:rFonts w:ascii="Arial" w:hAnsi="Arial" w:cs="Arial"/>
          <w:szCs w:val="20"/>
        </w:rPr>
        <w:t xml:space="preserve">vlastnictví  Proto </w:t>
      </w:r>
      <w:r w:rsidR="009443A4">
        <w:rPr>
          <w:rFonts w:ascii="Arial" w:hAnsi="Arial" w:cs="Arial"/>
          <w:szCs w:val="20"/>
        </w:rPr>
        <w:t>soukromé osoby</w:t>
      </w:r>
      <w:r w:rsidRPr="00F3202D">
        <w:rPr>
          <w:rFonts w:ascii="Arial" w:hAnsi="Arial" w:cs="Arial"/>
          <w:szCs w:val="20"/>
        </w:rPr>
        <w:t xml:space="preserve"> požádal</w:t>
      </w:r>
      <w:r w:rsidR="009443A4">
        <w:rPr>
          <w:rFonts w:ascii="Arial" w:hAnsi="Arial" w:cs="Arial"/>
          <w:szCs w:val="20"/>
        </w:rPr>
        <w:t>y</w:t>
      </w:r>
      <w:r w:rsidRPr="00F3202D">
        <w:rPr>
          <w:rFonts w:ascii="Arial" w:hAnsi="Arial" w:cs="Arial"/>
          <w:szCs w:val="20"/>
        </w:rPr>
        <w:t xml:space="preserve"> o úpravu hranice pozemku </w:t>
      </w:r>
      <w:proofErr w:type="spellStart"/>
      <w:proofErr w:type="gramStart"/>
      <w:r w:rsidRPr="00F3202D">
        <w:rPr>
          <w:rFonts w:ascii="Arial" w:hAnsi="Arial" w:cs="Arial"/>
          <w:szCs w:val="20"/>
        </w:rPr>
        <w:t>p.č</w:t>
      </w:r>
      <w:proofErr w:type="spellEnd"/>
      <w:r w:rsidRPr="00F3202D">
        <w:rPr>
          <w:rFonts w:ascii="Arial" w:hAnsi="Arial" w:cs="Arial"/>
          <w:szCs w:val="20"/>
        </w:rPr>
        <w:t>.</w:t>
      </w:r>
      <w:proofErr w:type="gramEnd"/>
      <w:r w:rsidRPr="00F3202D">
        <w:rPr>
          <w:rFonts w:ascii="Arial" w:hAnsi="Arial" w:cs="Arial"/>
          <w:szCs w:val="20"/>
        </w:rPr>
        <w:t xml:space="preserve"> 809/7 v </w:t>
      </w:r>
      <w:proofErr w:type="spellStart"/>
      <w:r w:rsidRPr="00F3202D">
        <w:rPr>
          <w:rFonts w:ascii="Arial" w:hAnsi="Arial" w:cs="Arial"/>
          <w:szCs w:val="20"/>
        </w:rPr>
        <w:t>k.ú</w:t>
      </w:r>
      <w:proofErr w:type="spellEnd"/>
      <w:r w:rsidRPr="00F3202D">
        <w:rPr>
          <w:rFonts w:ascii="Arial" w:hAnsi="Arial" w:cs="Arial"/>
          <w:szCs w:val="20"/>
        </w:rPr>
        <w:t xml:space="preserve">. </w:t>
      </w:r>
      <w:proofErr w:type="spellStart"/>
      <w:r w:rsidRPr="00F3202D">
        <w:rPr>
          <w:rFonts w:ascii="Arial" w:hAnsi="Arial" w:cs="Arial"/>
          <w:szCs w:val="20"/>
        </w:rPr>
        <w:t>Vrahovice</w:t>
      </w:r>
      <w:proofErr w:type="spellEnd"/>
      <w:r w:rsidRPr="00F3202D">
        <w:rPr>
          <w:rFonts w:ascii="Arial" w:hAnsi="Arial" w:cs="Arial"/>
          <w:szCs w:val="20"/>
        </w:rPr>
        <w:t xml:space="preserve"> tak, aby severní hranice tohoto pozemku byla v úrovni severní hranice pozemku </w:t>
      </w:r>
      <w:proofErr w:type="spellStart"/>
      <w:r w:rsidRPr="00F3202D">
        <w:rPr>
          <w:rFonts w:ascii="Arial" w:hAnsi="Arial" w:cs="Arial"/>
          <w:szCs w:val="20"/>
        </w:rPr>
        <w:t>p.č</w:t>
      </w:r>
      <w:proofErr w:type="spellEnd"/>
      <w:r w:rsidRPr="00F3202D">
        <w:rPr>
          <w:rFonts w:ascii="Arial" w:hAnsi="Arial" w:cs="Arial"/>
          <w:szCs w:val="20"/>
        </w:rPr>
        <w:t>. 809/10 v </w:t>
      </w:r>
      <w:proofErr w:type="spellStart"/>
      <w:r w:rsidRPr="00F3202D">
        <w:rPr>
          <w:rFonts w:ascii="Arial" w:hAnsi="Arial" w:cs="Arial"/>
          <w:szCs w:val="20"/>
        </w:rPr>
        <w:t>k.ú</w:t>
      </w:r>
      <w:proofErr w:type="spellEnd"/>
      <w:r w:rsidRPr="00F3202D">
        <w:rPr>
          <w:rFonts w:ascii="Arial" w:hAnsi="Arial" w:cs="Arial"/>
          <w:szCs w:val="20"/>
        </w:rPr>
        <w:t xml:space="preserve">. </w:t>
      </w:r>
      <w:proofErr w:type="spellStart"/>
      <w:r w:rsidRPr="00F3202D">
        <w:rPr>
          <w:rFonts w:ascii="Arial" w:hAnsi="Arial" w:cs="Arial"/>
          <w:szCs w:val="20"/>
        </w:rPr>
        <w:t>Vrahovice</w:t>
      </w:r>
      <w:proofErr w:type="spellEnd"/>
      <w:r w:rsidRPr="00F3202D">
        <w:rPr>
          <w:rFonts w:ascii="Arial" w:hAnsi="Arial" w:cs="Arial"/>
          <w:szCs w:val="20"/>
        </w:rPr>
        <w:t xml:space="preserve">. Dne 09.08.1976 bylo vydáno Městským národním výborem v Prostějově územní rozhodnutím na úpravu hranice pozemků </w:t>
      </w:r>
      <w:proofErr w:type="spellStart"/>
      <w:r w:rsidRPr="00F3202D">
        <w:rPr>
          <w:rFonts w:ascii="Arial" w:hAnsi="Arial" w:cs="Arial"/>
          <w:szCs w:val="20"/>
        </w:rPr>
        <w:t>p.č</w:t>
      </w:r>
      <w:proofErr w:type="spellEnd"/>
      <w:r w:rsidRPr="00F3202D">
        <w:rPr>
          <w:rFonts w:ascii="Arial" w:hAnsi="Arial" w:cs="Arial"/>
          <w:szCs w:val="20"/>
        </w:rPr>
        <w:t xml:space="preserve">. 809/7 a </w:t>
      </w:r>
      <w:proofErr w:type="spellStart"/>
      <w:r w:rsidRPr="00F3202D">
        <w:rPr>
          <w:rFonts w:ascii="Arial" w:hAnsi="Arial" w:cs="Arial"/>
          <w:szCs w:val="20"/>
        </w:rPr>
        <w:t>p.č</w:t>
      </w:r>
      <w:proofErr w:type="spellEnd"/>
      <w:r w:rsidRPr="00F3202D">
        <w:rPr>
          <w:rFonts w:ascii="Arial" w:hAnsi="Arial" w:cs="Arial"/>
          <w:szCs w:val="20"/>
        </w:rPr>
        <w:t>. 809/2, oba v </w:t>
      </w:r>
      <w:proofErr w:type="spellStart"/>
      <w:r w:rsidRPr="00F3202D">
        <w:rPr>
          <w:rFonts w:ascii="Arial" w:hAnsi="Arial" w:cs="Arial"/>
          <w:szCs w:val="20"/>
        </w:rPr>
        <w:t>k.ú</w:t>
      </w:r>
      <w:proofErr w:type="spellEnd"/>
      <w:r w:rsidRPr="00F3202D">
        <w:rPr>
          <w:rFonts w:ascii="Arial" w:hAnsi="Arial" w:cs="Arial"/>
          <w:szCs w:val="20"/>
        </w:rPr>
        <w:t xml:space="preserve">. </w:t>
      </w:r>
      <w:proofErr w:type="spellStart"/>
      <w:r w:rsidRPr="00F3202D">
        <w:rPr>
          <w:rFonts w:ascii="Arial" w:hAnsi="Arial" w:cs="Arial"/>
          <w:szCs w:val="20"/>
        </w:rPr>
        <w:t>Vrahovice</w:t>
      </w:r>
      <w:proofErr w:type="spellEnd"/>
      <w:r w:rsidRPr="00F3202D">
        <w:rPr>
          <w:rFonts w:ascii="Arial" w:hAnsi="Arial" w:cs="Arial"/>
          <w:szCs w:val="20"/>
        </w:rPr>
        <w:t xml:space="preserve">. V tomto rozhodnutí byly stanoveny podmínky pro posunutí hranice pozemku </w:t>
      </w:r>
      <w:proofErr w:type="spellStart"/>
      <w:r w:rsidRPr="00F3202D">
        <w:rPr>
          <w:rFonts w:ascii="Arial" w:hAnsi="Arial" w:cs="Arial"/>
          <w:szCs w:val="20"/>
        </w:rPr>
        <w:t>p.č</w:t>
      </w:r>
      <w:proofErr w:type="spellEnd"/>
      <w:r w:rsidRPr="00F3202D">
        <w:rPr>
          <w:rFonts w:ascii="Arial" w:hAnsi="Arial" w:cs="Arial"/>
          <w:szCs w:val="20"/>
        </w:rPr>
        <w:t xml:space="preserve">. 809/7 v </w:t>
      </w:r>
      <w:proofErr w:type="spellStart"/>
      <w:r w:rsidRPr="00F3202D">
        <w:rPr>
          <w:rFonts w:ascii="Arial" w:hAnsi="Arial" w:cs="Arial"/>
          <w:szCs w:val="20"/>
        </w:rPr>
        <w:t>k.ú</w:t>
      </w:r>
      <w:proofErr w:type="spellEnd"/>
      <w:r w:rsidRPr="00F3202D">
        <w:rPr>
          <w:rFonts w:ascii="Arial" w:hAnsi="Arial" w:cs="Arial"/>
          <w:szCs w:val="20"/>
        </w:rPr>
        <w:t xml:space="preserve">. </w:t>
      </w:r>
      <w:proofErr w:type="spellStart"/>
      <w:r w:rsidRPr="00F3202D">
        <w:rPr>
          <w:rFonts w:ascii="Arial" w:hAnsi="Arial" w:cs="Arial"/>
          <w:szCs w:val="20"/>
        </w:rPr>
        <w:t>Vrahovice</w:t>
      </w:r>
      <w:proofErr w:type="spellEnd"/>
      <w:r w:rsidRPr="00F3202D">
        <w:rPr>
          <w:rFonts w:ascii="Arial" w:hAnsi="Arial" w:cs="Arial"/>
          <w:szCs w:val="20"/>
        </w:rPr>
        <w:t xml:space="preserve"> o 7 m na úroveň severní hranice pozemku </w:t>
      </w:r>
      <w:proofErr w:type="spellStart"/>
      <w:r w:rsidRPr="00F3202D">
        <w:rPr>
          <w:rFonts w:ascii="Arial" w:hAnsi="Arial" w:cs="Arial"/>
          <w:szCs w:val="20"/>
        </w:rPr>
        <w:t>p.č</w:t>
      </w:r>
      <w:proofErr w:type="spellEnd"/>
      <w:r w:rsidRPr="00F3202D">
        <w:rPr>
          <w:rFonts w:ascii="Arial" w:hAnsi="Arial" w:cs="Arial"/>
          <w:szCs w:val="20"/>
        </w:rPr>
        <w:t xml:space="preserve">. 809/10 v </w:t>
      </w:r>
      <w:proofErr w:type="spellStart"/>
      <w:r w:rsidRPr="00F3202D">
        <w:rPr>
          <w:rFonts w:ascii="Arial" w:hAnsi="Arial" w:cs="Arial"/>
          <w:szCs w:val="20"/>
        </w:rPr>
        <w:t>k.ú</w:t>
      </w:r>
      <w:proofErr w:type="spellEnd"/>
      <w:r w:rsidRPr="00F3202D">
        <w:rPr>
          <w:rFonts w:ascii="Arial" w:hAnsi="Arial" w:cs="Arial"/>
          <w:szCs w:val="20"/>
        </w:rPr>
        <w:t xml:space="preserve">. </w:t>
      </w:r>
      <w:proofErr w:type="spellStart"/>
      <w:r w:rsidRPr="00F3202D">
        <w:rPr>
          <w:rFonts w:ascii="Arial" w:hAnsi="Arial" w:cs="Arial"/>
          <w:szCs w:val="20"/>
        </w:rPr>
        <w:t>Vrahovice</w:t>
      </w:r>
      <w:proofErr w:type="spellEnd"/>
      <w:r w:rsidRPr="00F3202D">
        <w:rPr>
          <w:rFonts w:ascii="Arial" w:hAnsi="Arial" w:cs="Arial"/>
          <w:szCs w:val="20"/>
        </w:rPr>
        <w:t xml:space="preserve">. V souladu s tímto rozhodnutím došlo zřejmě v minulosti k oplocení pozemku, ale následně nebyl ze strany </w:t>
      </w:r>
      <w:r w:rsidR="009443A4">
        <w:rPr>
          <w:rFonts w:ascii="Arial" w:hAnsi="Arial" w:cs="Arial"/>
          <w:szCs w:val="20"/>
        </w:rPr>
        <w:t xml:space="preserve">soukromých osob </w:t>
      </w:r>
      <w:r w:rsidRPr="00F3202D">
        <w:rPr>
          <w:rFonts w:ascii="Arial" w:hAnsi="Arial" w:cs="Arial"/>
          <w:szCs w:val="20"/>
        </w:rPr>
        <w:t xml:space="preserve">učiněn další krok, na jehož základě by jim byl pozemek přidělen do osobního užívání, které by se následně ke dni </w:t>
      </w:r>
      <w:proofErr w:type="gramStart"/>
      <w:r w:rsidRPr="00F3202D">
        <w:rPr>
          <w:rFonts w:ascii="Arial" w:hAnsi="Arial" w:cs="Arial"/>
          <w:szCs w:val="20"/>
        </w:rPr>
        <w:t>01.01.1992</w:t>
      </w:r>
      <w:proofErr w:type="gramEnd"/>
      <w:r w:rsidRPr="00F3202D">
        <w:rPr>
          <w:rFonts w:ascii="Arial" w:hAnsi="Arial" w:cs="Arial"/>
          <w:szCs w:val="20"/>
        </w:rPr>
        <w:t xml:space="preserve"> změnilo na právo vlastnické. Vlastníkem předmětného pozemku </w:t>
      </w:r>
      <w:proofErr w:type="spellStart"/>
      <w:r w:rsidRPr="00F3202D">
        <w:rPr>
          <w:rFonts w:ascii="Arial" w:hAnsi="Arial" w:cs="Arial"/>
          <w:szCs w:val="20"/>
        </w:rPr>
        <w:t>p.č</w:t>
      </w:r>
      <w:proofErr w:type="spellEnd"/>
      <w:r w:rsidRPr="00F3202D">
        <w:rPr>
          <w:rFonts w:ascii="Arial" w:hAnsi="Arial" w:cs="Arial"/>
          <w:szCs w:val="20"/>
        </w:rPr>
        <w:t xml:space="preserve">. 804/92 v </w:t>
      </w:r>
      <w:proofErr w:type="spellStart"/>
      <w:r w:rsidRPr="00F3202D">
        <w:rPr>
          <w:rFonts w:ascii="Arial" w:hAnsi="Arial" w:cs="Arial"/>
          <w:szCs w:val="20"/>
        </w:rPr>
        <w:t>k.ú</w:t>
      </w:r>
      <w:proofErr w:type="spellEnd"/>
      <w:r w:rsidRPr="00F3202D">
        <w:rPr>
          <w:rFonts w:ascii="Arial" w:hAnsi="Arial" w:cs="Arial"/>
          <w:szCs w:val="20"/>
        </w:rPr>
        <w:t xml:space="preserve">. </w:t>
      </w:r>
      <w:proofErr w:type="spellStart"/>
      <w:r w:rsidRPr="00F3202D">
        <w:rPr>
          <w:rFonts w:ascii="Arial" w:hAnsi="Arial" w:cs="Arial"/>
          <w:szCs w:val="20"/>
        </w:rPr>
        <w:t>Vrahovice</w:t>
      </w:r>
      <w:proofErr w:type="spellEnd"/>
      <w:r w:rsidRPr="00F3202D">
        <w:rPr>
          <w:rFonts w:ascii="Arial" w:hAnsi="Arial" w:cs="Arial"/>
          <w:szCs w:val="20"/>
        </w:rPr>
        <w:t xml:space="preserve"> je tedy dle údajů vedených v katastru nemovitostí Statutární město Prostějov, byť je pozemek zřejmě dlouhodobě fakticky užíván jako součást zahrady u rodinného domu na ul. Kpt. Nálepky 1a v Prostějově. Užívání předmětného pozemku Statutárního města Prostějova </w:t>
      </w:r>
      <w:r w:rsidR="009443A4">
        <w:rPr>
          <w:rFonts w:ascii="Arial" w:hAnsi="Arial" w:cs="Arial"/>
          <w:szCs w:val="20"/>
        </w:rPr>
        <w:t xml:space="preserve">soukromými osobami </w:t>
      </w:r>
      <w:r w:rsidRPr="00F3202D">
        <w:rPr>
          <w:rFonts w:ascii="Arial" w:hAnsi="Arial" w:cs="Arial"/>
          <w:szCs w:val="20"/>
        </w:rPr>
        <w:t xml:space="preserve"> bylo ze strany Odboru správy a údržby majetku města navrženo řešit buď formou </w:t>
      </w:r>
      <w:proofErr w:type="gramStart"/>
      <w:r w:rsidRPr="00F3202D">
        <w:rPr>
          <w:rFonts w:ascii="Arial" w:hAnsi="Arial" w:cs="Arial"/>
          <w:szCs w:val="20"/>
        </w:rPr>
        <w:t>pronájmu nebo</w:t>
      </w:r>
      <w:proofErr w:type="gramEnd"/>
      <w:r w:rsidRPr="00F3202D">
        <w:rPr>
          <w:rFonts w:ascii="Arial" w:hAnsi="Arial" w:cs="Arial"/>
          <w:szCs w:val="20"/>
        </w:rPr>
        <w:t xml:space="preserve"> formou prodeje. </w:t>
      </w:r>
      <w:proofErr w:type="gramStart"/>
      <w:r w:rsidR="009443A4">
        <w:rPr>
          <w:rFonts w:ascii="Arial" w:hAnsi="Arial" w:cs="Arial"/>
          <w:szCs w:val="20"/>
        </w:rPr>
        <w:t xml:space="preserve">Uživatelé </w:t>
      </w:r>
      <w:r w:rsidRPr="00F3202D">
        <w:rPr>
          <w:rFonts w:ascii="Arial" w:hAnsi="Arial" w:cs="Arial"/>
          <w:szCs w:val="20"/>
        </w:rPr>
        <w:t xml:space="preserve"> následně</w:t>
      </w:r>
      <w:proofErr w:type="gramEnd"/>
      <w:r w:rsidRPr="00F3202D">
        <w:rPr>
          <w:rFonts w:ascii="Arial" w:hAnsi="Arial" w:cs="Arial"/>
          <w:szCs w:val="20"/>
        </w:rPr>
        <w:t xml:space="preserve"> požádali o odprodej předmětného pozemku. </w:t>
      </w:r>
      <w:r w:rsidRPr="00F3202D">
        <w:rPr>
          <w:rFonts w:ascii="Arial" w:hAnsi="Arial" w:cs="Arial"/>
          <w:bCs w:val="0"/>
          <w:szCs w:val="20"/>
        </w:rPr>
        <w:t xml:space="preserve">Záležitost je řešena pod </w:t>
      </w:r>
      <w:proofErr w:type="spellStart"/>
      <w:r w:rsidRPr="00F3202D">
        <w:rPr>
          <w:rFonts w:ascii="Arial" w:hAnsi="Arial" w:cs="Arial"/>
          <w:bCs w:val="0"/>
          <w:szCs w:val="20"/>
        </w:rPr>
        <w:t>sp.zn</w:t>
      </w:r>
      <w:proofErr w:type="spellEnd"/>
      <w:r w:rsidRPr="00F3202D">
        <w:rPr>
          <w:rFonts w:ascii="Arial" w:hAnsi="Arial" w:cs="Arial"/>
          <w:bCs w:val="0"/>
          <w:szCs w:val="20"/>
        </w:rPr>
        <w:t xml:space="preserve">. OSUMM 62/2016.  </w:t>
      </w:r>
    </w:p>
    <w:p w:rsidR="0012173D" w:rsidRPr="00F3202D" w:rsidRDefault="0012173D" w:rsidP="0012173D">
      <w:pPr>
        <w:jc w:val="both"/>
        <w:rPr>
          <w:rFonts w:cs="Arial"/>
          <w:sz w:val="10"/>
          <w:szCs w:val="10"/>
        </w:rPr>
      </w:pPr>
    </w:p>
    <w:p w:rsidR="0012173D" w:rsidRPr="00F3202D" w:rsidRDefault="0012173D" w:rsidP="0012173D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F3202D">
        <w:rPr>
          <w:rFonts w:cs="Arial"/>
          <w:b/>
          <w:sz w:val="20"/>
        </w:rPr>
        <w:t>Odbor územního plánování a památkové péče Magistrátu města Prostějova, oddělení územního plánování,</w:t>
      </w:r>
      <w:r w:rsidRPr="00F3202D">
        <w:rPr>
          <w:rFonts w:cs="Arial"/>
          <w:sz w:val="20"/>
        </w:rPr>
        <w:t xml:space="preserve"> obdržel dne 09. 02. 2016 žádost o vyjádření k možnosti prodeje pozemku </w:t>
      </w:r>
      <w:proofErr w:type="spellStart"/>
      <w:r w:rsidRPr="00F3202D">
        <w:rPr>
          <w:rFonts w:cs="Arial"/>
          <w:sz w:val="20"/>
        </w:rPr>
        <w:t>p.č</w:t>
      </w:r>
      <w:proofErr w:type="spellEnd"/>
      <w:r w:rsidRPr="00F3202D">
        <w:rPr>
          <w:rFonts w:cs="Arial"/>
          <w:sz w:val="20"/>
        </w:rPr>
        <w:t xml:space="preserve">. 804/92 v katastrálním území </w:t>
      </w:r>
      <w:proofErr w:type="spellStart"/>
      <w:r w:rsidRPr="00F3202D">
        <w:rPr>
          <w:rFonts w:cs="Arial"/>
          <w:sz w:val="20"/>
        </w:rPr>
        <w:t>Vrahovice</w:t>
      </w:r>
      <w:proofErr w:type="spellEnd"/>
      <w:r w:rsidRPr="00F3202D">
        <w:rPr>
          <w:rFonts w:cs="Arial"/>
          <w:sz w:val="20"/>
        </w:rPr>
        <w:t>.</w:t>
      </w:r>
    </w:p>
    <w:p w:rsidR="0012173D" w:rsidRPr="00F3202D" w:rsidRDefault="0012173D" w:rsidP="0012173D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F3202D">
        <w:rPr>
          <w:rFonts w:cs="Arial"/>
          <w:sz w:val="20"/>
        </w:rPr>
        <w:t>K žádosti sdělujeme následující:</w:t>
      </w:r>
    </w:p>
    <w:p w:rsidR="0012173D" w:rsidRPr="00F3202D" w:rsidRDefault="0012173D" w:rsidP="0012173D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F3202D">
        <w:rPr>
          <w:rFonts w:cs="Arial"/>
          <w:sz w:val="20"/>
        </w:rPr>
        <w:t xml:space="preserve">Pozemek se nachází dle platného územního plánu Prostějov v ploše smíšené obytné (SX) plocha č. 0832, ve stabilizovaném území. Tyto plochy jsou určeny pro pozemky rodinných domů; pozemky </w:t>
      </w:r>
      <w:r w:rsidRPr="00F3202D">
        <w:rPr>
          <w:rFonts w:cs="Arial"/>
          <w:sz w:val="20"/>
        </w:rPr>
        <w:lastRenderedPageBreak/>
        <w:t>bytových domů; pozemky staveb a zařízení polyfunkčních domů určených pro bydlení a občanské vybavení.</w:t>
      </w:r>
    </w:p>
    <w:p w:rsidR="0012173D" w:rsidRPr="00F3202D" w:rsidRDefault="0012173D" w:rsidP="0012173D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F3202D">
        <w:rPr>
          <w:rFonts w:cs="Arial"/>
          <w:sz w:val="20"/>
        </w:rPr>
        <w:t>Podrobnější informace k hlavnímu, podmíněně přípustnému a nepřípustnému využití naleznete v příloze a v textové části platného Územního plánu Prostějov, který je uložen na Magistrátu města Prostějova, stavebním úřadu, oddělení územního plánování, a také je dostupný na webových stránkách města – www.prostejov.eu/up.</w:t>
      </w:r>
    </w:p>
    <w:p w:rsidR="0012173D" w:rsidRPr="00F3202D" w:rsidRDefault="0012173D" w:rsidP="0012173D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F3202D">
        <w:rPr>
          <w:rFonts w:cs="Arial"/>
          <w:sz w:val="20"/>
        </w:rPr>
        <w:t xml:space="preserve">Prodej pozemku řeší nápravu nedostatků vzniklých v minulosti. Prodejem řešeného pozemku </w:t>
      </w:r>
      <w:proofErr w:type="spellStart"/>
      <w:r w:rsidRPr="00F3202D">
        <w:rPr>
          <w:rFonts w:cs="Arial"/>
          <w:sz w:val="20"/>
        </w:rPr>
        <w:t>p.č</w:t>
      </w:r>
      <w:proofErr w:type="spellEnd"/>
      <w:r w:rsidRPr="00F3202D">
        <w:rPr>
          <w:rFonts w:cs="Arial"/>
          <w:sz w:val="20"/>
        </w:rPr>
        <w:t xml:space="preserve">. 804/92 se sjednotí severní hranice pozemku s okolní zástavbou. Proto Odbor územního plánování a památkové péče Magistrátu města Prostějova, oddělení územního plánování, </w:t>
      </w:r>
      <w:r w:rsidRPr="00F3202D">
        <w:rPr>
          <w:rFonts w:cs="Arial"/>
          <w:b/>
          <w:bCs/>
          <w:sz w:val="20"/>
        </w:rPr>
        <w:t xml:space="preserve">nemá námitek </w:t>
      </w:r>
      <w:r w:rsidRPr="00F3202D">
        <w:rPr>
          <w:rFonts w:cs="Arial"/>
          <w:sz w:val="20"/>
        </w:rPr>
        <w:t xml:space="preserve">k záměru prodat pozemek </w:t>
      </w:r>
      <w:proofErr w:type="spellStart"/>
      <w:r w:rsidRPr="00F3202D">
        <w:rPr>
          <w:rFonts w:cs="Arial"/>
          <w:sz w:val="20"/>
        </w:rPr>
        <w:t>p.č</w:t>
      </w:r>
      <w:proofErr w:type="spellEnd"/>
      <w:r w:rsidRPr="00F3202D">
        <w:rPr>
          <w:rFonts w:cs="Arial"/>
          <w:sz w:val="20"/>
        </w:rPr>
        <w:t xml:space="preserve">. 804/92 v katastrálním území </w:t>
      </w:r>
      <w:proofErr w:type="spellStart"/>
      <w:r w:rsidRPr="00F3202D">
        <w:rPr>
          <w:rFonts w:cs="Arial"/>
          <w:sz w:val="20"/>
        </w:rPr>
        <w:t>Vrahovice</w:t>
      </w:r>
      <w:proofErr w:type="spellEnd"/>
      <w:r w:rsidRPr="00F3202D">
        <w:rPr>
          <w:rFonts w:cs="Arial"/>
          <w:sz w:val="20"/>
        </w:rPr>
        <w:t>, majitelům rodinného domu Kpt. Nálepky č.p. 791.</w:t>
      </w:r>
    </w:p>
    <w:p w:rsidR="0012173D" w:rsidRPr="00F3202D" w:rsidRDefault="0012173D" w:rsidP="0012173D">
      <w:pPr>
        <w:autoSpaceDE w:val="0"/>
        <w:autoSpaceDN w:val="0"/>
        <w:adjustRightInd w:val="0"/>
        <w:jc w:val="both"/>
        <w:rPr>
          <w:rFonts w:cs="Arial"/>
          <w:sz w:val="10"/>
          <w:szCs w:val="10"/>
        </w:rPr>
      </w:pPr>
    </w:p>
    <w:p w:rsidR="0012173D" w:rsidRPr="00F3202D" w:rsidRDefault="0012173D" w:rsidP="0012173D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F3202D">
        <w:rPr>
          <w:rFonts w:cs="Arial"/>
          <w:b/>
          <w:sz w:val="20"/>
        </w:rPr>
        <w:t>Odbor životního prostředí</w:t>
      </w:r>
      <w:r w:rsidRPr="00F3202D">
        <w:rPr>
          <w:rFonts w:cs="Arial"/>
          <w:sz w:val="20"/>
        </w:rPr>
        <w:t xml:space="preserve"> obdržel žádost o vyjádření k řešení nedostatků z provedené inventury pozemků. Jedná se o pozemek Statutárního města Prostějova </w:t>
      </w:r>
      <w:proofErr w:type="spellStart"/>
      <w:r w:rsidRPr="00F3202D">
        <w:rPr>
          <w:rFonts w:cs="Arial"/>
          <w:sz w:val="20"/>
        </w:rPr>
        <w:t>p.č</w:t>
      </w:r>
      <w:proofErr w:type="spellEnd"/>
      <w:r w:rsidRPr="00F3202D">
        <w:rPr>
          <w:rFonts w:cs="Arial"/>
          <w:sz w:val="20"/>
        </w:rPr>
        <w:t xml:space="preserve">. 804/92 v </w:t>
      </w:r>
      <w:proofErr w:type="spellStart"/>
      <w:r w:rsidRPr="00F3202D">
        <w:rPr>
          <w:rFonts w:cs="Arial"/>
          <w:sz w:val="20"/>
        </w:rPr>
        <w:t>k.ú</w:t>
      </w:r>
      <w:proofErr w:type="spellEnd"/>
      <w:r w:rsidRPr="00F3202D">
        <w:rPr>
          <w:rFonts w:cs="Arial"/>
          <w:sz w:val="20"/>
        </w:rPr>
        <w:t xml:space="preserve">. </w:t>
      </w:r>
      <w:proofErr w:type="spellStart"/>
      <w:r w:rsidRPr="00F3202D">
        <w:rPr>
          <w:rFonts w:cs="Arial"/>
          <w:sz w:val="20"/>
        </w:rPr>
        <w:t>Vrahovice</w:t>
      </w:r>
      <w:proofErr w:type="spellEnd"/>
      <w:r w:rsidRPr="00F3202D">
        <w:rPr>
          <w:rFonts w:cs="Arial"/>
          <w:sz w:val="20"/>
        </w:rPr>
        <w:t xml:space="preserve"> o výměře 114 m². Pozemek je zaplocen a užíván. </w:t>
      </w:r>
    </w:p>
    <w:p w:rsidR="0012173D" w:rsidRPr="00F3202D" w:rsidRDefault="0012173D" w:rsidP="0012173D">
      <w:pPr>
        <w:pStyle w:val="Default"/>
        <w:jc w:val="both"/>
        <w:rPr>
          <w:b/>
          <w:color w:val="auto"/>
          <w:sz w:val="20"/>
          <w:szCs w:val="20"/>
        </w:rPr>
      </w:pPr>
      <w:r w:rsidRPr="00F3202D">
        <w:rPr>
          <w:color w:val="auto"/>
          <w:sz w:val="20"/>
          <w:szCs w:val="20"/>
        </w:rPr>
        <w:t xml:space="preserve">Odbor životního prostředí </w:t>
      </w:r>
      <w:r w:rsidRPr="00F3202D">
        <w:rPr>
          <w:b/>
          <w:bCs/>
          <w:color w:val="auto"/>
          <w:sz w:val="20"/>
          <w:szCs w:val="20"/>
        </w:rPr>
        <w:t xml:space="preserve">nemá námitek </w:t>
      </w:r>
      <w:r w:rsidRPr="00F3202D">
        <w:rPr>
          <w:color w:val="auto"/>
          <w:sz w:val="20"/>
          <w:szCs w:val="20"/>
        </w:rPr>
        <w:t xml:space="preserve">k navrženému majetkoprávnímu řešení formou odprodeje pozemku do vlastnictví </w:t>
      </w:r>
      <w:r w:rsidR="009443A4">
        <w:rPr>
          <w:color w:val="auto"/>
          <w:sz w:val="20"/>
          <w:szCs w:val="20"/>
        </w:rPr>
        <w:t>soukromých osob.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80"/>
      </w:tblGrid>
      <w:tr w:rsidR="00565206" w:rsidRPr="00F3202D" w:rsidTr="0012173D">
        <w:trPr>
          <w:trHeight w:val="408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12173D" w:rsidRPr="00F3202D" w:rsidRDefault="0012173D">
            <w:pPr>
              <w:pStyle w:val="Default"/>
              <w:jc w:val="both"/>
              <w:rPr>
                <w:b/>
                <w:color w:val="auto"/>
                <w:sz w:val="10"/>
                <w:szCs w:val="10"/>
              </w:rPr>
            </w:pPr>
          </w:p>
          <w:p w:rsidR="0012173D" w:rsidRPr="00F3202D" w:rsidRDefault="0012173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F3202D">
              <w:rPr>
                <w:b/>
                <w:color w:val="auto"/>
                <w:sz w:val="20"/>
                <w:szCs w:val="20"/>
              </w:rPr>
              <w:t xml:space="preserve">Odbor rozvoje a investic </w:t>
            </w:r>
            <w:proofErr w:type="spellStart"/>
            <w:r w:rsidRPr="00F3202D">
              <w:rPr>
                <w:b/>
                <w:color w:val="auto"/>
                <w:sz w:val="20"/>
                <w:szCs w:val="20"/>
              </w:rPr>
              <w:t>MMPv</w:t>
            </w:r>
            <w:proofErr w:type="spellEnd"/>
            <w:r w:rsidRPr="00F3202D">
              <w:rPr>
                <w:b/>
                <w:color w:val="auto"/>
                <w:sz w:val="20"/>
                <w:szCs w:val="20"/>
              </w:rPr>
              <w:t xml:space="preserve"> </w:t>
            </w:r>
            <w:r w:rsidRPr="00F3202D">
              <w:rPr>
                <w:color w:val="auto"/>
                <w:sz w:val="20"/>
                <w:szCs w:val="20"/>
              </w:rPr>
              <w:t xml:space="preserve">posoudil uvedenou žádost a sděluje, že pracovníci odboru vzhledem k uvedeným skutečnostem v podané žádosti </w:t>
            </w:r>
            <w:r w:rsidRPr="00F3202D">
              <w:rPr>
                <w:b/>
                <w:color w:val="auto"/>
                <w:sz w:val="20"/>
                <w:szCs w:val="20"/>
              </w:rPr>
              <w:t>nemají námitky</w:t>
            </w:r>
            <w:r w:rsidRPr="00F3202D">
              <w:rPr>
                <w:color w:val="auto"/>
                <w:sz w:val="20"/>
                <w:szCs w:val="20"/>
              </w:rPr>
              <w:t xml:space="preserve"> k navrženému majetkoprávnímu řešení.</w:t>
            </w:r>
          </w:p>
        </w:tc>
      </w:tr>
    </w:tbl>
    <w:p w:rsidR="0012173D" w:rsidRPr="00F3202D" w:rsidRDefault="0012173D" w:rsidP="0012173D">
      <w:pPr>
        <w:autoSpaceDE w:val="0"/>
        <w:autoSpaceDN w:val="0"/>
        <w:adjustRightInd w:val="0"/>
        <w:jc w:val="both"/>
        <w:rPr>
          <w:rFonts w:cs="Arial"/>
          <w:sz w:val="10"/>
          <w:szCs w:val="10"/>
        </w:rPr>
      </w:pPr>
    </w:p>
    <w:p w:rsidR="0012173D" w:rsidRPr="00F3202D" w:rsidRDefault="0012173D" w:rsidP="0012173D">
      <w:pPr>
        <w:pStyle w:val="Zkladntextodsazen"/>
        <w:ind w:firstLine="0"/>
        <w:jc w:val="both"/>
        <w:rPr>
          <w:rFonts w:cs="Arial"/>
          <w:sz w:val="20"/>
        </w:rPr>
      </w:pPr>
      <w:r w:rsidRPr="00F3202D">
        <w:rPr>
          <w:rFonts w:cs="Arial"/>
          <w:b/>
          <w:sz w:val="20"/>
        </w:rPr>
        <w:t>Komise pro rozvoj města a podporu podnikání</w:t>
      </w:r>
      <w:r w:rsidRPr="00F3202D">
        <w:rPr>
          <w:rFonts w:cs="Arial"/>
          <w:sz w:val="20"/>
        </w:rPr>
        <w:t xml:space="preserve"> ve svém stanovisku ze dne 12.04.2016 </w:t>
      </w:r>
      <w:r w:rsidRPr="00F3202D">
        <w:rPr>
          <w:rFonts w:cs="Arial"/>
          <w:b/>
          <w:sz w:val="20"/>
        </w:rPr>
        <w:t>doporučuje</w:t>
      </w:r>
      <w:r w:rsidRPr="00F3202D">
        <w:rPr>
          <w:rFonts w:cs="Arial"/>
          <w:sz w:val="20"/>
        </w:rPr>
        <w:t xml:space="preserve"> Radě města prodej předmětného pozemku.</w:t>
      </w:r>
    </w:p>
    <w:p w:rsidR="0012173D" w:rsidRPr="00F3202D" w:rsidRDefault="0012173D" w:rsidP="0012173D">
      <w:pPr>
        <w:pStyle w:val="Zkladntextodsazen"/>
        <w:ind w:firstLine="0"/>
        <w:rPr>
          <w:rFonts w:cs="Arial"/>
          <w:sz w:val="10"/>
          <w:szCs w:val="10"/>
        </w:rPr>
      </w:pPr>
    </w:p>
    <w:p w:rsidR="0012173D" w:rsidRPr="00F3202D" w:rsidRDefault="0012173D" w:rsidP="0012173D">
      <w:pPr>
        <w:jc w:val="both"/>
        <w:rPr>
          <w:rFonts w:cs="Arial"/>
          <w:bCs/>
          <w:sz w:val="20"/>
        </w:rPr>
      </w:pPr>
      <w:r w:rsidRPr="00F3202D">
        <w:rPr>
          <w:rFonts w:cs="Arial"/>
          <w:b/>
          <w:bCs/>
          <w:sz w:val="20"/>
        </w:rPr>
        <w:t xml:space="preserve">Osadní výbor </w:t>
      </w:r>
      <w:proofErr w:type="spellStart"/>
      <w:r w:rsidRPr="00F3202D">
        <w:rPr>
          <w:rFonts w:cs="Arial"/>
          <w:b/>
          <w:bCs/>
          <w:sz w:val="20"/>
        </w:rPr>
        <w:t>Vrahovice</w:t>
      </w:r>
      <w:proofErr w:type="spellEnd"/>
      <w:r w:rsidRPr="00F3202D">
        <w:rPr>
          <w:rFonts w:cs="Arial"/>
          <w:b/>
          <w:bCs/>
          <w:sz w:val="20"/>
        </w:rPr>
        <w:t xml:space="preserve"> a </w:t>
      </w:r>
      <w:proofErr w:type="spellStart"/>
      <w:r w:rsidRPr="00F3202D">
        <w:rPr>
          <w:rFonts w:cs="Arial"/>
          <w:b/>
          <w:bCs/>
          <w:sz w:val="20"/>
        </w:rPr>
        <w:t>Čechůvky</w:t>
      </w:r>
      <w:proofErr w:type="spellEnd"/>
      <w:r w:rsidRPr="00F3202D">
        <w:rPr>
          <w:rFonts w:cs="Arial"/>
          <w:b/>
          <w:bCs/>
          <w:sz w:val="20"/>
        </w:rPr>
        <w:t xml:space="preserve"> </w:t>
      </w:r>
      <w:r w:rsidRPr="00F3202D">
        <w:rPr>
          <w:rFonts w:cs="Arial"/>
          <w:bCs/>
          <w:sz w:val="20"/>
        </w:rPr>
        <w:t xml:space="preserve">projednal předmětnou záležitost dne 08.03.2016 a </w:t>
      </w:r>
      <w:r w:rsidRPr="00F3202D">
        <w:rPr>
          <w:rFonts w:cs="Arial"/>
          <w:b/>
          <w:bCs/>
          <w:sz w:val="20"/>
        </w:rPr>
        <w:t>souhlasí</w:t>
      </w:r>
      <w:r w:rsidRPr="00F3202D">
        <w:rPr>
          <w:rFonts w:cs="Arial"/>
          <w:bCs/>
          <w:sz w:val="20"/>
        </w:rPr>
        <w:t xml:space="preserve"> s prodejem předmětného pozemku, který byl nedopatřením ponechán v majetku města.</w:t>
      </w:r>
    </w:p>
    <w:p w:rsidR="00565206" w:rsidRPr="00F3202D" w:rsidRDefault="00565206" w:rsidP="0012173D">
      <w:pPr>
        <w:jc w:val="both"/>
        <w:rPr>
          <w:rFonts w:cs="Arial"/>
          <w:bCs/>
          <w:sz w:val="10"/>
          <w:szCs w:val="10"/>
        </w:rPr>
      </w:pPr>
    </w:p>
    <w:p w:rsidR="00565206" w:rsidRPr="00F3202D" w:rsidRDefault="00565206" w:rsidP="00565206">
      <w:pPr>
        <w:jc w:val="both"/>
        <w:rPr>
          <w:rFonts w:cs="Arial"/>
          <w:bCs/>
          <w:sz w:val="20"/>
        </w:rPr>
      </w:pPr>
      <w:r w:rsidRPr="00F3202D">
        <w:rPr>
          <w:rFonts w:cs="Arial"/>
          <w:b/>
          <w:bCs/>
          <w:sz w:val="20"/>
        </w:rPr>
        <w:t>Rada města Prostějova</w:t>
      </w:r>
      <w:r w:rsidRPr="00F3202D">
        <w:rPr>
          <w:rFonts w:cs="Arial"/>
          <w:bCs/>
          <w:sz w:val="20"/>
        </w:rPr>
        <w:t xml:space="preserve"> na své schůzi konané dne 10.05.2016 usnesením č. 6483 </w:t>
      </w:r>
      <w:r w:rsidRPr="00F3202D">
        <w:rPr>
          <w:rFonts w:cs="Arial"/>
          <w:b/>
          <w:bCs/>
          <w:sz w:val="20"/>
        </w:rPr>
        <w:t>vyhlásila záměr</w:t>
      </w:r>
      <w:r w:rsidRPr="00F3202D">
        <w:rPr>
          <w:rFonts w:cs="Arial"/>
          <w:bCs/>
          <w:sz w:val="20"/>
        </w:rPr>
        <w:t xml:space="preserve"> prodeje pozemku </w:t>
      </w:r>
      <w:proofErr w:type="spellStart"/>
      <w:r w:rsidRPr="00F3202D">
        <w:rPr>
          <w:rFonts w:cs="Arial"/>
          <w:bCs/>
          <w:sz w:val="20"/>
        </w:rPr>
        <w:t>p.č</w:t>
      </w:r>
      <w:proofErr w:type="spellEnd"/>
      <w:r w:rsidRPr="00F3202D">
        <w:rPr>
          <w:rFonts w:cs="Arial"/>
          <w:bCs/>
          <w:sz w:val="20"/>
        </w:rPr>
        <w:t>. 804/92 – ostatní plocha o výměře 114 m</w:t>
      </w:r>
      <w:r w:rsidRPr="00F3202D">
        <w:rPr>
          <w:rFonts w:cs="Arial"/>
          <w:bCs/>
          <w:sz w:val="20"/>
          <w:vertAlign w:val="superscript"/>
        </w:rPr>
        <w:t>2</w:t>
      </w:r>
      <w:r w:rsidRPr="00F3202D">
        <w:rPr>
          <w:rFonts w:cs="Arial"/>
          <w:bCs/>
          <w:sz w:val="20"/>
        </w:rPr>
        <w:t xml:space="preserve"> v </w:t>
      </w:r>
      <w:proofErr w:type="spellStart"/>
      <w:r w:rsidRPr="00F3202D">
        <w:rPr>
          <w:rFonts w:cs="Arial"/>
          <w:bCs/>
          <w:sz w:val="20"/>
        </w:rPr>
        <w:t>k.ú</w:t>
      </w:r>
      <w:proofErr w:type="spellEnd"/>
      <w:r w:rsidRPr="00F3202D">
        <w:rPr>
          <w:rFonts w:cs="Arial"/>
          <w:bCs/>
          <w:sz w:val="20"/>
        </w:rPr>
        <w:t xml:space="preserve">. </w:t>
      </w:r>
      <w:proofErr w:type="spellStart"/>
      <w:r w:rsidRPr="00F3202D">
        <w:rPr>
          <w:rFonts w:cs="Arial"/>
          <w:bCs/>
          <w:sz w:val="20"/>
        </w:rPr>
        <w:t>Vrahovice</w:t>
      </w:r>
      <w:proofErr w:type="spellEnd"/>
      <w:r w:rsidRPr="00F3202D">
        <w:rPr>
          <w:rFonts w:cs="Arial"/>
          <w:bCs/>
          <w:sz w:val="20"/>
        </w:rPr>
        <w:t xml:space="preserve"> za následujících podmínek: </w:t>
      </w:r>
    </w:p>
    <w:p w:rsidR="00565206" w:rsidRPr="00F3202D" w:rsidRDefault="00565206" w:rsidP="00565206">
      <w:pPr>
        <w:ind w:left="284" w:hanging="284"/>
        <w:jc w:val="both"/>
        <w:rPr>
          <w:rFonts w:cs="Arial"/>
          <w:bCs/>
          <w:sz w:val="20"/>
        </w:rPr>
      </w:pPr>
      <w:r w:rsidRPr="00F3202D">
        <w:rPr>
          <w:rFonts w:cs="Arial"/>
          <w:bCs/>
          <w:sz w:val="20"/>
        </w:rPr>
        <w:t>a)</w:t>
      </w:r>
      <w:r w:rsidRPr="00F3202D">
        <w:rPr>
          <w:rFonts w:cs="Arial"/>
          <w:bCs/>
          <w:sz w:val="20"/>
        </w:rPr>
        <w:tab/>
        <w:t>kupní cena bude stanovena ve výši minimálně dle znaleckého posudku (cena obvyklá) a bude v celé výši zaplacena před podpisem kupní smlouvy,</w:t>
      </w:r>
    </w:p>
    <w:p w:rsidR="00565206" w:rsidRPr="00F3202D" w:rsidRDefault="00565206" w:rsidP="00565206">
      <w:pPr>
        <w:tabs>
          <w:tab w:val="left" w:pos="284"/>
        </w:tabs>
        <w:ind w:left="284" w:hanging="284"/>
        <w:jc w:val="both"/>
        <w:rPr>
          <w:rFonts w:cs="Arial"/>
          <w:bCs/>
          <w:sz w:val="20"/>
        </w:rPr>
      </w:pPr>
      <w:r w:rsidRPr="00F3202D">
        <w:rPr>
          <w:rFonts w:cs="Arial"/>
          <w:bCs/>
          <w:sz w:val="20"/>
        </w:rPr>
        <w:t xml:space="preserve">b) </w:t>
      </w:r>
      <w:r w:rsidRPr="00F3202D">
        <w:rPr>
          <w:rFonts w:cs="Arial"/>
          <w:bCs/>
          <w:sz w:val="20"/>
        </w:rPr>
        <w:tab/>
        <w:t>náklady spojené s vypracováním znaleckého posudku a správní poplatek spojený s podáním návrhu na povolení vkladu vlastnického práva do katastru nemovitostí uhradí kupující.</w:t>
      </w:r>
    </w:p>
    <w:p w:rsidR="00565206" w:rsidRPr="00F3202D" w:rsidRDefault="00565206" w:rsidP="0012173D">
      <w:pPr>
        <w:jc w:val="both"/>
        <w:rPr>
          <w:rFonts w:cs="Arial"/>
          <w:b/>
          <w:bCs/>
          <w:sz w:val="10"/>
          <w:szCs w:val="10"/>
        </w:rPr>
      </w:pPr>
    </w:p>
    <w:p w:rsidR="00565206" w:rsidRPr="00F3202D" w:rsidRDefault="00565206" w:rsidP="00565206">
      <w:pPr>
        <w:jc w:val="both"/>
        <w:rPr>
          <w:rFonts w:cs="Arial"/>
          <w:b/>
          <w:bCs/>
          <w:sz w:val="20"/>
        </w:rPr>
      </w:pPr>
      <w:r w:rsidRPr="00F3202D">
        <w:rPr>
          <w:rFonts w:cs="Arial"/>
          <w:sz w:val="20"/>
        </w:rPr>
        <w:t xml:space="preserve">Záměr </w:t>
      </w:r>
      <w:r w:rsidRPr="00F3202D">
        <w:rPr>
          <w:rFonts w:cs="Arial"/>
          <w:bCs/>
          <w:sz w:val="20"/>
        </w:rPr>
        <w:t xml:space="preserve">prodeje předmětného pozemku </w:t>
      </w:r>
      <w:r w:rsidRPr="00F3202D">
        <w:rPr>
          <w:rFonts w:cs="Arial"/>
          <w:sz w:val="20"/>
        </w:rPr>
        <w:t>byl v souladu s příslušnými ustanoveními zákona č. 128/2000 Sb., o obcích (obecní zřízení), ve znění pozdějších předpisů, zveřejněn vyvěšením na úřední desce Magistrátu města Prostějova a způsobem umožňujícím dálkový přístup po zákonem stanovenou dobu. K vyhlášenému záměru se nikdo jiný nepřihlásil.</w:t>
      </w:r>
    </w:p>
    <w:p w:rsidR="00565206" w:rsidRPr="00F3202D" w:rsidRDefault="00565206" w:rsidP="0012173D">
      <w:pPr>
        <w:jc w:val="both"/>
        <w:rPr>
          <w:rFonts w:cs="Arial"/>
          <w:b/>
          <w:bCs/>
          <w:sz w:val="10"/>
          <w:szCs w:val="10"/>
        </w:rPr>
      </w:pPr>
    </w:p>
    <w:p w:rsidR="0012173D" w:rsidRPr="00F3202D" w:rsidRDefault="0012173D" w:rsidP="0012173D">
      <w:pPr>
        <w:jc w:val="both"/>
        <w:rPr>
          <w:rFonts w:cs="Arial"/>
          <w:sz w:val="20"/>
        </w:rPr>
      </w:pPr>
      <w:r w:rsidRPr="00F3202D">
        <w:rPr>
          <w:rFonts w:cs="Arial"/>
          <w:sz w:val="20"/>
        </w:rPr>
        <w:t>Souhlasy ke zpracování osobních údajů dle zákona č. 101/2000 Sb., o ochraně osobních údajů a o změně některých zákonů, ve znění pozdějších předpisů, byly uděleny a jsou založeny ve spise.</w:t>
      </w:r>
    </w:p>
    <w:p w:rsidR="0012173D" w:rsidRPr="00F3202D" w:rsidRDefault="0012173D" w:rsidP="0012173D">
      <w:pPr>
        <w:jc w:val="both"/>
        <w:rPr>
          <w:rFonts w:cs="Arial"/>
          <w:b/>
          <w:bCs/>
          <w:sz w:val="10"/>
          <w:szCs w:val="10"/>
        </w:rPr>
      </w:pPr>
    </w:p>
    <w:p w:rsidR="0012173D" w:rsidRPr="00F3202D" w:rsidRDefault="0012173D" w:rsidP="0012173D">
      <w:pPr>
        <w:jc w:val="both"/>
        <w:rPr>
          <w:rFonts w:cs="Arial"/>
          <w:bCs/>
          <w:sz w:val="20"/>
        </w:rPr>
      </w:pPr>
      <w:r w:rsidRPr="00F3202D">
        <w:rPr>
          <w:rFonts w:cs="Arial"/>
          <w:b/>
          <w:bCs/>
          <w:sz w:val="20"/>
        </w:rPr>
        <w:t xml:space="preserve">Odbor správy a údržby majetku města nemá námitek </w:t>
      </w:r>
      <w:r w:rsidRPr="00F3202D">
        <w:rPr>
          <w:rFonts w:cs="Arial"/>
          <w:bCs/>
          <w:sz w:val="20"/>
        </w:rPr>
        <w:t>k</w:t>
      </w:r>
      <w:r w:rsidR="00565206" w:rsidRPr="00F3202D">
        <w:rPr>
          <w:rFonts w:cs="Arial"/>
          <w:bCs/>
          <w:sz w:val="20"/>
        </w:rPr>
        <w:t>e schválení</w:t>
      </w:r>
      <w:r w:rsidRPr="00F3202D">
        <w:rPr>
          <w:rFonts w:cs="Arial"/>
          <w:bCs/>
          <w:sz w:val="20"/>
        </w:rPr>
        <w:t xml:space="preserve"> prodeje pozemku </w:t>
      </w:r>
      <w:proofErr w:type="spellStart"/>
      <w:r w:rsidRPr="00F3202D">
        <w:rPr>
          <w:rFonts w:cs="Arial"/>
          <w:bCs/>
          <w:sz w:val="20"/>
        </w:rPr>
        <w:t>p.č</w:t>
      </w:r>
      <w:proofErr w:type="spellEnd"/>
      <w:r w:rsidRPr="00F3202D">
        <w:rPr>
          <w:rFonts w:cs="Arial"/>
          <w:bCs/>
          <w:sz w:val="20"/>
        </w:rPr>
        <w:t>. 804/92 v </w:t>
      </w:r>
      <w:proofErr w:type="spellStart"/>
      <w:r w:rsidRPr="00F3202D">
        <w:rPr>
          <w:rFonts w:cs="Arial"/>
          <w:bCs/>
          <w:sz w:val="20"/>
        </w:rPr>
        <w:t>k.ú</w:t>
      </w:r>
      <w:proofErr w:type="spellEnd"/>
      <w:r w:rsidRPr="00F3202D">
        <w:rPr>
          <w:rFonts w:cs="Arial"/>
          <w:bCs/>
          <w:sz w:val="20"/>
        </w:rPr>
        <w:t xml:space="preserve">. </w:t>
      </w:r>
      <w:proofErr w:type="spellStart"/>
      <w:r w:rsidRPr="00F3202D">
        <w:rPr>
          <w:rFonts w:cs="Arial"/>
          <w:bCs/>
          <w:sz w:val="20"/>
        </w:rPr>
        <w:t>Vrahovice</w:t>
      </w:r>
      <w:proofErr w:type="spellEnd"/>
      <w:r w:rsidR="00D826CE" w:rsidRPr="00F3202D">
        <w:rPr>
          <w:rFonts w:cs="Arial"/>
          <w:bCs/>
          <w:sz w:val="20"/>
        </w:rPr>
        <w:t>,</w:t>
      </w:r>
      <w:r w:rsidRPr="00F3202D">
        <w:rPr>
          <w:rFonts w:cs="Arial"/>
          <w:bCs/>
          <w:sz w:val="20"/>
        </w:rPr>
        <w:t xml:space="preserve"> za podmínek dle návrhu usnesení.</w:t>
      </w:r>
    </w:p>
    <w:p w:rsidR="0012173D" w:rsidRPr="00F3202D" w:rsidRDefault="0012173D" w:rsidP="0012173D">
      <w:pPr>
        <w:jc w:val="both"/>
        <w:rPr>
          <w:rFonts w:cs="Arial"/>
          <w:bCs/>
          <w:sz w:val="10"/>
          <w:szCs w:val="10"/>
        </w:rPr>
      </w:pPr>
    </w:p>
    <w:p w:rsidR="0012173D" w:rsidRPr="00F3202D" w:rsidRDefault="009443A4" w:rsidP="0012173D">
      <w:pPr>
        <w:jc w:val="both"/>
        <w:rPr>
          <w:rFonts w:cs="Arial"/>
          <w:sz w:val="20"/>
        </w:rPr>
      </w:pPr>
      <w:proofErr w:type="gramStart"/>
      <w:r>
        <w:rPr>
          <w:rFonts w:cs="Arial"/>
          <w:sz w:val="20"/>
        </w:rPr>
        <w:t xml:space="preserve">Kupující </w:t>
      </w:r>
      <w:r w:rsidR="0012173D" w:rsidRPr="00F3202D">
        <w:rPr>
          <w:rFonts w:cs="Arial"/>
          <w:sz w:val="20"/>
        </w:rPr>
        <w:t xml:space="preserve"> nejsou</w:t>
      </w:r>
      <w:proofErr w:type="gramEnd"/>
      <w:r w:rsidR="0012173D" w:rsidRPr="00F3202D">
        <w:rPr>
          <w:rFonts w:cs="Arial"/>
          <w:sz w:val="20"/>
        </w:rPr>
        <w:t xml:space="preserve"> dlužníky Statutárního města Prostějova.</w:t>
      </w:r>
    </w:p>
    <w:p w:rsidR="0012173D" w:rsidRPr="00F3202D" w:rsidRDefault="0012173D" w:rsidP="0012173D">
      <w:pPr>
        <w:jc w:val="both"/>
        <w:rPr>
          <w:rFonts w:cs="Arial"/>
          <w:sz w:val="10"/>
          <w:szCs w:val="10"/>
        </w:rPr>
      </w:pPr>
    </w:p>
    <w:p w:rsidR="00565206" w:rsidRPr="00F3202D" w:rsidRDefault="00565206" w:rsidP="00565206">
      <w:pPr>
        <w:jc w:val="both"/>
        <w:rPr>
          <w:rFonts w:cs="Arial"/>
          <w:b/>
          <w:bCs/>
          <w:sz w:val="20"/>
        </w:rPr>
      </w:pPr>
      <w:r w:rsidRPr="00F3202D">
        <w:rPr>
          <w:rFonts w:cs="Arial"/>
          <w:b/>
          <w:bCs/>
          <w:sz w:val="20"/>
        </w:rPr>
        <w:t xml:space="preserve">Materiál byl předložen k projednání na schůzi Finančního výboru dne 29.08.2016. </w:t>
      </w:r>
    </w:p>
    <w:p w:rsidR="009443A4" w:rsidRDefault="009443A4" w:rsidP="009443A4">
      <w:pPr>
        <w:jc w:val="both"/>
        <w:rPr>
          <w:rFonts w:cs="Arial"/>
          <w:i/>
          <w:sz w:val="16"/>
          <w:szCs w:val="16"/>
        </w:rPr>
      </w:pPr>
    </w:p>
    <w:p w:rsidR="009443A4" w:rsidRPr="00566A8B" w:rsidRDefault="009443A4" w:rsidP="009443A4">
      <w:pPr>
        <w:jc w:val="both"/>
        <w:rPr>
          <w:rFonts w:cs="Arial"/>
          <w:i/>
          <w:sz w:val="16"/>
          <w:szCs w:val="16"/>
        </w:rPr>
      </w:pPr>
      <w:r w:rsidRPr="00566A8B">
        <w:rPr>
          <w:rFonts w:cs="Arial"/>
          <w:i/>
          <w:sz w:val="16"/>
          <w:szCs w:val="16"/>
        </w:rPr>
        <w:t>Osobní údaje fyzických osob jsou z textu vyjmuty v souladu s příslušnými ustanoveními zákona č.101/2000 Sb., o ochraně osobních údajů a o změně některých zákonů, ve znění pozdějších předpisů. Úplné znění materiálu je v souladu s příslušnými ustanoveními zákona č. 128/2000 Sb., o obcích (obecní zřízení), ve znění pozdějších předpisů k nahlédnutí na Magistrátu města Prostějova.</w:t>
      </w:r>
    </w:p>
    <w:p w:rsidR="00544C22" w:rsidRPr="00F3202D" w:rsidRDefault="00544C22" w:rsidP="0012173D">
      <w:pPr>
        <w:jc w:val="both"/>
        <w:rPr>
          <w:rFonts w:cs="Arial"/>
          <w:sz w:val="20"/>
        </w:rPr>
      </w:pPr>
    </w:p>
    <w:p w:rsidR="005E00E7" w:rsidRPr="00F3202D" w:rsidRDefault="005E00E7" w:rsidP="005E00E7">
      <w:pPr>
        <w:jc w:val="both"/>
        <w:rPr>
          <w:rFonts w:cs="Arial"/>
          <w:sz w:val="20"/>
        </w:rPr>
      </w:pPr>
      <w:r w:rsidRPr="00F3202D">
        <w:rPr>
          <w:rFonts w:cs="Arial"/>
          <w:sz w:val="20"/>
        </w:rPr>
        <w:t xml:space="preserve">Přílohy: situační mapa </w:t>
      </w:r>
    </w:p>
    <w:p w:rsidR="009443A4" w:rsidRDefault="009443A4" w:rsidP="005E00E7">
      <w:pPr>
        <w:ind w:firstLine="708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Odstraněno z důvodu osobní ochrany údajů: </w:t>
      </w:r>
    </w:p>
    <w:p w:rsidR="005E00E7" w:rsidRPr="00F3202D" w:rsidRDefault="009443A4" w:rsidP="005E00E7">
      <w:pPr>
        <w:ind w:firstLine="708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      -  </w:t>
      </w:r>
      <w:r w:rsidR="005E00E7" w:rsidRPr="00F3202D">
        <w:rPr>
          <w:rFonts w:cs="Arial"/>
          <w:sz w:val="20"/>
        </w:rPr>
        <w:t>snímek pozemkové mapy z </w:t>
      </w:r>
      <w:proofErr w:type="gramStart"/>
      <w:r w:rsidR="005E00E7" w:rsidRPr="00F3202D">
        <w:rPr>
          <w:rFonts w:cs="Arial"/>
          <w:sz w:val="20"/>
        </w:rPr>
        <w:t>26.07.1976</w:t>
      </w:r>
      <w:proofErr w:type="gramEnd"/>
      <w:r>
        <w:rPr>
          <w:rFonts w:cs="Arial"/>
          <w:sz w:val="20"/>
        </w:rPr>
        <w:t xml:space="preserve"> </w:t>
      </w:r>
    </w:p>
    <w:p w:rsidR="005E00E7" w:rsidRPr="00F3202D" w:rsidRDefault="009443A4" w:rsidP="009443A4">
      <w:pPr>
        <w:ind w:left="1134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- </w:t>
      </w:r>
      <w:r w:rsidR="005E00E7" w:rsidRPr="00F3202D">
        <w:rPr>
          <w:rFonts w:cs="Arial"/>
          <w:sz w:val="20"/>
        </w:rPr>
        <w:t>žádost o úpravu územního rozhodnutí z </w:t>
      </w:r>
      <w:proofErr w:type="gramStart"/>
      <w:r w:rsidR="005E00E7" w:rsidRPr="00F3202D">
        <w:rPr>
          <w:rFonts w:cs="Arial"/>
          <w:sz w:val="20"/>
        </w:rPr>
        <w:t>13.07.1976</w:t>
      </w:r>
      <w:proofErr w:type="gramEnd"/>
    </w:p>
    <w:p w:rsidR="005E00E7" w:rsidRPr="00F3202D" w:rsidRDefault="009443A4" w:rsidP="005E00E7">
      <w:pPr>
        <w:ind w:firstLine="708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      -   </w:t>
      </w:r>
      <w:r w:rsidR="005E00E7" w:rsidRPr="00F3202D">
        <w:rPr>
          <w:rFonts w:cs="Arial"/>
          <w:sz w:val="20"/>
        </w:rPr>
        <w:t xml:space="preserve">Územní rozhodnutí vydané Odborem ÚPA </w:t>
      </w:r>
      <w:proofErr w:type="spellStart"/>
      <w:r w:rsidR="005E00E7" w:rsidRPr="00F3202D">
        <w:rPr>
          <w:rFonts w:cs="Arial"/>
          <w:sz w:val="20"/>
        </w:rPr>
        <w:t>MěstNV</w:t>
      </w:r>
      <w:proofErr w:type="spellEnd"/>
      <w:r w:rsidR="005E00E7" w:rsidRPr="00F3202D">
        <w:rPr>
          <w:rFonts w:cs="Arial"/>
          <w:sz w:val="20"/>
        </w:rPr>
        <w:t xml:space="preserve"> v Prostějově dne </w:t>
      </w:r>
      <w:proofErr w:type="gramStart"/>
      <w:r w:rsidR="005E00E7" w:rsidRPr="00F3202D">
        <w:rPr>
          <w:rFonts w:cs="Arial"/>
          <w:sz w:val="20"/>
        </w:rPr>
        <w:t>09.08.1976</w:t>
      </w:r>
      <w:proofErr w:type="gramEnd"/>
    </w:p>
    <w:p w:rsidR="005E00E7" w:rsidRPr="00F3202D" w:rsidRDefault="005E00E7" w:rsidP="005E00E7">
      <w:pPr>
        <w:rPr>
          <w:rFonts w:cs="Arial"/>
          <w:sz w:val="10"/>
          <w:szCs w:val="10"/>
        </w:rPr>
      </w:pPr>
    </w:p>
    <w:p w:rsidR="005E00E7" w:rsidRPr="00F3202D" w:rsidRDefault="005E00E7" w:rsidP="005E00E7">
      <w:pPr>
        <w:rPr>
          <w:rFonts w:cs="Arial"/>
          <w:sz w:val="20"/>
        </w:rPr>
      </w:pPr>
      <w:r w:rsidRPr="00F3202D">
        <w:rPr>
          <w:rFonts w:cs="Arial"/>
          <w:sz w:val="20"/>
        </w:rPr>
        <w:t xml:space="preserve">V Prostějově dne </w:t>
      </w:r>
      <w:r w:rsidR="00565206" w:rsidRPr="00F3202D">
        <w:rPr>
          <w:rFonts w:cs="Arial"/>
          <w:sz w:val="20"/>
        </w:rPr>
        <w:t>22.08.2016</w:t>
      </w:r>
    </w:p>
    <w:p w:rsidR="005E00E7" w:rsidRPr="00F3202D" w:rsidRDefault="005E00E7" w:rsidP="005E00E7">
      <w:pPr>
        <w:rPr>
          <w:rFonts w:cs="Arial"/>
          <w:sz w:val="10"/>
          <w:szCs w:val="10"/>
        </w:rPr>
      </w:pPr>
    </w:p>
    <w:p w:rsidR="005E00E7" w:rsidRPr="00F3202D" w:rsidRDefault="005E00E7" w:rsidP="005E00E7">
      <w:pPr>
        <w:rPr>
          <w:rFonts w:cs="Arial"/>
          <w:sz w:val="20"/>
        </w:rPr>
      </w:pPr>
      <w:r w:rsidRPr="00F3202D">
        <w:rPr>
          <w:rFonts w:cs="Arial"/>
          <w:sz w:val="20"/>
        </w:rPr>
        <w:t xml:space="preserve">Osoba odpovědná za správnost: </w:t>
      </w:r>
      <w:r w:rsidRPr="00F3202D">
        <w:rPr>
          <w:rFonts w:cs="Arial"/>
          <w:sz w:val="20"/>
        </w:rPr>
        <w:tab/>
        <w:t>Mgr. Libor Vojtek,</w:t>
      </w:r>
      <w:r w:rsidRPr="00F3202D">
        <w:rPr>
          <w:rFonts w:cs="Arial"/>
          <w:sz w:val="20"/>
        </w:rPr>
        <w:tab/>
        <w:t>vedoucí Odboru SÚMM</w:t>
      </w:r>
      <w:r w:rsidR="009443A4">
        <w:rPr>
          <w:rFonts w:cs="Arial"/>
          <w:sz w:val="20"/>
        </w:rPr>
        <w:t xml:space="preserve">, v. r. </w:t>
      </w:r>
    </w:p>
    <w:p w:rsidR="009443A4" w:rsidRDefault="009443A4" w:rsidP="005E00E7">
      <w:pPr>
        <w:pStyle w:val="Textmakra"/>
        <w:tabs>
          <w:tab w:val="clear" w:pos="480"/>
          <w:tab w:val="left" w:pos="708"/>
        </w:tabs>
        <w:rPr>
          <w:rFonts w:ascii="Arial" w:hAnsi="Arial" w:cs="Arial"/>
        </w:rPr>
      </w:pPr>
    </w:p>
    <w:p w:rsidR="005E00E7" w:rsidRPr="00F3202D" w:rsidRDefault="005E00E7" w:rsidP="005E00E7">
      <w:pPr>
        <w:pStyle w:val="Textmakra"/>
        <w:tabs>
          <w:tab w:val="clear" w:pos="480"/>
          <w:tab w:val="left" w:pos="708"/>
        </w:tabs>
        <w:rPr>
          <w:rFonts w:ascii="Arial" w:hAnsi="Arial" w:cs="Arial"/>
        </w:rPr>
      </w:pPr>
      <w:bookmarkStart w:id="0" w:name="_GoBack"/>
      <w:bookmarkEnd w:id="0"/>
      <w:r w:rsidRPr="00F3202D">
        <w:rPr>
          <w:rFonts w:ascii="Arial" w:hAnsi="Arial" w:cs="Arial"/>
        </w:rPr>
        <w:t>Zpracoval:  Jiří Grygar, odborný referent oddělení nakládání s majetkem města Odboru SÚMM</w:t>
      </w:r>
      <w:r w:rsidR="009443A4">
        <w:rPr>
          <w:rFonts w:ascii="Arial" w:hAnsi="Arial" w:cs="Arial"/>
        </w:rPr>
        <w:t xml:space="preserve">, v. r. </w:t>
      </w:r>
    </w:p>
    <w:p w:rsidR="0012173D" w:rsidRPr="00565206" w:rsidRDefault="0012173D" w:rsidP="0012173D">
      <w:pPr>
        <w:jc w:val="both"/>
        <w:rPr>
          <w:noProof/>
          <w:sz w:val="20"/>
        </w:rPr>
      </w:pPr>
      <w:r w:rsidRPr="00565206">
        <w:rPr>
          <w:noProof/>
          <w:sz w:val="20"/>
        </w:rPr>
        <w:lastRenderedPageBreak/>
        <w:drawing>
          <wp:inline distT="0" distB="0" distL="0" distR="0" wp14:anchorId="67C52798" wp14:editId="118CD161">
            <wp:extent cx="5762625" cy="8143875"/>
            <wp:effectExtent l="0" t="0" r="9525" b="9525"/>
            <wp:docPr id="6" name="Obrázek 6" descr="situační map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tuační mapk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73D" w:rsidRPr="00565206" w:rsidRDefault="0012173D" w:rsidP="0012173D">
      <w:pPr>
        <w:jc w:val="both"/>
        <w:rPr>
          <w:noProof/>
          <w:sz w:val="20"/>
        </w:rPr>
      </w:pPr>
    </w:p>
    <w:p w:rsidR="0012173D" w:rsidRPr="00565206" w:rsidRDefault="0012173D" w:rsidP="0012173D">
      <w:pPr>
        <w:jc w:val="both"/>
        <w:rPr>
          <w:noProof/>
          <w:sz w:val="20"/>
        </w:rPr>
      </w:pPr>
    </w:p>
    <w:p w:rsidR="0012173D" w:rsidRPr="00565206" w:rsidRDefault="0012173D" w:rsidP="0012173D">
      <w:pPr>
        <w:jc w:val="both"/>
        <w:rPr>
          <w:noProof/>
          <w:sz w:val="20"/>
        </w:rPr>
      </w:pPr>
    </w:p>
    <w:p w:rsidR="0012173D" w:rsidRPr="00565206" w:rsidRDefault="0012173D" w:rsidP="0012173D">
      <w:pPr>
        <w:jc w:val="both"/>
        <w:rPr>
          <w:noProof/>
          <w:sz w:val="20"/>
        </w:rPr>
      </w:pPr>
    </w:p>
    <w:p w:rsidR="0012173D" w:rsidRPr="00565206" w:rsidRDefault="0012173D" w:rsidP="0012173D">
      <w:pPr>
        <w:jc w:val="both"/>
        <w:rPr>
          <w:noProof/>
          <w:sz w:val="20"/>
        </w:rPr>
      </w:pPr>
    </w:p>
    <w:p w:rsidR="0012173D" w:rsidRPr="00565206" w:rsidRDefault="0012173D" w:rsidP="0012173D">
      <w:pPr>
        <w:jc w:val="both"/>
        <w:rPr>
          <w:noProof/>
          <w:sz w:val="20"/>
        </w:rPr>
      </w:pPr>
    </w:p>
    <w:p w:rsidR="0012173D" w:rsidRPr="00565206" w:rsidRDefault="0012173D" w:rsidP="0012173D">
      <w:pPr>
        <w:jc w:val="both"/>
        <w:rPr>
          <w:noProof/>
          <w:sz w:val="20"/>
        </w:rPr>
      </w:pPr>
    </w:p>
    <w:p w:rsidR="0012173D" w:rsidRPr="00565206" w:rsidRDefault="0012173D" w:rsidP="0012173D">
      <w:pPr>
        <w:jc w:val="both"/>
        <w:rPr>
          <w:noProof/>
          <w:sz w:val="20"/>
        </w:rPr>
      </w:pPr>
    </w:p>
    <w:p w:rsidR="0012173D" w:rsidRPr="00565206" w:rsidRDefault="0012173D" w:rsidP="0012173D">
      <w:pPr>
        <w:jc w:val="both"/>
        <w:rPr>
          <w:noProof/>
          <w:sz w:val="20"/>
        </w:rPr>
      </w:pPr>
    </w:p>
    <w:p w:rsidR="0012173D" w:rsidRPr="00565206" w:rsidRDefault="0012173D" w:rsidP="0012173D">
      <w:pPr>
        <w:jc w:val="both"/>
        <w:rPr>
          <w:noProof/>
          <w:sz w:val="20"/>
        </w:rPr>
      </w:pPr>
    </w:p>
    <w:p w:rsidR="00611808" w:rsidRPr="00565206" w:rsidRDefault="00611808" w:rsidP="0012173D">
      <w:pPr>
        <w:jc w:val="both"/>
        <w:rPr>
          <w:noProof/>
          <w:sz w:val="20"/>
        </w:rPr>
      </w:pPr>
    </w:p>
    <w:p w:rsidR="00164947" w:rsidRPr="00565206" w:rsidRDefault="00164947" w:rsidP="00164947">
      <w:pPr>
        <w:pStyle w:val="Textmakra"/>
        <w:tabs>
          <w:tab w:val="clear" w:pos="480"/>
          <w:tab w:val="left" w:pos="708"/>
        </w:tabs>
        <w:rPr>
          <w:rFonts w:ascii="Arial" w:hAnsi="Arial" w:cs="Arial"/>
        </w:rPr>
      </w:pPr>
    </w:p>
    <w:sectPr w:rsidR="00164947" w:rsidRPr="00565206" w:rsidSect="00565206">
      <w:footerReference w:type="even" r:id="rId10"/>
      <w:footerReference w:type="default" r:id="rId11"/>
      <w:footerReference w:type="first" r:id="rId12"/>
      <w:pgSz w:w="11906" w:h="16838" w:code="9"/>
      <w:pgMar w:top="1418" w:right="1418" w:bottom="1418" w:left="1418" w:header="1418" w:footer="102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6F7" w:rsidRDefault="00BA46F7">
      <w:r>
        <w:separator/>
      </w:r>
    </w:p>
  </w:endnote>
  <w:endnote w:type="continuationSeparator" w:id="0">
    <w:p w:rsidR="00BA46F7" w:rsidRDefault="00BA4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 Lt AT">
    <w:altName w:val="Corbel"/>
    <w:panose1 w:val="02000403030000020003"/>
    <w:charset w:val="EE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D38" w:rsidRDefault="00674D3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74D38" w:rsidRDefault="00674D38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542" w:rsidRPr="00635542" w:rsidRDefault="00635542">
    <w:pPr>
      <w:pStyle w:val="Zpat"/>
      <w:jc w:val="center"/>
      <w:rPr>
        <w:rFonts w:ascii="Arial" w:hAnsi="Arial" w:cs="Arial"/>
        <w:sz w:val="20"/>
      </w:rPr>
    </w:pPr>
    <w:r w:rsidRPr="00635542">
      <w:rPr>
        <w:rFonts w:ascii="Arial" w:hAnsi="Arial" w:cs="Arial"/>
        <w:sz w:val="20"/>
      </w:rPr>
      <w:fldChar w:fldCharType="begin"/>
    </w:r>
    <w:r w:rsidRPr="00635542">
      <w:rPr>
        <w:rFonts w:ascii="Arial" w:hAnsi="Arial" w:cs="Arial"/>
        <w:sz w:val="20"/>
      </w:rPr>
      <w:instrText>PAGE   \* MERGEFORMAT</w:instrText>
    </w:r>
    <w:r w:rsidRPr="00635542">
      <w:rPr>
        <w:rFonts w:ascii="Arial" w:hAnsi="Arial" w:cs="Arial"/>
        <w:sz w:val="20"/>
      </w:rPr>
      <w:fldChar w:fldCharType="separate"/>
    </w:r>
    <w:r w:rsidR="009443A4">
      <w:rPr>
        <w:rFonts w:ascii="Arial" w:hAnsi="Arial" w:cs="Arial"/>
        <w:noProof/>
        <w:sz w:val="20"/>
      </w:rPr>
      <w:t>4</w:t>
    </w:r>
    <w:r w:rsidRPr="00635542">
      <w:rPr>
        <w:rFonts w:ascii="Arial" w:hAnsi="Arial" w:cs="Arial"/>
        <w:sz w:val="20"/>
      </w:rPr>
      <w:fldChar w:fldCharType="end"/>
    </w:r>
  </w:p>
  <w:p w:rsidR="00674D38" w:rsidRDefault="00674D38" w:rsidP="004C23C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D38" w:rsidRDefault="00674D38">
    <w:pPr>
      <w:pStyle w:val="Zpat"/>
      <w:framePr w:wrap="around" w:vAnchor="text" w:hAnchor="margin" w:xAlign="right" w:y="1"/>
      <w:rPr>
        <w:rStyle w:val="slostrnky"/>
      </w:rPr>
    </w:pPr>
  </w:p>
  <w:p w:rsidR="00674D38" w:rsidRDefault="00674D38" w:rsidP="004C23C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6F7" w:rsidRDefault="00BA46F7">
      <w:r>
        <w:separator/>
      </w:r>
    </w:p>
  </w:footnote>
  <w:footnote w:type="continuationSeparator" w:id="0">
    <w:p w:rsidR="00BA46F7" w:rsidRDefault="00BA4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48DA0C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2850A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C28CF4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43DD6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CECB4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18B8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CDC39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4E6B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CF26DF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C2E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24B9D"/>
    <w:multiLevelType w:val="hybridMultilevel"/>
    <w:tmpl w:val="56C4316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4153877"/>
    <w:multiLevelType w:val="singleLevel"/>
    <w:tmpl w:val="BFEAFB48"/>
    <w:lvl w:ilvl="0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12D82D8C"/>
    <w:multiLevelType w:val="hybridMultilevel"/>
    <w:tmpl w:val="5094A31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08276F"/>
    <w:multiLevelType w:val="hybridMultilevel"/>
    <w:tmpl w:val="753AAEC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9F17C0"/>
    <w:multiLevelType w:val="hybridMultilevel"/>
    <w:tmpl w:val="01A67B7C"/>
    <w:lvl w:ilvl="0" w:tplc="B1B4C826">
      <w:start w:val="1"/>
      <w:numFmt w:val="lowerLetter"/>
      <w:lvlText w:val="%1)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5">
    <w:nsid w:val="29364974"/>
    <w:multiLevelType w:val="hybridMultilevel"/>
    <w:tmpl w:val="C152F03A"/>
    <w:lvl w:ilvl="0" w:tplc="9064EBB0">
      <w:start w:val="1"/>
      <w:numFmt w:val="lowerLetter"/>
      <w:lvlText w:val="%1)"/>
      <w:lvlJc w:val="left"/>
      <w:pPr>
        <w:tabs>
          <w:tab w:val="num" w:pos="359"/>
        </w:tabs>
        <w:ind w:left="359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16">
    <w:nsid w:val="3EDF3FFB"/>
    <w:multiLevelType w:val="hybridMultilevel"/>
    <w:tmpl w:val="52D2926E"/>
    <w:lvl w:ilvl="0" w:tplc="1A6E5BF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70468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8762A1"/>
    <w:multiLevelType w:val="hybridMultilevel"/>
    <w:tmpl w:val="3BCEB24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C11828"/>
    <w:multiLevelType w:val="hybridMultilevel"/>
    <w:tmpl w:val="25B84E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AC62D7"/>
    <w:multiLevelType w:val="hybridMultilevel"/>
    <w:tmpl w:val="50BA61A4"/>
    <w:lvl w:ilvl="0" w:tplc="E272CCA8">
      <w:start w:val="797"/>
      <w:numFmt w:val="bullet"/>
      <w:lvlText w:val="-"/>
      <w:lvlJc w:val="left"/>
      <w:pPr>
        <w:tabs>
          <w:tab w:val="num" w:pos="2130"/>
        </w:tabs>
        <w:ind w:left="2130" w:hanging="720"/>
      </w:pPr>
      <w:rPr>
        <w:rFonts w:ascii="Times New Roman" w:eastAsia="Times New Roman" w:hAnsi="Times New Roman" w:cs="Times New Roman" w:hint="default"/>
      </w:rPr>
    </w:lvl>
    <w:lvl w:ilvl="1" w:tplc="F38A7A38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399A5A58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4858E7DE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D282444A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45567770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74E61792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9B244AB8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D492A566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0">
    <w:nsid w:val="48E11A96"/>
    <w:multiLevelType w:val="hybridMultilevel"/>
    <w:tmpl w:val="F5A8D68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ED7AF4"/>
    <w:multiLevelType w:val="hybridMultilevel"/>
    <w:tmpl w:val="BE181A78"/>
    <w:lvl w:ilvl="0" w:tplc="C000706E">
      <w:start w:val="3"/>
      <w:numFmt w:val="bullet"/>
      <w:lvlText w:val="-"/>
      <w:lvlJc w:val="left"/>
      <w:pPr>
        <w:tabs>
          <w:tab w:val="num" w:pos="1295"/>
        </w:tabs>
        <w:ind w:left="12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15"/>
        </w:tabs>
        <w:ind w:left="20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35"/>
        </w:tabs>
        <w:ind w:left="27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55"/>
        </w:tabs>
        <w:ind w:left="34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75"/>
        </w:tabs>
        <w:ind w:left="41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95"/>
        </w:tabs>
        <w:ind w:left="48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15"/>
        </w:tabs>
        <w:ind w:left="56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35"/>
        </w:tabs>
        <w:ind w:left="63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55"/>
        </w:tabs>
        <w:ind w:left="7055" w:hanging="360"/>
      </w:pPr>
      <w:rPr>
        <w:rFonts w:ascii="Wingdings" w:hAnsi="Wingdings" w:hint="default"/>
      </w:rPr>
    </w:lvl>
  </w:abstractNum>
  <w:abstractNum w:abstractNumId="22">
    <w:nsid w:val="5419780E"/>
    <w:multiLevelType w:val="hybridMultilevel"/>
    <w:tmpl w:val="D136B4D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DC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321062"/>
    <w:multiLevelType w:val="hybridMultilevel"/>
    <w:tmpl w:val="9E8036A4"/>
    <w:lvl w:ilvl="0" w:tplc="E9DC57AA">
      <w:start w:val="1"/>
      <w:numFmt w:val="decimal"/>
      <w:lvlText w:val="%1."/>
      <w:lvlJc w:val="left"/>
      <w:pPr>
        <w:tabs>
          <w:tab w:val="num" w:pos="381"/>
        </w:tabs>
        <w:ind w:left="3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01"/>
        </w:tabs>
        <w:ind w:left="110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21"/>
        </w:tabs>
        <w:ind w:left="182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41"/>
        </w:tabs>
        <w:ind w:left="254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61"/>
        </w:tabs>
        <w:ind w:left="326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81"/>
        </w:tabs>
        <w:ind w:left="398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01"/>
        </w:tabs>
        <w:ind w:left="470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21"/>
        </w:tabs>
        <w:ind w:left="542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41"/>
        </w:tabs>
        <w:ind w:left="6141" w:hanging="180"/>
      </w:pPr>
    </w:lvl>
  </w:abstractNum>
  <w:abstractNum w:abstractNumId="24">
    <w:nsid w:val="5C340273"/>
    <w:multiLevelType w:val="hybridMultilevel"/>
    <w:tmpl w:val="9BC8F6D0"/>
    <w:lvl w:ilvl="0" w:tplc="B5202AE2">
      <w:start w:val="1"/>
      <w:numFmt w:val="lowerLetter"/>
      <w:lvlText w:val="%1)"/>
      <w:lvlJc w:val="left"/>
      <w:pPr>
        <w:tabs>
          <w:tab w:val="num" w:pos="359"/>
        </w:tabs>
        <w:ind w:left="35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25">
    <w:nsid w:val="64BE17B5"/>
    <w:multiLevelType w:val="hybridMultilevel"/>
    <w:tmpl w:val="53CE816C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56A5C5B"/>
    <w:multiLevelType w:val="singleLevel"/>
    <w:tmpl w:val="A56C8D56"/>
    <w:lvl w:ilvl="0">
      <w:start w:val="1"/>
      <w:numFmt w:val="bullet"/>
      <w:lvlText w:val="-"/>
      <w:lvlJc w:val="left"/>
      <w:pPr>
        <w:tabs>
          <w:tab w:val="num" w:pos="1243"/>
        </w:tabs>
        <w:ind w:left="1243" w:hanging="360"/>
      </w:pPr>
      <w:rPr>
        <w:rFonts w:ascii="Times New Roman" w:hAnsi="Times New Roman" w:hint="default"/>
      </w:rPr>
    </w:lvl>
  </w:abstractNum>
  <w:abstractNum w:abstractNumId="27">
    <w:nsid w:val="663C6A71"/>
    <w:multiLevelType w:val="hybridMultilevel"/>
    <w:tmpl w:val="9B14CE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0622DF"/>
    <w:multiLevelType w:val="hybridMultilevel"/>
    <w:tmpl w:val="014E4B5A"/>
    <w:lvl w:ilvl="0" w:tplc="DB863176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4D0068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5A3E36"/>
    <w:multiLevelType w:val="hybridMultilevel"/>
    <w:tmpl w:val="43CEB8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156178"/>
    <w:multiLevelType w:val="hybridMultilevel"/>
    <w:tmpl w:val="7D64CE2E"/>
    <w:lvl w:ilvl="0" w:tplc="9D263984">
      <w:start w:val="2"/>
      <w:numFmt w:val="bullet"/>
      <w:lvlText w:val="-"/>
      <w:lvlJc w:val="left"/>
      <w:pPr>
        <w:tabs>
          <w:tab w:val="num" w:pos="1800"/>
        </w:tabs>
        <w:ind w:left="1800" w:hanging="390"/>
      </w:pPr>
      <w:rPr>
        <w:rFonts w:ascii="Times New Roman" w:eastAsia="Times New Roman" w:hAnsi="Times New Roman" w:cs="Times New Roman" w:hint="default"/>
      </w:rPr>
    </w:lvl>
    <w:lvl w:ilvl="1" w:tplc="F44EF37E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D0EC6DBA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17DE11CC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10D650B8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62070FA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9D4A9B2C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93ACBC3C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F1DE7F0E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1">
    <w:nsid w:val="712D0B29"/>
    <w:multiLevelType w:val="hybridMultilevel"/>
    <w:tmpl w:val="36AE000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5B4CB3"/>
    <w:multiLevelType w:val="hybridMultilevel"/>
    <w:tmpl w:val="C3C02D26"/>
    <w:lvl w:ilvl="0" w:tplc="C480FA52">
      <w:start w:val="1"/>
      <w:numFmt w:val="lowerLetter"/>
      <w:lvlText w:val="%1)"/>
      <w:lvlJc w:val="left"/>
      <w:pPr>
        <w:tabs>
          <w:tab w:val="num" w:pos="359"/>
        </w:tabs>
        <w:ind w:left="35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33">
    <w:nsid w:val="7CD67B44"/>
    <w:multiLevelType w:val="hybridMultilevel"/>
    <w:tmpl w:val="3B12A0FE"/>
    <w:lvl w:ilvl="0" w:tplc="DA22D5BC">
      <w:start w:val="2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0"/>
  </w:num>
  <w:num w:numId="1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26"/>
  </w:num>
  <w:num w:numId="20">
    <w:abstractNumId w:val="11"/>
  </w:num>
  <w:num w:numId="21">
    <w:abstractNumId w:val="11"/>
  </w:num>
  <w:num w:numId="22">
    <w:abstractNumId w:val="21"/>
  </w:num>
  <w:num w:numId="23">
    <w:abstractNumId w:val="23"/>
  </w:num>
  <w:num w:numId="24">
    <w:abstractNumId w:val="22"/>
  </w:num>
  <w:num w:numId="25">
    <w:abstractNumId w:val="10"/>
  </w:num>
  <w:num w:numId="26">
    <w:abstractNumId w:val="31"/>
  </w:num>
  <w:num w:numId="27">
    <w:abstractNumId w:val="28"/>
  </w:num>
  <w:num w:numId="28">
    <w:abstractNumId w:val="20"/>
  </w:num>
  <w:num w:numId="29">
    <w:abstractNumId w:val="13"/>
  </w:num>
  <w:num w:numId="30">
    <w:abstractNumId w:val="14"/>
  </w:num>
  <w:num w:numId="31">
    <w:abstractNumId w:val="24"/>
  </w:num>
  <w:num w:numId="32">
    <w:abstractNumId w:val="33"/>
  </w:num>
  <w:num w:numId="33">
    <w:abstractNumId w:val="32"/>
  </w:num>
  <w:num w:numId="34">
    <w:abstractNumId w:val="25"/>
  </w:num>
  <w:num w:numId="35">
    <w:abstractNumId w:val="12"/>
  </w:num>
  <w:num w:numId="36">
    <w:abstractNumId w:val="16"/>
  </w:num>
  <w:num w:numId="37">
    <w:abstractNumId w:val="17"/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18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AE0"/>
    <w:rsid w:val="00022C1F"/>
    <w:rsid w:val="0005064F"/>
    <w:rsid w:val="00050AE3"/>
    <w:rsid w:val="0005431D"/>
    <w:rsid w:val="00066810"/>
    <w:rsid w:val="00070ED3"/>
    <w:rsid w:val="00086AA7"/>
    <w:rsid w:val="000878C6"/>
    <w:rsid w:val="000B5CBF"/>
    <w:rsid w:val="000C0078"/>
    <w:rsid w:val="000C1667"/>
    <w:rsid w:val="000D0817"/>
    <w:rsid w:val="000D49A0"/>
    <w:rsid w:val="00102204"/>
    <w:rsid w:val="0012173D"/>
    <w:rsid w:val="001249D1"/>
    <w:rsid w:val="001262DE"/>
    <w:rsid w:val="001538FE"/>
    <w:rsid w:val="00154970"/>
    <w:rsid w:val="00164947"/>
    <w:rsid w:val="0016525C"/>
    <w:rsid w:val="00166322"/>
    <w:rsid w:val="00171576"/>
    <w:rsid w:val="00177D4E"/>
    <w:rsid w:val="001973DE"/>
    <w:rsid w:val="001A411E"/>
    <w:rsid w:val="001B20A7"/>
    <w:rsid w:val="001B4688"/>
    <w:rsid w:val="001C765D"/>
    <w:rsid w:val="001F0AAA"/>
    <w:rsid w:val="001F6545"/>
    <w:rsid w:val="0024657F"/>
    <w:rsid w:val="002633BA"/>
    <w:rsid w:val="00271F4D"/>
    <w:rsid w:val="002819AA"/>
    <w:rsid w:val="002A3D0F"/>
    <w:rsid w:val="002B2978"/>
    <w:rsid w:val="002B3045"/>
    <w:rsid w:val="002D769B"/>
    <w:rsid w:val="00302252"/>
    <w:rsid w:val="00362CC8"/>
    <w:rsid w:val="003A2329"/>
    <w:rsid w:val="003A7659"/>
    <w:rsid w:val="003C44F8"/>
    <w:rsid w:val="003C4E63"/>
    <w:rsid w:val="003D6DBB"/>
    <w:rsid w:val="003E0A2F"/>
    <w:rsid w:val="003E2123"/>
    <w:rsid w:val="00405745"/>
    <w:rsid w:val="0041139B"/>
    <w:rsid w:val="004129AF"/>
    <w:rsid w:val="00453079"/>
    <w:rsid w:val="004721D7"/>
    <w:rsid w:val="00482668"/>
    <w:rsid w:val="0049000B"/>
    <w:rsid w:val="00490913"/>
    <w:rsid w:val="004A79BC"/>
    <w:rsid w:val="004C23CD"/>
    <w:rsid w:val="004C40DB"/>
    <w:rsid w:val="004E0CFB"/>
    <w:rsid w:val="004E2FC3"/>
    <w:rsid w:val="004E5949"/>
    <w:rsid w:val="004F7373"/>
    <w:rsid w:val="00522AA1"/>
    <w:rsid w:val="00544C22"/>
    <w:rsid w:val="00545A65"/>
    <w:rsid w:val="005516D5"/>
    <w:rsid w:val="00561EDA"/>
    <w:rsid w:val="0056292B"/>
    <w:rsid w:val="00565206"/>
    <w:rsid w:val="005944E5"/>
    <w:rsid w:val="00595CA6"/>
    <w:rsid w:val="005972C9"/>
    <w:rsid w:val="0059796E"/>
    <w:rsid w:val="005A367F"/>
    <w:rsid w:val="005E00E7"/>
    <w:rsid w:val="005F4EED"/>
    <w:rsid w:val="00611711"/>
    <w:rsid w:val="00611808"/>
    <w:rsid w:val="00635542"/>
    <w:rsid w:val="0065217A"/>
    <w:rsid w:val="00674D38"/>
    <w:rsid w:val="006A2296"/>
    <w:rsid w:val="006D01BC"/>
    <w:rsid w:val="006F521B"/>
    <w:rsid w:val="00702C55"/>
    <w:rsid w:val="00744D58"/>
    <w:rsid w:val="00747202"/>
    <w:rsid w:val="007650C1"/>
    <w:rsid w:val="0077030A"/>
    <w:rsid w:val="007931FE"/>
    <w:rsid w:val="007A48AA"/>
    <w:rsid w:val="007A52D0"/>
    <w:rsid w:val="007D2BB4"/>
    <w:rsid w:val="007F10F4"/>
    <w:rsid w:val="007F54EC"/>
    <w:rsid w:val="00801D69"/>
    <w:rsid w:val="00813EA5"/>
    <w:rsid w:val="00817846"/>
    <w:rsid w:val="00824C28"/>
    <w:rsid w:val="00830B98"/>
    <w:rsid w:val="00833C90"/>
    <w:rsid w:val="008441F3"/>
    <w:rsid w:val="008653BE"/>
    <w:rsid w:val="008B33E9"/>
    <w:rsid w:val="008C2BFA"/>
    <w:rsid w:val="008E3240"/>
    <w:rsid w:val="00906D91"/>
    <w:rsid w:val="00926665"/>
    <w:rsid w:val="009443A4"/>
    <w:rsid w:val="009600D0"/>
    <w:rsid w:val="00962397"/>
    <w:rsid w:val="0096426C"/>
    <w:rsid w:val="009814C5"/>
    <w:rsid w:val="009824F5"/>
    <w:rsid w:val="00995E6E"/>
    <w:rsid w:val="009B2DDC"/>
    <w:rsid w:val="009C1939"/>
    <w:rsid w:val="009D2E42"/>
    <w:rsid w:val="009E2ED5"/>
    <w:rsid w:val="00A00E17"/>
    <w:rsid w:val="00A215B8"/>
    <w:rsid w:val="00A34908"/>
    <w:rsid w:val="00A37EB1"/>
    <w:rsid w:val="00A43A7B"/>
    <w:rsid w:val="00A47492"/>
    <w:rsid w:val="00A7623F"/>
    <w:rsid w:val="00A844E3"/>
    <w:rsid w:val="00A85699"/>
    <w:rsid w:val="00A92738"/>
    <w:rsid w:val="00A94251"/>
    <w:rsid w:val="00AB25CA"/>
    <w:rsid w:val="00AB3B69"/>
    <w:rsid w:val="00AF101D"/>
    <w:rsid w:val="00B01AE0"/>
    <w:rsid w:val="00B37B1D"/>
    <w:rsid w:val="00B57351"/>
    <w:rsid w:val="00BA46F7"/>
    <w:rsid w:val="00BA6EDA"/>
    <w:rsid w:val="00BD24D8"/>
    <w:rsid w:val="00BD26F1"/>
    <w:rsid w:val="00C236B5"/>
    <w:rsid w:val="00C65EC6"/>
    <w:rsid w:val="00C7386F"/>
    <w:rsid w:val="00C901B4"/>
    <w:rsid w:val="00CA4A78"/>
    <w:rsid w:val="00CA6602"/>
    <w:rsid w:val="00CB20F7"/>
    <w:rsid w:val="00CB25AE"/>
    <w:rsid w:val="00CB5971"/>
    <w:rsid w:val="00CB7655"/>
    <w:rsid w:val="00CE0BC4"/>
    <w:rsid w:val="00CF5A3F"/>
    <w:rsid w:val="00D12818"/>
    <w:rsid w:val="00D15B9B"/>
    <w:rsid w:val="00D26746"/>
    <w:rsid w:val="00D52C24"/>
    <w:rsid w:val="00D631F0"/>
    <w:rsid w:val="00D826CE"/>
    <w:rsid w:val="00D86887"/>
    <w:rsid w:val="00DB7709"/>
    <w:rsid w:val="00DF3B83"/>
    <w:rsid w:val="00E14C17"/>
    <w:rsid w:val="00E16AC5"/>
    <w:rsid w:val="00E34CD4"/>
    <w:rsid w:val="00E37236"/>
    <w:rsid w:val="00E422BB"/>
    <w:rsid w:val="00E47EAA"/>
    <w:rsid w:val="00E75801"/>
    <w:rsid w:val="00E81AE7"/>
    <w:rsid w:val="00EB6984"/>
    <w:rsid w:val="00EC0582"/>
    <w:rsid w:val="00EC2319"/>
    <w:rsid w:val="00EC2CF5"/>
    <w:rsid w:val="00EE2398"/>
    <w:rsid w:val="00EF1A2C"/>
    <w:rsid w:val="00F2274D"/>
    <w:rsid w:val="00F25B75"/>
    <w:rsid w:val="00F3202D"/>
    <w:rsid w:val="00F52C9D"/>
    <w:rsid w:val="00F662F5"/>
    <w:rsid w:val="00FA1A69"/>
    <w:rsid w:val="00FA7CDE"/>
    <w:rsid w:val="00FB04EC"/>
    <w:rsid w:val="00FB4B77"/>
    <w:rsid w:val="00FC08E7"/>
    <w:rsid w:val="00FC27B1"/>
    <w:rsid w:val="00FD2030"/>
    <w:rsid w:val="00FE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rFonts w:ascii="Futura Lt AT" w:hAnsi="Futura Lt AT"/>
      <w:caps/>
      <w:sz w:val="32"/>
    </w:rPr>
  </w:style>
  <w:style w:type="paragraph" w:styleId="Zpat">
    <w:name w:val="footer"/>
    <w:basedOn w:val="Normln"/>
    <w:link w:val="ZpatChar"/>
    <w:uiPriority w:val="99"/>
    <w:pPr>
      <w:tabs>
        <w:tab w:val="left" w:pos="4196"/>
        <w:tab w:val="left" w:pos="4366"/>
        <w:tab w:val="left" w:pos="6861"/>
        <w:tab w:val="left" w:pos="7031"/>
        <w:tab w:val="left" w:pos="7314"/>
      </w:tabs>
    </w:pPr>
    <w:rPr>
      <w:rFonts w:ascii="Futura Lt AT" w:hAnsi="Futura Lt AT"/>
      <w:sz w:val="14"/>
    </w:rPr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</w:style>
  <w:style w:type="character" w:styleId="slodku">
    <w:name w:val="line number"/>
    <w:basedOn w:val="Psmoodstavce"/>
    <w:rPr>
      <w:rFonts w:ascii="Arial" w:hAnsi="Arial"/>
      <w:sz w:val="24"/>
    </w:rPr>
  </w:style>
  <w:style w:type="character" w:styleId="slostrnky">
    <w:name w:val="page number"/>
    <w:rPr>
      <w:rFonts w:ascii="Arial" w:hAnsi="Arial"/>
      <w:sz w:val="24"/>
    </w:rPr>
  </w:style>
  <w:style w:type="paragraph" w:styleId="slovanseznam">
    <w:name w:val="List Number"/>
    <w:basedOn w:val="Normln"/>
    <w:pPr>
      <w:numPr>
        <w:numId w:val="2"/>
      </w:numPr>
    </w:pPr>
  </w:style>
  <w:style w:type="paragraph" w:styleId="slovanseznam2">
    <w:name w:val="List Number 2"/>
    <w:basedOn w:val="Normln"/>
    <w:pPr>
      <w:numPr>
        <w:numId w:val="4"/>
      </w:numPr>
    </w:pPr>
  </w:style>
  <w:style w:type="paragraph" w:styleId="slovanseznam3">
    <w:name w:val="List Number 3"/>
    <w:basedOn w:val="Normln"/>
    <w:pPr>
      <w:numPr>
        <w:numId w:val="6"/>
      </w:numPr>
    </w:pPr>
  </w:style>
  <w:style w:type="paragraph" w:styleId="slovanseznam4">
    <w:name w:val="List Number 4"/>
    <w:basedOn w:val="Normln"/>
    <w:pPr>
      <w:numPr>
        <w:numId w:val="8"/>
      </w:numPr>
    </w:pPr>
  </w:style>
  <w:style w:type="paragraph" w:styleId="slovanseznam5">
    <w:name w:val="List Number 5"/>
    <w:basedOn w:val="Normln"/>
    <w:pPr>
      <w:numPr>
        <w:numId w:val="10"/>
      </w:numPr>
    </w:pPr>
  </w:style>
  <w:style w:type="paragraph" w:styleId="Datum">
    <w:name w:val="Date"/>
    <w:basedOn w:val="Normln"/>
    <w:next w:val="Normln"/>
  </w:style>
  <w:style w:type="paragraph" w:styleId="Hlavikaobsahu">
    <w:name w:val="toa heading"/>
    <w:basedOn w:val="Normln"/>
    <w:next w:val="Normln"/>
    <w:semiHidden/>
    <w:pPr>
      <w:spacing w:before="120"/>
    </w:pPr>
    <w:rPr>
      <w:b/>
    </w:rPr>
  </w:style>
  <w:style w:type="paragraph" w:styleId="Rejstk1">
    <w:name w:val="index 1"/>
    <w:basedOn w:val="Normln"/>
    <w:next w:val="Normln"/>
    <w:autoRedefine/>
    <w:semiHidden/>
    <w:pPr>
      <w:ind w:left="200" w:hanging="200"/>
    </w:pPr>
  </w:style>
  <w:style w:type="paragraph" w:styleId="Hlavikarejstku">
    <w:name w:val="index heading"/>
    <w:basedOn w:val="Normln"/>
    <w:next w:val="Rejstk1"/>
    <w:semiHidden/>
    <w:rPr>
      <w:b/>
    </w:rPr>
  </w:style>
  <w:style w:type="character" w:styleId="Sledovanodkaz">
    <w:name w:val="FollowedHyperlink"/>
    <w:rPr>
      <w:noProof/>
      <w:color w:val="800080"/>
      <w:sz w:val="24"/>
      <w:u w:val="single"/>
    </w:rPr>
  </w:style>
  <w:style w:type="paragraph" w:styleId="Nadpispoznmky">
    <w:name w:val="Note Heading"/>
    <w:basedOn w:val="Normln"/>
    <w:next w:val="Normln"/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Prosttext">
    <w:name w:val="Plain Text"/>
    <w:basedOn w:val="Normln"/>
    <w:rPr>
      <w:rFonts w:ascii="Times New Roman" w:hAnsi="Times New Roman"/>
    </w:rPr>
  </w:style>
  <w:style w:type="paragraph" w:styleId="Rozloendokumentu">
    <w:name w:val="Document Map"/>
    <w:basedOn w:val="Normln"/>
    <w:semiHidden/>
    <w:pPr>
      <w:shd w:val="clear" w:color="auto" w:fill="000080"/>
    </w:pPr>
  </w:style>
  <w:style w:type="character" w:styleId="Siln">
    <w:name w:val="Strong"/>
    <w:qFormat/>
    <w:rPr>
      <w:rFonts w:ascii="Arial" w:hAnsi="Arial"/>
      <w:b/>
      <w:sz w:val="24"/>
      <w:vertAlign w:val="baseline"/>
    </w:rPr>
  </w:style>
  <w:style w:type="paragraph" w:styleId="Textmakra">
    <w:name w:val="macro"/>
    <w:link w:val="TextmakraChar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character" w:styleId="Odkaznavysvtlivky">
    <w:name w:val="endnote reference"/>
    <w:semiHidden/>
    <w:rPr>
      <w:vertAlign w:val="superscript"/>
    </w:rPr>
  </w:style>
  <w:style w:type="paragraph" w:styleId="Zptenadresanaoblku">
    <w:name w:val="envelope return"/>
    <w:basedOn w:val="Normln"/>
  </w:style>
  <w:style w:type="character" w:styleId="Zvraznn">
    <w:name w:val="Emphasis"/>
    <w:qFormat/>
    <w:rPr>
      <w:rFonts w:ascii="Arial" w:hAnsi="Arial"/>
    </w:rPr>
  </w:style>
  <w:style w:type="paragraph" w:styleId="Zkladntextodsazen">
    <w:name w:val="Body Text Indent"/>
    <w:basedOn w:val="Normln"/>
    <w:pPr>
      <w:tabs>
        <w:tab w:val="left" w:pos="426"/>
      </w:tabs>
      <w:ind w:firstLine="426"/>
    </w:pPr>
    <w:rPr>
      <w:sz w:val="19"/>
    </w:rPr>
  </w:style>
  <w:style w:type="paragraph" w:styleId="Zkladntext">
    <w:name w:val="Body Text"/>
    <w:basedOn w:val="Normln"/>
    <w:pPr>
      <w:spacing w:after="120"/>
    </w:pPr>
  </w:style>
  <w:style w:type="character" w:customStyle="1" w:styleId="Zpatsledovanodkaz">
    <w:name w:val="Zápatí sledovaný odkaz"/>
    <w:rPr>
      <w:rFonts w:ascii="Futura Lt AT" w:hAnsi="Futura Lt AT"/>
      <w:noProof/>
      <w:color w:val="000000"/>
      <w:sz w:val="14"/>
      <w:u w:val="none"/>
      <w:effect w:val="none"/>
      <w:vertAlign w:val="baseline"/>
    </w:rPr>
  </w:style>
  <w:style w:type="character" w:customStyle="1" w:styleId="Zpathypertextovodkaz">
    <w:name w:val="Zápatí hypertextový odkaz"/>
    <w:rPr>
      <w:rFonts w:ascii="Futura Lt AT" w:hAnsi="Futura Lt AT"/>
      <w:noProof/>
      <w:color w:val="auto"/>
      <w:sz w:val="14"/>
      <w:u w:val="none"/>
      <w:effect w:val="none"/>
      <w:vertAlign w:val="baseline"/>
    </w:rPr>
  </w:style>
  <w:style w:type="paragraph" w:styleId="Zkladntextodsazen3">
    <w:name w:val="Body Text Indent 3"/>
    <w:basedOn w:val="Normln"/>
    <w:pPr>
      <w:tabs>
        <w:tab w:val="left" w:pos="426"/>
      </w:tabs>
      <w:ind w:firstLine="426"/>
    </w:pPr>
    <w:rPr>
      <w:sz w:val="20"/>
    </w:rPr>
  </w:style>
  <w:style w:type="character" w:styleId="Hypertextovodkaz">
    <w:name w:val="Hyperlink"/>
    <w:rPr>
      <w:noProof/>
      <w:color w:val="0000FF"/>
      <w:u w:val="single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ind w:hanging="708"/>
      <w:jc w:val="both"/>
      <w:textAlignment w:val="baseline"/>
    </w:pPr>
    <w:rPr>
      <w:rFonts w:ascii="Times New Roman" w:hAnsi="Times New Roman"/>
      <w:sz w:val="20"/>
    </w:rPr>
  </w:style>
  <w:style w:type="paragraph" w:styleId="Zkladntext2">
    <w:name w:val="Body Text 2"/>
    <w:basedOn w:val="Normln"/>
    <w:pPr>
      <w:jc w:val="both"/>
    </w:pPr>
    <w:rPr>
      <w:rFonts w:ascii="Times New Roman" w:hAnsi="Times New Roman"/>
      <w:bCs/>
      <w:sz w:val="20"/>
      <w:szCs w:val="24"/>
    </w:rPr>
  </w:style>
  <w:style w:type="paragraph" w:customStyle="1" w:styleId="PVNormal">
    <w:name w:val="PVNormal"/>
    <w:basedOn w:val="Normln"/>
    <w:rPr>
      <w:szCs w:val="24"/>
    </w:rPr>
  </w:style>
  <w:style w:type="paragraph" w:customStyle="1" w:styleId="Zkladntext31">
    <w:name w:val="Základní text 31"/>
    <w:basedOn w:val="Normln"/>
    <w:link w:val="BodyText3Char"/>
    <w:rPr>
      <w:rFonts w:ascii="Times New Roman" w:hAnsi="Times New Roman"/>
      <w:b/>
      <w:sz w:val="20"/>
    </w:rPr>
  </w:style>
  <w:style w:type="paragraph" w:styleId="Zkladntext3">
    <w:name w:val="Body Text 3"/>
    <w:basedOn w:val="Normln"/>
    <w:rPr>
      <w:rFonts w:cs="Arial"/>
      <w:sz w:val="20"/>
    </w:rPr>
  </w:style>
  <w:style w:type="character" w:customStyle="1" w:styleId="BodyText3Char">
    <w:name w:val="Body Text 3 Char"/>
    <w:link w:val="Zkladntext31"/>
    <w:rsid w:val="0005064F"/>
    <w:rPr>
      <w:b/>
      <w:lang w:val="cs-CZ" w:eastAsia="cs-CZ" w:bidi="ar-SA"/>
    </w:rPr>
  </w:style>
  <w:style w:type="paragraph" w:styleId="Textbubliny">
    <w:name w:val="Balloon Text"/>
    <w:basedOn w:val="Normln"/>
    <w:semiHidden/>
    <w:rsid w:val="003E0A2F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635542"/>
    <w:rPr>
      <w:rFonts w:ascii="Futura Lt AT" w:hAnsi="Futura Lt AT"/>
      <w:caps/>
      <w:sz w:val="32"/>
    </w:rPr>
  </w:style>
  <w:style w:type="character" w:customStyle="1" w:styleId="ZpatChar">
    <w:name w:val="Zápatí Char"/>
    <w:link w:val="Zpat"/>
    <w:uiPriority w:val="99"/>
    <w:rsid w:val="00635542"/>
    <w:rPr>
      <w:rFonts w:ascii="Futura Lt AT" w:hAnsi="Futura Lt AT"/>
      <w:sz w:val="14"/>
    </w:rPr>
  </w:style>
  <w:style w:type="paragraph" w:styleId="Bezmezer">
    <w:name w:val="No Spacing"/>
    <w:uiPriority w:val="1"/>
    <w:qFormat/>
    <w:rsid w:val="00A00E17"/>
    <w:rPr>
      <w:rFonts w:ascii="Arial" w:hAnsi="Arial"/>
      <w:sz w:val="24"/>
    </w:rPr>
  </w:style>
  <w:style w:type="paragraph" w:customStyle="1" w:styleId="Default">
    <w:name w:val="Default"/>
    <w:rsid w:val="00E81A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makraChar">
    <w:name w:val="Text makra Char"/>
    <w:link w:val="Textmakra"/>
    <w:rsid w:val="001F0AAA"/>
  </w:style>
  <w:style w:type="paragraph" w:customStyle="1" w:styleId="Zkladntext310">
    <w:name w:val="Základní text 31"/>
    <w:basedOn w:val="Normln"/>
    <w:rsid w:val="009B2DDC"/>
    <w:rPr>
      <w:rFonts w:ascii="Times New Roman" w:hAnsi="Times New Roman"/>
      <w:b/>
      <w:sz w:val="20"/>
    </w:rPr>
  </w:style>
  <w:style w:type="paragraph" w:styleId="Odstavecseseznamem">
    <w:name w:val="List Paragraph"/>
    <w:basedOn w:val="Normln"/>
    <w:uiPriority w:val="34"/>
    <w:qFormat/>
    <w:rsid w:val="009B2DDC"/>
    <w:pPr>
      <w:ind w:left="708"/>
    </w:pPr>
    <w:rPr>
      <w:rFonts w:ascii="Times New Roman" w:hAnsi="Times New Roman"/>
      <w:szCs w:val="24"/>
    </w:rPr>
  </w:style>
  <w:style w:type="character" w:customStyle="1" w:styleId="nowrap">
    <w:name w:val="nowrap"/>
    <w:rsid w:val="009B2DDC"/>
  </w:style>
  <w:style w:type="paragraph" w:customStyle="1" w:styleId="Zkladntext32">
    <w:name w:val="Základní text 32"/>
    <w:basedOn w:val="Normln"/>
    <w:rsid w:val="00611808"/>
    <w:rPr>
      <w:rFonts w:ascii="Times New Roman" w:hAnsi="Times New Roman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rFonts w:ascii="Futura Lt AT" w:hAnsi="Futura Lt AT"/>
      <w:caps/>
      <w:sz w:val="32"/>
    </w:rPr>
  </w:style>
  <w:style w:type="paragraph" w:styleId="Zpat">
    <w:name w:val="footer"/>
    <w:basedOn w:val="Normln"/>
    <w:link w:val="ZpatChar"/>
    <w:uiPriority w:val="99"/>
    <w:pPr>
      <w:tabs>
        <w:tab w:val="left" w:pos="4196"/>
        <w:tab w:val="left" w:pos="4366"/>
        <w:tab w:val="left" w:pos="6861"/>
        <w:tab w:val="left" w:pos="7031"/>
        <w:tab w:val="left" w:pos="7314"/>
      </w:tabs>
    </w:pPr>
    <w:rPr>
      <w:rFonts w:ascii="Futura Lt AT" w:hAnsi="Futura Lt AT"/>
      <w:sz w:val="14"/>
    </w:rPr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</w:style>
  <w:style w:type="character" w:styleId="slodku">
    <w:name w:val="line number"/>
    <w:basedOn w:val="Psmoodstavce"/>
    <w:rPr>
      <w:rFonts w:ascii="Arial" w:hAnsi="Arial"/>
      <w:sz w:val="24"/>
    </w:rPr>
  </w:style>
  <w:style w:type="character" w:styleId="slostrnky">
    <w:name w:val="page number"/>
    <w:rPr>
      <w:rFonts w:ascii="Arial" w:hAnsi="Arial"/>
      <w:sz w:val="24"/>
    </w:rPr>
  </w:style>
  <w:style w:type="paragraph" w:styleId="slovanseznam">
    <w:name w:val="List Number"/>
    <w:basedOn w:val="Normln"/>
    <w:pPr>
      <w:numPr>
        <w:numId w:val="2"/>
      </w:numPr>
    </w:pPr>
  </w:style>
  <w:style w:type="paragraph" w:styleId="slovanseznam2">
    <w:name w:val="List Number 2"/>
    <w:basedOn w:val="Normln"/>
    <w:pPr>
      <w:numPr>
        <w:numId w:val="4"/>
      </w:numPr>
    </w:pPr>
  </w:style>
  <w:style w:type="paragraph" w:styleId="slovanseznam3">
    <w:name w:val="List Number 3"/>
    <w:basedOn w:val="Normln"/>
    <w:pPr>
      <w:numPr>
        <w:numId w:val="6"/>
      </w:numPr>
    </w:pPr>
  </w:style>
  <w:style w:type="paragraph" w:styleId="slovanseznam4">
    <w:name w:val="List Number 4"/>
    <w:basedOn w:val="Normln"/>
    <w:pPr>
      <w:numPr>
        <w:numId w:val="8"/>
      </w:numPr>
    </w:pPr>
  </w:style>
  <w:style w:type="paragraph" w:styleId="slovanseznam5">
    <w:name w:val="List Number 5"/>
    <w:basedOn w:val="Normln"/>
    <w:pPr>
      <w:numPr>
        <w:numId w:val="10"/>
      </w:numPr>
    </w:pPr>
  </w:style>
  <w:style w:type="paragraph" w:styleId="Datum">
    <w:name w:val="Date"/>
    <w:basedOn w:val="Normln"/>
    <w:next w:val="Normln"/>
  </w:style>
  <w:style w:type="paragraph" w:styleId="Hlavikaobsahu">
    <w:name w:val="toa heading"/>
    <w:basedOn w:val="Normln"/>
    <w:next w:val="Normln"/>
    <w:semiHidden/>
    <w:pPr>
      <w:spacing w:before="120"/>
    </w:pPr>
    <w:rPr>
      <w:b/>
    </w:rPr>
  </w:style>
  <w:style w:type="paragraph" w:styleId="Rejstk1">
    <w:name w:val="index 1"/>
    <w:basedOn w:val="Normln"/>
    <w:next w:val="Normln"/>
    <w:autoRedefine/>
    <w:semiHidden/>
    <w:pPr>
      <w:ind w:left="200" w:hanging="200"/>
    </w:pPr>
  </w:style>
  <w:style w:type="paragraph" w:styleId="Hlavikarejstku">
    <w:name w:val="index heading"/>
    <w:basedOn w:val="Normln"/>
    <w:next w:val="Rejstk1"/>
    <w:semiHidden/>
    <w:rPr>
      <w:b/>
    </w:rPr>
  </w:style>
  <w:style w:type="character" w:styleId="Sledovanodkaz">
    <w:name w:val="FollowedHyperlink"/>
    <w:rPr>
      <w:noProof/>
      <w:color w:val="800080"/>
      <w:sz w:val="24"/>
      <w:u w:val="single"/>
    </w:rPr>
  </w:style>
  <w:style w:type="paragraph" w:styleId="Nadpispoznmky">
    <w:name w:val="Note Heading"/>
    <w:basedOn w:val="Normln"/>
    <w:next w:val="Normln"/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Prosttext">
    <w:name w:val="Plain Text"/>
    <w:basedOn w:val="Normln"/>
    <w:rPr>
      <w:rFonts w:ascii="Times New Roman" w:hAnsi="Times New Roman"/>
    </w:rPr>
  </w:style>
  <w:style w:type="paragraph" w:styleId="Rozloendokumentu">
    <w:name w:val="Document Map"/>
    <w:basedOn w:val="Normln"/>
    <w:semiHidden/>
    <w:pPr>
      <w:shd w:val="clear" w:color="auto" w:fill="000080"/>
    </w:pPr>
  </w:style>
  <w:style w:type="character" w:styleId="Siln">
    <w:name w:val="Strong"/>
    <w:qFormat/>
    <w:rPr>
      <w:rFonts w:ascii="Arial" w:hAnsi="Arial"/>
      <w:b/>
      <w:sz w:val="24"/>
      <w:vertAlign w:val="baseline"/>
    </w:rPr>
  </w:style>
  <w:style w:type="paragraph" w:styleId="Textmakra">
    <w:name w:val="macro"/>
    <w:link w:val="TextmakraChar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character" w:styleId="Odkaznavysvtlivky">
    <w:name w:val="endnote reference"/>
    <w:semiHidden/>
    <w:rPr>
      <w:vertAlign w:val="superscript"/>
    </w:rPr>
  </w:style>
  <w:style w:type="paragraph" w:styleId="Zptenadresanaoblku">
    <w:name w:val="envelope return"/>
    <w:basedOn w:val="Normln"/>
  </w:style>
  <w:style w:type="character" w:styleId="Zvraznn">
    <w:name w:val="Emphasis"/>
    <w:qFormat/>
    <w:rPr>
      <w:rFonts w:ascii="Arial" w:hAnsi="Arial"/>
    </w:rPr>
  </w:style>
  <w:style w:type="paragraph" w:styleId="Zkladntextodsazen">
    <w:name w:val="Body Text Indent"/>
    <w:basedOn w:val="Normln"/>
    <w:pPr>
      <w:tabs>
        <w:tab w:val="left" w:pos="426"/>
      </w:tabs>
      <w:ind w:firstLine="426"/>
    </w:pPr>
    <w:rPr>
      <w:sz w:val="19"/>
    </w:rPr>
  </w:style>
  <w:style w:type="paragraph" w:styleId="Zkladntext">
    <w:name w:val="Body Text"/>
    <w:basedOn w:val="Normln"/>
    <w:pPr>
      <w:spacing w:after="120"/>
    </w:pPr>
  </w:style>
  <w:style w:type="character" w:customStyle="1" w:styleId="Zpatsledovanodkaz">
    <w:name w:val="Zápatí sledovaný odkaz"/>
    <w:rPr>
      <w:rFonts w:ascii="Futura Lt AT" w:hAnsi="Futura Lt AT"/>
      <w:noProof/>
      <w:color w:val="000000"/>
      <w:sz w:val="14"/>
      <w:u w:val="none"/>
      <w:effect w:val="none"/>
      <w:vertAlign w:val="baseline"/>
    </w:rPr>
  </w:style>
  <w:style w:type="character" w:customStyle="1" w:styleId="Zpathypertextovodkaz">
    <w:name w:val="Zápatí hypertextový odkaz"/>
    <w:rPr>
      <w:rFonts w:ascii="Futura Lt AT" w:hAnsi="Futura Lt AT"/>
      <w:noProof/>
      <w:color w:val="auto"/>
      <w:sz w:val="14"/>
      <w:u w:val="none"/>
      <w:effect w:val="none"/>
      <w:vertAlign w:val="baseline"/>
    </w:rPr>
  </w:style>
  <w:style w:type="paragraph" w:styleId="Zkladntextodsazen3">
    <w:name w:val="Body Text Indent 3"/>
    <w:basedOn w:val="Normln"/>
    <w:pPr>
      <w:tabs>
        <w:tab w:val="left" w:pos="426"/>
      </w:tabs>
      <w:ind w:firstLine="426"/>
    </w:pPr>
    <w:rPr>
      <w:sz w:val="20"/>
    </w:rPr>
  </w:style>
  <w:style w:type="character" w:styleId="Hypertextovodkaz">
    <w:name w:val="Hyperlink"/>
    <w:rPr>
      <w:noProof/>
      <w:color w:val="0000FF"/>
      <w:u w:val="single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ind w:hanging="708"/>
      <w:jc w:val="both"/>
      <w:textAlignment w:val="baseline"/>
    </w:pPr>
    <w:rPr>
      <w:rFonts w:ascii="Times New Roman" w:hAnsi="Times New Roman"/>
      <w:sz w:val="20"/>
    </w:rPr>
  </w:style>
  <w:style w:type="paragraph" w:styleId="Zkladntext2">
    <w:name w:val="Body Text 2"/>
    <w:basedOn w:val="Normln"/>
    <w:pPr>
      <w:jc w:val="both"/>
    </w:pPr>
    <w:rPr>
      <w:rFonts w:ascii="Times New Roman" w:hAnsi="Times New Roman"/>
      <w:bCs/>
      <w:sz w:val="20"/>
      <w:szCs w:val="24"/>
    </w:rPr>
  </w:style>
  <w:style w:type="paragraph" w:customStyle="1" w:styleId="PVNormal">
    <w:name w:val="PVNormal"/>
    <w:basedOn w:val="Normln"/>
    <w:rPr>
      <w:szCs w:val="24"/>
    </w:rPr>
  </w:style>
  <w:style w:type="paragraph" w:customStyle="1" w:styleId="Zkladntext31">
    <w:name w:val="Základní text 31"/>
    <w:basedOn w:val="Normln"/>
    <w:link w:val="BodyText3Char"/>
    <w:rPr>
      <w:rFonts w:ascii="Times New Roman" w:hAnsi="Times New Roman"/>
      <w:b/>
      <w:sz w:val="20"/>
    </w:rPr>
  </w:style>
  <w:style w:type="paragraph" w:styleId="Zkladntext3">
    <w:name w:val="Body Text 3"/>
    <w:basedOn w:val="Normln"/>
    <w:rPr>
      <w:rFonts w:cs="Arial"/>
      <w:sz w:val="20"/>
    </w:rPr>
  </w:style>
  <w:style w:type="character" w:customStyle="1" w:styleId="BodyText3Char">
    <w:name w:val="Body Text 3 Char"/>
    <w:link w:val="Zkladntext31"/>
    <w:rsid w:val="0005064F"/>
    <w:rPr>
      <w:b/>
      <w:lang w:val="cs-CZ" w:eastAsia="cs-CZ" w:bidi="ar-SA"/>
    </w:rPr>
  </w:style>
  <w:style w:type="paragraph" w:styleId="Textbubliny">
    <w:name w:val="Balloon Text"/>
    <w:basedOn w:val="Normln"/>
    <w:semiHidden/>
    <w:rsid w:val="003E0A2F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635542"/>
    <w:rPr>
      <w:rFonts w:ascii="Futura Lt AT" w:hAnsi="Futura Lt AT"/>
      <w:caps/>
      <w:sz w:val="32"/>
    </w:rPr>
  </w:style>
  <w:style w:type="character" w:customStyle="1" w:styleId="ZpatChar">
    <w:name w:val="Zápatí Char"/>
    <w:link w:val="Zpat"/>
    <w:uiPriority w:val="99"/>
    <w:rsid w:val="00635542"/>
    <w:rPr>
      <w:rFonts w:ascii="Futura Lt AT" w:hAnsi="Futura Lt AT"/>
      <w:sz w:val="14"/>
    </w:rPr>
  </w:style>
  <w:style w:type="paragraph" w:styleId="Bezmezer">
    <w:name w:val="No Spacing"/>
    <w:uiPriority w:val="1"/>
    <w:qFormat/>
    <w:rsid w:val="00A00E17"/>
    <w:rPr>
      <w:rFonts w:ascii="Arial" w:hAnsi="Arial"/>
      <w:sz w:val="24"/>
    </w:rPr>
  </w:style>
  <w:style w:type="paragraph" w:customStyle="1" w:styleId="Default">
    <w:name w:val="Default"/>
    <w:rsid w:val="00E81A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makraChar">
    <w:name w:val="Text makra Char"/>
    <w:link w:val="Textmakra"/>
    <w:rsid w:val="001F0AAA"/>
  </w:style>
  <w:style w:type="paragraph" w:customStyle="1" w:styleId="Zkladntext310">
    <w:name w:val="Základní text 31"/>
    <w:basedOn w:val="Normln"/>
    <w:rsid w:val="009B2DDC"/>
    <w:rPr>
      <w:rFonts w:ascii="Times New Roman" w:hAnsi="Times New Roman"/>
      <w:b/>
      <w:sz w:val="20"/>
    </w:rPr>
  </w:style>
  <w:style w:type="paragraph" w:styleId="Odstavecseseznamem">
    <w:name w:val="List Paragraph"/>
    <w:basedOn w:val="Normln"/>
    <w:uiPriority w:val="34"/>
    <w:qFormat/>
    <w:rsid w:val="009B2DDC"/>
    <w:pPr>
      <w:ind w:left="708"/>
    </w:pPr>
    <w:rPr>
      <w:rFonts w:ascii="Times New Roman" w:hAnsi="Times New Roman"/>
      <w:szCs w:val="24"/>
    </w:rPr>
  </w:style>
  <w:style w:type="character" w:customStyle="1" w:styleId="nowrap">
    <w:name w:val="nowrap"/>
    <w:rsid w:val="009B2DDC"/>
  </w:style>
  <w:style w:type="paragraph" w:customStyle="1" w:styleId="Zkladntext32">
    <w:name w:val="Základní text 32"/>
    <w:basedOn w:val="Normln"/>
    <w:rsid w:val="00611808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72FF7-0825-4540-8A54-2F0A24EAA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1114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materiál pro schůzi Rady města Prostějova</vt:lpstr>
    </vt:vector>
  </TitlesOfParts>
  <Company/>
  <LinksUpToDate>false</LinksUpToDate>
  <CharactersWithSpaces>7668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materiál pro schůzi Rady města Prostějova</dc:title>
  <dc:creator>Městský úřad</dc:creator>
  <cp:lastModifiedBy>Janoušková Alena</cp:lastModifiedBy>
  <cp:revision>3</cp:revision>
  <cp:lastPrinted>2016-08-24T12:01:00Z</cp:lastPrinted>
  <dcterms:created xsi:type="dcterms:W3CDTF">2016-08-24T12:01:00Z</dcterms:created>
  <dcterms:modified xsi:type="dcterms:W3CDTF">2016-08-25T08:28:00Z</dcterms:modified>
</cp:coreProperties>
</file>