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2835"/>
        <w:gridCol w:w="3119"/>
        <w:gridCol w:w="850"/>
      </w:tblGrid>
      <w:tr w:rsidR="0099653E" w:rsidRPr="0099653E" w:rsidTr="00995C77">
        <w:trPr>
          <w:trHeight w:hRule="exact" w:val="345"/>
        </w:trPr>
        <w:tc>
          <w:tcPr>
            <w:tcW w:w="5120" w:type="dxa"/>
            <w:gridSpan w:val="2"/>
            <w:vAlign w:val="bottom"/>
            <w:hideMark/>
          </w:tcPr>
          <w:p w:rsidR="00995C77" w:rsidRPr="0099653E" w:rsidRDefault="00995C77">
            <w:pPr>
              <w:pStyle w:val="Zkladntext"/>
              <w:ind w:hanging="53"/>
              <w:rPr>
                <w:b/>
                <w:sz w:val="28"/>
                <w:lang w:eastAsia="en-US"/>
              </w:rPr>
            </w:pPr>
            <w:r w:rsidRPr="0099653E">
              <w:rPr>
                <w:b/>
                <w:sz w:val="28"/>
                <w:lang w:eastAsia="en-US"/>
              </w:rPr>
              <w:t>MATERIÁL</w:t>
            </w:r>
          </w:p>
        </w:tc>
        <w:tc>
          <w:tcPr>
            <w:tcW w:w="3119" w:type="dxa"/>
            <w:vAlign w:val="bottom"/>
            <w:hideMark/>
          </w:tcPr>
          <w:p w:rsidR="00995C77" w:rsidRPr="0099653E" w:rsidRDefault="00995C77">
            <w:pPr>
              <w:pStyle w:val="Zkladntext"/>
              <w:jc w:val="right"/>
              <w:rPr>
                <w:lang w:eastAsia="en-US"/>
              </w:rPr>
            </w:pPr>
            <w:r w:rsidRPr="0099653E">
              <w:rPr>
                <w:lang w:eastAsia="en-US"/>
              </w:rPr>
              <w:t xml:space="preserve">číslo: </w:t>
            </w:r>
          </w:p>
        </w:tc>
        <w:tc>
          <w:tcPr>
            <w:tcW w:w="850" w:type="dxa"/>
            <w:vAlign w:val="bottom"/>
          </w:tcPr>
          <w:p w:rsidR="00995C77" w:rsidRPr="0099653E" w:rsidRDefault="00995C77">
            <w:pPr>
              <w:pStyle w:val="Zkladntext"/>
              <w:jc w:val="right"/>
              <w:rPr>
                <w:lang w:eastAsia="en-US"/>
              </w:rPr>
            </w:pPr>
          </w:p>
        </w:tc>
      </w:tr>
      <w:tr w:rsidR="0099653E" w:rsidRPr="0099653E" w:rsidTr="00995C77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995C77" w:rsidRPr="0099653E" w:rsidRDefault="00995C77">
            <w:pPr>
              <w:pStyle w:val="Zkladntext"/>
              <w:ind w:hanging="53"/>
              <w:rPr>
                <w:sz w:val="28"/>
                <w:lang w:eastAsia="en-US"/>
              </w:rPr>
            </w:pPr>
            <w:r w:rsidRPr="0099653E">
              <w:rPr>
                <w:b/>
                <w:sz w:val="28"/>
                <w:lang w:eastAsia="en-US"/>
              </w:rPr>
              <w:t xml:space="preserve">pro zasedání </w:t>
            </w:r>
          </w:p>
        </w:tc>
      </w:tr>
      <w:tr w:rsidR="0099653E" w:rsidRPr="0099653E" w:rsidTr="00995C77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995C77" w:rsidRPr="0099653E" w:rsidRDefault="00995C77" w:rsidP="00995C77">
            <w:pPr>
              <w:pStyle w:val="Zkladntext"/>
              <w:ind w:hanging="53"/>
              <w:rPr>
                <w:b/>
                <w:sz w:val="28"/>
                <w:lang w:eastAsia="en-US"/>
              </w:rPr>
            </w:pPr>
            <w:r w:rsidRPr="0099653E">
              <w:rPr>
                <w:b/>
                <w:sz w:val="28"/>
                <w:lang w:eastAsia="en-US"/>
              </w:rPr>
              <w:t xml:space="preserve">Zastupitelstva města Prostějova konané dne </w:t>
            </w:r>
            <w:proofErr w:type="gramStart"/>
            <w:r w:rsidRPr="0099653E">
              <w:rPr>
                <w:b/>
                <w:sz w:val="28"/>
                <w:lang w:eastAsia="en-US"/>
              </w:rPr>
              <w:t>05.09.2016</w:t>
            </w:r>
            <w:proofErr w:type="gramEnd"/>
          </w:p>
        </w:tc>
      </w:tr>
      <w:tr w:rsidR="0099653E" w:rsidRPr="0099653E" w:rsidTr="00995C77">
        <w:trPr>
          <w:trHeight w:val="125"/>
        </w:trPr>
        <w:tc>
          <w:tcPr>
            <w:tcW w:w="9089" w:type="dxa"/>
            <w:gridSpan w:val="4"/>
          </w:tcPr>
          <w:p w:rsidR="00995C77" w:rsidRPr="0099653E" w:rsidRDefault="00995C77">
            <w:pPr>
              <w:jc w:val="right"/>
              <w:rPr>
                <w:sz w:val="20"/>
                <w:lang w:eastAsia="en-US"/>
              </w:rPr>
            </w:pPr>
          </w:p>
        </w:tc>
      </w:tr>
      <w:tr w:rsidR="0099653E" w:rsidRPr="0099653E" w:rsidTr="00995C77">
        <w:trPr>
          <w:trHeight w:val="80"/>
        </w:trPr>
        <w:tc>
          <w:tcPr>
            <w:tcW w:w="9089" w:type="dxa"/>
            <w:gridSpan w:val="4"/>
          </w:tcPr>
          <w:p w:rsidR="00995C77" w:rsidRPr="0099653E" w:rsidRDefault="00995C77">
            <w:pPr>
              <w:rPr>
                <w:lang w:eastAsia="en-US"/>
              </w:rPr>
            </w:pPr>
          </w:p>
        </w:tc>
      </w:tr>
      <w:tr w:rsidR="0099653E" w:rsidRPr="0099653E" w:rsidTr="00995C77">
        <w:tc>
          <w:tcPr>
            <w:tcW w:w="2285" w:type="dxa"/>
            <w:hideMark/>
          </w:tcPr>
          <w:p w:rsidR="00995C77" w:rsidRPr="0099653E" w:rsidRDefault="00995C77">
            <w:pPr>
              <w:pStyle w:val="Datum"/>
              <w:ind w:hanging="53"/>
              <w:rPr>
                <w:b/>
                <w:bCs/>
                <w:sz w:val="19"/>
                <w:szCs w:val="19"/>
                <w:lang w:eastAsia="en-US"/>
              </w:rPr>
            </w:pPr>
            <w:r w:rsidRPr="0099653E">
              <w:rPr>
                <w:b/>
                <w:bCs/>
                <w:sz w:val="19"/>
                <w:szCs w:val="19"/>
                <w:lang w:eastAsia="en-US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995C77" w:rsidRPr="0099653E" w:rsidRDefault="00995C77">
            <w:pPr>
              <w:jc w:val="both"/>
              <w:rPr>
                <w:b/>
                <w:bCs/>
                <w:sz w:val="19"/>
                <w:szCs w:val="19"/>
                <w:lang w:eastAsia="en-US"/>
              </w:rPr>
            </w:pPr>
            <w:r w:rsidRPr="0099653E">
              <w:rPr>
                <w:b/>
                <w:bCs/>
                <w:sz w:val="19"/>
                <w:szCs w:val="19"/>
                <w:lang w:eastAsia="en-US"/>
              </w:rPr>
              <w:t xml:space="preserve">Schválení výkupu pozemku </w:t>
            </w:r>
            <w:proofErr w:type="spellStart"/>
            <w:proofErr w:type="gramStart"/>
            <w:r w:rsidRPr="0099653E">
              <w:rPr>
                <w:b/>
                <w:bCs/>
                <w:sz w:val="19"/>
                <w:szCs w:val="19"/>
                <w:lang w:eastAsia="en-US"/>
              </w:rPr>
              <w:t>p.č</w:t>
            </w:r>
            <w:proofErr w:type="spellEnd"/>
            <w:r w:rsidRPr="0099653E">
              <w:rPr>
                <w:b/>
                <w:bCs/>
                <w:sz w:val="19"/>
                <w:szCs w:val="19"/>
                <w:lang w:eastAsia="en-US"/>
              </w:rPr>
              <w:t>.</w:t>
            </w:r>
            <w:proofErr w:type="gramEnd"/>
            <w:r w:rsidRPr="0099653E">
              <w:rPr>
                <w:b/>
                <w:bCs/>
                <w:sz w:val="19"/>
                <w:szCs w:val="19"/>
                <w:lang w:eastAsia="en-US"/>
              </w:rPr>
              <w:t xml:space="preserve"> 6565 v </w:t>
            </w:r>
            <w:proofErr w:type="spellStart"/>
            <w:r w:rsidRPr="0099653E">
              <w:rPr>
                <w:b/>
                <w:bCs/>
                <w:sz w:val="19"/>
                <w:szCs w:val="19"/>
                <w:lang w:eastAsia="en-US"/>
              </w:rPr>
              <w:t>k.ú</w:t>
            </w:r>
            <w:proofErr w:type="spellEnd"/>
            <w:r w:rsidRPr="0099653E">
              <w:rPr>
                <w:b/>
                <w:bCs/>
                <w:sz w:val="19"/>
                <w:szCs w:val="19"/>
                <w:lang w:eastAsia="en-US"/>
              </w:rPr>
              <w:t>. Prostějov a rozpočtové opatření kapitoly 50 – správa a nakládání s majetkem města</w:t>
            </w:r>
          </w:p>
          <w:p w:rsidR="00995C77" w:rsidRPr="0099653E" w:rsidRDefault="00995C77">
            <w:pPr>
              <w:jc w:val="both"/>
              <w:rPr>
                <w:b/>
                <w:sz w:val="19"/>
                <w:szCs w:val="19"/>
                <w:lang w:eastAsia="en-US"/>
              </w:rPr>
            </w:pPr>
          </w:p>
        </w:tc>
      </w:tr>
      <w:tr w:rsidR="0099653E" w:rsidRPr="0099653E" w:rsidTr="00995C77">
        <w:tc>
          <w:tcPr>
            <w:tcW w:w="2285" w:type="dxa"/>
          </w:tcPr>
          <w:p w:rsidR="00995C77" w:rsidRPr="0099653E" w:rsidRDefault="00995C77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  <w:sz w:val="19"/>
                <w:szCs w:val="19"/>
                <w:lang w:eastAsia="en-US"/>
              </w:rPr>
            </w:pPr>
          </w:p>
        </w:tc>
        <w:tc>
          <w:tcPr>
            <w:tcW w:w="6804" w:type="dxa"/>
            <w:gridSpan w:val="3"/>
          </w:tcPr>
          <w:p w:rsidR="00995C77" w:rsidRPr="0099653E" w:rsidRDefault="00995C77">
            <w:pPr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99653E" w:rsidRPr="0099653E" w:rsidTr="00995C77">
        <w:tc>
          <w:tcPr>
            <w:tcW w:w="2285" w:type="dxa"/>
            <w:hideMark/>
          </w:tcPr>
          <w:p w:rsidR="00995C77" w:rsidRPr="0099653E" w:rsidRDefault="00995C77">
            <w:pPr>
              <w:ind w:hanging="53"/>
              <w:rPr>
                <w:b/>
                <w:bCs/>
                <w:sz w:val="19"/>
                <w:szCs w:val="19"/>
                <w:lang w:eastAsia="en-US"/>
              </w:rPr>
            </w:pPr>
            <w:r w:rsidRPr="0099653E">
              <w:rPr>
                <w:b/>
                <w:bCs/>
                <w:sz w:val="19"/>
                <w:szCs w:val="19"/>
                <w:lang w:eastAsia="en-US"/>
              </w:rPr>
              <w:t>Předkládá:</w:t>
            </w:r>
          </w:p>
        </w:tc>
        <w:tc>
          <w:tcPr>
            <w:tcW w:w="6804" w:type="dxa"/>
            <w:gridSpan w:val="3"/>
            <w:hideMark/>
          </w:tcPr>
          <w:p w:rsidR="00995C77" w:rsidRPr="0099653E" w:rsidRDefault="00995C77">
            <w:pPr>
              <w:pStyle w:val="Zkladntext21"/>
              <w:rPr>
                <w:rFonts w:ascii="Arial" w:hAnsi="Arial"/>
                <w:sz w:val="19"/>
                <w:szCs w:val="19"/>
                <w:lang w:eastAsia="en-US"/>
              </w:rPr>
            </w:pPr>
            <w:r w:rsidRPr="0099653E">
              <w:rPr>
                <w:rFonts w:ascii="Arial" w:hAnsi="Arial"/>
                <w:sz w:val="19"/>
                <w:szCs w:val="19"/>
                <w:lang w:eastAsia="en-US"/>
              </w:rPr>
              <w:t>Rada města Prostějova</w:t>
            </w:r>
          </w:p>
        </w:tc>
      </w:tr>
      <w:tr w:rsidR="0099653E" w:rsidRPr="0099653E" w:rsidTr="00995C77">
        <w:tc>
          <w:tcPr>
            <w:tcW w:w="2285" w:type="dxa"/>
          </w:tcPr>
          <w:p w:rsidR="00995C77" w:rsidRPr="0099653E" w:rsidRDefault="00995C77">
            <w:pPr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6804" w:type="dxa"/>
            <w:gridSpan w:val="3"/>
            <w:hideMark/>
          </w:tcPr>
          <w:p w:rsidR="00995C77" w:rsidRPr="0099653E" w:rsidRDefault="00995C77">
            <w:pPr>
              <w:pStyle w:val="Zkladntext21"/>
              <w:rPr>
                <w:rFonts w:ascii="Arial" w:hAnsi="Arial"/>
                <w:sz w:val="19"/>
                <w:szCs w:val="19"/>
                <w:lang w:eastAsia="en-US"/>
              </w:rPr>
            </w:pPr>
            <w:r w:rsidRPr="0099653E">
              <w:rPr>
                <w:rFonts w:ascii="Arial" w:hAnsi="Arial"/>
                <w:sz w:val="19"/>
                <w:szCs w:val="19"/>
                <w:lang w:eastAsia="en-US"/>
              </w:rPr>
              <w:t>Mgr. Jiří Pospíšil, náměstek primátorky</w:t>
            </w:r>
            <w:r w:rsidR="00E57B85">
              <w:rPr>
                <w:rFonts w:ascii="Arial" w:hAnsi="Arial"/>
                <w:sz w:val="19"/>
                <w:szCs w:val="19"/>
                <w:lang w:eastAsia="en-US"/>
              </w:rPr>
              <w:t xml:space="preserve">, v. r. </w:t>
            </w:r>
          </w:p>
        </w:tc>
      </w:tr>
      <w:tr w:rsidR="0099653E" w:rsidRPr="0099653E" w:rsidTr="00995C77">
        <w:trPr>
          <w:cantSplit/>
        </w:trPr>
        <w:tc>
          <w:tcPr>
            <w:tcW w:w="9089" w:type="dxa"/>
            <w:gridSpan w:val="4"/>
          </w:tcPr>
          <w:p w:rsidR="00995C77" w:rsidRPr="0099653E" w:rsidRDefault="00995C77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  <w:sz w:val="19"/>
                <w:szCs w:val="19"/>
                <w:lang w:eastAsia="en-US"/>
              </w:rPr>
            </w:pPr>
          </w:p>
        </w:tc>
      </w:tr>
      <w:tr w:rsidR="0099653E" w:rsidRPr="0099653E" w:rsidTr="00995C77">
        <w:trPr>
          <w:cantSplit/>
        </w:trPr>
        <w:tc>
          <w:tcPr>
            <w:tcW w:w="9089" w:type="dxa"/>
            <w:gridSpan w:val="4"/>
            <w:hideMark/>
          </w:tcPr>
          <w:p w:rsidR="005B267A" w:rsidRPr="0099653E" w:rsidRDefault="005B267A">
            <w:pPr>
              <w:ind w:left="-53"/>
              <w:rPr>
                <w:b/>
                <w:bCs/>
                <w:sz w:val="19"/>
                <w:szCs w:val="19"/>
                <w:lang w:eastAsia="en-US"/>
              </w:rPr>
            </w:pPr>
          </w:p>
          <w:p w:rsidR="00995C77" w:rsidRPr="0099653E" w:rsidRDefault="00995C77">
            <w:pPr>
              <w:ind w:left="-53"/>
              <w:rPr>
                <w:b/>
                <w:bCs/>
                <w:sz w:val="19"/>
                <w:szCs w:val="19"/>
                <w:lang w:eastAsia="en-US"/>
              </w:rPr>
            </w:pPr>
            <w:r w:rsidRPr="0099653E">
              <w:rPr>
                <w:b/>
                <w:bCs/>
                <w:sz w:val="19"/>
                <w:szCs w:val="19"/>
                <w:lang w:eastAsia="en-US"/>
              </w:rPr>
              <w:t>Návrh usnesení:</w:t>
            </w:r>
          </w:p>
        </w:tc>
      </w:tr>
      <w:tr w:rsidR="0099653E" w:rsidRPr="0099653E" w:rsidTr="00995C77">
        <w:trPr>
          <w:cantSplit/>
        </w:trPr>
        <w:tc>
          <w:tcPr>
            <w:tcW w:w="9089" w:type="dxa"/>
            <w:gridSpan w:val="4"/>
          </w:tcPr>
          <w:p w:rsidR="00995C77" w:rsidRPr="0099653E" w:rsidRDefault="00995C77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  <w:lang w:eastAsia="en-US"/>
              </w:rPr>
            </w:pPr>
          </w:p>
        </w:tc>
      </w:tr>
    </w:tbl>
    <w:p w:rsidR="00995C77" w:rsidRPr="0099653E" w:rsidRDefault="00995C77" w:rsidP="00995C77">
      <w:pPr>
        <w:pStyle w:val="Zkladntext31"/>
        <w:rPr>
          <w:rFonts w:ascii="Arial" w:hAnsi="Arial" w:cs="Arial"/>
          <w:bCs/>
          <w:sz w:val="19"/>
          <w:szCs w:val="19"/>
        </w:rPr>
      </w:pPr>
      <w:r w:rsidRPr="0099653E">
        <w:rPr>
          <w:rFonts w:ascii="Arial" w:hAnsi="Arial" w:cs="Arial"/>
          <w:bCs/>
          <w:sz w:val="19"/>
          <w:szCs w:val="19"/>
        </w:rPr>
        <w:t xml:space="preserve">Zastupitelstvo města Prostějova </w:t>
      </w:r>
    </w:p>
    <w:p w:rsidR="00995C77" w:rsidRPr="0099653E" w:rsidRDefault="00995C77" w:rsidP="00995C77">
      <w:pPr>
        <w:rPr>
          <w:rFonts w:cs="Arial"/>
          <w:b/>
          <w:bCs/>
          <w:sz w:val="19"/>
          <w:szCs w:val="19"/>
        </w:rPr>
      </w:pPr>
      <w:r w:rsidRPr="0099653E">
        <w:rPr>
          <w:rFonts w:cs="Arial"/>
          <w:b/>
          <w:bCs/>
          <w:sz w:val="19"/>
          <w:szCs w:val="19"/>
        </w:rPr>
        <w:t xml:space="preserve">s c h v a l u j e  </w:t>
      </w:r>
    </w:p>
    <w:p w:rsidR="00995C77" w:rsidRPr="0099653E" w:rsidRDefault="00995C77" w:rsidP="00995C77">
      <w:pPr>
        <w:rPr>
          <w:rFonts w:cs="Arial"/>
          <w:b/>
          <w:bCs/>
          <w:sz w:val="19"/>
          <w:szCs w:val="19"/>
        </w:rPr>
      </w:pPr>
      <w:r w:rsidRPr="0099653E">
        <w:rPr>
          <w:rFonts w:cs="Arial"/>
          <w:b/>
          <w:bCs/>
          <w:sz w:val="19"/>
          <w:szCs w:val="19"/>
        </w:rPr>
        <w:t>z důvodů uvedených v důvodové zprávě k materiálu:</w:t>
      </w:r>
    </w:p>
    <w:p w:rsidR="00995C77" w:rsidRPr="0099653E" w:rsidRDefault="00995C77" w:rsidP="00995C77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bCs/>
          <w:sz w:val="20"/>
          <w:lang w:val="x-none"/>
        </w:rPr>
      </w:pPr>
      <w:r w:rsidRPr="0099653E">
        <w:rPr>
          <w:b/>
          <w:bCs/>
          <w:sz w:val="20"/>
        </w:rPr>
        <w:t xml:space="preserve">výkup pozemku </w:t>
      </w:r>
      <w:proofErr w:type="spellStart"/>
      <w:proofErr w:type="gramStart"/>
      <w:r w:rsidRPr="0099653E">
        <w:rPr>
          <w:b/>
          <w:sz w:val="20"/>
        </w:rPr>
        <w:t>p.č</w:t>
      </w:r>
      <w:proofErr w:type="spellEnd"/>
      <w:r w:rsidRPr="0099653E">
        <w:rPr>
          <w:b/>
          <w:sz w:val="20"/>
        </w:rPr>
        <w:t>.</w:t>
      </w:r>
      <w:proofErr w:type="gramEnd"/>
      <w:r w:rsidRPr="0099653E">
        <w:rPr>
          <w:b/>
          <w:sz w:val="20"/>
        </w:rPr>
        <w:t xml:space="preserve"> 6565 </w:t>
      </w:r>
      <w:r w:rsidRPr="0099653E">
        <w:rPr>
          <w:b/>
          <w:bCs/>
          <w:sz w:val="20"/>
        </w:rPr>
        <w:t>– orná půda o výměře 13.445 m</w:t>
      </w:r>
      <w:r w:rsidRPr="0099653E">
        <w:rPr>
          <w:b/>
          <w:bCs/>
          <w:sz w:val="20"/>
          <w:vertAlign w:val="superscript"/>
        </w:rPr>
        <w:t>2</w:t>
      </w:r>
      <w:r w:rsidRPr="0099653E">
        <w:rPr>
          <w:b/>
          <w:bCs/>
          <w:sz w:val="20"/>
        </w:rPr>
        <w:t xml:space="preserve"> v </w:t>
      </w:r>
      <w:proofErr w:type="spellStart"/>
      <w:r w:rsidRPr="0099653E">
        <w:rPr>
          <w:b/>
          <w:bCs/>
          <w:sz w:val="20"/>
        </w:rPr>
        <w:t>k.ú</w:t>
      </w:r>
      <w:proofErr w:type="spellEnd"/>
      <w:r w:rsidRPr="0099653E">
        <w:rPr>
          <w:b/>
          <w:bCs/>
          <w:sz w:val="20"/>
        </w:rPr>
        <w:t>. Prostějov od spoluvlastníků tohoto pozemku do vlastnictví Statutárního města Prostějova za kupní cenu ve výši 370</w:t>
      </w:r>
      <w:r w:rsidR="005B267A" w:rsidRPr="0099653E">
        <w:rPr>
          <w:b/>
          <w:bCs/>
          <w:sz w:val="20"/>
        </w:rPr>
        <w:t xml:space="preserve"> </w:t>
      </w:r>
      <w:r w:rsidRPr="0099653E">
        <w:rPr>
          <w:b/>
          <w:bCs/>
          <w:sz w:val="20"/>
        </w:rPr>
        <w:t>Kč/m</w:t>
      </w:r>
      <w:r w:rsidRPr="0099653E">
        <w:rPr>
          <w:b/>
          <w:bCs/>
          <w:sz w:val="20"/>
          <w:vertAlign w:val="superscript"/>
        </w:rPr>
        <w:t>2</w:t>
      </w:r>
      <w:r w:rsidRPr="0099653E">
        <w:rPr>
          <w:b/>
          <w:bCs/>
          <w:sz w:val="20"/>
        </w:rPr>
        <w:t>, tj. celkem 4.974.650 Kč, za následujících podmínek:</w:t>
      </w:r>
    </w:p>
    <w:p w:rsidR="00995C77" w:rsidRPr="0099653E" w:rsidRDefault="00995C77" w:rsidP="00995C77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b/>
          <w:bCs/>
          <w:sz w:val="20"/>
        </w:rPr>
      </w:pPr>
      <w:r w:rsidRPr="0099653E">
        <w:rPr>
          <w:b/>
          <w:sz w:val="20"/>
        </w:rPr>
        <w:t xml:space="preserve">kupní cena bude zaplacena spoluvlastníkům poměrně dle velikosti jejich spoluvlastnických podílů do 14 dnů po provedení vkladu vlastnického práva dle kupní smlouvy do katastru nemovitostí, </w:t>
      </w:r>
    </w:p>
    <w:p w:rsidR="00995C77" w:rsidRPr="0099653E" w:rsidRDefault="00995C77" w:rsidP="00995C77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b/>
          <w:bCs/>
          <w:sz w:val="20"/>
        </w:rPr>
      </w:pPr>
      <w:r w:rsidRPr="0099653E">
        <w:rPr>
          <w:b/>
          <w:sz w:val="20"/>
        </w:rPr>
        <w:t>správní poplatek spojený s podáním návrhu na povolení vkladu vlastnického práva do katastru nemovitostí a daň z nabytí nemovitých věcí uhradí Statutární město Prostějov,</w:t>
      </w:r>
    </w:p>
    <w:p w:rsidR="00995C77" w:rsidRPr="0099653E" w:rsidRDefault="00995C77" w:rsidP="00995C77">
      <w:pPr>
        <w:numPr>
          <w:ilvl w:val="0"/>
          <w:numId w:val="1"/>
        </w:numPr>
        <w:ind w:left="284" w:hanging="284"/>
        <w:rPr>
          <w:b/>
          <w:bCs/>
          <w:sz w:val="20"/>
        </w:rPr>
      </w:pPr>
      <w:r w:rsidRPr="0099653E">
        <w:rPr>
          <w:b/>
          <w:bCs/>
          <w:sz w:val="20"/>
        </w:rPr>
        <w:t xml:space="preserve">rozpočtové opatření, kterým </w:t>
      </w:r>
      <w:proofErr w:type="gramStart"/>
      <w:r w:rsidRPr="0099653E">
        <w:rPr>
          <w:b/>
          <w:bCs/>
          <w:sz w:val="20"/>
        </w:rPr>
        <w:t>se</w:t>
      </w:r>
      <w:proofErr w:type="gramEnd"/>
      <w:r w:rsidRPr="0099653E">
        <w:rPr>
          <w:b/>
          <w:bCs/>
          <w:sz w:val="20"/>
        </w:rPr>
        <w:t xml:space="preserve">: </w:t>
      </w:r>
    </w:p>
    <w:p w:rsidR="00995C77" w:rsidRPr="0099653E" w:rsidRDefault="00995C77" w:rsidP="00995C77">
      <w:pPr>
        <w:rPr>
          <w:b/>
          <w:sz w:val="20"/>
        </w:rPr>
      </w:pPr>
      <w:r w:rsidRPr="0099653E">
        <w:rPr>
          <w:b/>
          <w:bCs/>
          <w:sz w:val="20"/>
        </w:rPr>
        <w:t>- zvyšuje rozpočet výdajů</w:t>
      </w: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080"/>
        <w:gridCol w:w="1080"/>
        <w:gridCol w:w="783"/>
        <w:gridCol w:w="851"/>
        <w:gridCol w:w="1718"/>
        <w:gridCol w:w="1701"/>
      </w:tblGrid>
      <w:tr w:rsidR="0099653E" w:rsidRPr="0099653E" w:rsidTr="005B3B82">
        <w:trPr>
          <w:cantSplit/>
          <w:trHeight w:val="1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proofErr w:type="spellStart"/>
            <w:r w:rsidRPr="0099653E">
              <w:rPr>
                <w:b/>
                <w:bCs/>
                <w:sz w:val="20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UZ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Organizace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O hodnotu v Kč</w:t>
            </w:r>
          </w:p>
        </w:tc>
      </w:tr>
      <w:tr w:rsidR="0099653E" w:rsidRPr="0099653E" w:rsidTr="005B3B82">
        <w:trPr>
          <w:cantSplit/>
          <w:trHeight w:val="208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 w:rsidP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0500000000000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 w:rsidP="00995C77">
            <w:pPr>
              <w:jc w:val="right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4.975.650</w:t>
            </w:r>
          </w:p>
        </w:tc>
      </w:tr>
      <w:tr w:rsidR="0099653E" w:rsidRPr="0099653E" w:rsidTr="005B3B82">
        <w:trPr>
          <w:cantSplit/>
          <w:trHeight w:val="147"/>
        </w:trPr>
        <w:tc>
          <w:tcPr>
            <w:tcW w:w="9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 w:rsidP="00995C77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 xml:space="preserve">zvýšení pol. 6130 – pozemky; výkup pozemku </w:t>
            </w:r>
            <w:proofErr w:type="spellStart"/>
            <w:proofErr w:type="gramStart"/>
            <w:r w:rsidRPr="0099653E">
              <w:rPr>
                <w:b/>
                <w:bCs/>
                <w:sz w:val="20"/>
                <w:lang w:eastAsia="en-US"/>
              </w:rPr>
              <w:t>p.č</w:t>
            </w:r>
            <w:proofErr w:type="spellEnd"/>
            <w:r w:rsidRPr="0099653E">
              <w:rPr>
                <w:b/>
                <w:bCs/>
                <w:sz w:val="20"/>
                <w:lang w:eastAsia="en-US"/>
              </w:rPr>
              <w:t>.</w:t>
            </w:r>
            <w:proofErr w:type="gramEnd"/>
            <w:r w:rsidRPr="0099653E">
              <w:rPr>
                <w:b/>
                <w:bCs/>
                <w:sz w:val="20"/>
                <w:lang w:eastAsia="en-US"/>
              </w:rPr>
              <w:t xml:space="preserve"> 6565 v </w:t>
            </w:r>
            <w:proofErr w:type="spellStart"/>
            <w:r w:rsidRPr="0099653E">
              <w:rPr>
                <w:b/>
                <w:bCs/>
                <w:sz w:val="20"/>
                <w:lang w:eastAsia="en-US"/>
              </w:rPr>
              <w:t>k.ú</w:t>
            </w:r>
            <w:proofErr w:type="spellEnd"/>
            <w:r w:rsidRPr="0099653E">
              <w:rPr>
                <w:b/>
                <w:bCs/>
                <w:sz w:val="20"/>
                <w:lang w:eastAsia="en-US"/>
              </w:rPr>
              <w:t xml:space="preserve">. Prostějov (kupní cena a správní poplatek spojený s podáním návrhu na povolení vkladu vlastnického práva do katastru nemovitostí) </w:t>
            </w:r>
          </w:p>
        </w:tc>
      </w:tr>
    </w:tbl>
    <w:p w:rsidR="00995C77" w:rsidRPr="0099653E" w:rsidRDefault="00995C77" w:rsidP="00995C77">
      <w:pPr>
        <w:tabs>
          <w:tab w:val="left" w:pos="213"/>
          <w:tab w:val="left" w:pos="9142"/>
        </w:tabs>
        <w:rPr>
          <w:b/>
          <w:bCs/>
          <w:sz w:val="20"/>
        </w:rPr>
      </w:pPr>
      <w:r w:rsidRPr="0099653E">
        <w:rPr>
          <w:b/>
          <w:bCs/>
          <w:sz w:val="20"/>
        </w:rPr>
        <w:t>- snižuje stav rezerv města</w:t>
      </w:r>
    </w:p>
    <w:tbl>
      <w:tblPr>
        <w:tblW w:w="92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081"/>
        <w:gridCol w:w="1081"/>
        <w:gridCol w:w="783"/>
        <w:gridCol w:w="851"/>
        <w:gridCol w:w="1720"/>
        <w:gridCol w:w="1696"/>
      </w:tblGrid>
      <w:tr w:rsidR="0099653E" w:rsidRPr="0099653E" w:rsidTr="00995C7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proofErr w:type="spellStart"/>
            <w:r w:rsidRPr="0099653E">
              <w:rPr>
                <w:b/>
                <w:bCs/>
                <w:sz w:val="20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Organizace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O hodnotu v Kč</w:t>
            </w:r>
          </w:p>
        </w:tc>
      </w:tr>
      <w:tr w:rsidR="0099653E" w:rsidRPr="0099653E" w:rsidTr="00995C7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 w:rsidP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0700000000000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 w:rsidP="00995C77">
            <w:pPr>
              <w:jc w:val="right"/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4.975.650</w:t>
            </w:r>
          </w:p>
        </w:tc>
      </w:tr>
      <w:tr w:rsidR="00995C77" w:rsidRPr="0099653E" w:rsidTr="00995C77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77" w:rsidRPr="0099653E" w:rsidRDefault="00995C77">
            <w:pPr>
              <w:rPr>
                <w:b/>
                <w:bCs/>
                <w:sz w:val="20"/>
                <w:lang w:eastAsia="en-US"/>
              </w:rPr>
            </w:pPr>
            <w:r w:rsidRPr="0099653E">
              <w:rPr>
                <w:b/>
                <w:bCs/>
                <w:sz w:val="20"/>
                <w:lang w:eastAsia="en-US"/>
              </w:rPr>
              <w:t>snížení pol. 8115 – Fond rezerv a rozvoje</w:t>
            </w:r>
          </w:p>
        </w:tc>
      </w:tr>
    </w:tbl>
    <w:p w:rsidR="00995C77" w:rsidRPr="0099653E" w:rsidRDefault="00995C77" w:rsidP="00995C77">
      <w:pPr>
        <w:jc w:val="both"/>
        <w:rPr>
          <w:rFonts w:cs="Arial"/>
          <w:sz w:val="20"/>
        </w:rPr>
      </w:pPr>
    </w:p>
    <w:p w:rsidR="00995C77" w:rsidRPr="0099653E" w:rsidRDefault="00995C77" w:rsidP="00995C77">
      <w:pPr>
        <w:jc w:val="both"/>
        <w:rPr>
          <w:rFonts w:cs="Arial"/>
          <w:sz w:val="20"/>
        </w:rPr>
      </w:pPr>
    </w:p>
    <w:p w:rsidR="00995C77" w:rsidRPr="0099653E" w:rsidRDefault="00995C77" w:rsidP="00995C77">
      <w:pPr>
        <w:jc w:val="both"/>
        <w:rPr>
          <w:rFonts w:cs="Arial"/>
          <w:sz w:val="20"/>
        </w:rPr>
      </w:pPr>
      <w:r w:rsidRPr="0099653E">
        <w:rPr>
          <w:rFonts w:cs="Arial"/>
          <w:sz w:val="20"/>
        </w:rPr>
        <w:t xml:space="preserve">Důvodová zpráva: </w:t>
      </w:r>
    </w:p>
    <w:p w:rsidR="00995C77" w:rsidRPr="0099653E" w:rsidRDefault="00995C77" w:rsidP="00995C77">
      <w:pPr>
        <w:jc w:val="both"/>
        <w:rPr>
          <w:sz w:val="10"/>
          <w:szCs w:val="10"/>
        </w:rPr>
      </w:pPr>
    </w:p>
    <w:p w:rsidR="005B3B82" w:rsidRPr="0099653E" w:rsidRDefault="005B3B82" w:rsidP="005B3B82">
      <w:pPr>
        <w:jc w:val="both"/>
        <w:rPr>
          <w:sz w:val="20"/>
        </w:rPr>
      </w:pPr>
      <w:r w:rsidRPr="0099653E">
        <w:rPr>
          <w:sz w:val="20"/>
        </w:rPr>
        <w:t xml:space="preserve">Na Statutární město Prostějov se dne </w:t>
      </w:r>
      <w:proofErr w:type="gramStart"/>
      <w:r w:rsidRPr="0099653E">
        <w:rPr>
          <w:sz w:val="20"/>
        </w:rPr>
        <w:t>16.03.2016</w:t>
      </w:r>
      <w:proofErr w:type="gramEnd"/>
      <w:r w:rsidRPr="0099653E">
        <w:rPr>
          <w:sz w:val="20"/>
        </w:rPr>
        <w:t xml:space="preserve"> obrátil Ing. František Kocourek, Znalecká a realitní kancelář, se sídlem Prostějov, </w:t>
      </w:r>
      <w:proofErr w:type="spellStart"/>
      <w:r w:rsidRPr="0099653E">
        <w:rPr>
          <w:sz w:val="20"/>
        </w:rPr>
        <w:t>Přemyslovka</w:t>
      </w:r>
      <w:proofErr w:type="spellEnd"/>
      <w:r w:rsidRPr="0099653E">
        <w:rPr>
          <w:sz w:val="20"/>
        </w:rPr>
        <w:t xml:space="preserve"> 3, PSČ: 796 01, IČ: 415 01 985, s nabídkou prodeje pozemku </w:t>
      </w:r>
      <w:proofErr w:type="spellStart"/>
      <w:proofErr w:type="gramStart"/>
      <w:r w:rsidRPr="0099653E">
        <w:rPr>
          <w:sz w:val="20"/>
        </w:rPr>
        <w:t>p.č</w:t>
      </w:r>
      <w:proofErr w:type="spellEnd"/>
      <w:r w:rsidRPr="0099653E">
        <w:rPr>
          <w:sz w:val="20"/>
        </w:rPr>
        <w:t>.</w:t>
      </w:r>
      <w:proofErr w:type="gramEnd"/>
      <w:r w:rsidRPr="0099653E">
        <w:rPr>
          <w:sz w:val="20"/>
        </w:rPr>
        <w:t xml:space="preserve"> 6565 o výměře 13.445 m</w:t>
      </w:r>
      <w:r w:rsidRPr="0099653E">
        <w:rPr>
          <w:sz w:val="20"/>
          <w:vertAlign w:val="superscript"/>
        </w:rPr>
        <w:t xml:space="preserve">2 </w:t>
      </w:r>
      <w:r w:rsidRPr="0099653E">
        <w:rPr>
          <w:sz w:val="20"/>
        </w:rPr>
        <w:t>v </w:t>
      </w:r>
      <w:proofErr w:type="spellStart"/>
      <w:r w:rsidRPr="0099653E">
        <w:rPr>
          <w:sz w:val="20"/>
        </w:rPr>
        <w:t>k.ú</w:t>
      </w:r>
      <w:proofErr w:type="spellEnd"/>
      <w:r w:rsidRPr="0099653E">
        <w:rPr>
          <w:sz w:val="20"/>
        </w:rPr>
        <w:t>. Prostějov na ulici Brněnská v Prostějově, který by dle vyjádření Ing. Kocourka v budoucnu mohl sloužit Statutárnímu městu Prostějov pro rozšíření průmyslové zóny. Požadovaná kupní cena za uvedený pozemek je 400 Kč/m</w:t>
      </w:r>
      <w:r w:rsidRPr="0099653E">
        <w:rPr>
          <w:sz w:val="20"/>
          <w:vertAlign w:val="superscript"/>
        </w:rPr>
        <w:t>2</w:t>
      </w:r>
      <w:r w:rsidRPr="0099653E">
        <w:rPr>
          <w:sz w:val="20"/>
        </w:rPr>
        <w:t xml:space="preserve">, celkem 5.378.000 Kč. Ing. František Kocourek jedná v zastoupení spoluvlastníků předmětného pozemku, </w:t>
      </w:r>
      <w:r w:rsidR="00E57B85">
        <w:rPr>
          <w:sz w:val="20"/>
        </w:rPr>
        <w:t>soukromá osoba</w:t>
      </w:r>
      <w:r w:rsidRPr="0099653E">
        <w:rPr>
          <w:sz w:val="20"/>
        </w:rPr>
        <w:t xml:space="preserve"> (spoluvlastnický podíl o velikosti 1/4), </w:t>
      </w:r>
      <w:r w:rsidR="00E57B85">
        <w:rPr>
          <w:sz w:val="20"/>
        </w:rPr>
        <w:t>soukromá osoba</w:t>
      </w:r>
      <w:r w:rsidRPr="0099653E">
        <w:rPr>
          <w:sz w:val="20"/>
        </w:rPr>
        <w:t xml:space="preserve"> (spoluvlastnický podíl o velikosti 1/4) a </w:t>
      </w:r>
      <w:r w:rsidR="00E57B85">
        <w:rPr>
          <w:sz w:val="20"/>
        </w:rPr>
        <w:t>soukromá osoba</w:t>
      </w:r>
      <w:r w:rsidRPr="0099653E">
        <w:rPr>
          <w:sz w:val="20"/>
        </w:rPr>
        <w:t xml:space="preserve"> (spoluvlastnický podíl o velikosti 1/2). Záležitost je řešena pod </w:t>
      </w:r>
      <w:proofErr w:type="spellStart"/>
      <w:r w:rsidRPr="0099653E">
        <w:rPr>
          <w:sz w:val="20"/>
        </w:rPr>
        <w:t>SpZn</w:t>
      </w:r>
      <w:proofErr w:type="spellEnd"/>
      <w:r w:rsidRPr="0099653E">
        <w:rPr>
          <w:sz w:val="20"/>
        </w:rPr>
        <w:t>. OSUMM 112/2016.</w:t>
      </w:r>
    </w:p>
    <w:p w:rsidR="005B3B82" w:rsidRPr="0099653E" w:rsidRDefault="005B3B82" w:rsidP="005B3B82">
      <w:pPr>
        <w:jc w:val="both"/>
        <w:rPr>
          <w:b/>
          <w:sz w:val="20"/>
        </w:rPr>
      </w:pPr>
    </w:p>
    <w:p w:rsidR="005B3B82" w:rsidRPr="0099653E" w:rsidRDefault="005B3B82" w:rsidP="005B3B82">
      <w:pPr>
        <w:jc w:val="both"/>
        <w:rPr>
          <w:sz w:val="20"/>
        </w:rPr>
      </w:pPr>
      <w:r w:rsidRPr="0099653E">
        <w:rPr>
          <w:b/>
          <w:sz w:val="20"/>
        </w:rPr>
        <w:t xml:space="preserve">Odbor územního plánování a památkové péče </w:t>
      </w:r>
      <w:r w:rsidRPr="0099653E">
        <w:rPr>
          <w:sz w:val="20"/>
        </w:rPr>
        <w:t xml:space="preserve">sděluje, že uvedený pozemek je dle platného územního plánu z velké části plochou smíšenou výrobní Z17, kde je stanovena zastavěnost 10-40%, max. výška zástavby 15m. Ve vydaném územním plánu byla stanovena povinnost prověřit řešení plochy zpracováním územní studie z důvodu nesouhlasu vlastníků s původně navrženou obsluhou území ve verzi projednávaného návrhu územního plánu. V současné době jsou práce na studii ukončeny. Na základě závěrů studie se předpokládá, že obsluha rozvojové plochy Z17 bude probíhat z nové komunikace, která bude paralelní s ul. Brněnskou a napojena na II/433 okružní křižovatkou. </w:t>
      </w:r>
      <w:r w:rsidRPr="0099653E">
        <w:rPr>
          <w:sz w:val="20"/>
        </w:rPr>
        <w:lastRenderedPageBreak/>
        <w:t xml:space="preserve">Před realizací vlastní výstavby doporučuje územní studie dosažení dohody vlastníků s rozdělením nákladů a prospěchů spojených s realizací záměrů tj. jejich rozdělení dle velikosti jejich majetkových podílů. </w:t>
      </w:r>
    </w:p>
    <w:p w:rsidR="005B3B82" w:rsidRPr="0099653E" w:rsidRDefault="005B3B82" w:rsidP="005B3B82">
      <w:pPr>
        <w:jc w:val="both"/>
        <w:rPr>
          <w:sz w:val="20"/>
        </w:rPr>
      </w:pPr>
      <w:r w:rsidRPr="0099653E">
        <w:rPr>
          <w:sz w:val="20"/>
        </w:rPr>
        <w:t xml:space="preserve">Menší severní část pozemku </w:t>
      </w:r>
      <w:proofErr w:type="spellStart"/>
      <w:r w:rsidRPr="0099653E">
        <w:rPr>
          <w:sz w:val="20"/>
        </w:rPr>
        <w:t>parc</w:t>
      </w:r>
      <w:proofErr w:type="spellEnd"/>
      <w:r w:rsidRPr="0099653E">
        <w:rPr>
          <w:sz w:val="20"/>
        </w:rPr>
        <w:t xml:space="preserve">. </w:t>
      </w:r>
      <w:proofErr w:type="gramStart"/>
      <w:r w:rsidRPr="0099653E">
        <w:rPr>
          <w:sz w:val="20"/>
        </w:rPr>
        <w:t>č.</w:t>
      </w:r>
      <w:proofErr w:type="gramEnd"/>
      <w:r w:rsidRPr="0099653E">
        <w:rPr>
          <w:sz w:val="20"/>
        </w:rPr>
        <w:t xml:space="preserve"> 6565, je v územní studii upřesněna s využitím pro rezervu veřejných prostranství v případě, že by se realizovalo křížení pod dálnicí D46. </w:t>
      </w:r>
    </w:p>
    <w:p w:rsidR="005B3B82" w:rsidRPr="0099653E" w:rsidRDefault="005B3B82" w:rsidP="005B3B82">
      <w:pPr>
        <w:jc w:val="both"/>
        <w:rPr>
          <w:sz w:val="20"/>
        </w:rPr>
      </w:pPr>
      <w:r w:rsidRPr="0099653E">
        <w:rPr>
          <w:sz w:val="20"/>
        </w:rPr>
        <w:t xml:space="preserve">Odbor územního plánování a památkové péče Magistrátu města Prostějova </w:t>
      </w:r>
      <w:r w:rsidRPr="0099653E">
        <w:rPr>
          <w:b/>
          <w:sz w:val="20"/>
        </w:rPr>
        <w:t>doporučuje nabídky nevyužít.</w:t>
      </w:r>
      <w:r w:rsidRPr="0099653E">
        <w:rPr>
          <w:sz w:val="20"/>
        </w:rPr>
        <w:t xml:space="preserve"> Důvodem je návrh postupu dle zpracované územní studie, která pro stávající vlastníky doporučuje cestu uzavření dohody o tzv. parcelaci (v souladu s ustanoveními stavebního zákona), která rozdělí náklady a prospěchy spojené s realizací budoucích záměrů. Výkup pouze jednoho pozemku považujeme za nesystémový. </w:t>
      </w:r>
    </w:p>
    <w:p w:rsidR="005B3B82" w:rsidRPr="0099653E" w:rsidRDefault="005B3B82" w:rsidP="005B3B82">
      <w:pPr>
        <w:jc w:val="both"/>
        <w:rPr>
          <w:sz w:val="20"/>
        </w:rPr>
      </w:pPr>
    </w:p>
    <w:p w:rsidR="005B3B82" w:rsidRPr="0099653E" w:rsidRDefault="005B3B82" w:rsidP="005B3B82">
      <w:pPr>
        <w:jc w:val="both"/>
        <w:rPr>
          <w:sz w:val="20"/>
        </w:rPr>
      </w:pPr>
      <w:r w:rsidRPr="0099653E">
        <w:rPr>
          <w:b/>
          <w:sz w:val="20"/>
        </w:rPr>
        <w:t xml:space="preserve">Odbor životního prostředí nemá připomínek </w:t>
      </w:r>
      <w:r w:rsidRPr="0099653E">
        <w:rPr>
          <w:sz w:val="20"/>
        </w:rPr>
        <w:t xml:space="preserve">k nabídce odkupu předmětného pozemku.  </w:t>
      </w:r>
    </w:p>
    <w:p w:rsidR="005B3B82" w:rsidRPr="0099653E" w:rsidRDefault="005B3B82" w:rsidP="005B3B82">
      <w:pPr>
        <w:jc w:val="both"/>
        <w:rPr>
          <w:sz w:val="20"/>
        </w:rPr>
      </w:pPr>
    </w:p>
    <w:p w:rsidR="005B3B82" w:rsidRPr="0099653E" w:rsidRDefault="005B3B82" w:rsidP="005B3B82">
      <w:pPr>
        <w:jc w:val="both"/>
        <w:rPr>
          <w:sz w:val="20"/>
        </w:rPr>
      </w:pPr>
      <w:r w:rsidRPr="0099653E">
        <w:rPr>
          <w:b/>
          <w:sz w:val="20"/>
        </w:rPr>
        <w:t xml:space="preserve">Odbor dopravy – </w:t>
      </w:r>
      <w:r w:rsidRPr="0099653E">
        <w:rPr>
          <w:sz w:val="20"/>
        </w:rPr>
        <w:t>jedná se o pozemek na jižní straně města, za hřbitovem, v připravované lokalitě malé průmyslové zóny. Odbor dopravy</w:t>
      </w:r>
      <w:r w:rsidRPr="0099653E">
        <w:rPr>
          <w:b/>
          <w:sz w:val="20"/>
        </w:rPr>
        <w:t xml:space="preserve"> nemá </w:t>
      </w:r>
      <w:r w:rsidRPr="0099653E">
        <w:rPr>
          <w:sz w:val="20"/>
        </w:rPr>
        <w:t xml:space="preserve">k záměru </w:t>
      </w:r>
      <w:r w:rsidRPr="0099653E">
        <w:rPr>
          <w:b/>
          <w:sz w:val="20"/>
        </w:rPr>
        <w:t>žádné připomínky. Souhlasíme</w:t>
      </w:r>
      <w:r w:rsidRPr="0099653E">
        <w:rPr>
          <w:sz w:val="20"/>
        </w:rPr>
        <w:t xml:space="preserve">. </w:t>
      </w:r>
    </w:p>
    <w:p w:rsidR="005B3B82" w:rsidRPr="0099653E" w:rsidRDefault="005B3B82" w:rsidP="005B3B82">
      <w:pPr>
        <w:jc w:val="both"/>
        <w:rPr>
          <w:sz w:val="20"/>
        </w:rPr>
      </w:pPr>
    </w:p>
    <w:p w:rsidR="005B3B82" w:rsidRPr="0099653E" w:rsidRDefault="005B3B82" w:rsidP="005B3B82">
      <w:pPr>
        <w:jc w:val="both"/>
        <w:rPr>
          <w:sz w:val="20"/>
        </w:rPr>
      </w:pPr>
      <w:r w:rsidRPr="0099653E">
        <w:rPr>
          <w:b/>
          <w:sz w:val="20"/>
        </w:rPr>
        <w:t xml:space="preserve">Odbor rozvoje a investic </w:t>
      </w:r>
      <w:r w:rsidRPr="0099653E">
        <w:rPr>
          <w:sz w:val="20"/>
        </w:rPr>
        <w:t xml:space="preserve">posoudil uvedenou žádost a sděluje, že pracovníci odboru </w:t>
      </w:r>
      <w:r w:rsidRPr="0099653E">
        <w:rPr>
          <w:b/>
          <w:sz w:val="20"/>
        </w:rPr>
        <w:t>doporučují</w:t>
      </w:r>
      <w:r w:rsidRPr="0099653E">
        <w:rPr>
          <w:sz w:val="20"/>
        </w:rPr>
        <w:t xml:space="preserve"> zvážit nabídku uvedeného pozemku s ohledem na možnost jako vlastník pozemku významně ovlivnit navržené řešení průmyslové zóny dle pořízené územní studie na ulici Brněnská a přispět tak k rozšíření nabídky ploch pro výrobu na území města. </w:t>
      </w:r>
    </w:p>
    <w:p w:rsidR="005B3B82" w:rsidRPr="0099653E" w:rsidRDefault="005B3B82" w:rsidP="005B3B82">
      <w:pPr>
        <w:jc w:val="both"/>
        <w:rPr>
          <w:sz w:val="20"/>
        </w:rPr>
      </w:pPr>
    </w:p>
    <w:p w:rsidR="005B3B82" w:rsidRPr="0099653E" w:rsidRDefault="005B3B82" w:rsidP="005B3B82">
      <w:pPr>
        <w:jc w:val="both"/>
        <w:rPr>
          <w:sz w:val="20"/>
        </w:rPr>
      </w:pPr>
      <w:r w:rsidRPr="0099653E">
        <w:rPr>
          <w:b/>
          <w:sz w:val="20"/>
        </w:rPr>
        <w:t>Komise pro rozvoj města a podporu podnikání</w:t>
      </w:r>
      <w:r w:rsidRPr="0099653E">
        <w:rPr>
          <w:sz w:val="20"/>
        </w:rPr>
        <w:t xml:space="preserve"> ve svém stanovisku ze dne </w:t>
      </w:r>
      <w:proofErr w:type="gramStart"/>
      <w:r w:rsidRPr="0099653E">
        <w:rPr>
          <w:sz w:val="20"/>
        </w:rPr>
        <w:t>12.04.2016</w:t>
      </w:r>
      <w:proofErr w:type="gramEnd"/>
      <w:r w:rsidRPr="0099653E">
        <w:rPr>
          <w:sz w:val="20"/>
        </w:rPr>
        <w:t xml:space="preserve"> </w:t>
      </w:r>
      <w:r w:rsidRPr="0099653E">
        <w:rPr>
          <w:b/>
          <w:sz w:val="20"/>
        </w:rPr>
        <w:t xml:space="preserve">doporučuje </w:t>
      </w:r>
      <w:r w:rsidRPr="0099653E">
        <w:rPr>
          <w:sz w:val="20"/>
        </w:rPr>
        <w:t xml:space="preserve">Radě města výkup předmětného pozemku za podmínek shodných s výkupy v dané sousední lokalitě. </w:t>
      </w:r>
    </w:p>
    <w:p w:rsidR="005B3B82" w:rsidRPr="0099653E" w:rsidRDefault="005B3B82" w:rsidP="005B3B82">
      <w:pPr>
        <w:jc w:val="both"/>
        <w:rPr>
          <w:sz w:val="20"/>
        </w:rPr>
      </w:pPr>
    </w:p>
    <w:p w:rsidR="005B3B82" w:rsidRPr="0099653E" w:rsidRDefault="005B3B82" w:rsidP="005B3B82">
      <w:pPr>
        <w:jc w:val="both"/>
        <w:rPr>
          <w:b/>
          <w:sz w:val="20"/>
        </w:rPr>
      </w:pPr>
      <w:r w:rsidRPr="0099653E">
        <w:rPr>
          <w:b/>
          <w:sz w:val="20"/>
        </w:rPr>
        <w:t>Na základě uskutečněného jednání s Ing. Františkem Kocourkem se podařilo vyjednat snížení požadované kupní ceny na úroveň 370 Kč/m</w:t>
      </w:r>
      <w:r w:rsidRPr="0099653E">
        <w:rPr>
          <w:b/>
          <w:sz w:val="20"/>
          <w:vertAlign w:val="superscript"/>
        </w:rPr>
        <w:t>2</w:t>
      </w:r>
      <w:r w:rsidRPr="0099653E">
        <w:rPr>
          <w:b/>
          <w:sz w:val="20"/>
        </w:rPr>
        <w:t xml:space="preserve">, tj. celkem </w:t>
      </w:r>
      <w:r w:rsidRPr="0099653E">
        <w:rPr>
          <w:b/>
          <w:bCs/>
          <w:sz w:val="20"/>
          <w:lang w:val="x-none"/>
        </w:rPr>
        <w:t>4.974.650 Kč</w:t>
      </w:r>
      <w:r w:rsidRPr="0099653E">
        <w:rPr>
          <w:b/>
          <w:sz w:val="20"/>
        </w:rPr>
        <w:t xml:space="preserve">. Dále spoluvlastníci pozemku požadují, aby poplatníkem daně z nabytí nemovitých věcí bylo Statutární město Prostějov. </w:t>
      </w:r>
      <w:r w:rsidRPr="0099653E">
        <w:rPr>
          <w:sz w:val="20"/>
        </w:rPr>
        <w:t>Daň z nabytí nemovitých věcí spojená s převodem předmětného pozemku bude činit 198.988 Kč</w:t>
      </w:r>
      <w:r w:rsidR="005B267A" w:rsidRPr="0099653E">
        <w:rPr>
          <w:sz w:val="20"/>
        </w:rPr>
        <w:t xml:space="preserve"> a v případě, že bude odkup realizován až po </w:t>
      </w:r>
      <w:proofErr w:type="gramStart"/>
      <w:r w:rsidR="005B267A" w:rsidRPr="0099653E">
        <w:rPr>
          <w:sz w:val="20"/>
        </w:rPr>
        <w:t>01.11.2016</w:t>
      </w:r>
      <w:proofErr w:type="gramEnd"/>
      <w:r w:rsidR="005B267A" w:rsidRPr="0099653E">
        <w:rPr>
          <w:sz w:val="20"/>
        </w:rPr>
        <w:t>, kdy nabyde účinnosti zákon č. 254/2016 Sb., kterým se mění zákonné opatření Senátu č. 340/2013 Sb., o dani z nabytí nemovitých věcí, bude nabytí vlastnického práva k předmětnému pozemku od daně z nabytí nemovitých věcí osvobozeno</w:t>
      </w:r>
      <w:r w:rsidRPr="0099653E">
        <w:rPr>
          <w:sz w:val="20"/>
        </w:rPr>
        <w:t>.</w:t>
      </w:r>
      <w:r w:rsidRPr="0099653E">
        <w:rPr>
          <w:b/>
          <w:sz w:val="20"/>
        </w:rPr>
        <w:t xml:space="preserve">  </w:t>
      </w:r>
    </w:p>
    <w:p w:rsidR="005B3B82" w:rsidRPr="0099653E" w:rsidRDefault="005B3B82" w:rsidP="005B3B82">
      <w:pPr>
        <w:jc w:val="both"/>
        <w:rPr>
          <w:sz w:val="20"/>
        </w:rPr>
      </w:pPr>
    </w:p>
    <w:p w:rsidR="00995C77" w:rsidRPr="0099653E" w:rsidRDefault="00995C77" w:rsidP="00995C77">
      <w:pPr>
        <w:pStyle w:val="Bezmezer"/>
        <w:jc w:val="both"/>
        <w:rPr>
          <w:bCs/>
          <w:sz w:val="20"/>
        </w:rPr>
      </w:pPr>
      <w:r w:rsidRPr="0099653E">
        <w:rPr>
          <w:rFonts w:cs="Arial"/>
          <w:b/>
          <w:sz w:val="20"/>
        </w:rPr>
        <w:t>Rada města Prostějova</w:t>
      </w:r>
      <w:r w:rsidRPr="0099653E">
        <w:rPr>
          <w:rFonts w:cs="Arial"/>
          <w:sz w:val="20"/>
        </w:rPr>
        <w:t xml:space="preserve"> dne </w:t>
      </w:r>
      <w:proofErr w:type="gramStart"/>
      <w:r w:rsidRPr="0099653E">
        <w:rPr>
          <w:rFonts w:cs="Arial"/>
          <w:sz w:val="20"/>
        </w:rPr>
        <w:t>28.07.201</w:t>
      </w:r>
      <w:r w:rsidR="005B3B82" w:rsidRPr="0099653E">
        <w:rPr>
          <w:rFonts w:cs="Arial"/>
          <w:sz w:val="20"/>
        </w:rPr>
        <w:t>6</w:t>
      </w:r>
      <w:proofErr w:type="gramEnd"/>
      <w:r w:rsidRPr="0099653E">
        <w:rPr>
          <w:rFonts w:cs="Arial"/>
          <w:sz w:val="20"/>
        </w:rPr>
        <w:t xml:space="preserve"> usnesením č. </w:t>
      </w:r>
      <w:r w:rsidR="005B3B82" w:rsidRPr="0099653E">
        <w:rPr>
          <w:rFonts w:cs="Arial"/>
          <w:sz w:val="20"/>
        </w:rPr>
        <w:t>6729</w:t>
      </w:r>
      <w:r w:rsidRPr="0099653E">
        <w:rPr>
          <w:rFonts w:cs="Arial"/>
          <w:sz w:val="20"/>
        </w:rPr>
        <w:t xml:space="preserve"> </w:t>
      </w:r>
      <w:r w:rsidRPr="0099653E">
        <w:rPr>
          <w:rFonts w:cs="Arial"/>
          <w:b/>
          <w:sz w:val="20"/>
        </w:rPr>
        <w:t xml:space="preserve">doporučila </w:t>
      </w:r>
      <w:r w:rsidRPr="0099653E">
        <w:rPr>
          <w:bCs/>
          <w:sz w:val="20"/>
        </w:rPr>
        <w:t>Zastupitelstvu města Prostějova schválit z důvodů uvedených v důvodové zprávě k materiálu:</w:t>
      </w:r>
    </w:p>
    <w:p w:rsidR="005B3B82" w:rsidRPr="0099653E" w:rsidRDefault="005B3B82" w:rsidP="005B3B82">
      <w:pPr>
        <w:numPr>
          <w:ilvl w:val="0"/>
          <w:numId w:val="7"/>
        </w:numPr>
        <w:tabs>
          <w:tab w:val="left" w:pos="284"/>
        </w:tabs>
        <w:jc w:val="both"/>
        <w:rPr>
          <w:rFonts w:cs="Arial"/>
          <w:bCs/>
          <w:sz w:val="20"/>
        </w:rPr>
      </w:pPr>
      <w:r w:rsidRPr="0099653E">
        <w:rPr>
          <w:rFonts w:cs="Arial"/>
          <w:bCs/>
          <w:sz w:val="20"/>
        </w:rPr>
        <w:t xml:space="preserve">výkup pozemku </w:t>
      </w:r>
      <w:proofErr w:type="spellStart"/>
      <w:proofErr w:type="gramStart"/>
      <w:r w:rsidRPr="0099653E">
        <w:rPr>
          <w:rFonts w:cs="Arial"/>
          <w:sz w:val="20"/>
        </w:rPr>
        <w:t>p.č</w:t>
      </w:r>
      <w:proofErr w:type="spellEnd"/>
      <w:r w:rsidRPr="0099653E">
        <w:rPr>
          <w:rFonts w:cs="Arial"/>
          <w:sz w:val="20"/>
        </w:rPr>
        <w:t>.</w:t>
      </w:r>
      <w:proofErr w:type="gramEnd"/>
      <w:r w:rsidRPr="0099653E">
        <w:rPr>
          <w:rFonts w:cs="Arial"/>
          <w:sz w:val="20"/>
        </w:rPr>
        <w:t xml:space="preserve"> 6565 – orná půda o </w:t>
      </w:r>
      <w:r w:rsidRPr="0099653E">
        <w:rPr>
          <w:rFonts w:cs="Arial"/>
          <w:bCs/>
          <w:sz w:val="20"/>
        </w:rPr>
        <w:t>výměře 13.445 m</w:t>
      </w:r>
      <w:r w:rsidRPr="0099653E">
        <w:rPr>
          <w:rFonts w:cs="Arial"/>
          <w:bCs/>
          <w:sz w:val="20"/>
          <w:vertAlign w:val="superscript"/>
        </w:rPr>
        <w:t>2</w:t>
      </w:r>
      <w:r w:rsidRPr="0099653E">
        <w:rPr>
          <w:rFonts w:cs="Arial"/>
          <w:bCs/>
          <w:sz w:val="20"/>
        </w:rPr>
        <w:t> v </w:t>
      </w:r>
      <w:proofErr w:type="spellStart"/>
      <w:r w:rsidRPr="0099653E">
        <w:rPr>
          <w:rFonts w:cs="Arial"/>
          <w:bCs/>
          <w:sz w:val="20"/>
        </w:rPr>
        <w:t>k.ú</w:t>
      </w:r>
      <w:proofErr w:type="spellEnd"/>
      <w:r w:rsidRPr="0099653E">
        <w:rPr>
          <w:rFonts w:cs="Arial"/>
          <w:bCs/>
          <w:sz w:val="20"/>
        </w:rPr>
        <w:t>. Prostějov od spoluvlastníků tohoto pozemku do vlastnictví Statutárního města Prostějova za kupní cenu ve výši 370 Kč/m</w:t>
      </w:r>
      <w:r w:rsidRPr="0099653E">
        <w:rPr>
          <w:rFonts w:cs="Arial"/>
          <w:bCs/>
          <w:sz w:val="20"/>
          <w:vertAlign w:val="superscript"/>
        </w:rPr>
        <w:t>2</w:t>
      </w:r>
      <w:r w:rsidRPr="0099653E">
        <w:rPr>
          <w:rFonts w:cs="Arial"/>
          <w:bCs/>
          <w:sz w:val="20"/>
        </w:rPr>
        <w:t xml:space="preserve">, tj. celkem 4.974.650 Kč, za následujících podmínek: </w:t>
      </w:r>
    </w:p>
    <w:p w:rsidR="005B3B82" w:rsidRPr="0099653E" w:rsidRDefault="005B3B82" w:rsidP="005B3B82">
      <w:pPr>
        <w:numPr>
          <w:ilvl w:val="0"/>
          <w:numId w:val="5"/>
        </w:numPr>
        <w:tabs>
          <w:tab w:val="left" w:pos="284"/>
        </w:tabs>
        <w:ind w:left="567" w:hanging="283"/>
        <w:contextualSpacing/>
        <w:jc w:val="both"/>
        <w:rPr>
          <w:rFonts w:cs="Arial"/>
          <w:bCs/>
          <w:sz w:val="20"/>
        </w:rPr>
      </w:pPr>
      <w:r w:rsidRPr="0099653E">
        <w:rPr>
          <w:rFonts w:cs="Arial"/>
          <w:bCs/>
          <w:sz w:val="20"/>
        </w:rPr>
        <w:t xml:space="preserve">kupní cena bude zaplacena spoluvlastníkům poměrně dle velikosti jejich spoluvlastnických podílů do 14 dnů po provedení vkladu vlastnického práva dle kupní smlouvy do katastru nemovitostí, </w:t>
      </w:r>
    </w:p>
    <w:p w:rsidR="005B3B82" w:rsidRPr="0099653E" w:rsidRDefault="005B3B82" w:rsidP="005B3B82">
      <w:pPr>
        <w:numPr>
          <w:ilvl w:val="0"/>
          <w:numId w:val="5"/>
        </w:numPr>
        <w:tabs>
          <w:tab w:val="left" w:pos="284"/>
        </w:tabs>
        <w:ind w:left="567" w:hanging="283"/>
        <w:contextualSpacing/>
        <w:jc w:val="both"/>
        <w:rPr>
          <w:rFonts w:cs="Arial"/>
          <w:bCs/>
          <w:sz w:val="20"/>
        </w:rPr>
      </w:pPr>
      <w:r w:rsidRPr="0099653E">
        <w:rPr>
          <w:rFonts w:cs="Arial"/>
          <w:bCs/>
          <w:sz w:val="20"/>
        </w:rPr>
        <w:t xml:space="preserve">správní poplatek spojený s podáním návrhu na povolení vkladu vlastnického práva do katastru nemovitostí a daň z nabytí nemovitých věcí uhradí Statutární město Prostějov, </w:t>
      </w:r>
    </w:p>
    <w:p w:rsidR="005B3B82" w:rsidRPr="0099653E" w:rsidRDefault="005B3B82" w:rsidP="005B3B82">
      <w:pPr>
        <w:numPr>
          <w:ilvl w:val="0"/>
          <w:numId w:val="7"/>
        </w:numPr>
        <w:ind w:left="284" w:hanging="284"/>
        <w:rPr>
          <w:rFonts w:cs="Arial"/>
          <w:bCs/>
          <w:sz w:val="20"/>
        </w:rPr>
      </w:pPr>
      <w:r w:rsidRPr="0099653E">
        <w:rPr>
          <w:rFonts w:cs="Arial"/>
          <w:bCs/>
          <w:sz w:val="20"/>
        </w:rPr>
        <w:t xml:space="preserve">rozpočtové opatření, kterým </w:t>
      </w:r>
      <w:proofErr w:type="gramStart"/>
      <w:r w:rsidRPr="0099653E">
        <w:rPr>
          <w:rFonts w:cs="Arial"/>
          <w:bCs/>
          <w:sz w:val="20"/>
        </w:rPr>
        <w:t>se</w:t>
      </w:r>
      <w:proofErr w:type="gramEnd"/>
      <w:r w:rsidRPr="0099653E">
        <w:rPr>
          <w:rFonts w:cs="Arial"/>
          <w:bCs/>
          <w:sz w:val="20"/>
        </w:rPr>
        <w:t xml:space="preserve">: </w:t>
      </w:r>
    </w:p>
    <w:p w:rsidR="005B3B82" w:rsidRPr="0099653E" w:rsidRDefault="005B3B82" w:rsidP="005B3B82">
      <w:pPr>
        <w:rPr>
          <w:rFonts w:cs="Arial"/>
          <w:sz w:val="20"/>
        </w:rPr>
      </w:pPr>
      <w:r w:rsidRPr="0099653E">
        <w:rPr>
          <w:rFonts w:cs="Arial"/>
          <w:bCs/>
          <w:sz w:val="20"/>
        </w:rPr>
        <w:t>- zvyšuje rozpočet výdajů</w:t>
      </w:r>
    </w:p>
    <w:tbl>
      <w:tblPr>
        <w:tblW w:w="92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081"/>
        <w:gridCol w:w="1081"/>
        <w:gridCol w:w="783"/>
        <w:gridCol w:w="851"/>
        <w:gridCol w:w="1716"/>
        <w:gridCol w:w="1700"/>
      </w:tblGrid>
      <w:tr w:rsidR="0099653E" w:rsidRPr="0099653E" w:rsidTr="005B3B82">
        <w:trPr>
          <w:cantSplit/>
          <w:trHeight w:val="1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Kapitola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ODPA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proofErr w:type="spellStart"/>
            <w:r w:rsidRPr="0099653E">
              <w:rPr>
                <w:rFonts w:cs="Arial"/>
                <w:bCs/>
                <w:sz w:val="20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UZ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Organizace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O hodnotu v Kč</w:t>
            </w:r>
          </w:p>
        </w:tc>
      </w:tr>
      <w:tr w:rsidR="0099653E" w:rsidRPr="0099653E" w:rsidTr="005B3B82">
        <w:trPr>
          <w:cantSplit/>
          <w:trHeight w:val="208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0000000050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006409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0500000000000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right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4.975.650</w:t>
            </w:r>
          </w:p>
        </w:tc>
      </w:tr>
      <w:tr w:rsidR="0099653E" w:rsidRPr="0099653E" w:rsidTr="005B3B82">
        <w:trPr>
          <w:cantSplit/>
          <w:trHeight w:val="147"/>
        </w:trPr>
        <w:tc>
          <w:tcPr>
            <w:tcW w:w="9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both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 xml:space="preserve">zvýšení pol. 6130 – pozemky; výkup pozemku </w:t>
            </w:r>
            <w:proofErr w:type="spellStart"/>
            <w:proofErr w:type="gramStart"/>
            <w:r w:rsidRPr="0099653E">
              <w:rPr>
                <w:rFonts w:cs="Arial"/>
                <w:bCs/>
                <w:sz w:val="20"/>
                <w:lang w:eastAsia="en-US"/>
              </w:rPr>
              <w:t>p.č</w:t>
            </w:r>
            <w:proofErr w:type="spellEnd"/>
            <w:r w:rsidRPr="0099653E">
              <w:rPr>
                <w:rFonts w:cs="Arial"/>
                <w:bCs/>
                <w:sz w:val="20"/>
                <w:lang w:eastAsia="en-US"/>
              </w:rPr>
              <w:t>.</w:t>
            </w:r>
            <w:proofErr w:type="gramEnd"/>
            <w:r w:rsidRPr="0099653E">
              <w:rPr>
                <w:rFonts w:cs="Arial"/>
                <w:bCs/>
                <w:sz w:val="20"/>
                <w:lang w:eastAsia="en-US"/>
              </w:rPr>
              <w:t xml:space="preserve"> 6565 v </w:t>
            </w:r>
            <w:proofErr w:type="spellStart"/>
            <w:r w:rsidRPr="0099653E">
              <w:rPr>
                <w:rFonts w:cs="Arial"/>
                <w:bCs/>
                <w:sz w:val="20"/>
                <w:lang w:eastAsia="en-US"/>
              </w:rPr>
              <w:t>k.ú</w:t>
            </w:r>
            <w:proofErr w:type="spellEnd"/>
            <w:r w:rsidRPr="0099653E">
              <w:rPr>
                <w:rFonts w:cs="Arial"/>
                <w:bCs/>
                <w:sz w:val="20"/>
                <w:lang w:eastAsia="en-US"/>
              </w:rPr>
              <w:t xml:space="preserve">. Prostějov (kupní cena a správní poplatek spojený s podáním návrhu na povolení vkladu vlastnického práva do katastru nemovitostí) </w:t>
            </w:r>
          </w:p>
        </w:tc>
      </w:tr>
    </w:tbl>
    <w:p w:rsidR="005B3B82" w:rsidRPr="0099653E" w:rsidRDefault="005B3B82" w:rsidP="005B3B82">
      <w:pPr>
        <w:tabs>
          <w:tab w:val="left" w:pos="213"/>
          <w:tab w:val="left" w:pos="9142"/>
        </w:tabs>
        <w:rPr>
          <w:rFonts w:cs="Arial"/>
          <w:bCs/>
          <w:sz w:val="20"/>
        </w:rPr>
      </w:pPr>
      <w:r w:rsidRPr="0099653E">
        <w:rPr>
          <w:rFonts w:cs="Arial"/>
          <w:bCs/>
          <w:sz w:val="20"/>
        </w:rPr>
        <w:t>- snižuje stav rezerv města</w:t>
      </w:r>
    </w:p>
    <w:tbl>
      <w:tblPr>
        <w:tblW w:w="92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081"/>
        <w:gridCol w:w="1081"/>
        <w:gridCol w:w="783"/>
        <w:gridCol w:w="851"/>
        <w:gridCol w:w="1716"/>
        <w:gridCol w:w="1700"/>
      </w:tblGrid>
      <w:tr w:rsidR="0099653E" w:rsidRPr="0099653E" w:rsidTr="005B3B82">
        <w:trPr>
          <w:cantSplit/>
          <w:trHeight w:val="1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Kapitola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ODPA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proofErr w:type="spellStart"/>
            <w:r w:rsidRPr="0099653E">
              <w:rPr>
                <w:rFonts w:cs="Arial"/>
                <w:bCs/>
                <w:sz w:val="20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UZ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Organizace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O hodnotu v Kč</w:t>
            </w:r>
          </w:p>
        </w:tc>
      </w:tr>
      <w:tr w:rsidR="0099653E" w:rsidRPr="0099653E" w:rsidTr="005B3B82">
        <w:trPr>
          <w:cantSplit/>
          <w:trHeight w:val="1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0000000070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0700000000000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jc w:val="right"/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4.975.650</w:t>
            </w:r>
          </w:p>
        </w:tc>
      </w:tr>
      <w:tr w:rsidR="005B3B82" w:rsidRPr="0099653E" w:rsidTr="005B3B82">
        <w:trPr>
          <w:cantSplit/>
          <w:trHeight w:val="147"/>
        </w:trPr>
        <w:tc>
          <w:tcPr>
            <w:tcW w:w="9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82" w:rsidRPr="0099653E" w:rsidRDefault="005B3B82" w:rsidP="005B3B82">
            <w:pPr>
              <w:rPr>
                <w:rFonts w:cs="Arial"/>
                <w:bCs/>
                <w:sz w:val="20"/>
                <w:lang w:eastAsia="en-US"/>
              </w:rPr>
            </w:pPr>
            <w:r w:rsidRPr="0099653E">
              <w:rPr>
                <w:rFonts w:cs="Arial"/>
                <w:bCs/>
                <w:sz w:val="20"/>
                <w:lang w:eastAsia="en-US"/>
              </w:rPr>
              <w:t>snížení pol. 8115 – Fond rezerv a rozvoje</w:t>
            </w:r>
          </w:p>
        </w:tc>
      </w:tr>
    </w:tbl>
    <w:p w:rsidR="005B3B82" w:rsidRPr="0099653E" w:rsidRDefault="005B3B82" w:rsidP="005B3B82">
      <w:pPr>
        <w:rPr>
          <w:rFonts w:cs="Arial"/>
          <w:bCs/>
          <w:sz w:val="20"/>
        </w:rPr>
      </w:pPr>
    </w:p>
    <w:p w:rsidR="00995C77" w:rsidRPr="0099653E" w:rsidRDefault="005B3B82" w:rsidP="00995C77">
      <w:pPr>
        <w:jc w:val="both"/>
        <w:rPr>
          <w:sz w:val="20"/>
        </w:rPr>
      </w:pPr>
      <w:r w:rsidRPr="0099653E">
        <w:rPr>
          <w:sz w:val="20"/>
        </w:rPr>
        <w:t xml:space="preserve">Vzhledem k tomu, že se podařilo vyjednat snížení požadované kupní ceny, </w:t>
      </w:r>
      <w:r w:rsidRPr="0099653E">
        <w:rPr>
          <w:b/>
          <w:sz w:val="20"/>
        </w:rPr>
        <w:t>Odbor správy a údržby majetku města doporučuje</w:t>
      </w:r>
      <w:r w:rsidRPr="0099653E">
        <w:rPr>
          <w:sz w:val="20"/>
        </w:rPr>
        <w:t xml:space="preserve"> </w:t>
      </w:r>
      <w:r w:rsidR="00995C77" w:rsidRPr="0099653E">
        <w:rPr>
          <w:sz w:val="20"/>
        </w:rPr>
        <w:t xml:space="preserve">schválit výkup pozemku </w:t>
      </w:r>
      <w:proofErr w:type="spellStart"/>
      <w:proofErr w:type="gramStart"/>
      <w:r w:rsidR="00995C77" w:rsidRPr="0099653E">
        <w:rPr>
          <w:sz w:val="20"/>
        </w:rPr>
        <w:t>p.č</w:t>
      </w:r>
      <w:proofErr w:type="spellEnd"/>
      <w:r w:rsidR="00995C77" w:rsidRPr="0099653E">
        <w:rPr>
          <w:sz w:val="20"/>
        </w:rPr>
        <w:t>.</w:t>
      </w:r>
      <w:proofErr w:type="gramEnd"/>
      <w:r w:rsidR="00995C77" w:rsidRPr="0099653E">
        <w:rPr>
          <w:sz w:val="20"/>
        </w:rPr>
        <w:t xml:space="preserve"> </w:t>
      </w:r>
      <w:r w:rsidR="00FF4476" w:rsidRPr="0099653E">
        <w:rPr>
          <w:sz w:val="20"/>
        </w:rPr>
        <w:t xml:space="preserve">6565 </w:t>
      </w:r>
      <w:r w:rsidR="00995C77" w:rsidRPr="0099653E">
        <w:rPr>
          <w:sz w:val="20"/>
        </w:rPr>
        <w:t>v </w:t>
      </w:r>
      <w:proofErr w:type="spellStart"/>
      <w:r w:rsidR="00995C77" w:rsidRPr="0099653E">
        <w:rPr>
          <w:sz w:val="20"/>
        </w:rPr>
        <w:t>k.ú</w:t>
      </w:r>
      <w:proofErr w:type="spellEnd"/>
      <w:r w:rsidR="00995C77" w:rsidRPr="0099653E">
        <w:rPr>
          <w:sz w:val="20"/>
        </w:rPr>
        <w:t>.</w:t>
      </w:r>
      <w:r w:rsidR="00FF4476" w:rsidRPr="0099653E">
        <w:rPr>
          <w:sz w:val="20"/>
        </w:rPr>
        <w:t xml:space="preserve"> </w:t>
      </w:r>
      <w:r w:rsidR="00995C77" w:rsidRPr="0099653E">
        <w:rPr>
          <w:sz w:val="20"/>
        </w:rPr>
        <w:t xml:space="preserve">Prostějova o výměře </w:t>
      </w:r>
      <w:r w:rsidR="00FF4476" w:rsidRPr="0099653E">
        <w:rPr>
          <w:sz w:val="20"/>
        </w:rPr>
        <w:t xml:space="preserve">13.445 </w:t>
      </w:r>
      <w:r w:rsidR="00995C77" w:rsidRPr="0099653E">
        <w:rPr>
          <w:sz w:val="20"/>
        </w:rPr>
        <w:t>m</w:t>
      </w:r>
      <w:r w:rsidR="00995C77" w:rsidRPr="0099653E">
        <w:rPr>
          <w:sz w:val="20"/>
          <w:vertAlign w:val="superscript"/>
        </w:rPr>
        <w:t>2</w:t>
      </w:r>
      <w:r w:rsidR="00995C77" w:rsidRPr="0099653E">
        <w:rPr>
          <w:sz w:val="20"/>
        </w:rPr>
        <w:t xml:space="preserve"> za podmínek uvedených v návrhu usnesení. </w:t>
      </w:r>
    </w:p>
    <w:p w:rsidR="00FF4476" w:rsidRPr="0099653E" w:rsidRDefault="00FF4476" w:rsidP="005B3B82">
      <w:pPr>
        <w:jc w:val="both"/>
        <w:rPr>
          <w:sz w:val="20"/>
        </w:rPr>
      </w:pPr>
    </w:p>
    <w:p w:rsidR="005B3B82" w:rsidRPr="0099653E" w:rsidRDefault="005B3B82" w:rsidP="005B3B82">
      <w:pPr>
        <w:jc w:val="both"/>
        <w:rPr>
          <w:sz w:val="20"/>
        </w:rPr>
      </w:pPr>
      <w:r w:rsidRPr="0099653E">
        <w:rPr>
          <w:sz w:val="20"/>
        </w:rPr>
        <w:t xml:space="preserve">Předkládané rozpočtové opatření má vliv na rozpočet města. Dle výše uvedeného návrhu dojde ke snížení finančních prostředků ve Fondu rezerv a rozvoje o částku 4.975.650 Kč a současně ke </w:t>
      </w:r>
      <w:r w:rsidRPr="0099653E">
        <w:rPr>
          <w:sz w:val="20"/>
        </w:rPr>
        <w:lastRenderedPageBreak/>
        <w:t>zvýšení finančních prostředků výdajů u kapitoly 50 – správa a nakládání s majetkem města o částku 4.975.650 Kč.</w:t>
      </w:r>
    </w:p>
    <w:p w:rsidR="005B3B82" w:rsidRPr="0099653E" w:rsidRDefault="005B3B82" w:rsidP="005B3B82">
      <w:pPr>
        <w:jc w:val="both"/>
        <w:rPr>
          <w:b/>
          <w:sz w:val="20"/>
        </w:rPr>
      </w:pPr>
    </w:p>
    <w:p w:rsidR="005B3B82" w:rsidRPr="0099653E" w:rsidRDefault="005B3B82" w:rsidP="005B3B82">
      <w:pPr>
        <w:jc w:val="both"/>
        <w:rPr>
          <w:sz w:val="20"/>
        </w:rPr>
      </w:pPr>
      <w:r w:rsidRPr="0099653E">
        <w:rPr>
          <w:sz w:val="20"/>
        </w:rPr>
        <w:t>Souhlasy ke zpracování osobních údajů dle zákona č. 101/2000 Sb., o ochraně osobních údajů a o změně některých zákonů, ve znění pozdějších předpisů, byly spoluvlastníky uděleny a jsou založeny ve spise.</w:t>
      </w:r>
    </w:p>
    <w:p w:rsidR="005B3B82" w:rsidRPr="0099653E" w:rsidRDefault="005B3B82" w:rsidP="005B3B82">
      <w:pPr>
        <w:jc w:val="both"/>
        <w:rPr>
          <w:sz w:val="20"/>
        </w:rPr>
      </w:pPr>
    </w:p>
    <w:p w:rsidR="005B3B82" w:rsidRPr="0099653E" w:rsidRDefault="00E57B85" w:rsidP="005B3B82">
      <w:pPr>
        <w:jc w:val="both"/>
        <w:rPr>
          <w:sz w:val="20"/>
        </w:rPr>
      </w:pPr>
      <w:r>
        <w:rPr>
          <w:sz w:val="20"/>
        </w:rPr>
        <w:t>Soukromé osoby</w:t>
      </w:r>
      <w:r w:rsidR="005B3B82" w:rsidRPr="0099653E">
        <w:rPr>
          <w:sz w:val="20"/>
        </w:rPr>
        <w:t xml:space="preserve"> nejsou dlužníky Statutárního města Prostějova. </w:t>
      </w:r>
    </w:p>
    <w:p w:rsidR="00FF4476" w:rsidRPr="0099653E" w:rsidRDefault="00FF4476" w:rsidP="00995C77">
      <w:pPr>
        <w:jc w:val="both"/>
        <w:rPr>
          <w:rFonts w:cs="Arial"/>
          <w:b/>
          <w:bCs/>
          <w:sz w:val="20"/>
        </w:rPr>
      </w:pPr>
    </w:p>
    <w:p w:rsidR="00995C77" w:rsidRPr="0099653E" w:rsidRDefault="00995C77" w:rsidP="00995C77">
      <w:pPr>
        <w:jc w:val="both"/>
        <w:rPr>
          <w:rFonts w:cs="Arial"/>
          <w:b/>
          <w:sz w:val="20"/>
        </w:rPr>
      </w:pPr>
      <w:r w:rsidRPr="0099653E">
        <w:rPr>
          <w:rFonts w:cs="Arial"/>
          <w:b/>
          <w:bCs/>
          <w:sz w:val="20"/>
        </w:rPr>
        <w:t xml:space="preserve">Materiál byl předložen k projednání na schůzi Finančního výboru dne </w:t>
      </w:r>
      <w:proofErr w:type="gramStart"/>
      <w:r w:rsidR="00FF4476" w:rsidRPr="0099653E">
        <w:rPr>
          <w:rFonts w:cs="Arial"/>
          <w:b/>
          <w:bCs/>
          <w:sz w:val="20"/>
        </w:rPr>
        <w:t>29.08.2016</w:t>
      </w:r>
      <w:proofErr w:type="gramEnd"/>
      <w:r w:rsidRPr="0099653E">
        <w:rPr>
          <w:rFonts w:cs="Arial"/>
          <w:b/>
          <w:bCs/>
          <w:sz w:val="20"/>
        </w:rPr>
        <w:t>.</w:t>
      </w:r>
    </w:p>
    <w:p w:rsidR="00995C77" w:rsidRPr="0099653E" w:rsidRDefault="00995C77" w:rsidP="00995C77">
      <w:pPr>
        <w:jc w:val="both"/>
        <w:rPr>
          <w:sz w:val="20"/>
          <w:u w:val="single"/>
        </w:rPr>
      </w:pPr>
    </w:p>
    <w:p w:rsidR="00995C77" w:rsidRPr="0099653E" w:rsidRDefault="00E57B85" w:rsidP="00995C77">
      <w:pPr>
        <w:jc w:val="both"/>
        <w:rPr>
          <w:sz w:val="20"/>
          <w:u w:val="single"/>
        </w:rPr>
      </w:pPr>
      <w:r w:rsidRPr="00566A8B"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  <w:bookmarkStart w:id="0" w:name="_GoBack"/>
      <w:bookmarkEnd w:id="0"/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FF4476" w:rsidRPr="0099653E" w:rsidRDefault="00FF4476" w:rsidP="00995C77">
      <w:pPr>
        <w:jc w:val="both"/>
        <w:rPr>
          <w:sz w:val="20"/>
          <w:u w:val="single"/>
        </w:rPr>
      </w:pPr>
    </w:p>
    <w:p w:rsidR="005B267A" w:rsidRPr="0099653E" w:rsidRDefault="005B267A" w:rsidP="00995C77">
      <w:pPr>
        <w:jc w:val="both"/>
        <w:rPr>
          <w:sz w:val="20"/>
          <w:u w:val="single"/>
        </w:rPr>
      </w:pPr>
    </w:p>
    <w:p w:rsidR="005B267A" w:rsidRPr="0099653E" w:rsidRDefault="005B267A" w:rsidP="00995C77">
      <w:pPr>
        <w:jc w:val="both"/>
        <w:rPr>
          <w:sz w:val="20"/>
          <w:u w:val="single"/>
        </w:rPr>
      </w:pPr>
    </w:p>
    <w:p w:rsidR="005B267A" w:rsidRPr="0099653E" w:rsidRDefault="005B267A" w:rsidP="00995C77">
      <w:pPr>
        <w:jc w:val="both"/>
        <w:rPr>
          <w:sz w:val="20"/>
          <w:u w:val="single"/>
        </w:rPr>
      </w:pPr>
    </w:p>
    <w:p w:rsidR="005B267A" w:rsidRPr="0099653E" w:rsidRDefault="005B267A" w:rsidP="00995C77">
      <w:pPr>
        <w:jc w:val="both"/>
        <w:rPr>
          <w:sz w:val="20"/>
          <w:u w:val="single"/>
        </w:rPr>
      </w:pPr>
    </w:p>
    <w:p w:rsidR="005B267A" w:rsidRPr="0099653E" w:rsidRDefault="005B267A" w:rsidP="00995C77">
      <w:pPr>
        <w:jc w:val="both"/>
        <w:rPr>
          <w:sz w:val="20"/>
          <w:u w:val="single"/>
        </w:rPr>
      </w:pPr>
    </w:p>
    <w:p w:rsidR="005B267A" w:rsidRPr="0099653E" w:rsidRDefault="005B267A" w:rsidP="00995C77">
      <w:pPr>
        <w:jc w:val="both"/>
        <w:rPr>
          <w:sz w:val="20"/>
          <w:u w:val="single"/>
        </w:rPr>
      </w:pPr>
    </w:p>
    <w:p w:rsidR="00995C77" w:rsidRPr="0099653E" w:rsidRDefault="00995C77" w:rsidP="00995C77">
      <w:pPr>
        <w:jc w:val="both"/>
        <w:rPr>
          <w:sz w:val="20"/>
        </w:rPr>
      </w:pPr>
      <w:r w:rsidRPr="0099653E">
        <w:rPr>
          <w:sz w:val="20"/>
          <w:u w:val="single"/>
        </w:rPr>
        <w:t>Příloha:</w:t>
      </w:r>
      <w:r w:rsidRPr="0099653E">
        <w:rPr>
          <w:sz w:val="20"/>
          <w:u w:val="single"/>
        </w:rPr>
        <w:tab/>
      </w:r>
      <w:r w:rsidRPr="0099653E">
        <w:rPr>
          <w:sz w:val="20"/>
        </w:rPr>
        <w:tab/>
        <w:t>situační mapa</w:t>
      </w:r>
    </w:p>
    <w:p w:rsidR="00995C77" w:rsidRPr="0099653E" w:rsidRDefault="00995C77" w:rsidP="00995C77">
      <w:pPr>
        <w:pStyle w:val="Zkladntext21"/>
        <w:rPr>
          <w:rFonts w:ascii="Arial" w:hAnsi="Arial" w:cs="Arial"/>
          <w:sz w:val="10"/>
          <w:szCs w:val="10"/>
        </w:rPr>
      </w:pPr>
    </w:p>
    <w:p w:rsidR="00FF4476" w:rsidRPr="0099653E" w:rsidRDefault="00FF4476" w:rsidP="00995C77">
      <w:pPr>
        <w:pStyle w:val="Zkladntext21"/>
        <w:rPr>
          <w:rFonts w:ascii="Arial" w:hAnsi="Arial" w:cs="Arial"/>
        </w:rPr>
      </w:pPr>
    </w:p>
    <w:p w:rsidR="00995C77" w:rsidRPr="0099653E" w:rsidRDefault="00995C77" w:rsidP="00995C77">
      <w:pPr>
        <w:pStyle w:val="Zkladntext21"/>
        <w:rPr>
          <w:rFonts w:ascii="Arial" w:hAnsi="Arial" w:cs="Arial"/>
        </w:rPr>
      </w:pPr>
      <w:r w:rsidRPr="0099653E">
        <w:rPr>
          <w:rFonts w:ascii="Arial" w:hAnsi="Arial" w:cs="Arial"/>
        </w:rPr>
        <w:t>Prostějov:</w:t>
      </w:r>
      <w:r w:rsidRPr="0099653E">
        <w:rPr>
          <w:rFonts w:ascii="Arial" w:hAnsi="Arial" w:cs="Arial"/>
        </w:rPr>
        <w:tab/>
      </w:r>
      <w:proofErr w:type="gramStart"/>
      <w:r w:rsidR="00FF4476" w:rsidRPr="0099653E">
        <w:rPr>
          <w:rFonts w:ascii="Arial" w:hAnsi="Arial" w:cs="Arial"/>
        </w:rPr>
        <w:t>19.08.2016</w:t>
      </w:r>
      <w:proofErr w:type="gramEnd"/>
    </w:p>
    <w:p w:rsidR="00995C77" w:rsidRPr="0099653E" w:rsidRDefault="00995C77" w:rsidP="00995C77">
      <w:pPr>
        <w:pStyle w:val="Zkladntext21"/>
        <w:rPr>
          <w:rFonts w:ascii="Arial" w:hAnsi="Arial" w:cs="Arial"/>
          <w:sz w:val="10"/>
          <w:szCs w:val="10"/>
        </w:rPr>
      </w:pPr>
    </w:p>
    <w:p w:rsidR="00FF4476" w:rsidRPr="0099653E" w:rsidRDefault="00FF4476" w:rsidP="00995C77">
      <w:pPr>
        <w:tabs>
          <w:tab w:val="left" w:pos="3969"/>
        </w:tabs>
        <w:jc w:val="both"/>
        <w:rPr>
          <w:rFonts w:cs="Arial"/>
          <w:sz w:val="20"/>
        </w:rPr>
      </w:pPr>
    </w:p>
    <w:p w:rsidR="00FF4476" w:rsidRPr="0099653E" w:rsidRDefault="00FF4476" w:rsidP="00995C77">
      <w:pPr>
        <w:tabs>
          <w:tab w:val="left" w:pos="3969"/>
        </w:tabs>
        <w:jc w:val="both"/>
        <w:rPr>
          <w:rFonts w:cs="Arial"/>
          <w:sz w:val="20"/>
        </w:rPr>
      </w:pPr>
    </w:p>
    <w:p w:rsidR="00995C77" w:rsidRPr="0099653E" w:rsidRDefault="00995C77" w:rsidP="00995C77">
      <w:pPr>
        <w:tabs>
          <w:tab w:val="left" w:pos="3969"/>
        </w:tabs>
        <w:jc w:val="both"/>
        <w:rPr>
          <w:rFonts w:cs="Arial"/>
          <w:sz w:val="20"/>
        </w:rPr>
      </w:pPr>
      <w:r w:rsidRPr="0099653E">
        <w:rPr>
          <w:rFonts w:cs="Arial"/>
          <w:sz w:val="20"/>
        </w:rPr>
        <w:t>Osoba odpovědná za zpracování materiálu:</w:t>
      </w:r>
      <w:r w:rsidRPr="0099653E">
        <w:rPr>
          <w:rFonts w:cs="Arial"/>
          <w:sz w:val="20"/>
        </w:rPr>
        <w:tab/>
        <w:t>Mgr. Libor Vojtek, vedoucí Odboru SÚMM</w:t>
      </w:r>
      <w:r w:rsidR="00E57B85">
        <w:rPr>
          <w:rFonts w:cs="Arial"/>
          <w:sz w:val="20"/>
        </w:rPr>
        <w:t xml:space="preserve">, v. r. </w:t>
      </w:r>
      <w:r w:rsidRPr="0099653E">
        <w:rPr>
          <w:rFonts w:cs="Arial"/>
          <w:sz w:val="20"/>
        </w:rPr>
        <w:t xml:space="preserve"> </w:t>
      </w:r>
    </w:p>
    <w:p w:rsidR="00995C77" w:rsidRPr="0099653E" w:rsidRDefault="00995C77" w:rsidP="00995C77">
      <w:pPr>
        <w:jc w:val="both"/>
        <w:rPr>
          <w:rFonts w:cs="Arial"/>
          <w:sz w:val="10"/>
          <w:szCs w:val="10"/>
        </w:rPr>
      </w:pPr>
    </w:p>
    <w:p w:rsidR="00FF4476" w:rsidRPr="0099653E" w:rsidRDefault="00FF4476" w:rsidP="00995C77">
      <w:pPr>
        <w:jc w:val="both"/>
        <w:rPr>
          <w:rFonts w:cs="Arial"/>
          <w:sz w:val="20"/>
        </w:rPr>
      </w:pPr>
    </w:p>
    <w:p w:rsidR="00FF4476" w:rsidRPr="0099653E" w:rsidRDefault="00FF4476" w:rsidP="00995C77">
      <w:pPr>
        <w:jc w:val="both"/>
        <w:rPr>
          <w:rFonts w:cs="Arial"/>
          <w:sz w:val="20"/>
        </w:rPr>
      </w:pPr>
    </w:p>
    <w:p w:rsidR="00995C77" w:rsidRPr="0099653E" w:rsidRDefault="00995C77" w:rsidP="00E57B85">
      <w:pPr>
        <w:ind w:right="-567"/>
        <w:rPr>
          <w:rFonts w:cs="Arial"/>
          <w:sz w:val="20"/>
        </w:rPr>
      </w:pPr>
      <w:r w:rsidRPr="0099653E">
        <w:rPr>
          <w:rFonts w:cs="Arial"/>
          <w:sz w:val="20"/>
        </w:rPr>
        <w:t>Zpracovala: Helena Burešová, odborný referent oddělení nakládání s majetkem města Odboru SÚMM</w:t>
      </w:r>
      <w:r w:rsidR="00E57B85">
        <w:rPr>
          <w:rFonts w:cs="Arial"/>
          <w:sz w:val="20"/>
        </w:rPr>
        <w:t xml:space="preserve">, v. r. </w:t>
      </w:r>
    </w:p>
    <w:p w:rsidR="00FF4476" w:rsidRPr="0099653E" w:rsidRDefault="00FF4476" w:rsidP="00995C77">
      <w:pPr>
        <w:jc w:val="both"/>
        <w:rPr>
          <w:rFonts w:cs="Arial"/>
          <w:sz w:val="20"/>
        </w:rPr>
      </w:pPr>
    </w:p>
    <w:p w:rsidR="00FF4476" w:rsidRDefault="00FF4476" w:rsidP="00995C77">
      <w:pPr>
        <w:jc w:val="both"/>
        <w:rPr>
          <w:rFonts w:cs="Arial"/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59450" cy="8147050"/>
            <wp:effectExtent l="0" t="0" r="0" b="6350"/>
            <wp:docPr id="1" name="Obrázek 1" descr="C:\Users\buresova helena\AppData\Local\Microsoft\Windows\Temporary Internet Files\Content.Outlook\CU3ARH2N\OSMM@prostejov.eu_20160713_1243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buresova helena\AppData\Local\Microsoft\Windows\Temporary Internet Files\Content.Outlook\CU3ARH2N\OSMM@prostejov.eu_20160713_12432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511" w:rsidRDefault="00E42511"/>
    <w:sectPr w:rsidR="00E425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C4" w:rsidRDefault="00E05AC4" w:rsidP="00995C77">
      <w:r>
        <w:separator/>
      </w:r>
    </w:p>
  </w:endnote>
  <w:endnote w:type="continuationSeparator" w:id="0">
    <w:p w:rsidR="00E05AC4" w:rsidRDefault="00E05AC4" w:rsidP="0099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21962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95C77" w:rsidRPr="00995C77" w:rsidRDefault="00995C77">
        <w:pPr>
          <w:pStyle w:val="Zpat"/>
          <w:jc w:val="center"/>
          <w:rPr>
            <w:sz w:val="20"/>
          </w:rPr>
        </w:pPr>
        <w:r w:rsidRPr="00995C77">
          <w:rPr>
            <w:sz w:val="20"/>
          </w:rPr>
          <w:fldChar w:fldCharType="begin"/>
        </w:r>
        <w:r w:rsidRPr="00995C77">
          <w:rPr>
            <w:sz w:val="20"/>
          </w:rPr>
          <w:instrText>PAGE   \* MERGEFORMAT</w:instrText>
        </w:r>
        <w:r w:rsidRPr="00995C77">
          <w:rPr>
            <w:sz w:val="20"/>
          </w:rPr>
          <w:fldChar w:fldCharType="separate"/>
        </w:r>
        <w:r w:rsidR="00E57B85">
          <w:rPr>
            <w:noProof/>
            <w:sz w:val="20"/>
          </w:rPr>
          <w:t>3</w:t>
        </w:r>
        <w:r w:rsidRPr="00995C77">
          <w:rPr>
            <w:sz w:val="20"/>
          </w:rPr>
          <w:fldChar w:fldCharType="end"/>
        </w:r>
      </w:p>
    </w:sdtContent>
  </w:sdt>
  <w:p w:rsidR="00995C77" w:rsidRDefault="00995C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C4" w:rsidRDefault="00E05AC4" w:rsidP="00995C77">
      <w:r>
        <w:separator/>
      </w:r>
    </w:p>
  </w:footnote>
  <w:footnote w:type="continuationSeparator" w:id="0">
    <w:p w:rsidR="00E05AC4" w:rsidRDefault="00E05AC4" w:rsidP="00995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78B5"/>
    <w:multiLevelType w:val="hybridMultilevel"/>
    <w:tmpl w:val="EEAA9A8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581ADA"/>
    <w:multiLevelType w:val="hybridMultilevel"/>
    <w:tmpl w:val="EEAA9A8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B77644"/>
    <w:multiLevelType w:val="hybridMultilevel"/>
    <w:tmpl w:val="50DC8BC4"/>
    <w:lvl w:ilvl="0" w:tplc="37CE2A2C">
      <w:start w:val="1"/>
      <w:numFmt w:val="lowerLetter"/>
      <w:lvlText w:val="%1)"/>
      <w:lvlJc w:val="left"/>
      <w:pPr>
        <w:ind w:left="1080" w:hanging="360"/>
      </w:pPr>
      <w:rPr>
        <w:b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186FD4"/>
    <w:multiLevelType w:val="hybridMultilevel"/>
    <w:tmpl w:val="8932C934"/>
    <w:lvl w:ilvl="0" w:tplc="745689CA">
      <w:start w:val="1"/>
      <w:numFmt w:val="lowerLetter"/>
      <w:lvlText w:val="%1)"/>
      <w:lvlJc w:val="left"/>
      <w:pPr>
        <w:ind w:left="796" w:hanging="360"/>
      </w:pPr>
      <w:rPr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516" w:hanging="360"/>
      </w:pPr>
    </w:lvl>
    <w:lvl w:ilvl="2" w:tplc="0405001B">
      <w:start w:val="1"/>
      <w:numFmt w:val="lowerRoman"/>
      <w:lvlText w:val="%3."/>
      <w:lvlJc w:val="right"/>
      <w:pPr>
        <w:ind w:left="2236" w:hanging="180"/>
      </w:pPr>
    </w:lvl>
    <w:lvl w:ilvl="3" w:tplc="0405000F">
      <w:start w:val="1"/>
      <w:numFmt w:val="decimal"/>
      <w:lvlText w:val="%4."/>
      <w:lvlJc w:val="left"/>
      <w:pPr>
        <w:ind w:left="2956" w:hanging="360"/>
      </w:pPr>
    </w:lvl>
    <w:lvl w:ilvl="4" w:tplc="04050019">
      <w:start w:val="1"/>
      <w:numFmt w:val="lowerLetter"/>
      <w:lvlText w:val="%5."/>
      <w:lvlJc w:val="left"/>
      <w:pPr>
        <w:ind w:left="3676" w:hanging="360"/>
      </w:pPr>
    </w:lvl>
    <w:lvl w:ilvl="5" w:tplc="0405001B">
      <w:start w:val="1"/>
      <w:numFmt w:val="lowerRoman"/>
      <w:lvlText w:val="%6."/>
      <w:lvlJc w:val="right"/>
      <w:pPr>
        <w:ind w:left="4396" w:hanging="180"/>
      </w:pPr>
    </w:lvl>
    <w:lvl w:ilvl="6" w:tplc="0405000F">
      <w:start w:val="1"/>
      <w:numFmt w:val="decimal"/>
      <w:lvlText w:val="%7."/>
      <w:lvlJc w:val="left"/>
      <w:pPr>
        <w:ind w:left="5116" w:hanging="360"/>
      </w:pPr>
    </w:lvl>
    <w:lvl w:ilvl="7" w:tplc="04050019">
      <w:start w:val="1"/>
      <w:numFmt w:val="lowerLetter"/>
      <w:lvlText w:val="%8."/>
      <w:lvlJc w:val="left"/>
      <w:pPr>
        <w:ind w:left="5836" w:hanging="360"/>
      </w:pPr>
    </w:lvl>
    <w:lvl w:ilvl="8" w:tplc="0405001B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74442962"/>
    <w:multiLevelType w:val="hybridMultilevel"/>
    <w:tmpl w:val="2C78855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227B80"/>
    <w:multiLevelType w:val="hybridMultilevel"/>
    <w:tmpl w:val="EEAA9A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77"/>
    <w:rsid w:val="000B44F9"/>
    <w:rsid w:val="005B267A"/>
    <w:rsid w:val="005B3B82"/>
    <w:rsid w:val="00995C77"/>
    <w:rsid w:val="0099653E"/>
    <w:rsid w:val="00E05AC4"/>
    <w:rsid w:val="00E42511"/>
    <w:rsid w:val="00E57B85"/>
    <w:rsid w:val="00F02DEB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C77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995C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995C77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95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5C77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995C77"/>
  </w:style>
  <w:style w:type="character" w:customStyle="1" w:styleId="DatumChar">
    <w:name w:val="Datum Char"/>
    <w:basedOn w:val="Standardnpsmoodstavce"/>
    <w:link w:val="Datum"/>
    <w:rsid w:val="00995C77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995C77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995C77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995C77"/>
    <w:rPr>
      <w:rFonts w:eastAsia="Times New Roman" w:cs="Times New Roman"/>
      <w:b/>
      <w:sz w:val="20"/>
      <w:szCs w:val="20"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995C77"/>
    <w:rPr>
      <w:rFonts w:ascii="Times New Roman" w:hAnsi="Times New Roman"/>
      <w:b/>
      <w:sz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95C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5C77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5C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5C77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47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C77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995C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995C77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95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5C77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995C77"/>
  </w:style>
  <w:style w:type="character" w:customStyle="1" w:styleId="DatumChar">
    <w:name w:val="Datum Char"/>
    <w:basedOn w:val="Standardnpsmoodstavce"/>
    <w:link w:val="Datum"/>
    <w:rsid w:val="00995C77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995C77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995C77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995C77"/>
    <w:rPr>
      <w:rFonts w:eastAsia="Times New Roman" w:cs="Times New Roman"/>
      <w:b/>
      <w:sz w:val="20"/>
      <w:szCs w:val="20"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995C77"/>
    <w:rPr>
      <w:rFonts w:ascii="Times New Roman" w:hAnsi="Times New Roman"/>
      <w:b/>
      <w:sz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95C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5C77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5C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5C77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4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1166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Helena</dc:creator>
  <cp:lastModifiedBy>Janoušková Alena</cp:lastModifiedBy>
  <cp:revision>3</cp:revision>
  <cp:lastPrinted>2016-08-24T07:50:00Z</cp:lastPrinted>
  <dcterms:created xsi:type="dcterms:W3CDTF">2016-08-24T07:50:00Z</dcterms:created>
  <dcterms:modified xsi:type="dcterms:W3CDTF">2016-08-25T09:25:00Z</dcterms:modified>
</cp:coreProperties>
</file>