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D7" w:rsidRDefault="004500D7">
      <w:pPr>
        <w:pStyle w:val="PVNormal"/>
        <w:rPr>
          <w:rFonts w:ascii="Times New Roman" w:hAnsi="Times New Roman"/>
        </w:rPr>
      </w:pPr>
    </w:p>
    <w:p w:rsidR="00FB2C15" w:rsidRDefault="00FB2C15">
      <w:pPr>
        <w:pStyle w:val="PVNormal"/>
        <w:rPr>
          <w:rFonts w:ascii="Times New Roman" w:hAnsi="Times New Roman"/>
        </w:rPr>
      </w:pPr>
    </w:p>
    <w:p w:rsidR="003723EF" w:rsidRPr="006E28C4" w:rsidRDefault="003723EF">
      <w:pPr>
        <w:pStyle w:val="PVNormal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330"/>
      </w:tblGrid>
      <w:tr w:rsidR="00FB2C15" w:rsidTr="003C3B49">
        <w:trPr>
          <w:trHeight w:val="307"/>
        </w:trPr>
        <w:tc>
          <w:tcPr>
            <w:tcW w:w="5812" w:type="dxa"/>
          </w:tcPr>
          <w:p w:rsidR="003723EF" w:rsidRDefault="003723EF" w:rsidP="00FB2C15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  <w:p w:rsidR="00223628" w:rsidRPr="00F1158D" w:rsidRDefault="00223628" w:rsidP="00FB2C15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330" w:type="dxa"/>
          </w:tcPr>
          <w:p w:rsidR="00FB2C15" w:rsidRPr="00121139" w:rsidRDefault="00FB2C15" w:rsidP="00C051DC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00D7" w:rsidRPr="006E28C4" w:rsidRDefault="004500D7">
      <w:pPr>
        <w:rPr>
          <w:rFonts w:ascii="Times New Roman" w:hAnsi="Times New Roman"/>
        </w:rPr>
      </w:pPr>
    </w:p>
    <w:p w:rsidR="004500D7" w:rsidRPr="001D2BCE" w:rsidRDefault="004500D7">
      <w:pPr>
        <w:rPr>
          <w:rFonts w:ascii="Times New Roman" w:hAnsi="Times New Roman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5812"/>
        <w:gridCol w:w="992"/>
      </w:tblGrid>
      <w:tr w:rsidR="004500D7" w:rsidRPr="001D2BCE" w:rsidTr="003D2C55">
        <w:trPr>
          <w:trHeight w:hRule="exact" w:val="345"/>
        </w:trPr>
        <w:tc>
          <w:tcPr>
            <w:tcW w:w="2427" w:type="dxa"/>
            <w:vAlign w:val="bottom"/>
          </w:tcPr>
          <w:p w:rsidR="004500D7" w:rsidRPr="003D2C55" w:rsidRDefault="004500D7">
            <w:pPr>
              <w:pStyle w:val="Zkladntext"/>
              <w:rPr>
                <w:rFonts w:ascii="Times New Roman" w:hAnsi="Times New Roman"/>
                <w:sz w:val="28"/>
              </w:rPr>
            </w:pPr>
            <w:r w:rsidRPr="003D2C55">
              <w:rPr>
                <w:rFonts w:ascii="Times New Roman" w:hAnsi="Times New Roman"/>
                <w:sz w:val="28"/>
              </w:rPr>
              <w:t>MATERIÁL</w:t>
            </w:r>
          </w:p>
        </w:tc>
        <w:tc>
          <w:tcPr>
            <w:tcW w:w="5812" w:type="dxa"/>
            <w:vAlign w:val="bottom"/>
          </w:tcPr>
          <w:p w:rsidR="004500D7" w:rsidRPr="003D2C55" w:rsidRDefault="003D2C55" w:rsidP="003D2C55">
            <w:pPr>
              <w:pStyle w:val="Zkladntext"/>
              <w:ind w:right="-4464"/>
              <w:rPr>
                <w:rFonts w:ascii="Times New Roman" w:hAnsi="Times New Roman"/>
              </w:rPr>
            </w:pPr>
            <w:r w:rsidRPr="003D2C55">
              <w:rPr>
                <w:rFonts w:ascii="Times New Roman" w:hAnsi="Times New Roman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</w:t>
            </w:r>
            <w:r w:rsidR="004500D7" w:rsidRPr="003D2C55">
              <w:rPr>
                <w:rFonts w:ascii="Times New Roman" w:hAnsi="Times New Roman"/>
              </w:rPr>
              <w:t xml:space="preserve">číslo: </w:t>
            </w:r>
          </w:p>
        </w:tc>
        <w:tc>
          <w:tcPr>
            <w:tcW w:w="992" w:type="dxa"/>
            <w:vAlign w:val="bottom"/>
          </w:tcPr>
          <w:p w:rsidR="004500D7" w:rsidRPr="003D2C55" w:rsidRDefault="004500D7" w:rsidP="0047618F">
            <w:pPr>
              <w:pStyle w:val="Zkladntext"/>
              <w:rPr>
                <w:rFonts w:ascii="Times New Roman" w:hAnsi="Times New Roman"/>
              </w:rPr>
            </w:pPr>
          </w:p>
        </w:tc>
      </w:tr>
      <w:tr w:rsidR="004500D7" w:rsidRPr="001D2BCE" w:rsidTr="003D2C55">
        <w:trPr>
          <w:trHeight w:hRule="exact" w:val="345"/>
        </w:trPr>
        <w:tc>
          <w:tcPr>
            <w:tcW w:w="9231" w:type="dxa"/>
            <w:gridSpan w:val="3"/>
            <w:vAlign w:val="bottom"/>
          </w:tcPr>
          <w:p w:rsidR="004500D7" w:rsidRPr="003D2C55" w:rsidRDefault="003D2C55" w:rsidP="006C7E4B">
            <w:pPr>
              <w:pStyle w:val="Zkladntex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pro zasedání </w:t>
            </w:r>
            <w:r w:rsidRPr="003D2C55">
              <w:rPr>
                <w:rFonts w:ascii="Times New Roman" w:hAnsi="Times New Roman"/>
                <w:sz w:val="28"/>
              </w:rPr>
              <w:t xml:space="preserve">Zastupitelstva města Prostějova, konané dne </w:t>
            </w:r>
            <w:r w:rsidR="006C7E4B">
              <w:rPr>
                <w:rFonts w:ascii="Times New Roman" w:hAnsi="Times New Roman"/>
                <w:sz w:val="28"/>
              </w:rPr>
              <w:t>11</w:t>
            </w:r>
            <w:r w:rsidRPr="003D2C55">
              <w:rPr>
                <w:rFonts w:ascii="Times New Roman" w:hAnsi="Times New Roman"/>
                <w:sz w:val="28"/>
              </w:rPr>
              <w:t xml:space="preserve">. </w:t>
            </w:r>
            <w:r w:rsidR="006C7E4B">
              <w:rPr>
                <w:rFonts w:ascii="Times New Roman" w:hAnsi="Times New Roman"/>
                <w:sz w:val="28"/>
              </w:rPr>
              <w:t>12</w:t>
            </w:r>
            <w:r w:rsidRPr="003D2C55">
              <w:rPr>
                <w:rFonts w:ascii="Times New Roman" w:hAnsi="Times New Roman"/>
                <w:sz w:val="28"/>
              </w:rPr>
              <w:t>. 2017</w:t>
            </w:r>
          </w:p>
        </w:tc>
      </w:tr>
      <w:tr w:rsidR="004500D7" w:rsidRPr="001D2BCE" w:rsidTr="003D2C55">
        <w:trPr>
          <w:trHeight w:hRule="exact" w:val="345"/>
        </w:trPr>
        <w:tc>
          <w:tcPr>
            <w:tcW w:w="9231" w:type="dxa"/>
            <w:gridSpan w:val="3"/>
            <w:vAlign w:val="bottom"/>
          </w:tcPr>
          <w:p w:rsidR="004500D7" w:rsidRPr="003D2C55" w:rsidRDefault="004500D7" w:rsidP="00706B78">
            <w:pPr>
              <w:pStyle w:val="Zkladntext"/>
              <w:rPr>
                <w:rFonts w:ascii="Times New Roman" w:hAnsi="Times New Roman"/>
                <w:sz w:val="28"/>
              </w:rPr>
            </w:pPr>
          </w:p>
        </w:tc>
      </w:tr>
      <w:tr w:rsidR="004500D7" w:rsidRPr="001D2BCE" w:rsidTr="003D2C55">
        <w:trPr>
          <w:trHeight w:hRule="exact" w:val="125"/>
        </w:trPr>
        <w:tc>
          <w:tcPr>
            <w:tcW w:w="9231" w:type="dxa"/>
            <w:gridSpan w:val="3"/>
          </w:tcPr>
          <w:p w:rsidR="004500D7" w:rsidRPr="001D2BCE" w:rsidRDefault="004500D7">
            <w:pPr>
              <w:jc w:val="right"/>
              <w:rPr>
                <w:rFonts w:ascii="Times New Roman" w:hAnsi="Times New Roman"/>
              </w:rPr>
            </w:pPr>
          </w:p>
        </w:tc>
      </w:tr>
      <w:tr w:rsidR="004500D7" w:rsidRPr="001D2BCE" w:rsidTr="003D2C55">
        <w:trPr>
          <w:trHeight w:hRule="exact" w:val="80"/>
        </w:trPr>
        <w:tc>
          <w:tcPr>
            <w:tcW w:w="9231" w:type="dxa"/>
            <w:gridSpan w:val="3"/>
          </w:tcPr>
          <w:p w:rsidR="004500D7" w:rsidRPr="001D2BCE" w:rsidRDefault="004500D7">
            <w:pPr>
              <w:rPr>
                <w:rFonts w:ascii="Times New Roman" w:hAnsi="Times New Roman"/>
              </w:rPr>
            </w:pPr>
          </w:p>
        </w:tc>
      </w:tr>
      <w:tr w:rsidR="004500D7" w:rsidRPr="001D2BCE" w:rsidTr="003D2C55">
        <w:tc>
          <w:tcPr>
            <w:tcW w:w="2427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>Název materiálu:</w:t>
            </w:r>
            <w:r w:rsidR="00B864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4500D7" w:rsidRPr="008F5EE5" w:rsidRDefault="000A46D9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Zpráva o uplatňování územního plánu Prostějov</w:t>
            </w:r>
            <w:r w:rsidR="008F5EE5" w:rsidRPr="008F5EE5">
              <w:rPr>
                <w:rFonts w:ascii="Times New Roman" w:hAnsi="Times New Roman"/>
              </w:rPr>
              <w:t xml:space="preserve"> – jmenování určeného zastupitele </w:t>
            </w:r>
            <w:r w:rsidR="004500D7" w:rsidRPr="008F5EE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="004500D7" w:rsidRPr="008F5EE5">
              <w:rPr>
                <w:rFonts w:ascii="Times New Roman" w:hAnsi="Times New Roman"/>
              </w:rPr>
              <w:instrText xml:space="preserve"> FORMTEXT </w:instrText>
            </w:r>
            <w:r w:rsidR="00EB6A3A">
              <w:rPr>
                <w:rFonts w:ascii="Times New Roman" w:hAnsi="Times New Roman"/>
              </w:rPr>
            </w:r>
            <w:r w:rsidR="00EB6A3A">
              <w:rPr>
                <w:rFonts w:ascii="Times New Roman" w:hAnsi="Times New Roman"/>
              </w:rPr>
              <w:fldChar w:fldCharType="separate"/>
            </w:r>
            <w:r w:rsidR="004500D7" w:rsidRPr="008F5EE5">
              <w:rPr>
                <w:rFonts w:ascii="Times New Roman" w:hAnsi="Times New Roman"/>
              </w:rPr>
              <w:fldChar w:fldCharType="end"/>
            </w:r>
          </w:p>
        </w:tc>
      </w:tr>
      <w:tr w:rsidR="004500D7" w:rsidRPr="001D2BCE" w:rsidTr="003D2C55">
        <w:tc>
          <w:tcPr>
            <w:tcW w:w="2427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>Předkládá:</w:t>
            </w:r>
          </w:p>
        </w:tc>
        <w:tc>
          <w:tcPr>
            <w:tcW w:w="6804" w:type="dxa"/>
            <w:gridSpan w:val="2"/>
          </w:tcPr>
          <w:p w:rsidR="004500D7" w:rsidRDefault="00333147" w:rsidP="00333147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Rada města Prostějova</w:t>
            </w:r>
            <w:r w:rsidR="00B86495" w:rsidRPr="00B86495">
              <w:rPr>
                <w:rFonts w:ascii="Times New Roman" w:hAnsi="Times New Roman"/>
              </w:rPr>
              <w:t xml:space="preserve"> </w:t>
            </w:r>
          </w:p>
          <w:p w:rsidR="00333147" w:rsidRPr="00B86495" w:rsidRDefault="00333147" w:rsidP="00333147">
            <w:pPr>
              <w:pStyle w:val="PV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Zdeněk Fišer</w:t>
            </w:r>
            <w:r w:rsidR="00EB6A3A">
              <w:rPr>
                <w:rFonts w:ascii="Times New Roman" w:hAnsi="Times New Roman"/>
              </w:rPr>
              <w:t xml:space="preserve"> v. r.</w:t>
            </w:r>
            <w:r>
              <w:rPr>
                <w:rFonts w:ascii="Times New Roman" w:hAnsi="Times New Roman"/>
              </w:rPr>
              <w:t>, 1. náměstek primátorky</w:t>
            </w:r>
          </w:p>
        </w:tc>
      </w:tr>
      <w:tr w:rsidR="004500D7" w:rsidRPr="001D2BCE" w:rsidTr="003D2C55">
        <w:trPr>
          <w:trHeight w:hRule="exact" w:val="285"/>
        </w:trPr>
        <w:tc>
          <w:tcPr>
            <w:tcW w:w="9231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  <w:b/>
              </w:rPr>
            </w:pPr>
            <w:r w:rsidRPr="001D2BCE">
              <w:rPr>
                <w:rFonts w:ascii="Times New Roman" w:hAnsi="Times New Roman"/>
              </w:rPr>
              <w:t>Návrh usnesení:</w:t>
            </w:r>
          </w:p>
        </w:tc>
      </w:tr>
      <w:tr w:rsidR="004500D7" w:rsidRPr="001D2BCE" w:rsidTr="003D2C55">
        <w:trPr>
          <w:trHeight w:hRule="exact" w:val="100"/>
        </w:trPr>
        <w:tc>
          <w:tcPr>
            <w:tcW w:w="2427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gridSpan w:val="2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  <w:b/>
              </w:rPr>
            </w:pPr>
          </w:p>
        </w:tc>
      </w:tr>
      <w:tr w:rsidR="004500D7" w:rsidRPr="001D2BCE" w:rsidTr="003D2C55">
        <w:trPr>
          <w:trHeight w:val="305"/>
        </w:trPr>
        <w:tc>
          <w:tcPr>
            <w:tcW w:w="9231" w:type="dxa"/>
            <w:gridSpan w:val="3"/>
          </w:tcPr>
          <w:p w:rsidR="004500D7" w:rsidRPr="001D2BCE" w:rsidRDefault="00A14C15" w:rsidP="00A14C15">
            <w:pPr>
              <w:pStyle w:val="PV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Zastupitelstvo </w:t>
            </w:r>
            <w:r w:rsidR="004500D7" w:rsidRPr="001D2BCE">
              <w:rPr>
                <w:rFonts w:ascii="Times New Roman" w:hAnsi="Times New Roman"/>
                <w:b/>
              </w:rPr>
              <w:t xml:space="preserve">města Prostějova </w:t>
            </w:r>
          </w:p>
        </w:tc>
      </w:tr>
      <w:tr w:rsidR="004500D7" w:rsidRPr="001D2BCE" w:rsidTr="003D2C55">
        <w:trPr>
          <w:trHeight w:val="975"/>
        </w:trPr>
        <w:tc>
          <w:tcPr>
            <w:tcW w:w="9231" w:type="dxa"/>
            <w:gridSpan w:val="3"/>
          </w:tcPr>
          <w:p w:rsidR="008F5EE5" w:rsidRDefault="008F5EE5" w:rsidP="008F5EE5">
            <w:pPr>
              <w:pStyle w:val="Zkladntext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 m e n u j e </w:t>
            </w:r>
          </w:p>
          <w:p w:rsidR="008F5EE5" w:rsidRPr="00443539" w:rsidRDefault="008F5EE5" w:rsidP="008F5EE5">
            <w:pPr>
              <w:pStyle w:val="Zkladntext32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Zdeňka Fišera, 1. náměstka primátorky, jako určeného zastupitele pro spolupráci s pořizovatelem při pořizování </w:t>
            </w:r>
            <w:r w:rsidR="00473B22">
              <w:rPr>
                <w:sz w:val="24"/>
                <w:szCs w:val="24"/>
              </w:rPr>
              <w:t>Zprávy o uplatňování Ú</w:t>
            </w:r>
            <w:r>
              <w:rPr>
                <w:sz w:val="24"/>
                <w:szCs w:val="24"/>
              </w:rPr>
              <w:t>zemního plánu Prostějov</w:t>
            </w:r>
            <w:r w:rsidRPr="00443539">
              <w:rPr>
                <w:sz w:val="24"/>
                <w:szCs w:val="24"/>
              </w:rPr>
              <w:t xml:space="preserve"> </w:t>
            </w:r>
            <w:r w:rsidR="00473B22">
              <w:rPr>
                <w:sz w:val="24"/>
                <w:szCs w:val="24"/>
              </w:rPr>
              <w:t>a případné změny územního plánu pořizované na základě této zprávy</w:t>
            </w:r>
          </w:p>
          <w:p w:rsidR="00B86495" w:rsidRPr="001D2BCE" w:rsidRDefault="00B86495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3D2C55">
        <w:trPr>
          <w:trHeight w:val="80"/>
        </w:trPr>
        <w:tc>
          <w:tcPr>
            <w:tcW w:w="9231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3D2C55">
        <w:trPr>
          <w:trHeight w:hRule="exact" w:val="80"/>
        </w:trPr>
        <w:tc>
          <w:tcPr>
            <w:tcW w:w="9231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</w:tbl>
    <w:p w:rsidR="008F5EE5" w:rsidRPr="00443539" w:rsidRDefault="008F5EE5" w:rsidP="008F5EE5">
      <w:pPr>
        <w:pStyle w:val="Zkladntext32"/>
        <w:rPr>
          <w:bCs/>
          <w:sz w:val="24"/>
          <w:szCs w:val="24"/>
        </w:rPr>
      </w:pPr>
      <w:r w:rsidRPr="00443539">
        <w:rPr>
          <w:bCs/>
          <w:sz w:val="24"/>
          <w:szCs w:val="24"/>
        </w:rPr>
        <w:t>Důvodová zpráva:</w:t>
      </w:r>
    </w:p>
    <w:p w:rsidR="00216301" w:rsidRPr="00216301" w:rsidRDefault="00216301" w:rsidP="00216301">
      <w:pPr>
        <w:tabs>
          <w:tab w:val="left" w:pos="5192"/>
        </w:tabs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 xml:space="preserve">Odbor územního plánování a památkové péče – oddělení územního plánování, zahájil pořizování Zprávy o uplatňování Územního plánu Prostějov. </w:t>
      </w:r>
    </w:p>
    <w:p w:rsidR="00216301" w:rsidRPr="00216301" w:rsidRDefault="00216301" w:rsidP="00216301">
      <w:pPr>
        <w:tabs>
          <w:tab w:val="left" w:pos="5192"/>
        </w:tabs>
        <w:jc w:val="both"/>
        <w:rPr>
          <w:rFonts w:ascii="Times New Roman" w:hAnsi="Times New Roman"/>
        </w:rPr>
      </w:pPr>
    </w:p>
    <w:p w:rsidR="00216301" w:rsidRPr="00216301" w:rsidRDefault="00216301" w:rsidP="00216301">
      <w:pPr>
        <w:tabs>
          <w:tab w:val="left" w:pos="5192"/>
        </w:tabs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>Územní plán Prostějov byl vydán Zastupitelstvem města Prostějov</w:t>
      </w:r>
      <w:r>
        <w:rPr>
          <w:rFonts w:ascii="Times New Roman" w:hAnsi="Times New Roman"/>
        </w:rPr>
        <w:t xml:space="preserve">a na jeho zasedání konaném dne </w:t>
      </w:r>
      <w:r w:rsidRPr="00216301">
        <w:rPr>
          <w:rFonts w:ascii="Times New Roman" w:hAnsi="Times New Roman"/>
        </w:rPr>
        <w:t xml:space="preserve">10. 6. 2014. Dokument, který má digitální podobu a jenž podrobně řeší celé území města, tedy katastrální území Prostějov, </w:t>
      </w:r>
      <w:proofErr w:type="spellStart"/>
      <w:r w:rsidRPr="00216301">
        <w:rPr>
          <w:rFonts w:ascii="Times New Roman" w:hAnsi="Times New Roman"/>
        </w:rPr>
        <w:t>Krasice</w:t>
      </w:r>
      <w:proofErr w:type="spellEnd"/>
      <w:r w:rsidRPr="00216301">
        <w:rPr>
          <w:rFonts w:ascii="Times New Roman" w:hAnsi="Times New Roman"/>
        </w:rPr>
        <w:t xml:space="preserve">, </w:t>
      </w:r>
      <w:proofErr w:type="spellStart"/>
      <w:r w:rsidRPr="00216301">
        <w:rPr>
          <w:rFonts w:ascii="Times New Roman" w:hAnsi="Times New Roman"/>
        </w:rPr>
        <w:t>Domamyslice</w:t>
      </w:r>
      <w:proofErr w:type="spellEnd"/>
      <w:r w:rsidRPr="00216301">
        <w:rPr>
          <w:rFonts w:ascii="Times New Roman" w:hAnsi="Times New Roman"/>
        </w:rPr>
        <w:t xml:space="preserve">, Čechovice u Prostějova, Čechovice – Záhoří, </w:t>
      </w:r>
      <w:proofErr w:type="spellStart"/>
      <w:r w:rsidRPr="00216301">
        <w:rPr>
          <w:rFonts w:ascii="Times New Roman" w:hAnsi="Times New Roman"/>
        </w:rPr>
        <w:t>Vrahovice</w:t>
      </w:r>
      <w:proofErr w:type="spellEnd"/>
      <w:r w:rsidRPr="00216301">
        <w:rPr>
          <w:rFonts w:ascii="Times New Roman" w:hAnsi="Times New Roman"/>
        </w:rPr>
        <w:t xml:space="preserve">, </w:t>
      </w:r>
      <w:proofErr w:type="spellStart"/>
      <w:r w:rsidRPr="00216301">
        <w:rPr>
          <w:rFonts w:ascii="Times New Roman" w:hAnsi="Times New Roman"/>
        </w:rPr>
        <w:t>Čechůvky</w:t>
      </w:r>
      <w:proofErr w:type="spellEnd"/>
      <w:r w:rsidRPr="00216301">
        <w:rPr>
          <w:rFonts w:ascii="Times New Roman" w:hAnsi="Times New Roman"/>
        </w:rPr>
        <w:t xml:space="preserve"> a </w:t>
      </w:r>
      <w:proofErr w:type="spellStart"/>
      <w:r w:rsidRPr="00216301">
        <w:rPr>
          <w:rFonts w:ascii="Times New Roman" w:hAnsi="Times New Roman"/>
        </w:rPr>
        <w:t>Žešov</w:t>
      </w:r>
      <w:proofErr w:type="spellEnd"/>
      <w:r w:rsidRPr="00216301">
        <w:rPr>
          <w:rFonts w:ascii="Times New Roman" w:hAnsi="Times New Roman"/>
        </w:rPr>
        <w:t>, nahradil Územní plán sídelního útvaru Prostějov z roku 1995.</w:t>
      </w:r>
    </w:p>
    <w:p w:rsidR="00216301" w:rsidRPr="00216301" w:rsidRDefault="00216301" w:rsidP="00216301">
      <w:pPr>
        <w:tabs>
          <w:tab w:val="left" w:pos="5192"/>
        </w:tabs>
        <w:jc w:val="both"/>
        <w:rPr>
          <w:rFonts w:ascii="Times New Roman" w:hAnsi="Times New Roman"/>
        </w:rPr>
      </w:pPr>
    </w:p>
    <w:p w:rsidR="00216301" w:rsidRPr="00216301" w:rsidRDefault="00216301" w:rsidP="00216301">
      <w:pPr>
        <w:tabs>
          <w:tab w:val="left" w:pos="5192"/>
        </w:tabs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>Dle § 55 odst. 1 zákona č. 183/2006 Sb., o územním plánování a stavebním řádu, ve znění pozdějších předpisů (</w:t>
      </w:r>
      <w:r w:rsidR="00DD60CB" w:rsidRPr="00DD60CB">
        <w:rPr>
          <w:rFonts w:ascii="Times New Roman" w:hAnsi="Times New Roman"/>
        </w:rPr>
        <w:t>dále jen „stavební zákon“</w:t>
      </w:r>
      <w:r w:rsidRPr="00216301">
        <w:rPr>
          <w:rFonts w:ascii="Times New Roman" w:hAnsi="Times New Roman"/>
        </w:rPr>
        <w:t xml:space="preserve">), pořizovatel předloží zastupitelstvu obce nejpozději do 4 let po vydání územního plánu a poté pravidelně, nejméně jednou za 4 roky, zprávu o uplatňování územního plánu v uplynulém období. Zpráva se projednává a schvaluje obdobně jako zadání územního plánu. Účelem je vyhodnotit územní plán z hlediska jeho uplatňování, například zda se nezměnily podmínky, na základě kterých byl vydán. </w:t>
      </w:r>
    </w:p>
    <w:p w:rsidR="00216301" w:rsidRPr="00216301" w:rsidRDefault="00216301" w:rsidP="00216301">
      <w:pPr>
        <w:tabs>
          <w:tab w:val="left" w:pos="5192"/>
        </w:tabs>
        <w:ind w:left="3402" w:hanging="3402"/>
        <w:jc w:val="both"/>
        <w:rPr>
          <w:rFonts w:ascii="Times New Roman" w:hAnsi="Times New Roman"/>
        </w:rPr>
      </w:pPr>
    </w:p>
    <w:p w:rsidR="00216301" w:rsidRPr="00216301" w:rsidRDefault="00216301" w:rsidP="00216301">
      <w:pPr>
        <w:tabs>
          <w:tab w:val="left" w:pos="5192"/>
        </w:tabs>
        <w:ind w:left="3402" w:hanging="3402"/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 xml:space="preserve">Zpráva může vyústit ve 3 závěry: </w:t>
      </w:r>
    </w:p>
    <w:p w:rsidR="00216301" w:rsidRPr="00216301" w:rsidRDefault="00216301" w:rsidP="00216301">
      <w:pPr>
        <w:tabs>
          <w:tab w:val="left" w:pos="5192"/>
        </w:tabs>
        <w:ind w:left="3402" w:hanging="3402"/>
        <w:jc w:val="both"/>
        <w:rPr>
          <w:rFonts w:ascii="Times New Roman" w:hAnsi="Times New Roman"/>
        </w:rPr>
      </w:pPr>
      <w:proofErr w:type="gramStart"/>
      <w:r w:rsidRPr="00216301">
        <w:rPr>
          <w:rFonts w:ascii="Times New Roman" w:hAnsi="Times New Roman"/>
        </w:rPr>
        <w:t>-     může</w:t>
      </w:r>
      <w:proofErr w:type="gramEnd"/>
      <w:r w:rsidRPr="00216301">
        <w:rPr>
          <w:rFonts w:ascii="Times New Roman" w:hAnsi="Times New Roman"/>
        </w:rPr>
        <w:t xml:space="preserve"> zkonstatovat, že se nezměnily podmínky a územní plán není třeba měnit,</w:t>
      </w:r>
    </w:p>
    <w:p w:rsidR="00216301" w:rsidRPr="00216301" w:rsidRDefault="00216301" w:rsidP="00216301">
      <w:pPr>
        <w:numPr>
          <w:ilvl w:val="0"/>
          <w:numId w:val="1"/>
        </w:numPr>
        <w:tabs>
          <w:tab w:val="left" w:pos="426"/>
          <w:tab w:val="left" w:pos="3544"/>
          <w:tab w:val="left" w:pos="3828"/>
        </w:tabs>
        <w:ind w:left="426" w:hanging="426"/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>její součástí mohou být pokyny pro zpracování návrhu změny územního plánu – pak plní funkci zadání změny a na jejím základě se pořizuje rovnou návrh změny,</w:t>
      </w:r>
    </w:p>
    <w:p w:rsidR="00216301" w:rsidRPr="00216301" w:rsidRDefault="00216301" w:rsidP="00216301">
      <w:pPr>
        <w:numPr>
          <w:ilvl w:val="0"/>
          <w:numId w:val="1"/>
        </w:numPr>
        <w:tabs>
          <w:tab w:val="left" w:pos="426"/>
          <w:tab w:val="left" w:pos="3544"/>
          <w:tab w:val="left" w:pos="3828"/>
        </w:tabs>
        <w:ind w:hanging="3390"/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 xml:space="preserve">může vyústit v konstatování, že je potřeba pořídit nový územní plán. </w:t>
      </w:r>
    </w:p>
    <w:p w:rsidR="00216301" w:rsidRPr="00216301" w:rsidRDefault="00216301" w:rsidP="00216301">
      <w:pPr>
        <w:tabs>
          <w:tab w:val="left" w:pos="3402"/>
          <w:tab w:val="left" w:pos="3544"/>
          <w:tab w:val="left" w:pos="3828"/>
        </w:tabs>
        <w:jc w:val="both"/>
        <w:rPr>
          <w:rFonts w:ascii="Times New Roman" w:hAnsi="Times New Roman"/>
        </w:rPr>
      </w:pPr>
    </w:p>
    <w:p w:rsidR="00216301" w:rsidRPr="00216301" w:rsidRDefault="00216301" w:rsidP="00216301">
      <w:pPr>
        <w:tabs>
          <w:tab w:val="left" w:pos="3402"/>
          <w:tab w:val="left" w:pos="3544"/>
          <w:tab w:val="left" w:pos="3828"/>
        </w:tabs>
        <w:jc w:val="both"/>
        <w:rPr>
          <w:rFonts w:ascii="Times New Roman" w:hAnsi="Times New Roman"/>
        </w:rPr>
      </w:pPr>
      <w:r w:rsidRPr="00216301">
        <w:rPr>
          <w:rFonts w:ascii="Times New Roman" w:hAnsi="Times New Roman"/>
        </w:rPr>
        <w:t xml:space="preserve">S přihlédnutím k aktuálnímu stavu v území a změnám legislativy i nadřazené územně plánovací dokumentace lze předpokládat, že součástí zprávy o uplatňování budou pokyny pro zpracování návrhu změny Územního plánu Prostějov. </w:t>
      </w:r>
    </w:p>
    <w:p w:rsidR="00216301" w:rsidRPr="00216301" w:rsidRDefault="00216301" w:rsidP="00216301">
      <w:pPr>
        <w:pStyle w:val="Bezmezer"/>
        <w:jc w:val="both"/>
      </w:pPr>
    </w:p>
    <w:p w:rsidR="00216301" w:rsidRPr="0081234D" w:rsidRDefault="00216301" w:rsidP="00216301">
      <w:pPr>
        <w:pStyle w:val="Zkladntext33"/>
        <w:jc w:val="both"/>
        <w:rPr>
          <w:b w:val="0"/>
          <w:sz w:val="24"/>
          <w:szCs w:val="24"/>
        </w:rPr>
      </w:pPr>
      <w:r w:rsidRPr="0081234D">
        <w:rPr>
          <w:b w:val="0"/>
          <w:sz w:val="24"/>
          <w:szCs w:val="24"/>
        </w:rPr>
        <w:lastRenderedPageBreak/>
        <w:t xml:space="preserve">Dle </w:t>
      </w:r>
      <w:r w:rsidR="00DD60CB">
        <w:rPr>
          <w:b w:val="0"/>
          <w:sz w:val="24"/>
          <w:szCs w:val="24"/>
        </w:rPr>
        <w:t xml:space="preserve">stavebního </w:t>
      </w:r>
      <w:r w:rsidRPr="0081234D">
        <w:rPr>
          <w:b w:val="0"/>
          <w:sz w:val="24"/>
          <w:szCs w:val="24"/>
        </w:rPr>
        <w:t>zákona je nutno jmenovat určeného zastupitele pro spolupráci s pořizovatelem během celého procesu pořizování Zprávy o uplatňování Územního plánu Prostějov a případné změny územního plánu pořizované na základě této zprávy</w:t>
      </w:r>
      <w:r>
        <w:rPr>
          <w:b w:val="0"/>
          <w:sz w:val="24"/>
          <w:szCs w:val="24"/>
        </w:rPr>
        <w:t>.</w:t>
      </w:r>
      <w:r w:rsidRPr="0081234D">
        <w:rPr>
          <w:b w:val="0"/>
          <w:sz w:val="24"/>
          <w:szCs w:val="24"/>
        </w:rPr>
        <w:t xml:space="preserve"> </w:t>
      </w:r>
    </w:p>
    <w:p w:rsidR="00223628" w:rsidRDefault="00223628" w:rsidP="00D61861">
      <w:pPr>
        <w:jc w:val="both"/>
        <w:rPr>
          <w:rFonts w:ascii="Times New Roman" w:hAnsi="Times New Roman"/>
        </w:rPr>
      </w:pPr>
    </w:p>
    <w:p w:rsidR="00223628" w:rsidRPr="00DF7CA6" w:rsidRDefault="00223628" w:rsidP="00223628">
      <w:pPr>
        <w:pStyle w:val="Zkladntext31"/>
        <w:jc w:val="both"/>
        <w:rPr>
          <w:sz w:val="24"/>
          <w:szCs w:val="24"/>
        </w:rPr>
      </w:pPr>
      <w:r w:rsidRPr="00223628">
        <w:rPr>
          <w:sz w:val="24"/>
          <w:szCs w:val="24"/>
        </w:rPr>
        <w:t xml:space="preserve">Rada města Prostějova na své schůzi </w:t>
      </w:r>
      <w:r w:rsidR="006C7E4B">
        <w:rPr>
          <w:sz w:val="24"/>
          <w:szCs w:val="24"/>
        </w:rPr>
        <w:t>14</w:t>
      </w:r>
      <w:r w:rsidRPr="00223628">
        <w:rPr>
          <w:sz w:val="24"/>
          <w:szCs w:val="24"/>
        </w:rPr>
        <w:t xml:space="preserve">. </w:t>
      </w:r>
      <w:r w:rsidR="006C7E4B">
        <w:rPr>
          <w:sz w:val="24"/>
          <w:szCs w:val="24"/>
        </w:rPr>
        <w:t>11</w:t>
      </w:r>
      <w:r w:rsidRPr="00223628">
        <w:rPr>
          <w:sz w:val="24"/>
          <w:szCs w:val="24"/>
        </w:rPr>
        <w:t xml:space="preserve">. 2017 doporučila Zastupitelstvu města Prostějova usnesením č. </w:t>
      </w:r>
      <w:r w:rsidR="006C7E4B">
        <w:rPr>
          <w:sz w:val="24"/>
          <w:szCs w:val="24"/>
        </w:rPr>
        <w:t>71062</w:t>
      </w:r>
      <w:r w:rsidRPr="00223628">
        <w:rPr>
          <w:sz w:val="24"/>
          <w:szCs w:val="24"/>
        </w:rPr>
        <w:t xml:space="preserve"> </w:t>
      </w:r>
      <w:r w:rsidR="00DF7CA6">
        <w:rPr>
          <w:sz w:val="24"/>
          <w:szCs w:val="24"/>
        </w:rPr>
        <w:t>jmenovat</w:t>
      </w:r>
      <w:r w:rsidRPr="00223628">
        <w:rPr>
          <w:sz w:val="24"/>
          <w:szCs w:val="24"/>
        </w:rPr>
        <w:t xml:space="preserve"> </w:t>
      </w:r>
      <w:r w:rsidR="00DF7CA6" w:rsidRPr="00DF7CA6">
        <w:rPr>
          <w:sz w:val="24"/>
          <w:szCs w:val="24"/>
        </w:rPr>
        <w:t>Ing. Zdeňka Fišera</w:t>
      </w:r>
      <w:r w:rsidR="006C7E4B">
        <w:rPr>
          <w:sz w:val="24"/>
          <w:szCs w:val="24"/>
        </w:rPr>
        <w:t xml:space="preserve"> </w:t>
      </w:r>
      <w:r w:rsidR="00DF7CA6" w:rsidRPr="00DF7CA6">
        <w:rPr>
          <w:sz w:val="24"/>
          <w:szCs w:val="24"/>
        </w:rPr>
        <w:t xml:space="preserve">jako určeného zastupitele pro spolupráci s pořizovatelem při pořizování </w:t>
      </w:r>
      <w:r w:rsidR="00216301">
        <w:rPr>
          <w:sz w:val="24"/>
          <w:szCs w:val="24"/>
        </w:rPr>
        <w:t>Zprávy o uplatňování Územního plánu Prostějov a případné změny územního plánu pořizované na základě této zprávy.</w:t>
      </w:r>
    </w:p>
    <w:p w:rsidR="00223628" w:rsidRPr="001D2BCE" w:rsidRDefault="00223628" w:rsidP="00D61861">
      <w:pPr>
        <w:jc w:val="both"/>
        <w:rPr>
          <w:rFonts w:ascii="Times New Roman" w:hAnsi="Times New Roman"/>
        </w:rPr>
      </w:pP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1649"/>
        <w:gridCol w:w="4110"/>
      </w:tblGrid>
      <w:tr w:rsidR="004500D7" w:rsidRPr="001D2BCE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3C3B49">
        <w:trPr>
          <w:trHeight w:val="80"/>
        </w:trPr>
        <w:tc>
          <w:tcPr>
            <w:tcW w:w="4979" w:type="dxa"/>
            <w:gridSpan w:val="2"/>
          </w:tcPr>
          <w:p w:rsidR="004500D7" w:rsidRPr="001D2BCE" w:rsidRDefault="004500D7" w:rsidP="00D61861">
            <w:pPr>
              <w:pStyle w:val="PVNormal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3C3B49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D61861">
        <w:trPr>
          <w:trHeight w:hRule="exact" w:val="80"/>
        </w:trPr>
        <w:tc>
          <w:tcPr>
            <w:tcW w:w="3330" w:type="dxa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  <w:tc>
          <w:tcPr>
            <w:tcW w:w="5759" w:type="dxa"/>
            <w:gridSpan w:val="2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  <w:tr w:rsidR="004500D7" w:rsidRPr="001D2BCE" w:rsidTr="00D61861">
        <w:trPr>
          <w:trHeight w:val="285"/>
        </w:trPr>
        <w:tc>
          <w:tcPr>
            <w:tcW w:w="4979" w:type="dxa"/>
            <w:gridSpan w:val="2"/>
          </w:tcPr>
          <w:p w:rsidR="004500D7" w:rsidRPr="001D2BCE" w:rsidRDefault="004500D7" w:rsidP="00216301">
            <w:pPr>
              <w:pStyle w:val="PVNormal"/>
              <w:rPr>
                <w:rFonts w:ascii="Times New Roman" w:hAnsi="Times New Roman"/>
              </w:rPr>
            </w:pPr>
            <w:r w:rsidRPr="001D2BCE">
              <w:rPr>
                <w:rFonts w:ascii="Times New Roman" w:hAnsi="Times New Roman"/>
              </w:rPr>
              <w:t>V Prostějově:</w:t>
            </w:r>
            <w:r w:rsidR="00D61861">
              <w:rPr>
                <w:rFonts w:ascii="Times New Roman" w:hAnsi="Times New Roman"/>
              </w:rPr>
              <w:t xml:space="preserve"> </w:t>
            </w:r>
            <w:r w:rsidR="006C7E4B">
              <w:rPr>
                <w:rFonts w:ascii="Times New Roman" w:hAnsi="Times New Roman"/>
              </w:rPr>
              <w:t>2</w:t>
            </w:r>
            <w:r w:rsidR="00216301">
              <w:rPr>
                <w:rFonts w:ascii="Times New Roman" w:hAnsi="Times New Roman"/>
              </w:rPr>
              <w:t>8</w:t>
            </w:r>
            <w:r w:rsidR="00D61861">
              <w:rPr>
                <w:rFonts w:ascii="Times New Roman" w:hAnsi="Times New Roman"/>
              </w:rPr>
              <w:t xml:space="preserve">. </w:t>
            </w:r>
            <w:r w:rsidR="006C7E4B">
              <w:rPr>
                <w:rFonts w:ascii="Times New Roman" w:hAnsi="Times New Roman"/>
              </w:rPr>
              <w:t>11</w:t>
            </w:r>
            <w:r w:rsidR="00D61861">
              <w:rPr>
                <w:rFonts w:ascii="Times New Roman" w:hAnsi="Times New Roman"/>
              </w:rPr>
              <w:t>. 2017</w:t>
            </w:r>
          </w:p>
        </w:tc>
        <w:tc>
          <w:tcPr>
            <w:tcW w:w="4110" w:type="dxa"/>
          </w:tcPr>
          <w:p w:rsidR="004500D7" w:rsidRPr="001D2BCE" w:rsidRDefault="004500D7" w:rsidP="00D61861">
            <w:pPr>
              <w:pStyle w:val="PVNormal"/>
              <w:ind w:left="-2480" w:firstLine="2480"/>
              <w:rPr>
                <w:rFonts w:ascii="Times New Roman" w:hAnsi="Times New Roman"/>
              </w:rPr>
            </w:pPr>
          </w:p>
        </w:tc>
      </w:tr>
      <w:tr w:rsidR="004500D7" w:rsidRPr="001D2BCE">
        <w:trPr>
          <w:trHeight w:hRule="exact" w:val="80"/>
        </w:trPr>
        <w:tc>
          <w:tcPr>
            <w:tcW w:w="9089" w:type="dxa"/>
            <w:gridSpan w:val="3"/>
          </w:tcPr>
          <w:p w:rsidR="004500D7" w:rsidRPr="001D2BCE" w:rsidRDefault="004500D7">
            <w:pPr>
              <w:pStyle w:val="PVNormal"/>
              <w:rPr>
                <w:rFonts w:ascii="Times New Roman" w:hAnsi="Times New Roman"/>
              </w:rPr>
            </w:pPr>
          </w:p>
        </w:tc>
      </w:tr>
    </w:tbl>
    <w:p w:rsidR="00D61861" w:rsidRDefault="00D61861" w:rsidP="00216301">
      <w:pPr>
        <w:ind w:left="2552" w:hanging="25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Zpracovala:    Ing. Ivana Nováková</w:t>
      </w:r>
      <w:r w:rsidR="00EB6A3A">
        <w:rPr>
          <w:rFonts w:ascii="Times New Roman" w:hAnsi="Times New Roman"/>
        </w:rPr>
        <w:t xml:space="preserve"> v. r.</w:t>
      </w:r>
      <w:r>
        <w:rPr>
          <w:rFonts w:ascii="Times New Roman" w:hAnsi="Times New Roman"/>
        </w:rPr>
        <w:t>, vedoucí oddělení územního plánování</w:t>
      </w:r>
    </w:p>
    <w:p w:rsidR="00D61861" w:rsidRPr="001D2BCE" w:rsidRDefault="00D61861" w:rsidP="00EB6A3A">
      <w:pPr>
        <w:ind w:left="1418" w:hanging="14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 správnost: </w:t>
      </w:r>
      <w:r w:rsidR="00B86495" w:rsidRPr="00B86495">
        <w:rPr>
          <w:rFonts w:ascii="Times New Roman" w:hAnsi="Times New Roman"/>
        </w:rPr>
        <w:t>Ing. arch. Jan Mlčoch</w:t>
      </w:r>
      <w:r w:rsidR="00EB6A3A">
        <w:rPr>
          <w:rFonts w:ascii="Times New Roman" w:hAnsi="Times New Roman"/>
        </w:rPr>
        <w:t xml:space="preserve"> v. r.</w:t>
      </w:r>
      <w:r w:rsidR="00B86495" w:rsidRPr="00B86495">
        <w:rPr>
          <w:rFonts w:ascii="Times New Roman" w:hAnsi="Times New Roman"/>
        </w:rPr>
        <w:t>, vedo</w:t>
      </w:r>
      <w:r>
        <w:rPr>
          <w:rFonts w:ascii="Times New Roman" w:hAnsi="Times New Roman"/>
        </w:rPr>
        <w:t xml:space="preserve">ucí odboru územního plánování a </w:t>
      </w:r>
      <w:r w:rsidR="00DF7CA6">
        <w:rPr>
          <w:rFonts w:ascii="Times New Roman" w:hAnsi="Times New Roman"/>
        </w:rPr>
        <w:t xml:space="preserve">památkové </w:t>
      </w:r>
      <w:bookmarkStart w:id="0" w:name="_GoBack"/>
      <w:bookmarkEnd w:id="0"/>
      <w:r w:rsidR="00DF7CA6">
        <w:rPr>
          <w:rFonts w:ascii="Times New Roman" w:hAnsi="Times New Roman"/>
        </w:rPr>
        <w:t>péče</w:t>
      </w:r>
      <w:r w:rsidR="003723EF">
        <w:rPr>
          <w:rFonts w:ascii="Times New Roman" w:hAnsi="Times New Roman"/>
        </w:rPr>
        <w:t xml:space="preserve">                </w:t>
      </w:r>
    </w:p>
    <w:sectPr w:rsidR="00D61861" w:rsidRPr="001D2BCE" w:rsidSect="00D6186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Microsoft YaHei"/>
    <w:panose1 w:val="02000403030000020003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6693"/>
    <w:multiLevelType w:val="hybridMultilevel"/>
    <w:tmpl w:val="C73033B8"/>
    <w:lvl w:ilvl="0" w:tplc="75722F38">
      <w:numFmt w:val="bullet"/>
      <w:lvlText w:val="-"/>
      <w:lvlJc w:val="left"/>
      <w:pPr>
        <w:ind w:left="3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A1"/>
    <w:rsid w:val="0000141A"/>
    <w:rsid w:val="000A46D9"/>
    <w:rsid w:val="000C393D"/>
    <w:rsid w:val="001265C6"/>
    <w:rsid w:val="001D2BCE"/>
    <w:rsid w:val="00216301"/>
    <w:rsid w:val="00223628"/>
    <w:rsid w:val="00333147"/>
    <w:rsid w:val="003723EF"/>
    <w:rsid w:val="003C3B49"/>
    <w:rsid w:val="003D2C55"/>
    <w:rsid w:val="003F7716"/>
    <w:rsid w:val="004500D7"/>
    <w:rsid w:val="00473B22"/>
    <w:rsid w:val="0047618F"/>
    <w:rsid w:val="004E4726"/>
    <w:rsid w:val="005E2FA1"/>
    <w:rsid w:val="006C1957"/>
    <w:rsid w:val="006C7E4B"/>
    <w:rsid w:val="006E28C4"/>
    <w:rsid w:val="00706B78"/>
    <w:rsid w:val="0082220E"/>
    <w:rsid w:val="008F5EE5"/>
    <w:rsid w:val="0095439C"/>
    <w:rsid w:val="00A14C15"/>
    <w:rsid w:val="00B86495"/>
    <w:rsid w:val="00BF4392"/>
    <w:rsid w:val="00C051DC"/>
    <w:rsid w:val="00C83016"/>
    <w:rsid w:val="00D61861"/>
    <w:rsid w:val="00DD60CB"/>
    <w:rsid w:val="00DF7CA6"/>
    <w:rsid w:val="00EB6A3A"/>
    <w:rsid w:val="00F05E4A"/>
    <w:rsid w:val="00F51549"/>
    <w:rsid w:val="00F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paragraph" w:styleId="Datum">
    <w:name w:val="Date"/>
    <w:basedOn w:val="Normln"/>
    <w:next w:val="Normln"/>
    <w:rPr>
      <w:szCs w:val="20"/>
    </w:rPr>
  </w:style>
  <w:style w:type="paragraph" w:customStyle="1" w:styleId="PVSSL1">
    <w:name w:val="PVSSL1"/>
    <w:basedOn w:val="PVSSL"/>
    <w:rPr>
      <w:b w:val="0"/>
      <w:caps w:val="0"/>
      <w:sz w:val="22"/>
    </w:rPr>
  </w:style>
  <w:style w:type="paragraph" w:customStyle="1" w:styleId="PVNormal">
    <w:name w:val="PVNormal"/>
    <w:basedOn w:val="Normln"/>
  </w:style>
  <w:style w:type="paragraph" w:customStyle="1" w:styleId="Zkladntext31">
    <w:name w:val="Základní text 31"/>
    <w:basedOn w:val="Normln"/>
    <w:rsid w:val="00B86495"/>
    <w:rPr>
      <w:rFonts w:ascii="Times New Roman" w:hAnsi="Times New Roman"/>
      <w:b/>
      <w:sz w:val="20"/>
      <w:szCs w:val="20"/>
    </w:rPr>
  </w:style>
  <w:style w:type="paragraph" w:styleId="Bezmezer">
    <w:name w:val="No Spacing"/>
    <w:uiPriority w:val="1"/>
    <w:qFormat/>
    <w:rsid w:val="00B86495"/>
    <w:rPr>
      <w:sz w:val="24"/>
      <w:szCs w:val="24"/>
    </w:rPr>
  </w:style>
  <w:style w:type="paragraph" w:styleId="Textbubliny">
    <w:name w:val="Balloon Text"/>
    <w:basedOn w:val="Normln"/>
    <w:link w:val="TextbublinyChar"/>
    <w:rsid w:val="00D618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861"/>
    <w:rPr>
      <w:rFonts w:ascii="Tahoma" w:hAnsi="Tahoma" w:cs="Tahoma"/>
      <w:sz w:val="16"/>
      <w:szCs w:val="16"/>
    </w:rPr>
  </w:style>
  <w:style w:type="paragraph" w:customStyle="1" w:styleId="Zkladntext32">
    <w:name w:val="Základní text 32"/>
    <w:basedOn w:val="Normln"/>
    <w:rsid w:val="008F5EE5"/>
    <w:rPr>
      <w:rFonts w:ascii="Times New Roman" w:hAnsi="Times New Roman"/>
      <w:b/>
      <w:sz w:val="20"/>
      <w:szCs w:val="20"/>
    </w:rPr>
  </w:style>
  <w:style w:type="paragraph" w:customStyle="1" w:styleId="Zkladntext33">
    <w:name w:val="Základní text 33"/>
    <w:basedOn w:val="Normln"/>
    <w:rsid w:val="00216301"/>
    <w:rPr>
      <w:rFonts w:ascii="Times New Roman" w:hAnsi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paragraph" w:styleId="Datum">
    <w:name w:val="Date"/>
    <w:basedOn w:val="Normln"/>
    <w:next w:val="Normln"/>
    <w:rPr>
      <w:szCs w:val="20"/>
    </w:rPr>
  </w:style>
  <w:style w:type="paragraph" w:customStyle="1" w:styleId="PVSSL1">
    <w:name w:val="PVSSL1"/>
    <w:basedOn w:val="PVSSL"/>
    <w:rPr>
      <w:b w:val="0"/>
      <w:caps w:val="0"/>
      <w:sz w:val="22"/>
    </w:rPr>
  </w:style>
  <w:style w:type="paragraph" w:customStyle="1" w:styleId="PVNormal">
    <w:name w:val="PVNormal"/>
    <w:basedOn w:val="Normln"/>
  </w:style>
  <w:style w:type="paragraph" w:customStyle="1" w:styleId="Zkladntext31">
    <w:name w:val="Základní text 31"/>
    <w:basedOn w:val="Normln"/>
    <w:rsid w:val="00B86495"/>
    <w:rPr>
      <w:rFonts w:ascii="Times New Roman" w:hAnsi="Times New Roman"/>
      <w:b/>
      <w:sz w:val="20"/>
      <w:szCs w:val="20"/>
    </w:rPr>
  </w:style>
  <w:style w:type="paragraph" w:styleId="Bezmezer">
    <w:name w:val="No Spacing"/>
    <w:uiPriority w:val="1"/>
    <w:qFormat/>
    <w:rsid w:val="00B86495"/>
    <w:rPr>
      <w:sz w:val="24"/>
      <w:szCs w:val="24"/>
    </w:rPr>
  </w:style>
  <w:style w:type="paragraph" w:styleId="Textbubliny">
    <w:name w:val="Balloon Text"/>
    <w:basedOn w:val="Normln"/>
    <w:link w:val="TextbublinyChar"/>
    <w:rsid w:val="00D618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861"/>
    <w:rPr>
      <w:rFonts w:ascii="Tahoma" w:hAnsi="Tahoma" w:cs="Tahoma"/>
      <w:sz w:val="16"/>
      <w:szCs w:val="16"/>
    </w:rPr>
  </w:style>
  <w:style w:type="paragraph" w:customStyle="1" w:styleId="Zkladntext32">
    <w:name w:val="Základní text 32"/>
    <w:basedOn w:val="Normln"/>
    <w:rsid w:val="008F5EE5"/>
    <w:rPr>
      <w:rFonts w:ascii="Times New Roman" w:hAnsi="Times New Roman"/>
      <w:b/>
      <w:sz w:val="20"/>
      <w:szCs w:val="20"/>
    </w:rPr>
  </w:style>
  <w:style w:type="paragraph" w:customStyle="1" w:styleId="Zkladntext33">
    <w:name w:val="Základní text 33"/>
    <w:basedOn w:val="Normln"/>
    <w:rsid w:val="00216301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raficky%20manual%20v.%203\&#352;ablony\USU_SMTP_PIS0000MAT_ZASTUPP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2FFE-E232-4AEF-9789-44E16E3E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USU_SMTP_PIS0000MAT_ZASTUPPV.DOT</Template>
  <TotalTime>1</TotalTime>
  <Pages>2</Pages>
  <Words>424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Měský úřad</vt:lpstr>
    </vt:vector>
  </TitlesOfParts>
  <Company>Město Prostějov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Měský úřad</dc:title>
  <dc:creator>Nováková Ivana</dc:creator>
  <cp:lastModifiedBy>Nováková Ivana</cp:lastModifiedBy>
  <cp:revision>2</cp:revision>
  <cp:lastPrinted>2017-11-28T06:45:00Z</cp:lastPrinted>
  <dcterms:created xsi:type="dcterms:W3CDTF">2017-11-28T08:36:00Z</dcterms:created>
  <dcterms:modified xsi:type="dcterms:W3CDTF">2017-11-28T08:36:00Z</dcterms:modified>
</cp:coreProperties>
</file>