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27"/>
        <w:gridCol w:w="7229"/>
      </w:tblGrid>
      <w:tr w:rsidR="001C3284" w:rsidRPr="00316E3D" w:rsidTr="00CA3757">
        <w:trPr>
          <w:trHeight w:hRule="exact" w:val="1119"/>
        </w:trPr>
        <w:tc>
          <w:tcPr>
            <w:tcW w:w="9656" w:type="dxa"/>
            <w:gridSpan w:val="2"/>
            <w:vAlign w:val="bottom"/>
          </w:tcPr>
          <w:p w:rsidR="00316E3D" w:rsidRPr="00316E3D" w:rsidRDefault="00316E3D" w:rsidP="00316E3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6E3D">
              <w:rPr>
                <w:rFonts w:ascii="Times New Roman" w:hAnsi="Times New Roman"/>
                <w:b/>
                <w:sz w:val="28"/>
                <w:szCs w:val="28"/>
              </w:rPr>
              <w:t>M a t e r i á l</w:t>
            </w:r>
            <w:r w:rsidRPr="00316E3D">
              <w:rPr>
                <w:rFonts w:ascii="Times New Roman" w:hAnsi="Times New Roman"/>
                <w:b/>
                <w:sz w:val="28"/>
                <w:szCs w:val="28"/>
              </w:rPr>
              <w:tab/>
            </w:r>
            <w:r w:rsidRPr="00316E3D">
              <w:rPr>
                <w:rFonts w:ascii="Times New Roman" w:hAnsi="Times New Roman"/>
                <w:b/>
                <w:sz w:val="28"/>
                <w:szCs w:val="28"/>
              </w:rPr>
              <w:tab/>
            </w:r>
            <w:r w:rsidRPr="00316E3D">
              <w:rPr>
                <w:rFonts w:ascii="Times New Roman" w:hAnsi="Times New Roman"/>
                <w:b/>
                <w:sz w:val="28"/>
                <w:szCs w:val="28"/>
              </w:rPr>
              <w:tab/>
            </w:r>
            <w:r w:rsidRPr="00316E3D">
              <w:rPr>
                <w:rFonts w:ascii="Times New Roman" w:hAnsi="Times New Roman"/>
                <w:b/>
                <w:sz w:val="28"/>
                <w:szCs w:val="28"/>
              </w:rPr>
              <w:tab/>
            </w:r>
            <w:r w:rsidRPr="00316E3D">
              <w:rPr>
                <w:rFonts w:ascii="Times New Roman" w:hAnsi="Times New Roman"/>
                <w:b/>
                <w:sz w:val="28"/>
                <w:szCs w:val="28"/>
              </w:rPr>
              <w:tab/>
              <w:t xml:space="preserve">                                       č.:</w:t>
            </w:r>
          </w:p>
          <w:p w:rsidR="00316E3D" w:rsidRPr="00316E3D" w:rsidRDefault="00316E3D" w:rsidP="00316E3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6E3D">
              <w:rPr>
                <w:rFonts w:ascii="Times New Roman" w:hAnsi="Times New Roman"/>
                <w:b/>
                <w:sz w:val="28"/>
                <w:szCs w:val="28"/>
              </w:rPr>
              <w:t xml:space="preserve">k projednání na zasedání Zastupitelstva města Prostějova dne </w:t>
            </w:r>
            <w:r w:rsidR="002D4A8A" w:rsidRPr="002D4A8A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  <w:r w:rsidRPr="002D4A8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2D4A8A" w:rsidRPr="002D4A8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D4A8A">
              <w:rPr>
                <w:rFonts w:ascii="Times New Roman" w:hAnsi="Times New Roman"/>
                <w:b/>
                <w:sz w:val="28"/>
                <w:szCs w:val="28"/>
              </w:rPr>
              <w:t>9.</w:t>
            </w:r>
            <w:r w:rsidR="002D4A8A" w:rsidRPr="002D4A8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D4A8A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2D4A8A" w:rsidRPr="002D4A8A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  <w:p w:rsidR="001C3284" w:rsidRPr="00316E3D" w:rsidRDefault="001C3284" w:rsidP="001F05ED">
            <w:pPr>
              <w:pStyle w:val="Zkladntext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C3284" w:rsidRPr="00B00314" w:rsidTr="00CA3757">
        <w:trPr>
          <w:trHeight w:hRule="exact" w:val="125"/>
        </w:trPr>
        <w:tc>
          <w:tcPr>
            <w:tcW w:w="9656" w:type="dxa"/>
            <w:gridSpan w:val="2"/>
          </w:tcPr>
          <w:p w:rsidR="001C3284" w:rsidRPr="00B00314" w:rsidRDefault="001C3284" w:rsidP="00F5146C">
            <w:pPr>
              <w:jc w:val="both"/>
              <w:rPr>
                <w:rFonts w:ascii="Times New Roman" w:hAnsi="Times New Roman"/>
              </w:rPr>
            </w:pPr>
          </w:p>
        </w:tc>
      </w:tr>
      <w:tr w:rsidR="001C3284" w:rsidRPr="00B00314" w:rsidTr="00CA3757">
        <w:trPr>
          <w:trHeight w:hRule="exact" w:val="80"/>
        </w:trPr>
        <w:tc>
          <w:tcPr>
            <w:tcW w:w="9656" w:type="dxa"/>
            <w:gridSpan w:val="2"/>
          </w:tcPr>
          <w:p w:rsidR="001C3284" w:rsidRPr="00B00314" w:rsidRDefault="001C3284" w:rsidP="00F5146C">
            <w:pPr>
              <w:jc w:val="both"/>
              <w:rPr>
                <w:rFonts w:ascii="Times New Roman" w:hAnsi="Times New Roman"/>
              </w:rPr>
            </w:pPr>
          </w:p>
        </w:tc>
      </w:tr>
      <w:tr w:rsidR="001C3284" w:rsidRPr="00185417" w:rsidTr="00CA3757">
        <w:tc>
          <w:tcPr>
            <w:tcW w:w="2427" w:type="dxa"/>
          </w:tcPr>
          <w:p w:rsidR="001C3284" w:rsidRPr="00185417" w:rsidRDefault="001C3284" w:rsidP="00F5146C">
            <w:pPr>
              <w:jc w:val="both"/>
              <w:rPr>
                <w:rFonts w:ascii="Times New Roman" w:hAnsi="Times New Roman"/>
                <w:b/>
              </w:rPr>
            </w:pPr>
            <w:r w:rsidRPr="00185417">
              <w:rPr>
                <w:rFonts w:ascii="Times New Roman" w:hAnsi="Times New Roman"/>
                <w:b/>
              </w:rPr>
              <w:t>Název materiálu:</w:t>
            </w:r>
          </w:p>
        </w:tc>
        <w:tc>
          <w:tcPr>
            <w:tcW w:w="7229" w:type="dxa"/>
          </w:tcPr>
          <w:p w:rsidR="001551A6" w:rsidRDefault="00015EE6" w:rsidP="00015EE6">
            <w:pPr>
              <w:tabs>
                <w:tab w:val="left" w:pos="5192"/>
              </w:tabs>
              <w:jc w:val="both"/>
              <w:rPr>
                <w:rFonts w:ascii="Times New Roman" w:hAnsi="Times New Roman"/>
                <w:szCs w:val="24"/>
              </w:rPr>
            </w:pPr>
            <w:r w:rsidRPr="00A327AA">
              <w:rPr>
                <w:rFonts w:ascii="Times New Roman" w:hAnsi="Times New Roman"/>
                <w:szCs w:val="24"/>
              </w:rPr>
              <w:t>Plnění rozpočtu statutárního města Prostějova a průběžné hospodaření jím zřízených a založených právnických osob k 30.</w:t>
            </w:r>
            <w:r w:rsidR="002D4A8A">
              <w:rPr>
                <w:rFonts w:ascii="Times New Roman" w:hAnsi="Times New Roman"/>
                <w:szCs w:val="24"/>
              </w:rPr>
              <w:t xml:space="preserve"> </w:t>
            </w:r>
            <w:r w:rsidRPr="00A327AA">
              <w:rPr>
                <w:rFonts w:ascii="Times New Roman" w:hAnsi="Times New Roman"/>
                <w:szCs w:val="24"/>
              </w:rPr>
              <w:t>6.</w:t>
            </w:r>
            <w:r w:rsidR="002D4A8A">
              <w:rPr>
                <w:rFonts w:ascii="Times New Roman" w:hAnsi="Times New Roman"/>
                <w:szCs w:val="24"/>
              </w:rPr>
              <w:t xml:space="preserve"> </w:t>
            </w:r>
            <w:r w:rsidRPr="00A327AA">
              <w:rPr>
                <w:rFonts w:ascii="Times New Roman" w:hAnsi="Times New Roman"/>
                <w:szCs w:val="24"/>
              </w:rPr>
              <w:t>201</w:t>
            </w:r>
            <w:r w:rsidR="002D4A8A">
              <w:rPr>
                <w:rFonts w:ascii="Times New Roman" w:hAnsi="Times New Roman"/>
                <w:szCs w:val="24"/>
              </w:rPr>
              <w:t>7</w:t>
            </w:r>
          </w:p>
          <w:p w:rsidR="001C3284" w:rsidRPr="00A327AA" w:rsidRDefault="001C3284" w:rsidP="00015EE6">
            <w:pPr>
              <w:tabs>
                <w:tab w:val="left" w:pos="5192"/>
              </w:tabs>
              <w:jc w:val="both"/>
              <w:rPr>
                <w:rFonts w:ascii="Times New Roman" w:hAnsi="Times New Roman"/>
                <w:szCs w:val="24"/>
              </w:rPr>
            </w:pPr>
            <w:r w:rsidRPr="00A327AA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První velké"/>
                  </w:textInput>
                </w:ffData>
              </w:fldChar>
            </w:r>
            <w:r w:rsidRPr="00A327AA">
              <w:rPr>
                <w:rFonts w:ascii="Times New Roman" w:hAnsi="Times New Roman"/>
              </w:rPr>
              <w:instrText xml:space="preserve"> FORMTEXT </w:instrText>
            </w:r>
            <w:r w:rsidR="00F153C0">
              <w:rPr>
                <w:rFonts w:ascii="Times New Roman" w:hAnsi="Times New Roman"/>
              </w:rPr>
            </w:r>
            <w:r w:rsidR="00F153C0">
              <w:rPr>
                <w:rFonts w:ascii="Times New Roman" w:hAnsi="Times New Roman"/>
              </w:rPr>
              <w:fldChar w:fldCharType="separate"/>
            </w:r>
            <w:r w:rsidRPr="00A327AA">
              <w:rPr>
                <w:rFonts w:ascii="Times New Roman" w:hAnsi="Times New Roman"/>
              </w:rPr>
              <w:fldChar w:fldCharType="end"/>
            </w:r>
          </w:p>
        </w:tc>
      </w:tr>
      <w:tr w:rsidR="001C3284" w:rsidRPr="00185417" w:rsidTr="00CA3757">
        <w:tc>
          <w:tcPr>
            <w:tcW w:w="2427" w:type="dxa"/>
          </w:tcPr>
          <w:p w:rsidR="001C3284" w:rsidRPr="00185417" w:rsidRDefault="001C3284" w:rsidP="00F5146C">
            <w:pPr>
              <w:jc w:val="both"/>
              <w:rPr>
                <w:rFonts w:ascii="Times New Roman" w:hAnsi="Times New Roman"/>
                <w:b/>
              </w:rPr>
            </w:pPr>
            <w:r w:rsidRPr="00185417">
              <w:rPr>
                <w:rFonts w:ascii="Times New Roman" w:hAnsi="Times New Roman"/>
                <w:b/>
              </w:rPr>
              <w:t>Předkládá:</w:t>
            </w:r>
          </w:p>
        </w:tc>
        <w:tc>
          <w:tcPr>
            <w:tcW w:w="7229" w:type="dxa"/>
          </w:tcPr>
          <w:p w:rsidR="00A327AA" w:rsidRPr="00A327AA" w:rsidRDefault="001C3284" w:rsidP="00A327AA">
            <w:pPr>
              <w:jc w:val="both"/>
              <w:rPr>
                <w:rFonts w:ascii="Times New Roman" w:hAnsi="Times New Roman"/>
              </w:rPr>
            </w:pPr>
            <w:r w:rsidRPr="00A327AA">
              <w:rPr>
                <w:rFonts w:ascii="Times New Roman" w:hAnsi="Times New Roman"/>
              </w:rPr>
              <w:t xml:space="preserve">Rada města Prostějova </w:t>
            </w:r>
          </w:p>
          <w:p w:rsidR="000F7DC8" w:rsidRPr="000F7DC8" w:rsidRDefault="000F7DC8" w:rsidP="000F7DC8">
            <w:pPr>
              <w:jc w:val="both"/>
              <w:rPr>
                <w:rFonts w:ascii="Times New Roman" w:hAnsi="Times New Roman"/>
                <w:szCs w:val="24"/>
              </w:rPr>
            </w:pPr>
            <w:r w:rsidRPr="000F7DC8">
              <w:rPr>
                <w:rFonts w:ascii="Times New Roman" w:hAnsi="Times New Roman"/>
              </w:rPr>
              <w:t xml:space="preserve">RNDr. Alena Rašková, primátorka </w:t>
            </w:r>
            <w:r w:rsidRPr="000F7DC8">
              <w:rPr>
                <w:rFonts w:ascii="Times New Roman" w:hAnsi="Times New Roman"/>
                <w:bCs/>
              </w:rPr>
              <w:t>statutárního města Prostějova</w:t>
            </w:r>
            <w:r w:rsidRPr="000F7DC8">
              <w:rPr>
                <w:rFonts w:ascii="Times New Roman" w:hAnsi="Times New Roman"/>
              </w:rPr>
              <w:t>, v.</w:t>
            </w:r>
            <w:r w:rsidR="002D4A8A">
              <w:rPr>
                <w:rFonts w:ascii="Times New Roman" w:hAnsi="Times New Roman"/>
              </w:rPr>
              <w:t xml:space="preserve"> </w:t>
            </w:r>
            <w:r w:rsidRPr="000F7DC8">
              <w:rPr>
                <w:rFonts w:ascii="Times New Roman" w:hAnsi="Times New Roman"/>
              </w:rPr>
              <w:t>r.</w:t>
            </w:r>
          </w:p>
          <w:p w:rsidR="001551A6" w:rsidRPr="00A327AA" w:rsidRDefault="001551A6" w:rsidP="00A327AA">
            <w:pPr>
              <w:jc w:val="both"/>
              <w:rPr>
                <w:rFonts w:ascii="Times New Roman" w:hAnsi="Times New Roman"/>
              </w:rPr>
            </w:pPr>
          </w:p>
        </w:tc>
      </w:tr>
      <w:tr w:rsidR="001C3284" w:rsidRPr="00B00314" w:rsidTr="00CA3757">
        <w:trPr>
          <w:cantSplit/>
          <w:trHeight w:hRule="exact" w:val="285"/>
        </w:trPr>
        <w:tc>
          <w:tcPr>
            <w:tcW w:w="9656" w:type="dxa"/>
            <w:gridSpan w:val="2"/>
          </w:tcPr>
          <w:p w:rsidR="001C3284" w:rsidRDefault="001C3284" w:rsidP="00F5146C">
            <w:pPr>
              <w:jc w:val="both"/>
              <w:rPr>
                <w:rFonts w:ascii="Times New Roman" w:hAnsi="Times New Roman"/>
              </w:rPr>
            </w:pPr>
            <w:r w:rsidRPr="00B00314">
              <w:rPr>
                <w:rFonts w:ascii="Times New Roman" w:hAnsi="Times New Roman"/>
              </w:rPr>
              <w:t>Návrh usnesení:</w:t>
            </w:r>
          </w:p>
          <w:p w:rsidR="001551A6" w:rsidRPr="00B00314" w:rsidRDefault="001551A6" w:rsidP="00F5146C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1C3284" w:rsidRPr="00B00314" w:rsidTr="00CA3757">
        <w:trPr>
          <w:cantSplit/>
          <w:trHeight w:val="305"/>
        </w:trPr>
        <w:tc>
          <w:tcPr>
            <w:tcW w:w="9656" w:type="dxa"/>
            <w:gridSpan w:val="2"/>
          </w:tcPr>
          <w:p w:rsidR="001551A6" w:rsidRDefault="001551A6" w:rsidP="00F5146C">
            <w:pPr>
              <w:pStyle w:val="Nadpis4"/>
              <w:spacing w:before="0" w:after="0"/>
              <w:jc w:val="both"/>
              <w:rPr>
                <w:rFonts w:ascii="Times New Roman" w:hAnsi="Times New Roman"/>
              </w:rPr>
            </w:pPr>
          </w:p>
          <w:p w:rsidR="001C3284" w:rsidRDefault="001C3284" w:rsidP="00F5146C">
            <w:pPr>
              <w:pStyle w:val="Nadpis4"/>
              <w:spacing w:before="0" w:after="0"/>
              <w:jc w:val="both"/>
              <w:rPr>
                <w:rFonts w:ascii="Times New Roman" w:hAnsi="Times New Roman"/>
              </w:rPr>
            </w:pPr>
            <w:r w:rsidRPr="00B00314">
              <w:rPr>
                <w:rFonts w:ascii="Times New Roman" w:hAnsi="Times New Roman"/>
              </w:rPr>
              <w:t>Zastupitelstvo města Prostějova</w:t>
            </w:r>
          </w:p>
          <w:p w:rsidR="00A70093" w:rsidRPr="00A70093" w:rsidRDefault="00A70093" w:rsidP="00A70093"/>
        </w:tc>
      </w:tr>
      <w:tr w:rsidR="001C3284" w:rsidRPr="00B00314" w:rsidTr="00CA3757">
        <w:trPr>
          <w:cantSplit/>
          <w:trHeight w:val="305"/>
        </w:trPr>
        <w:tc>
          <w:tcPr>
            <w:tcW w:w="9656" w:type="dxa"/>
            <w:gridSpan w:val="2"/>
          </w:tcPr>
          <w:p w:rsidR="001C3284" w:rsidRPr="00A327AA" w:rsidRDefault="001C3284" w:rsidP="001551A6">
            <w:pPr>
              <w:jc w:val="both"/>
              <w:rPr>
                <w:rFonts w:ascii="Times New Roman" w:hAnsi="Times New Roman"/>
                <w:szCs w:val="24"/>
              </w:rPr>
            </w:pPr>
            <w:r w:rsidRPr="00A327AA">
              <w:rPr>
                <w:rFonts w:ascii="Times New Roman" w:hAnsi="Times New Roman"/>
                <w:szCs w:val="24"/>
              </w:rPr>
              <w:t>bere na vědomí</w:t>
            </w:r>
          </w:p>
          <w:p w:rsidR="00A70093" w:rsidRPr="00A327AA" w:rsidRDefault="00A70093" w:rsidP="00F5146C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1C3284" w:rsidRPr="00B00314" w:rsidTr="00CA3757">
        <w:trPr>
          <w:cantSplit/>
          <w:trHeight w:val="305"/>
        </w:trPr>
        <w:tc>
          <w:tcPr>
            <w:tcW w:w="9656" w:type="dxa"/>
            <w:gridSpan w:val="2"/>
          </w:tcPr>
          <w:p w:rsidR="006559AF" w:rsidRPr="00A327AA" w:rsidRDefault="006559AF" w:rsidP="006559AF">
            <w:pPr>
              <w:jc w:val="both"/>
              <w:rPr>
                <w:rFonts w:ascii="Times New Roman" w:hAnsi="Times New Roman"/>
                <w:szCs w:val="24"/>
              </w:rPr>
            </w:pPr>
            <w:r w:rsidRPr="00A327AA">
              <w:rPr>
                <w:rFonts w:ascii="Times New Roman" w:hAnsi="Times New Roman"/>
                <w:szCs w:val="24"/>
              </w:rPr>
              <w:t>zprávu o „Plnění rozpočtu statutárního města Prostějova a průbě</w:t>
            </w:r>
            <w:r w:rsidR="00760D2A">
              <w:rPr>
                <w:rFonts w:ascii="Times New Roman" w:hAnsi="Times New Roman"/>
                <w:szCs w:val="24"/>
              </w:rPr>
              <w:t>žné hospodaření jím zřízených a </w:t>
            </w:r>
            <w:r w:rsidRPr="00A327AA">
              <w:rPr>
                <w:rFonts w:ascii="Times New Roman" w:hAnsi="Times New Roman"/>
                <w:szCs w:val="24"/>
              </w:rPr>
              <w:t>založených právnických osob k 30.</w:t>
            </w:r>
            <w:r w:rsidR="00760D2A">
              <w:rPr>
                <w:rFonts w:ascii="Times New Roman" w:hAnsi="Times New Roman"/>
                <w:szCs w:val="24"/>
              </w:rPr>
              <w:t xml:space="preserve"> </w:t>
            </w:r>
            <w:r w:rsidRPr="00A327AA">
              <w:rPr>
                <w:rFonts w:ascii="Times New Roman" w:hAnsi="Times New Roman"/>
                <w:szCs w:val="24"/>
              </w:rPr>
              <w:t>6.</w:t>
            </w:r>
            <w:r w:rsidR="00760D2A">
              <w:rPr>
                <w:rFonts w:ascii="Times New Roman" w:hAnsi="Times New Roman"/>
                <w:szCs w:val="24"/>
              </w:rPr>
              <w:t xml:space="preserve"> </w:t>
            </w:r>
            <w:r w:rsidRPr="00A327AA">
              <w:rPr>
                <w:rFonts w:ascii="Times New Roman" w:hAnsi="Times New Roman"/>
                <w:szCs w:val="24"/>
              </w:rPr>
              <w:t>201</w:t>
            </w:r>
            <w:r w:rsidR="00760D2A">
              <w:rPr>
                <w:rFonts w:ascii="Times New Roman" w:hAnsi="Times New Roman"/>
                <w:szCs w:val="24"/>
              </w:rPr>
              <w:t>7</w:t>
            </w:r>
            <w:r w:rsidRPr="00A327AA">
              <w:rPr>
                <w:rFonts w:ascii="Times New Roman" w:hAnsi="Times New Roman"/>
                <w:szCs w:val="24"/>
              </w:rPr>
              <w:t>“,</w:t>
            </w:r>
          </w:p>
          <w:p w:rsidR="00A70093" w:rsidRPr="00A327AA" w:rsidRDefault="00A70093" w:rsidP="00813A79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1C3284" w:rsidRPr="00A70093" w:rsidTr="00CA3757">
        <w:trPr>
          <w:cantSplit/>
          <w:trHeight w:val="305"/>
        </w:trPr>
        <w:tc>
          <w:tcPr>
            <w:tcW w:w="9656" w:type="dxa"/>
            <w:gridSpan w:val="2"/>
          </w:tcPr>
          <w:p w:rsidR="001C3284" w:rsidRPr="00A327AA" w:rsidRDefault="00A70093" w:rsidP="001551A6">
            <w:pPr>
              <w:jc w:val="both"/>
              <w:rPr>
                <w:rFonts w:ascii="Times New Roman" w:hAnsi="Times New Roman"/>
                <w:szCs w:val="24"/>
              </w:rPr>
            </w:pPr>
            <w:r w:rsidRPr="00A327AA">
              <w:rPr>
                <w:rFonts w:ascii="Times New Roman" w:hAnsi="Times New Roman"/>
                <w:szCs w:val="24"/>
              </w:rPr>
              <w:t>s</w:t>
            </w:r>
            <w:r w:rsidR="001C3284" w:rsidRPr="00A327AA">
              <w:rPr>
                <w:rFonts w:ascii="Times New Roman" w:hAnsi="Times New Roman"/>
                <w:szCs w:val="24"/>
              </w:rPr>
              <w:t>chvaluje</w:t>
            </w:r>
          </w:p>
          <w:p w:rsidR="00A70093" w:rsidRPr="00A327AA" w:rsidRDefault="00A70093" w:rsidP="00F5146C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1C3284" w:rsidRPr="00B00314" w:rsidTr="00CA3757">
        <w:trPr>
          <w:cantSplit/>
          <w:trHeight w:val="305"/>
        </w:trPr>
        <w:tc>
          <w:tcPr>
            <w:tcW w:w="9656" w:type="dxa"/>
            <w:gridSpan w:val="2"/>
          </w:tcPr>
          <w:p w:rsidR="00316E3D" w:rsidRPr="0032727B" w:rsidRDefault="00316E3D" w:rsidP="00316E3D">
            <w:pPr>
              <w:pStyle w:val="Zkladntext3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2727B">
              <w:rPr>
                <w:rFonts w:ascii="Times New Roman" w:hAnsi="Times New Roman"/>
                <w:sz w:val="22"/>
                <w:szCs w:val="22"/>
              </w:rPr>
              <w:t xml:space="preserve">rozpočtová opatření za I. pololetí </w:t>
            </w:r>
            <w:r>
              <w:rPr>
                <w:rFonts w:ascii="Times New Roman" w:hAnsi="Times New Roman"/>
                <w:sz w:val="22"/>
                <w:szCs w:val="22"/>
              </w:rPr>
              <w:t>201</w:t>
            </w:r>
            <w:r w:rsidR="00760D2A">
              <w:rPr>
                <w:rFonts w:ascii="Times New Roman" w:hAnsi="Times New Roman"/>
                <w:sz w:val="22"/>
                <w:szCs w:val="22"/>
              </w:rPr>
              <w:t>7</w:t>
            </w:r>
            <w:r w:rsidRPr="0032727B">
              <w:rPr>
                <w:rFonts w:ascii="Times New Roman" w:hAnsi="Times New Roman"/>
                <w:sz w:val="22"/>
                <w:szCs w:val="22"/>
              </w:rPr>
              <w:t xml:space="preserve"> podléhající na základě usnesení ZMP č. </w:t>
            </w:r>
            <w:r>
              <w:rPr>
                <w:rFonts w:ascii="Times New Roman" w:hAnsi="Times New Roman"/>
                <w:sz w:val="22"/>
                <w:szCs w:val="22"/>
              </w:rPr>
              <w:t>15286</w:t>
            </w:r>
            <w:r w:rsidRPr="0032727B">
              <w:rPr>
                <w:rFonts w:ascii="Times New Roman" w:hAnsi="Times New Roman"/>
                <w:sz w:val="22"/>
                <w:szCs w:val="22"/>
              </w:rPr>
              <w:t xml:space="preserve"> ze dne 1</w:t>
            </w: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 w:rsidRPr="0032727B">
              <w:rPr>
                <w:rFonts w:ascii="Times New Roman" w:hAnsi="Times New Roman"/>
                <w:sz w:val="22"/>
                <w:szCs w:val="22"/>
              </w:rPr>
              <w:t>.</w:t>
            </w:r>
            <w:r w:rsidR="00760D2A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2727B">
              <w:rPr>
                <w:rFonts w:ascii="Times New Roman" w:hAnsi="Times New Roman"/>
                <w:sz w:val="22"/>
                <w:szCs w:val="22"/>
              </w:rPr>
              <w:t>12.</w:t>
            </w:r>
            <w:r w:rsidR="00760D2A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2727B">
              <w:rPr>
                <w:rFonts w:ascii="Times New Roman" w:hAnsi="Times New Roman"/>
                <w:sz w:val="22"/>
                <w:szCs w:val="22"/>
              </w:rPr>
              <w:t>201</w:t>
            </w:r>
            <w:r>
              <w:rPr>
                <w:rFonts w:ascii="Times New Roman" w:hAnsi="Times New Roman"/>
                <w:sz w:val="22"/>
                <w:szCs w:val="22"/>
              </w:rPr>
              <w:t>5</w:t>
            </w:r>
            <w:r w:rsidRPr="0032727B">
              <w:rPr>
                <w:rFonts w:ascii="Times New Roman" w:hAnsi="Times New Roman"/>
                <w:sz w:val="22"/>
                <w:szCs w:val="22"/>
              </w:rPr>
              <w:t xml:space="preserve"> dodatečnému schválení ZMP při pololetních rozborech hospodaření statutárního města Prostějova v roce </w:t>
            </w:r>
            <w:r>
              <w:rPr>
                <w:rFonts w:ascii="Times New Roman" w:hAnsi="Times New Roman"/>
                <w:sz w:val="22"/>
                <w:szCs w:val="22"/>
              </w:rPr>
              <w:t>201</w:t>
            </w:r>
            <w:r w:rsidR="00760D2A">
              <w:rPr>
                <w:rFonts w:ascii="Times New Roman" w:hAnsi="Times New Roman"/>
                <w:sz w:val="22"/>
                <w:szCs w:val="22"/>
              </w:rPr>
              <w:t>7</w:t>
            </w:r>
            <w:r w:rsidRPr="0032727B">
              <w:rPr>
                <w:rFonts w:ascii="Times New Roman" w:hAnsi="Times New Roman"/>
                <w:sz w:val="22"/>
                <w:szCs w:val="22"/>
              </w:rPr>
              <w:t xml:space="preserve">, kterými se v rámci upraveného rozpočtu zvyšují celkové příjmy a výdaje o částku </w:t>
            </w:r>
            <w:r w:rsidR="00760D2A">
              <w:rPr>
                <w:rFonts w:ascii="Times New Roman" w:hAnsi="Times New Roman"/>
                <w:b/>
                <w:bCs/>
                <w:snapToGrid w:val="0"/>
                <w:sz w:val="22"/>
                <w:szCs w:val="22"/>
              </w:rPr>
              <w:t>21 984 860,80</w:t>
            </w:r>
            <w:r w:rsidR="00525D5D">
              <w:rPr>
                <w:rFonts w:ascii="Times New Roman" w:hAnsi="Times New Roman"/>
                <w:b/>
                <w:bCs/>
                <w:snapToGrid w:val="0"/>
                <w:sz w:val="22"/>
                <w:szCs w:val="22"/>
              </w:rPr>
              <w:t xml:space="preserve"> </w:t>
            </w:r>
            <w:r w:rsidRPr="00525D5D">
              <w:rPr>
                <w:rFonts w:ascii="Times New Roman" w:hAnsi="Times New Roman"/>
                <w:b/>
                <w:bCs/>
                <w:sz w:val="22"/>
                <w:szCs w:val="22"/>
              </w:rPr>
              <w:t>Kč</w:t>
            </w:r>
            <w:r w:rsidRPr="0032727B">
              <w:rPr>
                <w:rFonts w:ascii="Times New Roman" w:hAnsi="Times New Roman"/>
                <w:sz w:val="22"/>
                <w:szCs w:val="22"/>
              </w:rPr>
              <w:t xml:space="preserve"> tak, jak jsou uvedená v důvodové zprávě na </w:t>
            </w:r>
            <w:r w:rsidR="00170E4A">
              <w:rPr>
                <w:rFonts w:ascii="Times New Roman" w:hAnsi="Times New Roman"/>
                <w:sz w:val="22"/>
                <w:szCs w:val="22"/>
              </w:rPr>
              <w:t>stranách</w:t>
            </w:r>
            <w:r w:rsidRPr="0032727B">
              <w:rPr>
                <w:rFonts w:ascii="Times New Roman" w:hAnsi="Times New Roman"/>
                <w:sz w:val="22"/>
                <w:szCs w:val="22"/>
              </w:rPr>
              <w:t xml:space="preserve"> č</w:t>
            </w:r>
            <w:r w:rsidRPr="00525D5D"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r w:rsidR="00760D2A">
              <w:rPr>
                <w:rFonts w:ascii="Times New Roman" w:hAnsi="Times New Roman"/>
                <w:sz w:val="22"/>
                <w:szCs w:val="22"/>
              </w:rPr>
              <w:t>8</w:t>
            </w:r>
            <w:r w:rsidRPr="00525D5D">
              <w:rPr>
                <w:rFonts w:ascii="Times New Roman" w:hAnsi="Times New Roman"/>
                <w:sz w:val="22"/>
                <w:szCs w:val="22"/>
              </w:rPr>
              <w:t xml:space="preserve"> a</w:t>
            </w:r>
            <w:r w:rsidR="00760D2A">
              <w:rPr>
                <w:rFonts w:ascii="Times New Roman" w:hAnsi="Times New Roman"/>
                <w:sz w:val="22"/>
                <w:szCs w:val="22"/>
              </w:rPr>
              <w:t>ž</w:t>
            </w:r>
            <w:r w:rsidRPr="00525D5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760D2A">
              <w:rPr>
                <w:rFonts w:ascii="Times New Roman" w:hAnsi="Times New Roman"/>
                <w:sz w:val="22"/>
                <w:szCs w:val="22"/>
              </w:rPr>
              <w:t>10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015EE6" w:rsidRPr="00A327AA" w:rsidRDefault="00015EE6" w:rsidP="00F5146C">
            <w:pPr>
              <w:jc w:val="both"/>
              <w:rPr>
                <w:rFonts w:ascii="Times New Roman" w:hAnsi="Times New Roman"/>
                <w:szCs w:val="24"/>
              </w:rPr>
            </w:pPr>
          </w:p>
          <w:p w:rsidR="00015EE6" w:rsidRPr="00A327AA" w:rsidRDefault="008A4D8F" w:rsidP="00236D57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A327AA">
              <w:rPr>
                <w:rFonts w:ascii="Times New Roman" w:hAnsi="Times New Roman"/>
                <w:b/>
                <w:szCs w:val="24"/>
              </w:rPr>
              <w:t xml:space="preserve">Materiál projednala RMP na své </w:t>
            </w:r>
            <w:r w:rsidR="00760D2A">
              <w:rPr>
                <w:rFonts w:ascii="Times New Roman" w:hAnsi="Times New Roman"/>
                <w:b/>
                <w:szCs w:val="24"/>
              </w:rPr>
              <w:t>82</w:t>
            </w:r>
            <w:r w:rsidRPr="00A327AA">
              <w:rPr>
                <w:rFonts w:ascii="Times New Roman" w:hAnsi="Times New Roman"/>
                <w:b/>
                <w:szCs w:val="24"/>
              </w:rPr>
              <w:t xml:space="preserve">. schůzi dne </w:t>
            </w:r>
            <w:r w:rsidR="006559AF" w:rsidRPr="00A327AA">
              <w:rPr>
                <w:rFonts w:ascii="Times New Roman" w:hAnsi="Times New Roman"/>
                <w:b/>
                <w:szCs w:val="24"/>
              </w:rPr>
              <w:t>2</w:t>
            </w:r>
            <w:r w:rsidR="00760D2A">
              <w:rPr>
                <w:rFonts w:ascii="Times New Roman" w:hAnsi="Times New Roman"/>
                <w:b/>
                <w:szCs w:val="24"/>
              </w:rPr>
              <w:t>9</w:t>
            </w:r>
            <w:r w:rsidR="006559AF" w:rsidRPr="00A327AA">
              <w:rPr>
                <w:rFonts w:ascii="Times New Roman" w:hAnsi="Times New Roman"/>
                <w:b/>
                <w:szCs w:val="24"/>
              </w:rPr>
              <w:t>.</w:t>
            </w:r>
            <w:r w:rsidR="00760D2A">
              <w:rPr>
                <w:rFonts w:ascii="Times New Roman" w:hAnsi="Times New Roman"/>
                <w:b/>
                <w:szCs w:val="24"/>
              </w:rPr>
              <w:t xml:space="preserve"> </w:t>
            </w:r>
            <w:r w:rsidR="006559AF" w:rsidRPr="00A327AA">
              <w:rPr>
                <w:rFonts w:ascii="Times New Roman" w:hAnsi="Times New Roman"/>
                <w:b/>
                <w:szCs w:val="24"/>
              </w:rPr>
              <w:t>8</w:t>
            </w:r>
            <w:r w:rsidR="00D72859" w:rsidRPr="00A327AA">
              <w:rPr>
                <w:rFonts w:ascii="Times New Roman" w:hAnsi="Times New Roman"/>
                <w:b/>
                <w:szCs w:val="24"/>
              </w:rPr>
              <w:t>.</w:t>
            </w:r>
            <w:r w:rsidR="00760D2A">
              <w:rPr>
                <w:rFonts w:ascii="Times New Roman" w:hAnsi="Times New Roman"/>
                <w:b/>
                <w:szCs w:val="24"/>
              </w:rPr>
              <w:t xml:space="preserve"> </w:t>
            </w:r>
            <w:r w:rsidR="00D72859" w:rsidRPr="00A327AA">
              <w:rPr>
                <w:rFonts w:ascii="Times New Roman" w:hAnsi="Times New Roman"/>
                <w:b/>
                <w:szCs w:val="24"/>
              </w:rPr>
              <w:t>201</w:t>
            </w:r>
            <w:r w:rsidR="00760D2A">
              <w:rPr>
                <w:rFonts w:ascii="Times New Roman" w:hAnsi="Times New Roman"/>
                <w:b/>
                <w:szCs w:val="24"/>
              </w:rPr>
              <w:t>7</w:t>
            </w:r>
            <w:r w:rsidRPr="00A327AA">
              <w:rPr>
                <w:rFonts w:ascii="Times New Roman" w:hAnsi="Times New Roman"/>
                <w:b/>
                <w:szCs w:val="24"/>
              </w:rPr>
              <w:t xml:space="preserve"> a usnesením č. </w:t>
            </w:r>
            <w:r w:rsidR="00296A3E">
              <w:rPr>
                <w:rFonts w:ascii="Times New Roman" w:hAnsi="Times New Roman"/>
                <w:b/>
                <w:szCs w:val="24"/>
              </w:rPr>
              <w:t>7804</w:t>
            </w:r>
            <w:r w:rsidR="006278CD" w:rsidRPr="00A327AA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A327AA">
              <w:rPr>
                <w:rFonts w:ascii="Times New Roman" w:hAnsi="Times New Roman"/>
                <w:b/>
                <w:szCs w:val="24"/>
              </w:rPr>
              <w:t xml:space="preserve">doporučila </w:t>
            </w:r>
            <w:r w:rsidR="006559AF" w:rsidRPr="00A327AA">
              <w:rPr>
                <w:rFonts w:ascii="Times New Roman" w:hAnsi="Times New Roman"/>
                <w:b/>
                <w:szCs w:val="24"/>
              </w:rPr>
              <w:t>ZMP</w:t>
            </w:r>
            <w:r w:rsidRPr="00A327AA">
              <w:rPr>
                <w:rFonts w:ascii="Times New Roman" w:hAnsi="Times New Roman"/>
                <w:b/>
                <w:szCs w:val="24"/>
              </w:rPr>
              <w:t xml:space="preserve"> k projednání zprávu o </w:t>
            </w:r>
            <w:r w:rsidR="00015EE6" w:rsidRPr="00A327AA">
              <w:rPr>
                <w:rFonts w:ascii="Times New Roman" w:hAnsi="Times New Roman"/>
                <w:b/>
                <w:szCs w:val="24"/>
              </w:rPr>
              <w:t>„Plnění rozpočtu statutárního města Prostějova a průběžné hospodaření jím zřízených a založených právnických osob k 30.</w:t>
            </w:r>
            <w:r w:rsidR="00760D2A">
              <w:rPr>
                <w:rFonts w:ascii="Times New Roman" w:hAnsi="Times New Roman"/>
                <w:b/>
                <w:szCs w:val="24"/>
              </w:rPr>
              <w:t xml:space="preserve"> </w:t>
            </w:r>
            <w:r w:rsidR="00015EE6" w:rsidRPr="00A327AA">
              <w:rPr>
                <w:rFonts w:ascii="Times New Roman" w:hAnsi="Times New Roman"/>
                <w:b/>
                <w:szCs w:val="24"/>
              </w:rPr>
              <w:t>6.</w:t>
            </w:r>
            <w:r w:rsidR="00760D2A">
              <w:rPr>
                <w:rFonts w:ascii="Times New Roman" w:hAnsi="Times New Roman"/>
                <w:b/>
                <w:szCs w:val="24"/>
              </w:rPr>
              <w:t xml:space="preserve"> </w:t>
            </w:r>
            <w:r w:rsidR="00015EE6" w:rsidRPr="00A327AA">
              <w:rPr>
                <w:rFonts w:ascii="Times New Roman" w:hAnsi="Times New Roman"/>
                <w:b/>
                <w:szCs w:val="24"/>
              </w:rPr>
              <w:t>201</w:t>
            </w:r>
            <w:r w:rsidR="00760D2A">
              <w:rPr>
                <w:rFonts w:ascii="Times New Roman" w:hAnsi="Times New Roman"/>
                <w:b/>
                <w:szCs w:val="24"/>
              </w:rPr>
              <w:t>7</w:t>
            </w:r>
            <w:r w:rsidR="00015EE6" w:rsidRPr="00A327AA">
              <w:rPr>
                <w:rFonts w:ascii="Times New Roman" w:hAnsi="Times New Roman"/>
                <w:b/>
                <w:szCs w:val="24"/>
              </w:rPr>
              <w:t xml:space="preserve">“ </w:t>
            </w:r>
            <w:r w:rsidRPr="00A327AA">
              <w:rPr>
                <w:rFonts w:ascii="Times New Roman" w:hAnsi="Times New Roman"/>
                <w:b/>
                <w:szCs w:val="24"/>
              </w:rPr>
              <w:t xml:space="preserve">a </w:t>
            </w:r>
            <w:r w:rsidR="00B82092" w:rsidRPr="00A327AA">
              <w:rPr>
                <w:rFonts w:ascii="Times New Roman" w:hAnsi="Times New Roman"/>
                <w:b/>
                <w:szCs w:val="24"/>
              </w:rPr>
              <w:t>ke schválení</w:t>
            </w:r>
            <w:r w:rsidRPr="00A327AA">
              <w:rPr>
                <w:rFonts w:ascii="Times New Roman" w:hAnsi="Times New Roman"/>
                <w:b/>
                <w:szCs w:val="24"/>
              </w:rPr>
              <w:t xml:space="preserve"> </w:t>
            </w:r>
            <w:r w:rsidR="006559AF" w:rsidRPr="00A327AA">
              <w:rPr>
                <w:rFonts w:ascii="Times New Roman" w:hAnsi="Times New Roman"/>
                <w:b/>
                <w:szCs w:val="24"/>
              </w:rPr>
              <w:t>rozpočtová opatření za I. pololetí 201</w:t>
            </w:r>
            <w:r w:rsidR="00760D2A">
              <w:rPr>
                <w:rFonts w:ascii="Times New Roman" w:hAnsi="Times New Roman"/>
                <w:b/>
                <w:szCs w:val="24"/>
              </w:rPr>
              <w:t>7</w:t>
            </w:r>
            <w:r w:rsidR="006559AF" w:rsidRPr="00A327AA">
              <w:rPr>
                <w:rFonts w:ascii="Times New Roman" w:hAnsi="Times New Roman"/>
                <w:b/>
                <w:szCs w:val="24"/>
              </w:rPr>
              <w:t xml:space="preserve"> </w:t>
            </w:r>
            <w:r w:rsidR="00316E3D" w:rsidRPr="00316E3D">
              <w:rPr>
                <w:rFonts w:ascii="Times New Roman" w:hAnsi="Times New Roman"/>
                <w:b/>
                <w:sz w:val="22"/>
                <w:szCs w:val="22"/>
              </w:rPr>
              <w:t>podléhající na základě usnesení ZMP č. 15286 ze dne 14.</w:t>
            </w:r>
            <w:r w:rsidR="00760D2A">
              <w:rPr>
                <w:rFonts w:ascii="Times New Roman" w:hAnsi="Times New Roman"/>
                <w:b/>
                <w:sz w:val="22"/>
                <w:szCs w:val="22"/>
              </w:rPr>
              <w:t> </w:t>
            </w:r>
            <w:r w:rsidR="00316E3D" w:rsidRPr="00316E3D">
              <w:rPr>
                <w:rFonts w:ascii="Times New Roman" w:hAnsi="Times New Roman"/>
                <w:b/>
                <w:sz w:val="22"/>
                <w:szCs w:val="22"/>
              </w:rPr>
              <w:t>12.</w:t>
            </w:r>
            <w:r w:rsidR="00760D2A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316E3D" w:rsidRPr="00316E3D">
              <w:rPr>
                <w:rFonts w:ascii="Times New Roman" w:hAnsi="Times New Roman"/>
                <w:b/>
                <w:sz w:val="22"/>
                <w:szCs w:val="22"/>
              </w:rPr>
              <w:t>2015 dodatečnému schválení ZMP při pololetních rozborech hospodaření statutárního města Prostějova v roce 201</w:t>
            </w:r>
            <w:r w:rsidR="00760D2A">
              <w:rPr>
                <w:rFonts w:ascii="Times New Roman" w:hAnsi="Times New Roman"/>
                <w:b/>
                <w:sz w:val="22"/>
                <w:szCs w:val="22"/>
              </w:rPr>
              <w:t>7</w:t>
            </w:r>
            <w:r w:rsidR="00316E3D" w:rsidRPr="00316E3D">
              <w:rPr>
                <w:rFonts w:ascii="Times New Roman" w:hAnsi="Times New Roman"/>
                <w:b/>
                <w:sz w:val="22"/>
                <w:szCs w:val="22"/>
              </w:rPr>
              <w:t>, kterými se v rámci upraveného rozpočtu zv</w:t>
            </w:r>
            <w:r w:rsidR="00760D2A">
              <w:rPr>
                <w:rFonts w:ascii="Times New Roman" w:hAnsi="Times New Roman"/>
                <w:b/>
                <w:sz w:val="22"/>
                <w:szCs w:val="22"/>
              </w:rPr>
              <w:t>yšují celkové příjmy a výdaje o </w:t>
            </w:r>
            <w:r w:rsidR="00316E3D" w:rsidRPr="00316E3D">
              <w:rPr>
                <w:rFonts w:ascii="Times New Roman" w:hAnsi="Times New Roman"/>
                <w:b/>
                <w:sz w:val="22"/>
                <w:szCs w:val="22"/>
              </w:rPr>
              <w:t xml:space="preserve">částku </w:t>
            </w:r>
            <w:r w:rsidR="00760D2A">
              <w:rPr>
                <w:rFonts w:ascii="Times New Roman" w:hAnsi="Times New Roman"/>
                <w:b/>
                <w:bCs/>
                <w:snapToGrid w:val="0"/>
                <w:sz w:val="22"/>
                <w:szCs w:val="22"/>
              </w:rPr>
              <w:t>21 984 860,80</w:t>
            </w:r>
            <w:bookmarkStart w:id="0" w:name="_GoBack"/>
            <w:bookmarkEnd w:id="0"/>
            <w:r w:rsidR="00525D5D">
              <w:rPr>
                <w:rFonts w:ascii="Times New Roman" w:hAnsi="Times New Roman"/>
                <w:b/>
                <w:bCs/>
                <w:snapToGrid w:val="0"/>
                <w:sz w:val="22"/>
                <w:szCs w:val="22"/>
              </w:rPr>
              <w:t xml:space="preserve"> </w:t>
            </w:r>
            <w:r w:rsidR="00316E3D" w:rsidRPr="00525D5D">
              <w:rPr>
                <w:rFonts w:ascii="Times New Roman" w:hAnsi="Times New Roman"/>
                <w:b/>
                <w:bCs/>
                <w:sz w:val="22"/>
                <w:szCs w:val="22"/>
              </w:rPr>
              <w:t>Kč</w:t>
            </w:r>
            <w:r w:rsidR="00316E3D" w:rsidRPr="00316E3D">
              <w:rPr>
                <w:rFonts w:ascii="Times New Roman" w:hAnsi="Times New Roman"/>
                <w:b/>
                <w:sz w:val="22"/>
                <w:szCs w:val="22"/>
              </w:rPr>
              <w:t xml:space="preserve"> tak, jak jsou uvedená v důvodové zprávě na </w:t>
            </w:r>
            <w:r w:rsidR="00170E4A">
              <w:rPr>
                <w:rFonts w:ascii="Times New Roman" w:hAnsi="Times New Roman"/>
                <w:b/>
                <w:sz w:val="22"/>
                <w:szCs w:val="22"/>
              </w:rPr>
              <w:t>stranách</w:t>
            </w:r>
            <w:r w:rsidR="00316E3D" w:rsidRPr="00316E3D">
              <w:rPr>
                <w:rFonts w:ascii="Times New Roman" w:hAnsi="Times New Roman"/>
                <w:b/>
                <w:sz w:val="22"/>
                <w:szCs w:val="22"/>
              </w:rPr>
              <w:t xml:space="preserve"> č. </w:t>
            </w:r>
            <w:r w:rsidR="00760D2A">
              <w:rPr>
                <w:rFonts w:ascii="Times New Roman" w:hAnsi="Times New Roman"/>
                <w:b/>
                <w:sz w:val="22"/>
                <w:szCs w:val="22"/>
              </w:rPr>
              <w:t>8</w:t>
            </w:r>
            <w:r w:rsidR="00316E3D" w:rsidRPr="00525D5D">
              <w:rPr>
                <w:rFonts w:ascii="Times New Roman" w:hAnsi="Times New Roman"/>
                <w:b/>
                <w:sz w:val="22"/>
                <w:szCs w:val="22"/>
              </w:rPr>
              <w:t xml:space="preserve"> a</w:t>
            </w:r>
            <w:r w:rsidR="00760D2A">
              <w:rPr>
                <w:rFonts w:ascii="Times New Roman" w:hAnsi="Times New Roman"/>
                <w:b/>
                <w:sz w:val="22"/>
                <w:szCs w:val="22"/>
              </w:rPr>
              <w:t>ž10</w:t>
            </w:r>
            <w:r w:rsidR="00316E3D" w:rsidRPr="00525D5D">
              <w:rPr>
                <w:rFonts w:ascii="Times New Roman" w:hAnsi="Times New Roman"/>
                <w:b/>
                <w:sz w:val="22"/>
                <w:szCs w:val="22"/>
              </w:rPr>
              <w:t>.</w:t>
            </w:r>
          </w:p>
        </w:tc>
      </w:tr>
    </w:tbl>
    <w:p w:rsidR="00316E3D" w:rsidRDefault="00316E3D" w:rsidP="00F5146C">
      <w:pPr>
        <w:keepNext/>
        <w:keepLines/>
        <w:jc w:val="both"/>
        <w:rPr>
          <w:rFonts w:ascii="Times New Roman" w:hAnsi="Times New Roman"/>
          <w:b/>
        </w:rPr>
      </w:pPr>
    </w:p>
    <w:p w:rsidR="001C3284" w:rsidRDefault="001C3284" w:rsidP="00F5146C">
      <w:pPr>
        <w:keepNext/>
        <w:keepLines/>
        <w:jc w:val="both"/>
        <w:rPr>
          <w:rFonts w:ascii="Times New Roman" w:hAnsi="Times New Roman"/>
          <w:b/>
        </w:rPr>
      </w:pPr>
      <w:r w:rsidRPr="006559AF">
        <w:rPr>
          <w:rFonts w:ascii="Times New Roman" w:hAnsi="Times New Roman"/>
          <w:b/>
        </w:rPr>
        <w:t>Vyjádření Finančního výboru Zastupitelstva města Prostějova:</w:t>
      </w:r>
    </w:p>
    <w:p w:rsidR="006559AF" w:rsidRPr="006559AF" w:rsidRDefault="006559AF" w:rsidP="00F5146C">
      <w:pPr>
        <w:keepNext/>
        <w:keepLines/>
        <w:jc w:val="both"/>
        <w:rPr>
          <w:rFonts w:ascii="Times New Roman" w:hAnsi="Times New Roman"/>
          <w:b/>
        </w:rPr>
      </w:pPr>
    </w:p>
    <w:p w:rsidR="001C3284" w:rsidRPr="006559AF" w:rsidRDefault="001C3284" w:rsidP="00F5146C">
      <w:pPr>
        <w:pStyle w:val="Datum"/>
        <w:keepNext/>
        <w:keepLines/>
        <w:jc w:val="both"/>
        <w:rPr>
          <w:rFonts w:ascii="Times New Roman" w:hAnsi="Times New Roman"/>
          <w:b/>
          <w:bCs/>
        </w:rPr>
      </w:pPr>
      <w:r w:rsidRPr="00760D2A">
        <w:rPr>
          <w:rFonts w:ascii="Times New Roman" w:hAnsi="Times New Roman"/>
          <w:b/>
          <w:bCs/>
        </w:rPr>
        <w:t>Finanční výbor Zastupitelstva města Prostějova projedná materiál na svém zasedání dne</w:t>
      </w:r>
      <w:r w:rsidR="00F5146C" w:rsidRPr="00760D2A">
        <w:rPr>
          <w:rFonts w:ascii="Times New Roman" w:hAnsi="Times New Roman"/>
          <w:b/>
          <w:bCs/>
        </w:rPr>
        <w:t xml:space="preserve"> </w:t>
      </w:r>
      <w:r w:rsidR="00760D2A" w:rsidRPr="00760D2A">
        <w:rPr>
          <w:rFonts w:ascii="Times New Roman" w:hAnsi="Times New Roman"/>
          <w:b/>
          <w:bCs/>
        </w:rPr>
        <w:t>4</w:t>
      </w:r>
      <w:r w:rsidR="00316E3D" w:rsidRPr="00760D2A">
        <w:rPr>
          <w:rFonts w:ascii="Times New Roman" w:hAnsi="Times New Roman"/>
          <w:b/>
          <w:bCs/>
        </w:rPr>
        <w:t>.</w:t>
      </w:r>
      <w:r w:rsidR="00760D2A" w:rsidRPr="00760D2A">
        <w:rPr>
          <w:rFonts w:ascii="Times New Roman" w:hAnsi="Times New Roman"/>
          <w:b/>
          <w:bCs/>
        </w:rPr>
        <w:t> 9</w:t>
      </w:r>
      <w:r w:rsidR="00316E3D" w:rsidRPr="00760D2A">
        <w:rPr>
          <w:rFonts w:ascii="Times New Roman" w:hAnsi="Times New Roman"/>
          <w:b/>
          <w:bCs/>
        </w:rPr>
        <w:t>.</w:t>
      </w:r>
      <w:r w:rsidR="00760D2A" w:rsidRPr="00760D2A">
        <w:rPr>
          <w:rFonts w:ascii="Times New Roman" w:hAnsi="Times New Roman"/>
          <w:b/>
          <w:bCs/>
        </w:rPr>
        <w:t> 2017</w:t>
      </w:r>
      <w:r w:rsidRPr="00760D2A">
        <w:rPr>
          <w:rFonts w:ascii="Times New Roman" w:hAnsi="Times New Roman"/>
          <w:b/>
          <w:bCs/>
        </w:rPr>
        <w:t>.</w:t>
      </w:r>
      <w:r w:rsidRPr="006559AF">
        <w:rPr>
          <w:rFonts w:ascii="Times New Roman" w:hAnsi="Times New Roman"/>
          <w:b/>
          <w:bCs/>
        </w:rPr>
        <w:t xml:space="preserve"> </w:t>
      </w:r>
    </w:p>
    <w:p w:rsidR="00D72859" w:rsidRPr="00B00314" w:rsidRDefault="00D72859" w:rsidP="00F5146C">
      <w:pPr>
        <w:keepNext/>
        <w:keepLines/>
        <w:jc w:val="both"/>
        <w:rPr>
          <w:rFonts w:ascii="Times New Roman" w:hAnsi="Times New Roman"/>
        </w:rPr>
      </w:pPr>
    </w:p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02"/>
        <w:gridCol w:w="201"/>
        <w:gridCol w:w="6886"/>
      </w:tblGrid>
      <w:tr w:rsidR="001C3284" w:rsidRPr="00A327AA">
        <w:trPr>
          <w:trHeight w:hRule="exact" w:val="80"/>
        </w:trPr>
        <w:tc>
          <w:tcPr>
            <w:tcW w:w="9089" w:type="dxa"/>
            <w:gridSpan w:val="3"/>
          </w:tcPr>
          <w:p w:rsidR="001C3284" w:rsidRPr="00A327AA" w:rsidRDefault="001C3284" w:rsidP="00F5146C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1C3284" w:rsidRPr="00A327AA">
        <w:trPr>
          <w:trHeight w:val="285"/>
        </w:trPr>
        <w:tc>
          <w:tcPr>
            <w:tcW w:w="2002" w:type="dxa"/>
          </w:tcPr>
          <w:p w:rsidR="001C3284" w:rsidRPr="00A327AA" w:rsidRDefault="001C3284" w:rsidP="00F5146C">
            <w:pPr>
              <w:jc w:val="both"/>
              <w:rPr>
                <w:rFonts w:ascii="Times New Roman" w:hAnsi="Times New Roman"/>
                <w:szCs w:val="24"/>
              </w:rPr>
            </w:pPr>
            <w:r w:rsidRPr="00A327AA">
              <w:rPr>
                <w:rFonts w:ascii="Times New Roman" w:hAnsi="Times New Roman"/>
                <w:szCs w:val="24"/>
              </w:rPr>
              <w:t>Přílohy:</w:t>
            </w:r>
          </w:p>
        </w:tc>
        <w:tc>
          <w:tcPr>
            <w:tcW w:w="7087" w:type="dxa"/>
            <w:gridSpan w:val="2"/>
          </w:tcPr>
          <w:p w:rsidR="00A327AA" w:rsidRPr="00A327AA" w:rsidRDefault="00760D2A" w:rsidP="00A327AA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Důvodová zpráva</w:t>
            </w:r>
          </w:p>
          <w:p w:rsidR="003D0DA9" w:rsidRDefault="00760D2A" w:rsidP="00447642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Tabulka daňové výtěžnosti za období 1/2017 – 6/2017</w:t>
            </w:r>
          </w:p>
          <w:p w:rsidR="00760D2A" w:rsidRDefault="00760D2A" w:rsidP="00447642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Sestava „120 – Přehled pro hodnocení plnění rozpočtu </w:t>
            </w:r>
            <w:proofErr w:type="spellStart"/>
            <w:r>
              <w:rPr>
                <w:rFonts w:ascii="Times New Roman" w:hAnsi="Times New Roman"/>
                <w:szCs w:val="24"/>
              </w:rPr>
              <w:t>úz</w:t>
            </w:r>
            <w:proofErr w:type="spellEnd"/>
            <w:r>
              <w:rPr>
                <w:rFonts w:ascii="Times New Roman" w:hAnsi="Times New Roman"/>
                <w:szCs w:val="24"/>
              </w:rPr>
              <w:t>. samosprávných celků v Kč za období 6/2017, konsolidace na úrovni vykazující jednotky“</w:t>
            </w:r>
          </w:p>
          <w:p w:rsidR="0099019C" w:rsidRPr="00A327AA" w:rsidRDefault="0099019C" w:rsidP="00447642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Výsledky hospodaření obchodních korporací k 30. 6. 2017</w:t>
            </w:r>
          </w:p>
        </w:tc>
      </w:tr>
      <w:tr w:rsidR="001C3284" w:rsidRPr="00A327AA">
        <w:trPr>
          <w:trHeight w:hRule="exact" w:val="80"/>
        </w:trPr>
        <w:tc>
          <w:tcPr>
            <w:tcW w:w="2203" w:type="dxa"/>
            <w:gridSpan w:val="2"/>
          </w:tcPr>
          <w:p w:rsidR="001C3284" w:rsidRPr="00A327AA" w:rsidRDefault="001C3284" w:rsidP="00F5146C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886" w:type="dxa"/>
          </w:tcPr>
          <w:p w:rsidR="001C3284" w:rsidRPr="00A327AA" w:rsidRDefault="001C3284" w:rsidP="00F5146C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1C3284" w:rsidRPr="00A327AA">
        <w:trPr>
          <w:trHeight w:val="285"/>
        </w:trPr>
        <w:tc>
          <w:tcPr>
            <w:tcW w:w="2002" w:type="dxa"/>
          </w:tcPr>
          <w:p w:rsidR="001C3284" w:rsidRPr="00A327AA" w:rsidRDefault="001C3284" w:rsidP="00F5146C">
            <w:pPr>
              <w:jc w:val="both"/>
              <w:rPr>
                <w:rFonts w:ascii="Times New Roman" w:hAnsi="Times New Roman"/>
                <w:szCs w:val="24"/>
              </w:rPr>
            </w:pPr>
            <w:r w:rsidRPr="00A327AA">
              <w:rPr>
                <w:rFonts w:ascii="Times New Roman" w:hAnsi="Times New Roman"/>
                <w:szCs w:val="24"/>
              </w:rPr>
              <w:t>V Prostějově:</w:t>
            </w:r>
          </w:p>
        </w:tc>
        <w:tc>
          <w:tcPr>
            <w:tcW w:w="7087" w:type="dxa"/>
            <w:gridSpan w:val="2"/>
          </w:tcPr>
          <w:p w:rsidR="001C3284" w:rsidRPr="00A327AA" w:rsidRDefault="0099019C" w:rsidP="0099019C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30</w:t>
            </w:r>
            <w:r w:rsidR="00A327AA" w:rsidRPr="00A327AA">
              <w:rPr>
                <w:rFonts w:ascii="Times New Roman" w:hAnsi="Times New Roman"/>
                <w:szCs w:val="24"/>
              </w:rPr>
              <w:t>.</w:t>
            </w:r>
            <w:r>
              <w:rPr>
                <w:rFonts w:ascii="Times New Roman" w:hAnsi="Times New Roman"/>
                <w:szCs w:val="24"/>
              </w:rPr>
              <w:t xml:space="preserve"> 8</w:t>
            </w:r>
            <w:r w:rsidR="00A327AA" w:rsidRPr="00A327AA">
              <w:rPr>
                <w:rFonts w:ascii="Times New Roman" w:hAnsi="Times New Roman"/>
                <w:szCs w:val="24"/>
              </w:rPr>
              <w:t>.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="00A327AA" w:rsidRPr="00A327AA">
              <w:rPr>
                <w:rFonts w:ascii="Times New Roman" w:hAnsi="Times New Roman"/>
                <w:szCs w:val="24"/>
              </w:rPr>
              <w:t>201</w:t>
            </w:r>
            <w:r>
              <w:rPr>
                <w:rFonts w:ascii="Times New Roman" w:hAnsi="Times New Roman"/>
                <w:szCs w:val="24"/>
              </w:rPr>
              <w:t>7</w:t>
            </w:r>
          </w:p>
        </w:tc>
      </w:tr>
      <w:tr w:rsidR="009F2350" w:rsidRPr="00A327AA">
        <w:trPr>
          <w:trHeight w:hRule="exact" w:val="301"/>
        </w:trPr>
        <w:tc>
          <w:tcPr>
            <w:tcW w:w="2002" w:type="dxa"/>
          </w:tcPr>
          <w:p w:rsidR="009F2350" w:rsidRPr="00A327AA" w:rsidRDefault="009F2350" w:rsidP="00F5146C">
            <w:pPr>
              <w:jc w:val="both"/>
              <w:rPr>
                <w:rFonts w:ascii="Times New Roman" w:hAnsi="Times New Roman"/>
                <w:szCs w:val="24"/>
              </w:rPr>
            </w:pPr>
            <w:r w:rsidRPr="00A327AA">
              <w:rPr>
                <w:rFonts w:ascii="Times New Roman" w:hAnsi="Times New Roman"/>
                <w:szCs w:val="24"/>
              </w:rPr>
              <w:t>Za správnost:</w:t>
            </w:r>
          </w:p>
        </w:tc>
        <w:tc>
          <w:tcPr>
            <w:tcW w:w="7087" w:type="dxa"/>
            <w:gridSpan w:val="2"/>
          </w:tcPr>
          <w:p w:rsidR="009F2350" w:rsidRPr="00A327AA" w:rsidRDefault="00B82092" w:rsidP="007A6188">
            <w:pPr>
              <w:jc w:val="both"/>
              <w:rPr>
                <w:rFonts w:ascii="Times New Roman" w:hAnsi="Times New Roman"/>
                <w:szCs w:val="24"/>
              </w:rPr>
            </w:pPr>
            <w:r w:rsidRPr="00A327AA">
              <w:rPr>
                <w:rFonts w:ascii="Times New Roman" w:hAnsi="Times New Roman"/>
                <w:szCs w:val="24"/>
              </w:rPr>
              <w:t>Ing</w:t>
            </w:r>
            <w:r w:rsidR="009F2350" w:rsidRPr="00A327AA">
              <w:rPr>
                <w:rFonts w:ascii="Times New Roman" w:hAnsi="Times New Roman"/>
                <w:szCs w:val="24"/>
              </w:rPr>
              <w:t xml:space="preserve">. Radim Carda, vedoucí </w:t>
            </w:r>
            <w:r w:rsidRPr="00A327AA">
              <w:rPr>
                <w:rFonts w:ascii="Times New Roman" w:hAnsi="Times New Roman"/>
                <w:szCs w:val="24"/>
              </w:rPr>
              <w:t>F</w:t>
            </w:r>
            <w:r w:rsidR="009F2350" w:rsidRPr="00A327AA">
              <w:rPr>
                <w:rFonts w:ascii="Times New Roman" w:hAnsi="Times New Roman"/>
                <w:szCs w:val="24"/>
              </w:rPr>
              <w:t xml:space="preserve">inančního odboru </w:t>
            </w:r>
            <w:proofErr w:type="spellStart"/>
            <w:r w:rsidR="007654BC" w:rsidRPr="00A327AA">
              <w:rPr>
                <w:rFonts w:ascii="Times New Roman" w:hAnsi="Times New Roman"/>
                <w:szCs w:val="24"/>
              </w:rPr>
              <w:t>MMPv</w:t>
            </w:r>
            <w:proofErr w:type="spellEnd"/>
            <w:r w:rsidR="00021DE6" w:rsidRPr="00A327AA">
              <w:rPr>
                <w:rFonts w:ascii="Times New Roman" w:hAnsi="Times New Roman"/>
                <w:szCs w:val="24"/>
              </w:rPr>
              <w:t>, v.</w:t>
            </w:r>
            <w:r w:rsidR="0099019C">
              <w:rPr>
                <w:rFonts w:ascii="Times New Roman" w:hAnsi="Times New Roman"/>
                <w:szCs w:val="24"/>
              </w:rPr>
              <w:t xml:space="preserve"> </w:t>
            </w:r>
            <w:r w:rsidR="00021DE6" w:rsidRPr="00A327AA">
              <w:rPr>
                <w:rFonts w:ascii="Times New Roman" w:hAnsi="Times New Roman"/>
                <w:szCs w:val="24"/>
              </w:rPr>
              <w:t>r.</w:t>
            </w:r>
          </w:p>
        </w:tc>
      </w:tr>
      <w:tr w:rsidR="001C3284" w:rsidRPr="00A327AA" w:rsidTr="00F5146C">
        <w:trPr>
          <w:trHeight w:hRule="exact" w:val="582"/>
        </w:trPr>
        <w:tc>
          <w:tcPr>
            <w:tcW w:w="2002" w:type="dxa"/>
          </w:tcPr>
          <w:p w:rsidR="001C3284" w:rsidRPr="00A327AA" w:rsidRDefault="001C3284" w:rsidP="00F5146C">
            <w:pPr>
              <w:jc w:val="both"/>
              <w:rPr>
                <w:rFonts w:ascii="Times New Roman" w:hAnsi="Times New Roman"/>
                <w:szCs w:val="24"/>
              </w:rPr>
            </w:pPr>
            <w:r w:rsidRPr="00A327AA">
              <w:rPr>
                <w:rFonts w:ascii="Times New Roman" w:hAnsi="Times New Roman"/>
                <w:szCs w:val="24"/>
              </w:rPr>
              <w:t>Zpracoval</w:t>
            </w:r>
            <w:r w:rsidR="0099019C">
              <w:rPr>
                <w:rFonts w:ascii="Times New Roman" w:hAnsi="Times New Roman"/>
                <w:szCs w:val="24"/>
              </w:rPr>
              <w:t>a</w:t>
            </w:r>
            <w:r w:rsidRPr="00A327AA">
              <w:rPr>
                <w:rFonts w:ascii="Times New Roman" w:hAnsi="Times New Roman"/>
                <w:szCs w:val="24"/>
              </w:rPr>
              <w:t>:</w:t>
            </w:r>
          </w:p>
        </w:tc>
        <w:tc>
          <w:tcPr>
            <w:tcW w:w="7087" w:type="dxa"/>
            <w:gridSpan w:val="2"/>
          </w:tcPr>
          <w:p w:rsidR="001C3284" w:rsidRPr="00A327AA" w:rsidRDefault="0099019C" w:rsidP="007A6188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Eva Ptáčková</w:t>
            </w:r>
            <w:r w:rsidR="001C3284" w:rsidRPr="00A327AA">
              <w:rPr>
                <w:rFonts w:ascii="Times New Roman" w:hAnsi="Times New Roman"/>
                <w:szCs w:val="24"/>
              </w:rPr>
              <w:t xml:space="preserve">, </w:t>
            </w:r>
            <w:r w:rsidR="00547832" w:rsidRPr="00A327AA">
              <w:rPr>
                <w:rFonts w:ascii="Times New Roman" w:hAnsi="Times New Roman"/>
                <w:szCs w:val="24"/>
              </w:rPr>
              <w:t xml:space="preserve">vedoucí </w:t>
            </w:r>
            <w:r w:rsidR="00F5146C" w:rsidRPr="00A327AA">
              <w:rPr>
                <w:rFonts w:ascii="Times New Roman" w:hAnsi="Times New Roman"/>
                <w:szCs w:val="24"/>
              </w:rPr>
              <w:t>o</w:t>
            </w:r>
            <w:r>
              <w:rPr>
                <w:rFonts w:ascii="Times New Roman" w:hAnsi="Times New Roman"/>
                <w:szCs w:val="24"/>
              </w:rPr>
              <w:t>dd.</w:t>
            </w:r>
            <w:r w:rsidR="00547832" w:rsidRPr="00A327AA">
              <w:rPr>
                <w:rFonts w:ascii="Times New Roman" w:hAnsi="Times New Roman"/>
                <w:szCs w:val="24"/>
              </w:rPr>
              <w:t xml:space="preserve"> </w:t>
            </w:r>
            <w:proofErr w:type="gramStart"/>
            <w:r w:rsidR="00547832" w:rsidRPr="00A327AA">
              <w:rPr>
                <w:rFonts w:ascii="Times New Roman" w:hAnsi="Times New Roman"/>
                <w:szCs w:val="24"/>
              </w:rPr>
              <w:t>rozpočt</w:t>
            </w:r>
            <w:r w:rsidR="00B82092" w:rsidRPr="00A327AA">
              <w:rPr>
                <w:rFonts w:ascii="Times New Roman" w:hAnsi="Times New Roman"/>
                <w:szCs w:val="24"/>
              </w:rPr>
              <w:t>u</w:t>
            </w:r>
            <w:proofErr w:type="gramEnd"/>
            <w:r>
              <w:rPr>
                <w:rFonts w:ascii="Times New Roman" w:hAnsi="Times New Roman"/>
                <w:szCs w:val="24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szCs w:val="24"/>
              </w:rPr>
              <w:t>evid</w:t>
            </w:r>
            <w:proofErr w:type="spellEnd"/>
            <w:r>
              <w:rPr>
                <w:rFonts w:ascii="Times New Roman" w:hAnsi="Times New Roman"/>
                <w:szCs w:val="24"/>
              </w:rPr>
              <w:t>.</w:t>
            </w:r>
            <w:r w:rsidR="00F5146C" w:rsidRPr="00A327AA">
              <w:rPr>
                <w:rFonts w:ascii="Times New Roman" w:hAnsi="Times New Roman"/>
                <w:szCs w:val="24"/>
              </w:rPr>
              <w:t xml:space="preserve"> majetku FO</w:t>
            </w:r>
            <w:r w:rsidR="00B82092" w:rsidRPr="00A327A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="007654BC" w:rsidRPr="00A327AA">
              <w:rPr>
                <w:rFonts w:ascii="Times New Roman" w:hAnsi="Times New Roman"/>
                <w:szCs w:val="24"/>
              </w:rPr>
              <w:t>MMPv</w:t>
            </w:r>
            <w:proofErr w:type="spellEnd"/>
            <w:r w:rsidR="00021DE6" w:rsidRPr="00A327AA">
              <w:rPr>
                <w:rFonts w:ascii="Times New Roman" w:hAnsi="Times New Roman"/>
                <w:szCs w:val="24"/>
              </w:rPr>
              <w:t>, v.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="00021DE6" w:rsidRPr="00A327AA">
              <w:rPr>
                <w:rFonts w:ascii="Times New Roman" w:hAnsi="Times New Roman"/>
                <w:szCs w:val="24"/>
              </w:rPr>
              <w:t>r.</w:t>
            </w:r>
          </w:p>
        </w:tc>
      </w:tr>
    </w:tbl>
    <w:p w:rsidR="001C3284" w:rsidRPr="00B00314" w:rsidRDefault="001C3284" w:rsidP="002E73E9">
      <w:pPr>
        <w:rPr>
          <w:rFonts w:ascii="Times New Roman" w:hAnsi="Times New Roman"/>
        </w:rPr>
      </w:pPr>
    </w:p>
    <w:sectPr w:rsidR="001C3284" w:rsidRPr="00B00314" w:rsidSect="00CA3757">
      <w:pgSz w:w="11906" w:h="16838" w:code="9"/>
      <w:pgMar w:top="1418" w:right="1134" w:bottom="1418" w:left="1134" w:header="1304" w:footer="102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53C0" w:rsidRDefault="00F153C0">
      <w:r>
        <w:separator/>
      </w:r>
    </w:p>
  </w:endnote>
  <w:endnote w:type="continuationSeparator" w:id="0">
    <w:p w:rsidR="00F153C0" w:rsidRDefault="00F15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1" w:fontKey="{E4D70C57-BC57-4A30-A542-B966E8FCF05B}"/>
    <w:embedBold r:id="rId2" w:fontKey="{86A096D0-33D7-44C7-BF72-95DD2C42B240}"/>
    <w:embedItalic r:id="rId3" w:fontKey="{55CB39A3-FC9D-4C30-B69A-04E671227D97}"/>
    <w:embedBoldItalic r:id="rId4" w:fontKey="{9E85E1D7-5578-4FA6-9223-4A26784B4948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Microsoft YaHei"/>
    <w:panose1 w:val="02000403030000020003"/>
    <w:charset w:val="00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53C0" w:rsidRDefault="00F153C0">
      <w:r>
        <w:separator/>
      </w:r>
    </w:p>
  </w:footnote>
  <w:footnote w:type="continuationSeparator" w:id="0">
    <w:p w:rsidR="00F153C0" w:rsidRDefault="00F153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1AE161B5"/>
    <w:multiLevelType w:val="singleLevel"/>
    <w:tmpl w:val="F0B27B4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6">
    <w:nsid w:val="273A1C07"/>
    <w:multiLevelType w:val="hybridMultilevel"/>
    <w:tmpl w:val="BD560838"/>
    <w:lvl w:ilvl="0" w:tplc="5178DE42">
      <w:start w:val="1"/>
      <w:numFmt w:val="decimal"/>
      <w:lvlText w:val="%1."/>
      <w:lvlJc w:val="left"/>
      <w:pPr>
        <w:tabs>
          <w:tab w:val="num" w:pos="20"/>
        </w:tabs>
        <w:ind w:left="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7">
    <w:nsid w:val="32800688"/>
    <w:multiLevelType w:val="hybridMultilevel"/>
    <w:tmpl w:val="3B00E9F8"/>
    <w:lvl w:ilvl="0" w:tplc="050625C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2780FD4"/>
    <w:multiLevelType w:val="hybridMultilevel"/>
    <w:tmpl w:val="600AF6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385661"/>
    <w:multiLevelType w:val="hybridMultilevel"/>
    <w:tmpl w:val="1E38CAD8"/>
    <w:lvl w:ilvl="0" w:tplc="5178DE42">
      <w:start w:val="1"/>
      <w:numFmt w:val="decimal"/>
      <w:lvlText w:val="%1."/>
      <w:lvlJc w:val="left"/>
      <w:pPr>
        <w:tabs>
          <w:tab w:val="num" w:pos="20"/>
        </w:tabs>
        <w:ind w:left="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10">
    <w:nsid w:val="5B256180"/>
    <w:multiLevelType w:val="hybridMultilevel"/>
    <w:tmpl w:val="515820E4"/>
    <w:lvl w:ilvl="0" w:tplc="5178DE4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10"/>
  </w:num>
  <w:num w:numId="12">
    <w:abstractNumId w:val="6"/>
  </w:num>
  <w:num w:numId="13">
    <w:abstractNumId w:val="9"/>
  </w:num>
  <w:num w:numId="14">
    <w:abstractNumId w:val="5"/>
  </w:num>
  <w:num w:numId="15">
    <w:abstractNumId w:val="8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049"/>
    <w:rsid w:val="00004049"/>
    <w:rsid w:val="00015EE6"/>
    <w:rsid w:val="00021DE6"/>
    <w:rsid w:val="000452E1"/>
    <w:rsid w:val="000747D5"/>
    <w:rsid w:val="000F7DC8"/>
    <w:rsid w:val="0010267A"/>
    <w:rsid w:val="001040A1"/>
    <w:rsid w:val="001231DB"/>
    <w:rsid w:val="001344DA"/>
    <w:rsid w:val="001551A6"/>
    <w:rsid w:val="00155D2A"/>
    <w:rsid w:val="00170E4A"/>
    <w:rsid w:val="00185417"/>
    <w:rsid w:val="00192744"/>
    <w:rsid w:val="001A2345"/>
    <w:rsid w:val="001B4F7D"/>
    <w:rsid w:val="001C3284"/>
    <w:rsid w:val="001D52F2"/>
    <w:rsid w:val="001F05ED"/>
    <w:rsid w:val="00211BDD"/>
    <w:rsid w:val="00230E39"/>
    <w:rsid w:val="00233B8A"/>
    <w:rsid w:val="00236D57"/>
    <w:rsid w:val="0026384E"/>
    <w:rsid w:val="00296A3E"/>
    <w:rsid w:val="002C1977"/>
    <w:rsid w:val="002D4A8A"/>
    <w:rsid w:val="002E73E9"/>
    <w:rsid w:val="002F1AA2"/>
    <w:rsid w:val="00316E3D"/>
    <w:rsid w:val="003303CB"/>
    <w:rsid w:val="003741B0"/>
    <w:rsid w:val="00392B6D"/>
    <w:rsid w:val="003A64CD"/>
    <w:rsid w:val="003D0DA9"/>
    <w:rsid w:val="003D36EC"/>
    <w:rsid w:val="0044621B"/>
    <w:rsid w:val="00447448"/>
    <w:rsid w:val="00447642"/>
    <w:rsid w:val="0049780E"/>
    <w:rsid w:val="004B3163"/>
    <w:rsid w:val="00512ED2"/>
    <w:rsid w:val="005239C1"/>
    <w:rsid w:val="00525D5D"/>
    <w:rsid w:val="00547832"/>
    <w:rsid w:val="005C7AD5"/>
    <w:rsid w:val="006278CD"/>
    <w:rsid w:val="006312CD"/>
    <w:rsid w:val="006559AF"/>
    <w:rsid w:val="006768CC"/>
    <w:rsid w:val="006873BC"/>
    <w:rsid w:val="00697137"/>
    <w:rsid w:val="00697F6F"/>
    <w:rsid w:val="006D470B"/>
    <w:rsid w:val="00711DC3"/>
    <w:rsid w:val="00731E1B"/>
    <w:rsid w:val="00734745"/>
    <w:rsid w:val="00760D2A"/>
    <w:rsid w:val="0076371B"/>
    <w:rsid w:val="007654BC"/>
    <w:rsid w:val="007A6188"/>
    <w:rsid w:val="007B2935"/>
    <w:rsid w:val="00813A79"/>
    <w:rsid w:val="00854FB2"/>
    <w:rsid w:val="00873DC8"/>
    <w:rsid w:val="008A4D8F"/>
    <w:rsid w:val="008C6BDD"/>
    <w:rsid w:val="008D77F0"/>
    <w:rsid w:val="008E3E64"/>
    <w:rsid w:val="00920FF8"/>
    <w:rsid w:val="009349EF"/>
    <w:rsid w:val="009530B7"/>
    <w:rsid w:val="00970ADD"/>
    <w:rsid w:val="009711B9"/>
    <w:rsid w:val="0097735B"/>
    <w:rsid w:val="00984924"/>
    <w:rsid w:val="0099019C"/>
    <w:rsid w:val="009C3383"/>
    <w:rsid w:val="009D36DB"/>
    <w:rsid w:val="009F2350"/>
    <w:rsid w:val="00A32336"/>
    <w:rsid w:val="00A327AA"/>
    <w:rsid w:val="00A32A50"/>
    <w:rsid w:val="00A65FEE"/>
    <w:rsid w:val="00A70093"/>
    <w:rsid w:val="00A8250A"/>
    <w:rsid w:val="00AB610E"/>
    <w:rsid w:val="00AD3129"/>
    <w:rsid w:val="00AD7074"/>
    <w:rsid w:val="00B00314"/>
    <w:rsid w:val="00B62E2D"/>
    <w:rsid w:val="00B817BB"/>
    <w:rsid w:val="00B82092"/>
    <w:rsid w:val="00C0656D"/>
    <w:rsid w:val="00C1028A"/>
    <w:rsid w:val="00C525AD"/>
    <w:rsid w:val="00C64E3B"/>
    <w:rsid w:val="00C84E55"/>
    <w:rsid w:val="00CA3757"/>
    <w:rsid w:val="00CB3E6A"/>
    <w:rsid w:val="00CF265D"/>
    <w:rsid w:val="00D25BF0"/>
    <w:rsid w:val="00D62427"/>
    <w:rsid w:val="00D634E1"/>
    <w:rsid w:val="00D72859"/>
    <w:rsid w:val="00D743A7"/>
    <w:rsid w:val="00D77DA1"/>
    <w:rsid w:val="00DD4B0B"/>
    <w:rsid w:val="00E26F0C"/>
    <w:rsid w:val="00E27F18"/>
    <w:rsid w:val="00E37A99"/>
    <w:rsid w:val="00E60625"/>
    <w:rsid w:val="00E7529B"/>
    <w:rsid w:val="00E82E0E"/>
    <w:rsid w:val="00EC281F"/>
    <w:rsid w:val="00EF2643"/>
    <w:rsid w:val="00EF57A1"/>
    <w:rsid w:val="00F00704"/>
    <w:rsid w:val="00F10519"/>
    <w:rsid w:val="00F153C0"/>
    <w:rsid w:val="00F5146C"/>
    <w:rsid w:val="00F81B03"/>
    <w:rsid w:val="00FC4104"/>
    <w:rsid w:val="00FE5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2"/>
      </w:numPr>
    </w:pPr>
  </w:style>
  <w:style w:type="paragraph" w:styleId="slovanseznam2">
    <w:name w:val="List Number 2"/>
    <w:basedOn w:val="Normln"/>
    <w:pPr>
      <w:numPr>
        <w:numId w:val="4"/>
      </w:numPr>
    </w:pPr>
  </w:style>
  <w:style w:type="paragraph" w:styleId="slovanseznam3">
    <w:name w:val="List Number 3"/>
    <w:basedOn w:val="Normln"/>
    <w:pPr>
      <w:numPr>
        <w:numId w:val="6"/>
      </w:numPr>
    </w:pPr>
  </w:style>
  <w:style w:type="paragraph" w:styleId="slovanseznam4">
    <w:name w:val="List Number 4"/>
    <w:basedOn w:val="Normln"/>
    <w:pPr>
      <w:numPr>
        <w:numId w:val="8"/>
      </w:numPr>
    </w:pPr>
  </w:style>
  <w:style w:type="paragraph" w:styleId="slovanseznam5">
    <w:name w:val="List Number 5"/>
    <w:basedOn w:val="Normln"/>
    <w:pPr>
      <w:numPr>
        <w:numId w:val="10"/>
      </w:numPr>
    </w:pPr>
  </w:style>
  <w:style w:type="paragraph" w:styleId="Datum">
    <w:name w:val="Date"/>
    <w:basedOn w:val="Normln"/>
    <w:next w:val="Normln"/>
    <w:link w:val="DatumChar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aliases w:val="Rozvržení dokumentu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link w:val="ZkladntextodsazenChar"/>
    <w:rsid w:val="00D72859"/>
    <w:pPr>
      <w:spacing w:after="120"/>
      <w:ind w:left="283"/>
    </w:p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character" w:customStyle="1" w:styleId="ZkladntextodsazenChar">
    <w:name w:val="Základní text odsazený Char"/>
    <w:link w:val="Zkladntextodsazen"/>
    <w:rsid w:val="00D72859"/>
    <w:rPr>
      <w:rFonts w:ascii="Arial" w:hAnsi="Arial"/>
      <w:sz w:val="24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styleId="Textbubliny">
    <w:name w:val="Balloon Text"/>
    <w:basedOn w:val="Normln"/>
    <w:link w:val="TextbublinyChar"/>
    <w:rsid w:val="00DD4B0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DD4B0B"/>
    <w:rPr>
      <w:rFonts w:ascii="Tahoma" w:hAnsi="Tahoma" w:cs="Tahoma"/>
      <w:sz w:val="16"/>
      <w:szCs w:val="16"/>
    </w:rPr>
  </w:style>
  <w:style w:type="paragraph" w:styleId="Zkladntext3">
    <w:name w:val="Body Text 3"/>
    <w:basedOn w:val="Normln"/>
    <w:link w:val="Zkladntext3Char"/>
    <w:rsid w:val="006559AF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rsid w:val="006559AF"/>
    <w:rPr>
      <w:rFonts w:ascii="Arial" w:hAnsi="Arial"/>
      <w:sz w:val="16"/>
      <w:szCs w:val="16"/>
    </w:rPr>
  </w:style>
  <w:style w:type="character" w:customStyle="1" w:styleId="DatumChar">
    <w:name w:val="Datum Char"/>
    <w:link w:val="Datum"/>
    <w:rsid w:val="009349EF"/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2"/>
      </w:numPr>
    </w:pPr>
  </w:style>
  <w:style w:type="paragraph" w:styleId="slovanseznam2">
    <w:name w:val="List Number 2"/>
    <w:basedOn w:val="Normln"/>
    <w:pPr>
      <w:numPr>
        <w:numId w:val="4"/>
      </w:numPr>
    </w:pPr>
  </w:style>
  <w:style w:type="paragraph" w:styleId="slovanseznam3">
    <w:name w:val="List Number 3"/>
    <w:basedOn w:val="Normln"/>
    <w:pPr>
      <w:numPr>
        <w:numId w:val="6"/>
      </w:numPr>
    </w:pPr>
  </w:style>
  <w:style w:type="paragraph" w:styleId="slovanseznam4">
    <w:name w:val="List Number 4"/>
    <w:basedOn w:val="Normln"/>
    <w:pPr>
      <w:numPr>
        <w:numId w:val="8"/>
      </w:numPr>
    </w:pPr>
  </w:style>
  <w:style w:type="paragraph" w:styleId="slovanseznam5">
    <w:name w:val="List Number 5"/>
    <w:basedOn w:val="Normln"/>
    <w:pPr>
      <w:numPr>
        <w:numId w:val="10"/>
      </w:numPr>
    </w:pPr>
  </w:style>
  <w:style w:type="paragraph" w:styleId="Datum">
    <w:name w:val="Date"/>
    <w:basedOn w:val="Normln"/>
    <w:next w:val="Normln"/>
    <w:link w:val="DatumChar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aliases w:val="Rozvržení dokumentu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link w:val="ZkladntextodsazenChar"/>
    <w:rsid w:val="00D72859"/>
    <w:pPr>
      <w:spacing w:after="120"/>
      <w:ind w:left="283"/>
    </w:p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character" w:customStyle="1" w:styleId="ZkladntextodsazenChar">
    <w:name w:val="Základní text odsazený Char"/>
    <w:link w:val="Zkladntextodsazen"/>
    <w:rsid w:val="00D72859"/>
    <w:rPr>
      <w:rFonts w:ascii="Arial" w:hAnsi="Arial"/>
      <w:sz w:val="24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styleId="Textbubliny">
    <w:name w:val="Balloon Text"/>
    <w:basedOn w:val="Normln"/>
    <w:link w:val="TextbublinyChar"/>
    <w:rsid w:val="00DD4B0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DD4B0B"/>
    <w:rPr>
      <w:rFonts w:ascii="Tahoma" w:hAnsi="Tahoma" w:cs="Tahoma"/>
      <w:sz w:val="16"/>
      <w:szCs w:val="16"/>
    </w:rPr>
  </w:style>
  <w:style w:type="paragraph" w:styleId="Zkladntext3">
    <w:name w:val="Body Text 3"/>
    <w:basedOn w:val="Normln"/>
    <w:link w:val="Zkladntext3Char"/>
    <w:rsid w:val="006559AF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rsid w:val="006559AF"/>
    <w:rPr>
      <w:rFonts w:ascii="Arial" w:hAnsi="Arial"/>
      <w:sz w:val="16"/>
      <w:szCs w:val="16"/>
    </w:rPr>
  </w:style>
  <w:style w:type="character" w:customStyle="1" w:styleId="DatumChar">
    <w:name w:val="Datum Char"/>
    <w:link w:val="Datum"/>
    <w:rsid w:val="009349EF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7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y\Pln&#283;n&#237;%20rozpo&#269;tu\2004\I.%20pololet&#237;\A1-Usnesen&#237;%20ZMP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A1-Usnesení ZMP.dot</Template>
  <TotalTime>25</TotalTime>
  <Pages>2</Pages>
  <Words>327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zasedání Zastupitelstva města Prostějova</vt:lpstr>
    </vt:vector>
  </TitlesOfParts>
  <Company/>
  <LinksUpToDate>false</LinksUpToDate>
  <CharactersWithSpaces>2256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zasedání Zastupitelstva města Prostějova</dc:title>
  <dc:creator>Milan Neckař</dc:creator>
  <cp:lastModifiedBy>Ptáčková Eva</cp:lastModifiedBy>
  <cp:revision>6</cp:revision>
  <cp:lastPrinted>2015-08-26T05:50:00Z</cp:lastPrinted>
  <dcterms:created xsi:type="dcterms:W3CDTF">2017-08-30T05:23:00Z</dcterms:created>
  <dcterms:modified xsi:type="dcterms:W3CDTF">2017-08-30T11:32:00Z</dcterms:modified>
</cp:coreProperties>
</file>