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D201AB" w:rsidRPr="00D201AB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D201AB" w:rsidRDefault="00C901B4">
            <w:pPr>
              <w:pStyle w:val="Zkladntext"/>
              <w:rPr>
                <w:b/>
                <w:sz w:val="28"/>
              </w:rPr>
            </w:pPr>
            <w:r w:rsidRPr="00D201AB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D201AB" w:rsidRDefault="00C901B4">
            <w:pPr>
              <w:pStyle w:val="Zkladntext"/>
              <w:jc w:val="right"/>
            </w:pPr>
            <w:r w:rsidRPr="00D201AB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D201AB" w:rsidRDefault="00C901B4">
            <w:pPr>
              <w:pStyle w:val="Zkladntext"/>
              <w:jc w:val="right"/>
            </w:pPr>
          </w:p>
        </w:tc>
      </w:tr>
      <w:tr w:rsidR="00D201AB" w:rsidRPr="00D201AB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D201AB" w:rsidRDefault="00C901B4">
            <w:pPr>
              <w:pStyle w:val="Zkladntext"/>
              <w:rPr>
                <w:sz w:val="28"/>
              </w:rPr>
            </w:pPr>
            <w:r w:rsidRPr="00D201AB">
              <w:rPr>
                <w:b/>
                <w:sz w:val="28"/>
              </w:rPr>
              <w:t xml:space="preserve">pro zasedání  </w:t>
            </w:r>
          </w:p>
        </w:tc>
      </w:tr>
      <w:tr w:rsidR="003B0658" w:rsidRPr="003B0658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3B0658" w:rsidRDefault="00C901B4" w:rsidP="00765E9F">
            <w:pPr>
              <w:pStyle w:val="Zkladntext"/>
              <w:tabs>
                <w:tab w:val="left" w:pos="356"/>
              </w:tabs>
              <w:rPr>
                <w:b/>
                <w:sz w:val="28"/>
              </w:rPr>
            </w:pPr>
            <w:r w:rsidRPr="003B0658">
              <w:rPr>
                <w:b/>
                <w:sz w:val="28"/>
              </w:rPr>
              <w:t xml:space="preserve">Zastupitelstva města Prostějova konané dne </w:t>
            </w:r>
            <w:r w:rsidR="00765E9F" w:rsidRPr="003B0658">
              <w:rPr>
                <w:b/>
                <w:sz w:val="28"/>
              </w:rPr>
              <w:t>12</w:t>
            </w:r>
            <w:r w:rsidR="00AC203E" w:rsidRPr="003B0658">
              <w:rPr>
                <w:b/>
                <w:sz w:val="28"/>
              </w:rPr>
              <w:t>.0</w:t>
            </w:r>
            <w:r w:rsidR="00765E9F" w:rsidRPr="003B0658">
              <w:rPr>
                <w:b/>
                <w:sz w:val="28"/>
              </w:rPr>
              <w:t>6</w:t>
            </w:r>
            <w:r w:rsidR="00AC203E" w:rsidRPr="003B0658">
              <w:rPr>
                <w:b/>
                <w:sz w:val="28"/>
              </w:rPr>
              <w:t>.</w:t>
            </w:r>
            <w:r w:rsidR="00C44DD1" w:rsidRPr="003B0658">
              <w:rPr>
                <w:b/>
                <w:sz w:val="28"/>
              </w:rPr>
              <w:t>2017</w:t>
            </w:r>
          </w:p>
        </w:tc>
      </w:tr>
      <w:tr w:rsidR="003B0658" w:rsidRPr="003B0658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3B0658" w:rsidRDefault="00C901B4">
            <w:pPr>
              <w:jc w:val="right"/>
            </w:pPr>
          </w:p>
        </w:tc>
      </w:tr>
      <w:tr w:rsidR="003B0658" w:rsidRPr="003B0658" w:rsidTr="006F50E0">
        <w:trPr>
          <w:gridAfter w:val="1"/>
          <w:wAfter w:w="29" w:type="dxa"/>
          <w:trHeight w:hRule="exact" w:val="83"/>
        </w:trPr>
        <w:tc>
          <w:tcPr>
            <w:tcW w:w="9766" w:type="dxa"/>
            <w:gridSpan w:val="6"/>
          </w:tcPr>
          <w:p w:rsidR="00C901B4" w:rsidRPr="003B0658" w:rsidRDefault="00C901B4">
            <w:pPr>
              <w:rPr>
                <w:rFonts w:cs="Arial"/>
                <w:sz w:val="20"/>
              </w:rPr>
            </w:pPr>
          </w:p>
        </w:tc>
      </w:tr>
      <w:tr w:rsidR="003B0658" w:rsidRPr="003B0658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C901B4" w:rsidRPr="003B0658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3B0658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BA011C" w:rsidRPr="003B0658" w:rsidRDefault="000547DF" w:rsidP="00AF1692">
            <w:pPr>
              <w:jc w:val="both"/>
              <w:rPr>
                <w:rFonts w:cs="Arial"/>
                <w:sz w:val="20"/>
              </w:rPr>
            </w:pPr>
            <w:r w:rsidRPr="003B0658">
              <w:rPr>
                <w:rFonts w:cs="Arial"/>
                <w:b/>
                <w:sz w:val="20"/>
              </w:rPr>
              <w:t xml:space="preserve">Prodej </w:t>
            </w:r>
            <w:r w:rsidR="00BA011C" w:rsidRPr="003B0658">
              <w:rPr>
                <w:rFonts w:cs="Arial"/>
                <w:b/>
                <w:bCs/>
                <w:sz w:val="20"/>
              </w:rPr>
              <w:t xml:space="preserve">pozemku </w:t>
            </w:r>
            <w:proofErr w:type="spellStart"/>
            <w:r w:rsidR="00BA011C" w:rsidRPr="003B0658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="00BA011C" w:rsidRPr="003B0658">
              <w:rPr>
                <w:rFonts w:cs="Arial"/>
                <w:b/>
                <w:bCs/>
                <w:sz w:val="20"/>
              </w:rPr>
              <w:t xml:space="preserve">. </w:t>
            </w:r>
            <w:r w:rsidR="00765E9F" w:rsidRPr="003B0658">
              <w:rPr>
                <w:rFonts w:cs="Arial"/>
                <w:b/>
                <w:bCs/>
                <w:sz w:val="20"/>
              </w:rPr>
              <w:t>3713/1</w:t>
            </w:r>
            <w:r w:rsidR="00BA011C" w:rsidRPr="003B0658">
              <w:rPr>
                <w:rFonts w:cs="Arial"/>
                <w:b/>
                <w:bCs/>
                <w:sz w:val="20"/>
              </w:rPr>
              <w:t xml:space="preserve"> v </w:t>
            </w:r>
            <w:proofErr w:type="spellStart"/>
            <w:r w:rsidR="00BA011C" w:rsidRPr="003B0658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="00BA011C" w:rsidRPr="003B0658">
              <w:rPr>
                <w:rFonts w:cs="Arial"/>
                <w:b/>
                <w:bCs/>
                <w:sz w:val="20"/>
              </w:rPr>
              <w:t>. Prostějov</w:t>
            </w:r>
            <w:r w:rsidR="00765E9F" w:rsidRPr="003B0658">
              <w:rPr>
                <w:rFonts w:cs="Arial"/>
                <w:b/>
                <w:bCs/>
                <w:sz w:val="20"/>
              </w:rPr>
              <w:t xml:space="preserve"> včetně stavby bez č.p. nebo</w:t>
            </w:r>
            <w:r w:rsidR="00AF1692" w:rsidRPr="003B0658">
              <w:rPr>
                <w:rFonts w:cs="Arial"/>
                <w:b/>
                <w:bCs/>
                <w:sz w:val="20"/>
              </w:rPr>
              <w:t xml:space="preserve"> </w:t>
            </w:r>
            <w:proofErr w:type="spellStart"/>
            <w:r w:rsidR="00765E9F" w:rsidRPr="003B0658">
              <w:rPr>
                <w:rFonts w:cs="Arial"/>
                <w:b/>
                <w:bCs/>
                <w:sz w:val="20"/>
              </w:rPr>
              <w:t>č.e</w:t>
            </w:r>
            <w:proofErr w:type="spellEnd"/>
            <w:r w:rsidR="00765E9F" w:rsidRPr="003B0658">
              <w:rPr>
                <w:rFonts w:cs="Arial"/>
                <w:b/>
                <w:bCs/>
                <w:sz w:val="20"/>
              </w:rPr>
              <w:t>.</w:t>
            </w:r>
          </w:p>
          <w:p w:rsidR="000547DF" w:rsidRPr="003B0658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3B0658" w:rsidRPr="003B0658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3B0658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3B0658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3B0658" w:rsidRDefault="00C901B4">
            <w:pPr>
              <w:jc w:val="both"/>
              <w:rPr>
                <w:rFonts w:cs="Arial"/>
                <w:sz w:val="20"/>
              </w:rPr>
            </w:pPr>
            <w:r w:rsidRPr="003B0658">
              <w:rPr>
                <w:rFonts w:cs="Arial"/>
                <w:sz w:val="20"/>
              </w:rPr>
              <w:t>Rada města Prostějova</w:t>
            </w:r>
          </w:p>
        </w:tc>
      </w:tr>
      <w:tr w:rsidR="003B0658" w:rsidRPr="003B0658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3B0658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3B0658" w:rsidRDefault="00C901B4" w:rsidP="0065217A">
            <w:pPr>
              <w:jc w:val="both"/>
              <w:rPr>
                <w:rFonts w:cs="Arial"/>
                <w:sz w:val="20"/>
              </w:rPr>
            </w:pPr>
            <w:r w:rsidRPr="003B0658">
              <w:rPr>
                <w:rFonts w:cs="Arial"/>
                <w:sz w:val="20"/>
              </w:rPr>
              <w:t xml:space="preserve">Mgr. </w:t>
            </w:r>
            <w:r w:rsidR="00674D38" w:rsidRPr="003B0658">
              <w:rPr>
                <w:rFonts w:cs="Arial"/>
                <w:sz w:val="20"/>
              </w:rPr>
              <w:t xml:space="preserve">Jiří Pospíšil, </w:t>
            </w:r>
            <w:r w:rsidR="00A85699" w:rsidRPr="003B0658">
              <w:rPr>
                <w:rFonts w:cs="Arial"/>
                <w:sz w:val="20"/>
              </w:rPr>
              <w:t>náměstek primátor</w:t>
            </w:r>
            <w:r w:rsidR="0065217A" w:rsidRPr="003B0658">
              <w:rPr>
                <w:rFonts w:cs="Arial"/>
                <w:sz w:val="20"/>
              </w:rPr>
              <w:t>ky</w:t>
            </w:r>
            <w:r w:rsidR="0064204A">
              <w:rPr>
                <w:rFonts w:cs="Arial"/>
                <w:sz w:val="20"/>
              </w:rPr>
              <w:t xml:space="preserve">, v. r. </w:t>
            </w:r>
          </w:p>
        </w:tc>
      </w:tr>
      <w:tr w:rsidR="003B0658" w:rsidRPr="003B0658" w:rsidTr="006F50E0">
        <w:trPr>
          <w:trHeight w:val="170"/>
        </w:trPr>
        <w:tc>
          <w:tcPr>
            <w:tcW w:w="1985" w:type="dxa"/>
          </w:tcPr>
          <w:p w:rsidR="00E81AE7" w:rsidRPr="003B0658" w:rsidRDefault="00E81AE7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C901B4" w:rsidRPr="003B0658" w:rsidRDefault="00C901B4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3B0658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3B0658">
        <w:rPr>
          <w:rFonts w:ascii="Arial" w:hAnsi="Arial" w:cs="Arial"/>
        </w:rPr>
        <w:t>Návrh usnesení:</w:t>
      </w:r>
    </w:p>
    <w:p w:rsidR="006A1E14" w:rsidRPr="003B0658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3B0658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3B0658">
        <w:rPr>
          <w:rFonts w:ascii="Arial" w:hAnsi="Arial" w:cs="Arial"/>
        </w:rPr>
        <w:t xml:space="preserve">Zastupitelstvo města Prostějova </w:t>
      </w:r>
      <w:r w:rsidR="00565206" w:rsidRPr="003B0658">
        <w:rPr>
          <w:rFonts w:ascii="Arial" w:hAnsi="Arial" w:cs="Arial"/>
        </w:rPr>
        <w:t xml:space="preserve"> </w:t>
      </w:r>
    </w:p>
    <w:p w:rsidR="009B2DDC" w:rsidRPr="003B0658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3B0658">
        <w:rPr>
          <w:rFonts w:ascii="Arial" w:hAnsi="Arial" w:cs="Arial"/>
        </w:rPr>
        <w:t xml:space="preserve">n e v y h o v u j e </w:t>
      </w:r>
    </w:p>
    <w:p w:rsidR="000E366D" w:rsidRPr="003B0658" w:rsidRDefault="000E366D" w:rsidP="000E366D">
      <w:pPr>
        <w:pStyle w:val="Zkladntext310"/>
        <w:jc w:val="both"/>
        <w:rPr>
          <w:rFonts w:ascii="Arial" w:hAnsi="Arial" w:cs="Arial"/>
        </w:rPr>
      </w:pPr>
      <w:r w:rsidRPr="003B0658">
        <w:rPr>
          <w:rFonts w:ascii="Arial" w:hAnsi="Arial" w:cs="Arial"/>
        </w:rPr>
        <w:t>žádosti</w:t>
      </w:r>
      <w:r w:rsidR="00765E9F" w:rsidRPr="003B0658">
        <w:rPr>
          <w:rFonts w:ascii="Arial" w:hAnsi="Arial" w:cs="Arial"/>
        </w:rPr>
        <w:t xml:space="preserve"> o</w:t>
      </w:r>
      <w:r w:rsidRPr="003B0658">
        <w:rPr>
          <w:rFonts w:ascii="Arial" w:hAnsi="Arial" w:cs="Arial"/>
        </w:rPr>
        <w:t xml:space="preserve"> </w:t>
      </w:r>
      <w:r w:rsidR="00765E9F" w:rsidRPr="003B0658">
        <w:rPr>
          <w:rFonts w:ascii="Arial" w:hAnsi="Arial" w:cs="Arial"/>
          <w:bCs/>
        </w:rPr>
        <w:t xml:space="preserve">prodej pozemku </w:t>
      </w:r>
      <w:proofErr w:type="spellStart"/>
      <w:r w:rsidR="00765E9F" w:rsidRPr="003B0658">
        <w:rPr>
          <w:rFonts w:ascii="Arial" w:hAnsi="Arial" w:cs="Arial"/>
          <w:bCs/>
        </w:rPr>
        <w:t>p.č</w:t>
      </w:r>
      <w:proofErr w:type="spellEnd"/>
      <w:r w:rsidR="00765E9F" w:rsidRPr="003B0658">
        <w:rPr>
          <w:rFonts w:ascii="Arial" w:hAnsi="Arial" w:cs="Arial"/>
          <w:bCs/>
        </w:rPr>
        <w:t>. 3713/1 – zastavěná plocha a nádvoří o výměře 108 m</w:t>
      </w:r>
      <w:r w:rsidR="00765E9F" w:rsidRPr="003B0658">
        <w:rPr>
          <w:rFonts w:ascii="Arial" w:hAnsi="Arial" w:cs="Arial"/>
          <w:bCs/>
          <w:vertAlign w:val="superscript"/>
        </w:rPr>
        <w:t>2</w:t>
      </w:r>
      <w:r w:rsidR="00765E9F" w:rsidRPr="003B0658">
        <w:rPr>
          <w:rFonts w:ascii="Arial" w:hAnsi="Arial" w:cs="Arial"/>
          <w:bCs/>
        </w:rPr>
        <w:t xml:space="preserve"> v </w:t>
      </w:r>
      <w:proofErr w:type="spellStart"/>
      <w:r w:rsidR="00765E9F" w:rsidRPr="003B0658">
        <w:rPr>
          <w:rFonts w:ascii="Arial" w:hAnsi="Arial" w:cs="Arial"/>
          <w:bCs/>
        </w:rPr>
        <w:t>k.ú</w:t>
      </w:r>
      <w:proofErr w:type="spellEnd"/>
      <w:r w:rsidR="00765E9F" w:rsidRPr="003B0658">
        <w:rPr>
          <w:rFonts w:ascii="Arial" w:hAnsi="Arial" w:cs="Arial"/>
          <w:bCs/>
        </w:rPr>
        <w:t xml:space="preserve">. Prostějov, jehož součástí je jiná stavba bez č.p. nebo </w:t>
      </w:r>
      <w:proofErr w:type="spellStart"/>
      <w:r w:rsidR="00765E9F" w:rsidRPr="003B0658">
        <w:rPr>
          <w:rFonts w:ascii="Arial" w:hAnsi="Arial" w:cs="Arial"/>
          <w:bCs/>
        </w:rPr>
        <w:t>č.e</w:t>
      </w:r>
      <w:proofErr w:type="spellEnd"/>
      <w:r w:rsidRPr="003B0658">
        <w:rPr>
          <w:rFonts w:ascii="Arial" w:hAnsi="Arial" w:cs="Arial"/>
          <w:bCs/>
        </w:rPr>
        <w:t>.</w:t>
      </w:r>
    </w:p>
    <w:p w:rsidR="00C44DD1" w:rsidRPr="003B0658" w:rsidRDefault="00C44DD1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5C61BE" w:rsidRPr="003B0658" w:rsidRDefault="005C61BE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3B0658" w:rsidRDefault="009B2DDC" w:rsidP="009B2DDC">
      <w:pPr>
        <w:pStyle w:val="Zkladntext3"/>
      </w:pPr>
      <w:r w:rsidRPr="003B0658">
        <w:t>Důvodová zpráva:</w:t>
      </w:r>
    </w:p>
    <w:p w:rsidR="00343690" w:rsidRPr="003B0658" w:rsidRDefault="00343690" w:rsidP="004431BB">
      <w:pPr>
        <w:jc w:val="both"/>
        <w:rPr>
          <w:rFonts w:cs="Arial"/>
          <w:sz w:val="10"/>
          <w:szCs w:val="10"/>
        </w:rPr>
      </w:pPr>
    </w:p>
    <w:p w:rsidR="00993AE5" w:rsidRPr="003B0658" w:rsidRDefault="00993AE5" w:rsidP="00993AE5">
      <w:pPr>
        <w:jc w:val="both"/>
        <w:rPr>
          <w:rFonts w:cs="Arial"/>
          <w:sz w:val="20"/>
        </w:rPr>
      </w:pPr>
      <w:r w:rsidRPr="003B0658">
        <w:rPr>
          <w:rFonts w:cs="Arial"/>
          <w:sz w:val="20"/>
        </w:rPr>
        <w:t xml:space="preserve">Na Odbor správy a údržby majetku města Magistrátu města Prostějova se dne 11.03.2017 obrátil </w:t>
      </w:r>
      <w:r w:rsidR="0064204A">
        <w:rPr>
          <w:rFonts w:cs="Arial"/>
          <w:sz w:val="20"/>
        </w:rPr>
        <w:t xml:space="preserve">žadatel </w:t>
      </w:r>
      <w:r w:rsidRPr="003B0658">
        <w:rPr>
          <w:rFonts w:cs="Arial"/>
          <w:sz w:val="20"/>
        </w:rPr>
        <w:t xml:space="preserve"> s žádostí o prodej pozemku </w:t>
      </w:r>
      <w:proofErr w:type="spellStart"/>
      <w:r w:rsidRPr="003B0658">
        <w:rPr>
          <w:rFonts w:cs="Arial"/>
          <w:sz w:val="20"/>
        </w:rPr>
        <w:t>p.č</w:t>
      </w:r>
      <w:proofErr w:type="spellEnd"/>
      <w:r w:rsidRPr="003B0658">
        <w:rPr>
          <w:rFonts w:cs="Arial"/>
          <w:sz w:val="20"/>
        </w:rPr>
        <w:t>. 3713/1 v </w:t>
      </w:r>
      <w:proofErr w:type="spellStart"/>
      <w:r w:rsidRPr="003B0658">
        <w:rPr>
          <w:rFonts w:cs="Arial"/>
          <w:sz w:val="20"/>
        </w:rPr>
        <w:t>k.ú</w:t>
      </w:r>
      <w:proofErr w:type="spellEnd"/>
      <w:r w:rsidRPr="003B0658">
        <w:rPr>
          <w:rFonts w:cs="Arial"/>
          <w:sz w:val="20"/>
        </w:rPr>
        <w:t xml:space="preserve">. Prostějov včetně jiné stavby bez č.p. nebo </w:t>
      </w:r>
      <w:proofErr w:type="spellStart"/>
      <w:r w:rsidRPr="003B0658">
        <w:rPr>
          <w:rFonts w:cs="Arial"/>
          <w:sz w:val="20"/>
        </w:rPr>
        <w:t>č.e</w:t>
      </w:r>
      <w:proofErr w:type="spellEnd"/>
      <w:r w:rsidRPr="003B0658">
        <w:rPr>
          <w:rFonts w:cs="Arial"/>
          <w:sz w:val="20"/>
        </w:rPr>
        <w:t>., která je součástí předmětného pozemku. Žadatel je jedním z jednatelů a společníků společnosti OK – servis kol s.r.o., se sídlem Na Hrázi 1342/9, 796 01 Prostějov, IČ: 032 57 576, která je nájemcem předmětné budovy, resp. nebytových prostor o výměře 88,27 m</w:t>
      </w:r>
      <w:r w:rsidRPr="003B0658">
        <w:rPr>
          <w:rFonts w:cs="Arial"/>
          <w:sz w:val="20"/>
          <w:vertAlign w:val="superscript"/>
        </w:rPr>
        <w:t>2</w:t>
      </w:r>
      <w:r w:rsidRPr="003B0658">
        <w:rPr>
          <w:rFonts w:cs="Arial"/>
          <w:sz w:val="20"/>
        </w:rPr>
        <w:t xml:space="preserve">, které se v této budově nachází, a využívá je jako opravnu a servis jízdních kol. Nájemní smlouva je uzavřena na dobu neurčitou s šestiměsíční výpovědní lhůtou. Aktuální nájemné činí 1.400 Kč měsíčně. Důvodem podání žádosti je plánovaná rekonstrukce budovy na náklady žadatele. </w:t>
      </w:r>
      <w:r w:rsidRPr="003B0658">
        <w:rPr>
          <w:rFonts w:cs="Arial"/>
          <w:bCs/>
          <w:sz w:val="20"/>
        </w:rPr>
        <w:t xml:space="preserve">Jedná se o budovu, kterou má na základě </w:t>
      </w:r>
      <w:r w:rsidRPr="003B0658">
        <w:rPr>
          <w:rFonts w:cs="Arial"/>
          <w:sz w:val="20"/>
        </w:rPr>
        <w:t>Smlouvy pro správu, provoz a údržbu bytů a nebytových prostor a výkon dalších práv a povinností č. 2011/50/463 ze dne 02.01.2012 ve správě společnost Domovní správa Prostějov, s.r.o.</w:t>
      </w:r>
      <w:r w:rsidRPr="003B0658">
        <w:rPr>
          <w:rFonts w:cs="Arial"/>
          <w:bCs/>
          <w:sz w:val="20"/>
        </w:rPr>
        <w:t xml:space="preserve"> </w:t>
      </w:r>
      <w:r w:rsidRPr="003B0658">
        <w:rPr>
          <w:rFonts w:cs="Arial"/>
          <w:sz w:val="20"/>
        </w:rPr>
        <w:t xml:space="preserve">Záležitost je řešena pod </w:t>
      </w:r>
      <w:proofErr w:type="spellStart"/>
      <w:r w:rsidRPr="003B0658">
        <w:rPr>
          <w:rFonts w:cs="Arial"/>
          <w:sz w:val="20"/>
        </w:rPr>
        <w:t>SpZn</w:t>
      </w:r>
      <w:proofErr w:type="spellEnd"/>
      <w:r w:rsidRPr="003B0658">
        <w:rPr>
          <w:rFonts w:cs="Arial"/>
          <w:sz w:val="20"/>
        </w:rPr>
        <w:t>. OSUMM 193/2014.</w:t>
      </w:r>
    </w:p>
    <w:p w:rsidR="000E366D" w:rsidRPr="003B0658" w:rsidRDefault="000E366D" w:rsidP="000E366D">
      <w:pPr>
        <w:jc w:val="both"/>
        <w:rPr>
          <w:rFonts w:cs="Arial"/>
          <w:sz w:val="20"/>
        </w:rPr>
      </w:pPr>
      <w:r w:rsidRPr="003B0658">
        <w:rPr>
          <w:rFonts w:cs="Arial"/>
          <w:sz w:val="20"/>
        </w:rPr>
        <w:t xml:space="preserve">  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3B0658">
        <w:rPr>
          <w:rFonts w:cs="Arial"/>
          <w:b/>
          <w:sz w:val="20"/>
        </w:rPr>
        <w:t xml:space="preserve">Odbor územního plánování a památkové péče, Magistrátu města Prostějova – oddělení územního plánování </w:t>
      </w:r>
      <w:r w:rsidRPr="003B0658">
        <w:rPr>
          <w:rFonts w:cs="Arial"/>
          <w:sz w:val="20"/>
        </w:rPr>
        <w:t>se k žádosti vyjádřil následovně: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3B0658">
        <w:rPr>
          <w:rFonts w:eastAsiaTheme="minorHAnsi" w:cs="Arial"/>
          <w:sz w:val="20"/>
          <w:lang w:eastAsia="en-US"/>
        </w:rPr>
        <w:t xml:space="preserve">Výše uvedený pozemek je součástí stabilizované plochy </w:t>
      </w:r>
      <w:r w:rsidRPr="003B0658">
        <w:rPr>
          <w:rFonts w:eastAsiaTheme="minorHAnsi" w:cs="Arial"/>
          <w:bCs/>
          <w:sz w:val="20"/>
          <w:lang w:eastAsia="en-US"/>
        </w:rPr>
        <w:t>smíšené obytné (SX)</w:t>
      </w:r>
      <w:r w:rsidRPr="003B0658">
        <w:rPr>
          <w:rFonts w:eastAsiaTheme="minorHAnsi" w:cs="Arial"/>
          <w:sz w:val="20"/>
          <w:lang w:eastAsia="en-US"/>
        </w:rPr>
        <w:t xml:space="preserve">. Jedná se o plochu č. 0208, pro kterou je stanovena maximální výška zástavby 15/19 m (maximální výška římsy nebo okapní hrany / maximální výška hřebene střechy nebo ustoupeného podlaží pod úhlem 45°). 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10"/>
          <w:szCs w:val="10"/>
          <w:lang w:eastAsia="en-US"/>
        </w:rPr>
      </w:pP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3B0658">
        <w:rPr>
          <w:rFonts w:eastAsiaTheme="minorHAnsi" w:cs="Arial"/>
          <w:sz w:val="20"/>
          <w:lang w:eastAsia="en-US"/>
        </w:rPr>
        <w:t xml:space="preserve">Plocha je omezena územní studií </w:t>
      </w:r>
      <w:r w:rsidRPr="003B0658">
        <w:rPr>
          <w:rFonts w:eastAsiaTheme="minorHAnsi" w:cs="Arial"/>
          <w:bCs/>
          <w:sz w:val="20"/>
          <w:lang w:eastAsia="en-US"/>
        </w:rPr>
        <w:t xml:space="preserve">US-14: sídliště Šárka (Dobrovského ul.) </w:t>
      </w:r>
      <w:r w:rsidRPr="003B0658">
        <w:rPr>
          <w:rFonts w:eastAsiaTheme="minorHAnsi" w:cs="Arial"/>
          <w:sz w:val="20"/>
          <w:lang w:eastAsia="en-US"/>
        </w:rPr>
        <w:t xml:space="preserve">pro zajištění deficitu statické dopravy a vymezení veřejných prostranství, v jejímž zadání bude zejména požadován výpočet chybějících odstavných a parkovacích stání a vyřešení tohoto deficitu ve vymezeném území při docházkové vzdálenosti do 300 m, napojení na komunikační síť města, navržení vnitřního členění objektu / objektů a řešení fasád, prověření možnosti umístění občanského vybavení (zejména maloobchodu, administrativy a služeb) do parteru parkovacího objektu do celkové hrubé podlažní plochy 100 m2 a vymezení potřebných pozemků pro veřejná prostranství včetně jejich konkrétního řešení. 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10"/>
          <w:szCs w:val="10"/>
          <w:lang w:eastAsia="en-US"/>
        </w:rPr>
      </w:pP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3B0658">
        <w:rPr>
          <w:rFonts w:eastAsiaTheme="minorHAnsi" w:cs="Arial"/>
          <w:sz w:val="20"/>
          <w:lang w:eastAsia="en-US"/>
        </w:rPr>
        <w:t xml:space="preserve">Dále platí tyto funkční regulativy: 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10"/>
          <w:szCs w:val="10"/>
          <w:lang w:eastAsia="en-US"/>
        </w:rPr>
      </w:pP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bCs/>
          <w:sz w:val="20"/>
          <w:lang w:eastAsia="en-US"/>
        </w:rPr>
      </w:pPr>
      <w:r w:rsidRPr="003B0658">
        <w:rPr>
          <w:rFonts w:eastAsiaTheme="minorHAnsi" w:cs="Arial"/>
          <w:bCs/>
          <w:sz w:val="20"/>
          <w:lang w:eastAsia="en-US"/>
        </w:rPr>
        <w:t xml:space="preserve">Plochy smíšené obytné (SX) 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10"/>
          <w:szCs w:val="10"/>
          <w:lang w:eastAsia="en-US"/>
        </w:rPr>
      </w:pP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3B0658">
        <w:rPr>
          <w:rFonts w:eastAsiaTheme="minorHAnsi" w:cs="Arial"/>
          <w:bCs/>
          <w:sz w:val="20"/>
          <w:lang w:eastAsia="en-US"/>
        </w:rPr>
        <w:t xml:space="preserve">Podmíněně přípustné využití, přičemž pozemky, stavby či zařízení uvedené níže lze do území umístit za podmínky prokázání, že jejich řešení, včetně zajištění nároků statické dopravy, je v souladu s požadavky na ochranu hodnot území (viz bod 3. 3.) a jejich provoz nesníží kvalitu obytného prostředí souvisejícího území, neohrozí jeho hodnoty a nepřiměřeně nezvýší dopravní zátěž v obytných lokalitách: </w:t>
      </w:r>
    </w:p>
    <w:p w:rsidR="00993AE5" w:rsidRPr="003B0658" w:rsidRDefault="00993AE5" w:rsidP="00993AE5">
      <w:pPr>
        <w:autoSpaceDE w:val="0"/>
        <w:autoSpaceDN w:val="0"/>
        <w:adjustRightInd w:val="0"/>
        <w:spacing w:after="18"/>
        <w:jc w:val="both"/>
        <w:rPr>
          <w:rFonts w:eastAsiaTheme="minorHAnsi" w:cs="Arial"/>
          <w:sz w:val="20"/>
          <w:lang w:eastAsia="en-US"/>
        </w:rPr>
      </w:pPr>
      <w:r w:rsidRPr="003B0658">
        <w:rPr>
          <w:rFonts w:eastAsiaTheme="minorHAnsi" w:cs="Arial"/>
          <w:sz w:val="20"/>
          <w:lang w:eastAsia="en-US"/>
        </w:rPr>
        <w:t xml:space="preserve">- pozemky, stavby a zařízení související dopravní infrastruktury; 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3B0658">
        <w:rPr>
          <w:rFonts w:eastAsiaTheme="minorHAnsi" w:cs="Arial"/>
          <w:sz w:val="20"/>
          <w:lang w:eastAsia="en-US"/>
        </w:rPr>
        <w:t xml:space="preserve">- pozemky staveb a zařízení do 150 m2 hrubé podlažní plochy pro občanské vybavení, zejména stravování, ubytování a nerušivé služby, včetně skladů nezbytných pro jejich provozování, to vše v kapacitě úměrné potenciálu daného území a v souladu s jeho charakterem; 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10"/>
          <w:szCs w:val="10"/>
          <w:lang w:eastAsia="en-US"/>
        </w:rPr>
      </w:pP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bCs/>
          <w:sz w:val="20"/>
          <w:lang w:eastAsia="en-US"/>
        </w:rPr>
      </w:pPr>
      <w:r w:rsidRPr="003B0658">
        <w:rPr>
          <w:rFonts w:eastAsiaTheme="minorHAnsi" w:cs="Arial"/>
          <w:bCs/>
          <w:sz w:val="20"/>
          <w:lang w:eastAsia="en-US"/>
        </w:rPr>
        <w:lastRenderedPageBreak/>
        <w:t xml:space="preserve">Podmínky prostorového uspořádání ve stabilizovaných plochách: 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10"/>
          <w:szCs w:val="10"/>
          <w:lang w:eastAsia="en-US"/>
        </w:rPr>
      </w:pP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3B0658">
        <w:rPr>
          <w:rFonts w:eastAsiaTheme="minorHAnsi" w:cs="Arial"/>
          <w:sz w:val="20"/>
          <w:lang w:eastAsia="en-US"/>
        </w:rPr>
        <w:t xml:space="preserve">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vyšší, než převažující zástavba území. V případě nelze-li převažující charakter a strukturu zástavby odvodit v dané ploše, přihlíží se k plochám okolním; obdobně se postupuje i při stanovení maximální výšky zástavby; jiné prostorové uspořádání je nutné ověřit územní studií; 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cs="Arial"/>
          <w:b/>
          <w:sz w:val="10"/>
          <w:szCs w:val="10"/>
        </w:rPr>
      </w:pP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B0658">
        <w:rPr>
          <w:rFonts w:cs="Arial"/>
          <w:sz w:val="20"/>
        </w:rPr>
        <w:t xml:space="preserve">Odbor územního plánování a památkové péče, Magistrátu města Prostějova – oddělení územního plánování konstatuje, že záměr plánované rekonstrukce stávající budovy bez č.p. na pozemku </w:t>
      </w:r>
      <w:proofErr w:type="spellStart"/>
      <w:r w:rsidRPr="003B0658">
        <w:rPr>
          <w:rFonts w:cs="Arial"/>
          <w:sz w:val="20"/>
        </w:rPr>
        <w:t>p.č</w:t>
      </w:r>
      <w:proofErr w:type="spellEnd"/>
      <w:r w:rsidRPr="003B0658">
        <w:rPr>
          <w:rFonts w:cs="Arial"/>
          <w:sz w:val="20"/>
        </w:rPr>
        <w:t>. 3713/1 v </w:t>
      </w:r>
      <w:proofErr w:type="spellStart"/>
      <w:r w:rsidRPr="003B0658">
        <w:rPr>
          <w:rFonts w:cs="Arial"/>
          <w:sz w:val="20"/>
        </w:rPr>
        <w:t>k.ú</w:t>
      </w:r>
      <w:proofErr w:type="spellEnd"/>
      <w:r w:rsidRPr="003B0658">
        <w:rPr>
          <w:rFonts w:cs="Arial"/>
          <w:sz w:val="20"/>
        </w:rPr>
        <w:t xml:space="preserve">. Prostějov je neúměrný potenciálu daného území a není v souladu s jeho charakterem. Z územního plánu Prostějov vyplývá, že na ploše č. 0208 musí být prvotně zpracovaná územní studie. Z tohoto důvodu prodej </w:t>
      </w:r>
      <w:r w:rsidRPr="003B0658">
        <w:rPr>
          <w:rFonts w:cs="Arial"/>
          <w:b/>
          <w:sz w:val="20"/>
        </w:rPr>
        <w:t>nedoporučuje</w:t>
      </w:r>
      <w:r w:rsidRPr="003B0658">
        <w:rPr>
          <w:rFonts w:cs="Arial"/>
          <w:sz w:val="20"/>
        </w:rPr>
        <w:t>.</w:t>
      </w:r>
    </w:p>
    <w:p w:rsidR="00993AE5" w:rsidRPr="003B0658" w:rsidRDefault="00993AE5" w:rsidP="00993AE5">
      <w:pPr>
        <w:autoSpaceDE w:val="0"/>
        <w:autoSpaceDN w:val="0"/>
        <w:adjustRightInd w:val="0"/>
        <w:rPr>
          <w:rFonts w:eastAsiaTheme="minorHAnsi" w:cs="Arial"/>
          <w:b/>
          <w:sz w:val="10"/>
          <w:szCs w:val="10"/>
          <w:lang w:eastAsia="en-US"/>
        </w:rPr>
      </w:pP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3B0658">
        <w:rPr>
          <w:rFonts w:eastAsiaTheme="minorHAnsi" w:cs="Arial"/>
          <w:b/>
          <w:sz w:val="20"/>
          <w:lang w:eastAsia="en-US"/>
        </w:rPr>
        <w:t>Odbor rozvoje a investic Magistrátu města Prostějova</w:t>
      </w:r>
      <w:r w:rsidRPr="003B0658">
        <w:rPr>
          <w:rFonts w:eastAsiaTheme="minorHAnsi" w:cs="Arial"/>
          <w:sz w:val="20"/>
          <w:lang w:eastAsia="en-US"/>
        </w:rPr>
        <w:t xml:space="preserve"> posoudil uvedenou žádost a sděluje, že v Projektu regenerace sídliště Šárka je objekt zachován s tím, že jeho využití by nemělo negativně ovlivňovat hlavní funkci v území, tzn. bydlení. Odbor rozvoje a investic doporučuje oslovit společenství vlastníků bytů či bytová družstva v sousedních bytových domech ohledně případných možností využití budovy a teprve následně rozhodnout o jejím prodeji.</w:t>
      </w:r>
    </w:p>
    <w:p w:rsidR="00993AE5" w:rsidRPr="003B0658" w:rsidRDefault="00993AE5" w:rsidP="00993AE5">
      <w:pPr>
        <w:autoSpaceDE w:val="0"/>
        <w:autoSpaceDN w:val="0"/>
        <w:adjustRightInd w:val="0"/>
        <w:jc w:val="both"/>
        <w:rPr>
          <w:rFonts w:cs="Arial"/>
          <w:bCs/>
          <w:sz w:val="10"/>
          <w:szCs w:val="10"/>
        </w:rPr>
      </w:pPr>
    </w:p>
    <w:p w:rsidR="00993AE5" w:rsidRPr="003B0658" w:rsidRDefault="00993AE5" w:rsidP="00993AE5">
      <w:pPr>
        <w:autoSpaceDE w:val="0"/>
        <w:autoSpaceDN w:val="0"/>
        <w:jc w:val="both"/>
        <w:rPr>
          <w:rFonts w:cs="Arial"/>
          <w:iCs/>
          <w:sz w:val="20"/>
        </w:rPr>
      </w:pPr>
      <w:r w:rsidRPr="003B0658">
        <w:rPr>
          <w:rFonts w:cs="Arial"/>
          <w:b/>
          <w:sz w:val="20"/>
        </w:rPr>
        <w:t>Komise pro rozvoj města a podporu podnikání</w:t>
      </w:r>
      <w:r w:rsidRPr="003B0658">
        <w:rPr>
          <w:rFonts w:cs="Arial"/>
          <w:sz w:val="20"/>
        </w:rPr>
        <w:t xml:space="preserve"> ve svém stanovisku ze dne 04.04.2017 uvádí, že přítomní členové Komise pro rozvoj města a podporu podnikání </w:t>
      </w:r>
      <w:r w:rsidRPr="003B0658">
        <w:rPr>
          <w:rFonts w:cs="Arial"/>
          <w:b/>
          <w:sz w:val="20"/>
        </w:rPr>
        <w:t>ne</w:t>
      </w:r>
      <w:r w:rsidRPr="003B0658">
        <w:rPr>
          <w:rFonts w:cs="Arial"/>
          <w:b/>
          <w:iCs/>
          <w:sz w:val="20"/>
        </w:rPr>
        <w:t>doporučují</w:t>
      </w:r>
      <w:r w:rsidRPr="003B0658">
        <w:rPr>
          <w:rFonts w:cs="Arial"/>
          <w:iCs/>
          <w:sz w:val="20"/>
        </w:rPr>
        <w:t xml:space="preserve"> Radě města prodej předmětného pozemku včetně předmětné budovy, ale doporučují zvážit odstranění nevzhledné budovy v rámci revitalizace sídliště Šárka.  </w:t>
      </w:r>
    </w:p>
    <w:p w:rsidR="00993AE5" w:rsidRPr="003B0658" w:rsidRDefault="00993AE5" w:rsidP="00993AE5">
      <w:pPr>
        <w:autoSpaceDE w:val="0"/>
        <w:autoSpaceDN w:val="0"/>
        <w:jc w:val="both"/>
        <w:rPr>
          <w:rFonts w:cs="Arial"/>
          <w:iCs/>
          <w:sz w:val="10"/>
          <w:szCs w:val="10"/>
        </w:rPr>
      </w:pPr>
    </w:p>
    <w:p w:rsidR="00993AE5" w:rsidRPr="003B0658" w:rsidRDefault="00993AE5" w:rsidP="00993AE5">
      <w:pPr>
        <w:autoSpaceDE w:val="0"/>
        <w:autoSpaceDN w:val="0"/>
        <w:jc w:val="both"/>
        <w:rPr>
          <w:rFonts w:cs="Arial"/>
          <w:iCs/>
          <w:sz w:val="20"/>
        </w:rPr>
      </w:pPr>
      <w:r w:rsidRPr="003B0658">
        <w:rPr>
          <w:rFonts w:cs="Arial"/>
          <w:b/>
          <w:iCs/>
          <w:sz w:val="20"/>
        </w:rPr>
        <w:t>Domovní správa Prostějov, s.r.o.</w:t>
      </w:r>
      <w:r w:rsidRPr="003B0658">
        <w:rPr>
          <w:rFonts w:cs="Arial"/>
          <w:iCs/>
          <w:sz w:val="20"/>
        </w:rPr>
        <w:t xml:space="preserve"> k žádosti sděluje, že </w:t>
      </w:r>
      <w:r w:rsidRPr="003B0658">
        <w:rPr>
          <w:rFonts w:cs="Arial"/>
          <w:b/>
          <w:iCs/>
          <w:sz w:val="20"/>
        </w:rPr>
        <w:t>nedoporučuje</w:t>
      </w:r>
      <w:r w:rsidRPr="003B0658">
        <w:rPr>
          <w:rFonts w:cs="Arial"/>
          <w:iCs/>
          <w:sz w:val="20"/>
        </w:rPr>
        <w:t xml:space="preserve"> prodej předmětné nemovitosti. Žadatel má tyto prostory pronajaté krátkou dobu. Nemovitost je bezprostředně v sousedství bytového domu a nedaleko plynové kotelny. V případě prodeje nebude mít město možnost korigovat užívání nemovitosti tak, aby v dané lokalitě nezpůsobovalo problémy.</w:t>
      </w:r>
    </w:p>
    <w:p w:rsidR="00EE67A9" w:rsidRPr="003B0658" w:rsidRDefault="00EE67A9" w:rsidP="00855B5C">
      <w:pPr>
        <w:jc w:val="both"/>
        <w:rPr>
          <w:rFonts w:cs="Arial"/>
          <w:iCs/>
          <w:sz w:val="10"/>
          <w:szCs w:val="10"/>
        </w:rPr>
      </w:pPr>
    </w:p>
    <w:p w:rsidR="00E91CCA" w:rsidRPr="003B0658" w:rsidRDefault="00E91CCA" w:rsidP="003F56E2">
      <w:pPr>
        <w:jc w:val="both"/>
        <w:rPr>
          <w:rFonts w:cs="Arial"/>
          <w:iCs/>
          <w:sz w:val="20"/>
        </w:rPr>
      </w:pPr>
      <w:r w:rsidRPr="003B0658">
        <w:rPr>
          <w:rFonts w:cs="Arial"/>
          <w:b/>
          <w:iCs/>
          <w:sz w:val="20"/>
        </w:rPr>
        <w:t>Rada města Prostějova</w:t>
      </w:r>
      <w:r w:rsidRPr="003B0658">
        <w:rPr>
          <w:rFonts w:cs="Arial"/>
          <w:iCs/>
          <w:sz w:val="20"/>
        </w:rPr>
        <w:t xml:space="preserve"> na své schůzi konané dne </w:t>
      </w:r>
      <w:r w:rsidR="00993AE5" w:rsidRPr="003B0658">
        <w:rPr>
          <w:rFonts w:cs="Arial"/>
          <w:iCs/>
          <w:sz w:val="20"/>
        </w:rPr>
        <w:t>09</w:t>
      </w:r>
      <w:r w:rsidRPr="003B0658">
        <w:rPr>
          <w:rFonts w:cs="Arial"/>
          <w:iCs/>
          <w:sz w:val="20"/>
        </w:rPr>
        <w:t>.0</w:t>
      </w:r>
      <w:r w:rsidR="00993AE5" w:rsidRPr="003B0658">
        <w:rPr>
          <w:rFonts w:cs="Arial"/>
          <w:iCs/>
          <w:sz w:val="20"/>
        </w:rPr>
        <w:t>5</w:t>
      </w:r>
      <w:r w:rsidRPr="003B0658">
        <w:rPr>
          <w:rFonts w:cs="Arial"/>
          <w:iCs/>
          <w:sz w:val="20"/>
        </w:rPr>
        <w:t xml:space="preserve">.2017 </w:t>
      </w:r>
      <w:r w:rsidR="00EE67A9" w:rsidRPr="003B0658">
        <w:rPr>
          <w:rFonts w:cs="Arial"/>
          <w:sz w:val="20"/>
        </w:rPr>
        <w:t>usnesením č. 7</w:t>
      </w:r>
      <w:r w:rsidR="00993AE5" w:rsidRPr="003B0658">
        <w:rPr>
          <w:rFonts w:cs="Arial"/>
          <w:sz w:val="20"/>
        </w:rPr>
        <w:t>443</w:t>
      </w:r>
    </w:p>
    <w:p w:rsidR="000E366D" w:rsidRPr="003B0658" w:rsidRDefault="000547DF" w:rsidP="005C61BE">
      <w:pPr>
        <w:pStyle w:val="Zkladntext310"/>
        <w:ind w:left="284" w:hanging="284"/>
        <w:jc w:val="both"/>
        <w:rPr>
          <w:rFonts w:ascii="Arial" w:hAnsi="Arial" w:cs="Arial"/>
          <w:b w:val="0"/>
          <w:bCs/>
        </w:rPr>
      </w:pPr>
      <w:r w:rsidRPr="003B0658">
        <w:rPr>
          <w:rFonts w:ascii="Arial" w:hAnsi="Arial" w:cs="Arial"/>
        </w:rPr>
        <w:t xml:space="preserve">1) </w:t>
      </w:r>
      <w:r w:rsidRPr="003B0658">
        <w:rPr>
          <w:rFonts w:ascii="Arial" w:hAnsi="Arial" w:cs="Arial"/>
        </w:rPr>
        <w:tab/>
        <w:t>neschválila</w:t>
      </w:r>
      <w:r w:rsidR="003F56E2" w:rsidRPr="003B0658">
        <w:rPr>
          <w:rFonts w:ascii="Arial" w:hAnsi="Arial" w:cs="Arial"/>
        </w:rPr>
        <w:t xml:space="preserve"> </w:t>
      </w:r>
      <w:r w:rsidR="00993AE5" w:rsidRPr="003B0658">
        <w:rPr>
          <w:rFonts w:ascii="Arial" w:hAnsi="Arial" w:cs="Arial"/>
          <w:b w:val="0"/>
          <w:bCs/>
        </w:rPr>
        <w:t xml:space="preserve">záměr prodeje pozemku </w:t>
      </w:r>
      <w:proofErr w:type="spellStart"/>
      <w:r w:rsidR="00993AE5" w:rsidRPr="003B0658">
        <w:rPr>
          <w:rFonts w:ascii="Arial" w:hAnsi="Arial" w:cs="Arial"/>
          <w:b w:val="0"/>
          <w:bCs/>
        </w:rPr>
        <w:t>p.č</w:t>
      </w:r>
      <w:proofErr w:type="spellEnd"/>
      <w:r w:rsidR="00993AE5" w:rsidRPr="003B0658">
        <w:rPr>
          <w:rFonts w:ascii="Arial" w:hAnsi="Arial" w:cs="Arial"/>
          <w:b w:val="0"/>
          <w:bCs/>
        </w:rPr>
        <w:t>. 3713/1 – zastavěná plocha a nádvoří o výměře 108 m</w:t>
      </w:r>
      <w:r w:rsidR="00993AE5" w:rsidRPr="003B0658">
        <w:rPr>
          <w:rFonts w:ascii="Arial" w:hAnsi="Arial" w:cs="Arial"/>
          <w:b w:val="0"/>
          <w:bCs/>
          <w:vertAlign w:val="superscript"/>
        </w:rPr>
        <w:t>2</w:t>
      </w:r>
      <w:r w:rsidR="00993AE5" w:rsidRPr="003B0658">
        <w:rPr>
          <w:rFonts w:ascii="Arial" w:hAnsi="Arial" w:cs="Arial"/>
          <w:b w:val="0"/>
          <w:bCs/>
        </w:rPr>
        <w:t xml:space="preserve"> v </w:t>
      </w:r>
      <w:proofErr w:type="spellStart"/>
      <w:r w:rsidR="00993AE5" w:rsidRPr="003B0658">
        <w:rPr>
          <w:rFonts w:ascii="Arial" w:hAnsi="Arial" w:cs="Arial"/>
          <w:b w:val="0"/>
          <w:bCs/>
        </w:rPr>
        <w:t>k.ú</w:t>
      </w:r>
      <w:proofErr w:type="spellEnd"/>
      <w:r w:rsidR="00993AE5" w:rsidRPr="003B0658">
        <w:rPr>
          <w:rFonts w:ascii="Arial" w:hAnsi="Arial" w:cs="Arial"/>
          <w:b w:val="0"/>
          <w:bCs/>
        </w:rPr>
        <w:t xml:space="preserve">. Prostějov, jehož součástí je jiná stavba bez č.p. nebo </w:t>
      </w:r>
      <w:proofErr w:type="spellStart"/>
      <w:r w:rsidR="00993AE5" w:rsidRPr="003B0658">
        <w:rPr>
          <w:rFonts w:ascii="Arial" w:hAnsi="Arial" w:cs="Arial"/>
          <w:b w:val="0"/>
          <w:bCs/>
        </w:rPr>
        <w:t>č.e</w:t>
      </w:r>
      <w:proofErr w:type="spellEnd"/>
      <w:r w:rsidR="00993AE5" w:rsidRPr="003B0658">
        <w:rPr>
          <w:rFonts w:ascii="Arial" w:hAnsi="Arial" w:cs="Arial"/>
          <w:b w:val="0"/>
          <w:bCs/>
        </w:rPr>
        <w:t>.</w:t>
      </w:r>
      <w:r w:rsidR="000E366D" w:rsidRPr="003B0658">
        <w:rPr>
          <w:rFonts w:ascii="Arial" w:hAnsi="Arial" w:cs="Arial"/>
          <w:b w:val="0"/>
          <w:bCs/>
        </w:rPr>
        <w:t>,</w:t>
      </w:r>
    </w:p>
    <w:p w:rsidR="000E366D" w:rsidRPr="003B0658" w:rsidRDefault="000547DF" w:rsidP="005C61BE">
      <w:pPr>
        <w:pStyle w:val="Zkladntext310"/>
        <w:ind w:left="284" w:hanging="284"/>
        <w:jc w:val="both"/>
        <w:rPr>
          <w:rFonts w:ascii="Arial" w:hAnsi="Arial" w:cs="Arial"/>
          <w:b w:val="0"/>
        </w:rPr>
      </w:pPr>
      <w:r w:rsidRPr="003B0658">
        <w:rPr>
          <w:rFonts w:ascii="Arial" w:hAnsi="Arial" w:cs="Arial"/>
        </w:rPr>
        <w:t xml:space="preserve">2) </w:t>
      </w:r>
      <w:r w:rsidRPr="003B0658">
        <w:rPr>
          <w:rFonts w:ascii="Arial" w:hAnsi="Arial" w:cs="Arial"/>
        </w:rPr>
        <w:tab/>
        <w:t>doporuči</w:t>
      </w:r>
      <w:r w:rsidR="003F56E2" w:rsidRPr="003B0658">
        <w:rPr>
          <w:rFonts w:ascii="Arial" w:hAnsi="Arial" w:cs="Arial"/>
        </w:rPr>
        <w:t>l</w:t>
      </w:r>
      <w:r w:rsidRPr="003B0658">
        <w:rPr>
          <w:rFonts w:ascii="Arial" w:hAnsi="Arial" w:cs="Arial"/>
        </w:rPr>
        <w:t>a</w:t>
      </w:r>
      <w:r w:rsidR="003F56E2" w:rsidRPr="003B0658">
        <w:rPr>
          <w:rFonts w:ascii="Arial" w:hAnsi="Arial" w:cs="Arial"/>
        </w:rPr>
        <w:t xml:space="preserve"> </w:t>
      </w:r>
      <w:r w:rsidR="000E366D" w:rsidRPr="003B0658">
        <w:rPr>
          <w:rFonts w:ascii="Arial" w:hAnsi="Arial" w:cs="Arial"/>
          <w:b w:val="0"/>
          <w:bCs/>
        </w:rPr>
        <w:t xml:space="preserve">Zastupitelstvu města Prostějova </w:t>
      </w:r>
      <w:r w:rsidR="00993AE5" w:rsidRPr="003B0658">
        <w:rPr>
          <w:rFonts w:ascii="Arial" w:hAnsi="Arial" w:cs="Arial"/>
          <w:b w:val="0"/>
        </w:rPr>
        <w:t xml:space="preserve">nevyhovět žádosti  o prodej </w:t>
      </w:r>
      <w:r w:rsidR="00993AE5" w:rsidRPr="003B0658">
        <w:rPr>
          <w:rFonts w:ascii="Arial" w:hAnsi="Arial" w:cs="Arial"/>
          <w:b w:val="0"/>
          <w:bCs/>
        </w:rPr>
        <w:t xml:space="preserve">pozemku </w:t>
      </w:r>
      <w:proofErr w:type="spellStart"/>
      <w:r w:rsidR="00993AE5" w:rsidRPr="003B0658">
        <w:rPr>
          <w:rFonts w:ascii="Arial" w:hAnsi="Arial" w:cs="Arial"/>
          <w:b w:val="0"/>
          <w:bCs/>
        </w:rPr>
        <w:t>p.č</w:t>
      </w:r>
      <w:proofErr w:type="spellEnd"/>
      <w:r w:rsidR="00993AE5" w:rsidRPr="003B0658">
        <w:rPr>
          <w:rFonts w:ascii="Arial" w:hAnsi="Arial" w:cs="Arial"/>
          <w:b w:val="0"/>
          <w:bCs/>
        </w:rPr>
        <w:t>. 3713/1 – zastavěná plocha a nádvoří o výměře 108 m</w:t>
      </w:r>
      <w:r w:rsidR="00993AE5" w:rsidRPr="003B0658">
        <w:rPr>
          <w:rFonts w:ascii="Arial" w:hAnsi="Arial" w:cs="Arial"/>
          <w:b w:val="0"/>
          <w:bCs/>
          <w:vertAlign w:val="superscript"/>
        </w:rPr>
        <w:t>2</w:t>
      </w:r>
      <w:r w:rsidR="00993AE5" w:rsidRPr="003B0658">
        <w:rPr>
          <w:rFonts w:ascii="Arial" w:hAnsi="Arial" w:cs="Arial"/>
          <w:b w:val="0"/>
          <w:bCs/>
        </w:rPr>
        <w:t xml:space="preserve"> v </w:t>
      </w:r>
      <w:proofErr w:type="spellStart"/>
      <w:r w:rsidR="00993AE5" w:rsidRPr="003B0658">
        <w:rPr>
          <w:rFonts w:ascii="Arial" w:hAnsi="Arial" w:cs="Arial"/>
          <w:b w:val="0"/>
          <w:bCs/>
        </w:rPr>
        <w:t>k.ú</w:t>
      </w:r>
      <w:proofErr w:type="spellEnd"/>
      <w:r w:rsidR="00993AE5" w:rsidRPr="003B0658">
        <w:rPr>
          <w:rFonts w:ascii="Arial" w:hAnsi="Arial" w:cs="Arial"/>
          <w:b w:val="0"/>
          <w:bCs/>
        </w:rPr>
        <w:t xml:space="preserve">. Prostějov, jehož součástí je jiná stavba bez č.p. nebo </w:t>
      </w:r>
      <w:proofErr w:type="spellStart"/>
      <w:r w:rsidR="00993AE5" w:rsidRPr="003B0658">
        <w:rPr>
          <w:rFonts w:ascii="Arial" w:hAnsi="Arial" w:cs="Arial"/>
          <w:b w:val="0"/>
          <w:bCs/>
        </w:rPr>
        <w:t>č.e</w:t>
      </w:r>
      <w:proofErr w:type="spellEnd"/>
      <w:r w:rsidR="00993AE5" w:rsidRPr="003B0658">
        <w:rPr>
          <w:rFonts w:ascii="Arial" w:hAnsi="Arial" w:cs="Arial"/>
          <w:b w:val="0"/>
          <w:bCs/>
        </w:rPr>
        <w:t>.</w:t>
      </w:r>
    </w:p>
    <w:p w:rsidR="000547DF" w:rsidRPr="003B0658" w:rsidRDefault="000547DF" w:rsidP="005C61BE">
      <w:pPr>
        <w:tabs>
          <w:tab w:val="left" w:pos="284"/>
        </w:tabs>
        <w:ind w:left="284" w:hanging="284"/>
        <w:jc w:val="both"/>
        <w:rPr>
          <w:rFonts w:cs="Arial"/>
          <w:sz w:val="10"/>
          <w:szCs w:val="10"/>
          <w:highlight w:val="yellow"/>
        </w:rPr>
      </w:pPr>
    </w:p>
    <w:p w:rsidR="005C61BE" w:rsidRPr="003B0658" w:rsidRDefault="005C61BE" w:rsidP="005C61BE">
      <w:pPr>
        <w:autoSpaceDE w:val="0"/>
        <w:autoSpaceDN w:val="0"/>
        <w:jc w:val="both"/>
        <w:rPr>
          <w:rFonts w:cs="Arial"/>
          <w:iCs/>
          <w:sz w:val="20"/>
        </w:rPr>
      </w:pPr>
      <w:r w:rsidRPr="003B0658">
        <w:rPr>
          <w:rFonts w:cs="Arial"/>
          <w:sz w:val="20"/>
        </w:rPr>
        <w:t>Souhlas ke zpracování osobních údajů dle zákona č. 101/2000 Sb., o ochraně osobních údajů a o změně některých zákonů, ve znění pozdějších předpisů, byl žadatelem udělen a je založen ve spise.</w:t>
      </w:r>
    </w:p>
    <w:p w:rsidR="005C61BE" w:rsidRPr="003B0658" w:rsidRDefault="005C61BE" w:rsidP="005C61BE">
      <w:pPr>
        <w:tabs>
          <w:tab w:val="left" w:pos="284"/>
        </w:tabs>
        <w:ind w:left="284" w:hanging="284"/>
        <w:jc w:val="both"/>
        <w:rPr>
          <w:rFonts w:cs="Arial"/>
          <w:sz w:val="10"/>
          <w:szCs w:val="10"/>
          <w:highlight w:val="yellow"/>
        </w:rPr>
      </w:pPr>
    </w:p>
    <w:p w:rsidR="000547DF" w:rsidRPr="003B0658" w:rsidRDefault="000547DF" w:rsidP="005C61BE">
      <w:pPr>
        <w:pStyle w:val="Zkladntext310"/>
        <w:jc w:val="both"/>
        <w:rPr>
          <w:rFonts w:ascii="Arial" w:hAnsi="Arial" w:cs="Arial"/>
        </w:rPr>
      </w:pPr>
      <w:r w:rsidRPr="003B0658">
        <w:rPr>
          <w:rFonts w:ascii="Arial" w:hAnsi="Arial" w:cs="Arial"/>
        </w:rPr>
        <w:t xml:space="preserve">Odbor správy a údržby majetku města </w:t>
      </w:r>
      <w:r w:rsidRPr="003B0658">
        <w:rPr>
          <w:rFonts w:ascii="Arial" w:hAnsi="Arial" w:cs="Arial"/>
          <w:b w:val="0"/>
        </w:rPr>
        <w:t>vzhledem k výše uvedeným stanoviskům</w:t>
      </w:r>
      <w:r w:rsidRPr="003B0658">
        <w:rPr>
          <w:rFonts w:ascii="Arial" w:hAnsi="Arial" w:cs="Arial"/>
        </w:rPr>
        <w:t xml:space="preserve"> nedoporučuje </w:t>
      </w:r>
      <w:r w:rsidR="00607B5C" w:rsidRPr="003B0658">
        <w:rPr>
          <w:rFonts w:ascii="Arial" w:hAnsi="Arial" w:cs="Arial"/>
          <w:b w:val="0"/>
        </w:rPr>
        <w:t xml:space="preserve">prodej pozemku </w:t>
      </w:r>
      <w:proofErr w:type="spellStart"/>
      <w:r w:rsidR="00607B5C" w:rsidRPr="003B0658">
        <w:rPr>
          <w:rFonts w:ascii="Arial" w:hAnsi="Arial" w:cs="Arial"/>
          <w:b w:val="0"/>
        </w:rPr>
        <w:t>p.č</w:t>
      </w:r>
      <w:proofErr w:type="spellEnd"/>
      <w:r w:rsidR="00607B5C" w:rsidRPr="003B0658">
        <w:rPr>
          <w:rFonts w:ascii="Arial" w:hAnsi="Arial" w:cs="Arial"/>
          <w:b w:val="0"/>
        </w:rPr>
        <w:t>. 3713/1 v </w:t>
      </w:r>
      <w:proofErr w:type="spellStart"/>
      <w:r w:rsidR="00607B5C" w:rsidRPr="003B0658">
        <w:rPr>
          <w:rFonts w:ascii="Arial" w:hAnsi="Arial" w:cs="Arial"/>
          <w:b w:val="0"/>
        </w:rPr>
        <w:t>k.ú</w:t>
      </w:r>
      <w:proofErr w:type="spellEnd"/>
      <w:r w:rsidR="00607B5C" w:rsidRPr="003B0658">
        <w:rPr>
          <w:rFonts w:ascii="Arial" w:hAnsi="Arial" w:cs="Arial"/>
          <w:b w:val="0"/>
        </w:rPr>
        <w:t xml:space="preserve">. Prostějov, jehož součástí je jiná stavba bez č.p. nebo </w:t>
      </w:r>
      <w:proofErr w:type="spellStart"/>
      <w:r w:rsidR="00607B5C" w:rsidRPr="003B0658">
        <w:rPr>
          <w:rFonts w:ascii="Arial" w:hAnsi="Arial" w:cs="Arial"/>
          <w:b w:val="0"/>
        </w:rPr>
        <w:t>č.e</w:t>
      </w:r>
      <w:proofErr w:type="spellEnd"/>
      <w:r w:rsidR="002C5643" w:rsidRPr="003B0658">
        <w:rPr>
          <w:rFonts w:ascii="Arial" w:hAnsi="Arial" w:cs="Arial"/>
          <w:b w:val="0"/>
          <w:bCs/>
        </w:rPr>
        <w:t>.</w:t>
      </w:r>
      <w:r w:rsidR="005C61BE" w:rsidRPr="003B0658">
        <w:rPr>
          <w:rFonts w:ascii="Arial" w:hAnsi="Arial" w:cs="Arial"/>
          <w:b w:val="0"/>
          <w:bCs/>
        </w:rPr>
        <w:t>,</w:t>
      </w:r>
      <w:r w:rsidR="005C61BE" w:rsidRPr="003B0658">
        <w:rPr>
          <w:rFonts w:ascii="Arial" w:hAnsi="Arial" w:cs="Arial"/>
          <w:bCs/>
        </w:rPr>
        <w:t xml:space="preserve"> </w:t>
      </w:r>
      <w:r w:rsidR="005C61BE" w:rsidRPr="003B0658">
        <w:rPr>
          <w:rFonts w:ascii="Arial" w:hAnsi="Arial" w:cs="Arial"/>
          <w:b w:val="0"/>
        </w:rPr>
        <w:t xml:space="preserve">resp. </w:t>
      </w:r>
      <w:r w:rsidR="005C61BE" w:rsidRPr="003B0658">
        <w:rPr>
          <w:rFonts w:ascii="Arial" w:hAnsi="Arial" w:cs="Arial"/>
        </w:rPr>
        <w:t>doporučuje nevyhovět</w:t>
      </w:r>
      <w:r w:rsidR="005C61BE" w:rsidRPr="003B0658">
        <w:rPr>
          <w:rFonts w:ascii="Arial" w:hAnsi="Arial" w:cs="Arial"/>
          <w:b w:val="0"/>
        </w:rPr>
        <w:t xml:space="preserve"> žádosti  o jejich prodej, tj. postupovat dle návrhu usnesení. </w:t>
      </w:r>
      <w:r w:rsidR="002C5643" w:rsidRPr="003B0658">
        <w:rPr>
          <w:rFonts w:ascii="Arial" w:hAnsi="Arial" w:cs="Arial"/>
          <w:bCs/>
        </w:rPr>
        <w:t xml:space="preserve"> </w:t>
      </w:r>
    </w:p>
    <w:p w:rsidR="00EE67A9" w:rsidRPr="003B0658" w:rsidRDefault="00EE67A9" w:rsidP="005C61BE">
      <w:pPr>
        <w:autoSpaceDE w:val="0"/>
        <w:autoSpaceDN w:val="0"/>
        <w:adjustRightInd w:val="0"/>
        <w:jc w:val="both"/>
        <w:rPr>
          <w:rFonts w:cs="Arial"/>
          <w:sz w:val="10"/>
          <w:szCs w:val="10"/>
          <w:highlight w:val="yellow"/>
        </w:rPr>
      </w:pPr>
    </w:p>
    <w:p w:rsidR="004431BB" w:rsidRPr="003B0658" w:rsidRDefault="0064204A" w:rsidP="005C61BE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>
        <w:rPr>
          <w:rFonts w:cs="Arial"/>
          <w:sz w:val="20"/>
        </w:rPr>
        <w:t>Žadatel</w:t>
      </w:r>
      <w:r w:rsidR="00993AE5" w:rsidRPr="003B0658">
        <w:rPr>
          <w:rFonts w:cs="Arial"/>
          <w:sz w:val="20"/>
        </w:rPr>
        <w:t xml:space="preserve"> není dlužníkem Statutárního města Prostějova.</w:t>
      </w:r>
    </w:p>
    <w:p w:rsidR="0012173D" w:rsidRPr="003B0658" w:rsidRDefault="0012173D" w:rsidP="005C61BE">
      <w:pPr>
        <w:jc w:val="both"/>
        <w:rPr>
          <w:rFonts w:cs="Arial"/>
          <w:sz w:val="20"/>
          <w:highlight w:val="yellow"/>
        </w:rPr>
      </w:pPr>
    </w:p>
    <w:p w:rsidR="005C61BE" w:rsidRPr="003B0658" w:rsidRDefault="005C61BE" w:rsidP="005C61BE">
      <w:pPr>
        <w:jc w:val="both"/>
        <w:rPr>
          <w:rFonts w:cs="Arial"/>
          <w:b/>
          <w:sz w:val="20"/>
        </w:rPr>
      </w:pPr>
      <w:r w:rsidRPr="003B0658">
        <w:rPr>
          <w:rFonts w:cs="Arial"/>
          <w:b/>
          <w:bCs/>
          <w:sz w:val="20"/>
        </w:rPr>
        <w:t>Materiál byl předložen k projednání na schůzi Finančního výboru dne 05.06.2017.</w:t>
      </w:r>
    </w:p>
    <w:p w:rsidR="00137B02" w:rsidRDefault="00137B02" w:rsidP="00137B02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3F56E2" w:rsidRPr="003B0658" w:rsidRDefault="003F56E2" w:rsidP="0012173D">
      <w:pPr>
        <w:jc w:val="both"/>
        <w:rPr>
          <w:rFonts w:cs="Arial"/>
          <w:sz w:val="20"/>
          <w:highlight w:val="yellow"/>
        </w:rPr>
      </w:pPr>
      <w:bookmarkStart w:id="0" w:name="_GoBack"/>
      <w:bookmarkEnd w:id="0"/>
    </w:p>
    <w:p w:rsidR="005C61BE" w:rsidRPr="003B0658" w:rsidRDefault="005C61BE" w:rsidP="0012173D">
      <w:pPr>
        <w:jc w:val="both"/>
        <w:rPr>
          <w:rFonts w:cs="Arial"/>
          <w:sz w:val="20"/>
          <w:highlight w:val="yellow"/>
        </w:rPr>
      </w:pPr>
    </w:p>
    <w:p w:rsidR="005C61BE" w:rsidRPr="003B0658" w:rsidRDefault="005C61BE" w:rsidP="0012173D">
      <w:pPr>
        <w:jc w:val="both"/>
        <w:rPr>
          <w:rFonts w:cs="Arial"/>
          <w:sz w:val="20"/>
          <w:highlight w:val="yellow"/>
        </w:rPr>
      </w:pPr>
    </w:p>
    <w:p w:rsidR="00BA011C" w:rsidRPr="003B0658" w:rsidRDefault="003F56E2" w:rsidP="00FA7517">
      <w:pPr>
        <w:jc w:val="both"/>
        <w:rPr>
          <w:rFonts w:cs="Arial"/>
          <w:sz w:val="20"/>
        </w:rPr>
      </w:pPr>
      <w:r w:rsidRPr="003B0658">
        <w:rPr>
          <w:rFonts w:cs="Arial"/>
          <w:sz w:val="20"/>
        </w:rPr>
        <w:t>Příloh</w:t>
      </w:r>
      <w:r w:rsidR="00EE67A9" w:rsidRPr="003B0658">
        <w:rPr>
          <w:rFonts w:cs="Arial"/>
          <w:sz w:val="20"/>
        </w:rPr>
        <w:t>y</w:t>
      </w:r>
      <w:r w:rsidRPr="003B0658">
        <w:rPr>
          <w:rFonts w:cs="Arial"/>
          <w:sz w:val="20"/>
        </w:rPr>
        <w:t xml:space="preserve">: </w:t>
      </w:r>
      <w:r w:rsidRPr="003B0658">
        <w:rPr>
          <w:rFonts w:cs="Arial"/>
          <w:sz w:val="20"/>
        </w:rPr>
        <w:tab/>
        <w:t>situační mapa</w:t>
      </w:r>
    </w:p>
    <w:p w:rsidR="00FA7517" w:rsidRPr="003B0658" w:rsidRDefault="000E366D" w:rsidP="00BA011C">
      <w:pPr>
        <w:ind w:left="567" w:firstLine="567"/>
        <w:jc w:val="both"/>
        <w:rPr>
          <w:rFonts w:cs="Arial"/>
          <w:sz w:val="20"/>
        </w:rPr>
      </w:pPr>
      <w:r w:rsidRPr="003B0658">
        <w:rPr>
          <w:rFonts w:cs="Arial"/>
          <w:sz w:val="20"/>
        </w:rPr>
        <w:t>foto</w:t>
      </w:r>
      <w:r w:rsidR="00743D2B" w:rsidRPr="003B0658">
        <w:rPr>
          <w:rFonts w:cs="Arial"/>
          <w:sz w:val="20"/>
        </w:rPr>
        <w:t>grafie</w:t>
      </w:r>
    </w:p>
    <w:p w:rsidR="005E00E7" w:rsidRPr="003B0658" w:rsidRDefault="005E00E7" w:rsidP="005E00E7">
      <w:pPr>
        <w:rPr>
          <w:rFonts w:cs="Arial"/>
          <w:sz w:val="20"/>
        </w:rPr>
      </w:pPr>
    </w:p>
    <w:p w:rsidR="005E00E7" w:rsidRPr="003B0658" w:rsidRDefault="005E00E7" w:rsidP="005E00E7">
      <w:pPr>
        <w:rPr>
          <w:rFonts w:cs="Arial"/>
          <w:sz w:val="20"/>
        </w:rPr>
      </w:pPr>
      <w:r w:rsidRPr="003B0658">
        <w:rPr>
          <w:rFonts w:cs="Arial"/>
          <w:sz w:val="20"/>
        </w:rPr>
        <w:t xml:space="preserve">V Prostějově dne </w:t>
      </w:r>
      <w:r w:rsidR="00993AE5" w:rsidRPr="003B0658">
        <w:rPr>
          <w:rFonts w:cs="Arial"/>
          <w:sz w:val="20"/>
        </w:rPr>
        <w:t>17.05.</w:t>
      </w:r>
      <w:r w:rsidR="00FA7517" w:rsidRPr="003B0658">
        <w:rPr>
          <w:rFonts w:cs="Arial"/>
          <w:sz w:val="20"/>
        </w:rPr>
        <w:t>2017</w:t>
      </w:r>
    </w:p>
    <w:p w:rsidR="005E00E7" w:rsidRPr="003B0658" w:rsidRDefault="005E00E7" w:rsidP="005E00E7">
      <w:pPr>
        <w:rPr>
          <w:rFonts w:cs="Arial"/>
          <w:sz w:val="20"/>
        </w:rPr>
      </w:pPr>
    </w:p>
    <w:p w:rsidR="005E00E7" w:rsidRPr="003B0658" w:rsidRDefault="005E00E7" w:rsidP="005E00E7">
      <w:pPr>
        <w:rPr>
          <w:rFonts w:cs="Arial"/>
          <w:sz w:val="20"/>
        </w:rPr>
      </w:pPr>
      <w:r w:rsidRPr="003B0658">
        <w:rPr>
          <w:rFonts w:cs="Arial"/>
          <w:sz w:val="20"/>
        </w:rPr>
        <w:t xml:space="preserve">Osoba odpovědná za </w:t>
      </w:r>
      <w:r w:rsidR="003F56E2" w:rsidRPr="003B0658">
        <w:rPr>
          <w:rFonts w:cs="Arial"/>
          <w:sz w:val="20"/>
        </w:rPr>
        <w:t>zpracování materiálu</w:t>
      </w:r>
      <w:r w:rsidRPr="003B0658">
        <w:rPr>
          <w:rFonts w:cs="Arial"/>
          <w:sz w:val="20"/>
        </w:rPr>
        <w:t xml:space="preserve">: </w:t>
      </w:r>
      <w:r w:rsidRPr="003B0658">
        <w:rPr>
          <w:rFonts w:cs="Arial"/>
          <w:sz w:val="20"/>
        </w:rPr>
        <w:tab/>
        <w:t>Mgr. Libor Vojtek,</w:t>
      </w:r>
      <w:r w:rsidRPr="003B0658">
        <w:rPr>
          <w:rFonts w:cs="Arial"/>
          <w:sz w:val="20"/>
        </w:rPr>
        <w:tab/>
        <w:t>vedoucí O</w:t>
      </w:r>
      <w:r w:rsidR="002A5F66" w:rsidRPr="003B0658">
        <w:rPr>
          <w:rFonts w:cs="Arial"/>
          <w:sz w:val="20"/>
        </w:rPr>
        <w:t xml:space="preserve">dboru </w:t>
      </w:r>
      <w:r w:rsidRPr="003B0658">
        <w:rPr>
          <w:rFonts w:cs="Arial"/>
          <w:sz w:val="20"/>
        </w:rPr>
        <w:t>SÚMM</w:t>
      </w:r>
      <w:r w:rsidR="0064204A">
        <w:rPr>
          <w:rFonts w:cs="Arial"/>
          <w:sz w:val="20"/>
        </w:rPr>
        <w:t xml:space="preserve">, v. r. </w:t>
      </w:r>
    </w:p>
    <w:p w:rsidR="005E00E7" w:rsidRPr="003B0658" w:rsidRDefault="005E00E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E00E7" w:rsidRPr="003B0658" w:rsidRDefault="005E00E7" w:rsidP="00743D2B">
      <w:pPr>
        <w:pStyle w:val="Textmakra"/>
        <w:tabs>
          <w:tab w:val="clear" w:pos="480"/>
          <w:tab w:val="left" w:pos="708"/>
        </w:tabs>
        <w:ind w:left="1440" w:hanging="1440"/>
        <w:rPr>
          <w:rFonts w:ascii="Arial" w:hAnsi="Arial" w:cs="Arial"/>
        </w:rPr>
      </w:pPr>
      <w:r w:rsidRPr="003B0658">
        <w:rPr>
          <w:rFonts w:ascii="Arial" w:hAnsi="Arial" w:cs="Arial"/>
        </w:rPr>
        <w:t>Zpracoval</w:t>
      </w:r>
      <w:r w:rsidR="00993AE5" w:rsidRPr="003B0658">
        <w:rPr>
          <w:rFonts w:ascii="Arial" w:hAnsi="Arial" w:cs="Arial"/>
        </w:rPr>
        <w:t>a</w:t>
      </w:r>
      <w:r w:rsidR="005C61BE" w:rsidRPr="003B0658">
        <w:rPr>
          <w:rFonts w:ascii="Arial" w:hAnsi="Arial" w:cs="Arial"/>
        </w:rPr>
        <w:t xml:space="preserve">: </w:t>
      </w:r>
      <w:r w:rsidR="005C61BE" w:rsidRPr="003B0658">
        <w:rPr>
          <w:rFonts w:ascii="Arial" w:hAnsi="Arial" w:cs="Arial"/>
        </w:rPr>
        <w:tab/>
      </w:r>
      <w:r w:rsidR="00993AE5" w:rsidRPr="003B0658">
        <w:rPr>
          <w:rFonts w:ascii="Arial" w:hAnsi="Arial" w:cs="Arial"/>
        </w:rPr>
        <w:t>Bc. Renáta Plšková</w:t>
      </w:r>
      <w:r w:rsidRPr="003B0658">
        <w:rPr>
          <w:rFonts w:ascii="Arial" w:hAnsi="Arial" w:cs="Arial"/>
        </w:rPr>
        <w:t>, odborný referent oddělení nakládání s majetkem města O</w:t>
      </w:r>
      <w:r w:rsidR="002A5F66" w:rsidRPr="003B0658">
        <w:rPr>
          <w:rFonts w:ascii="Arial" w:hAnsi="Arial" w:cs="Arial"/>
        </w:rPr>
        <w:t xml:space="preserve">dboru </w:t>
      </w:r>
      <w:r w:rsidRPr="003B0658">
        <w:rPr>
          <w:rFonts w:ascii="Arial" w:hAnsi="Arial" w:cs="Arial"/>
        </w:rPr>
        <w:t>SÚMM</w:t>
      </w:r>
      <w:r w:rsidR="0064204A">
        <w:rPr>
          <w:rFonts w:ascii="Arial" w:hAnsi="Arial" w:cs="Arial"/>
        </w:rPr>
        <w:t xml:space="preserve">, v. r. </w:t>
      </w:r>
    </w:p>
    <w:p w:rsidR="00FA7517" w:rsidRPr="00D201AB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0E366D" w:rsidRDefault="00743D2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6810741" wp14:editId="5F0011AB">
            <wp:extent cx="5760720" cy="8277323"/>
            <wp:effectExtent l="19050" t="19050" r="11430" b="28575"/>
            <wp:docPr id="8" name="Obrázek 8" descr="C:\Users\plskova renata\AppData\Local\Microsoft\Windows\Temporary Internet Files\Content.Outlook\WW4EFVG0\OSMM@prostejov.eu_20170427_1315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AppData\Local\Microsoft\Windows\Temporary Internet Files\Content.Outlook\WW4EFVG0\OSMM@prostejov.eu_20170427_131557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"/>
                    <a:stretch/>
                  </pic:blipFill>
                  <pic:spPr bwMode="auto">
                    <a:xfrm>
                      <a:off x="0" y="0"/>
                      <a:ext cx="5760720" cy="8277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517" w:rsidRPr="000E366D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0E366D" w:rsidRPr="000E366D" w:rsidRDefault="000E366D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0E366D" w:rsidRDefault="00743D2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4A84F31" wp14:editId="37F2C792">
            <wp:extent cx="5857792" cy="3924300"/>
            <wp:effectExtent l="0" t="0" r="0" b="0"/>
            <wp:docPr id="6" name="Obrázek 6" descr="C:\Users\plskova renata\Pictures\prodej (Vyroubal)\DSCN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Pictures\prodej (Vyroubal)\DSCN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1"/>
                    <a:stretch/>
                  </pic:blipFill>
                  <pic:spPr bwMode="auto">
                    <a:xfrm>
                      <a:off x="0" y="0"/>
                      <a:ext cx="5865708" cy="39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D2B" w:rsidRPr="00587AFC" w:rsidRDefault="00743D2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  <w:sz w:val="12"/>
          <w:szCs w:val="12"/>
        </w:rPr>
      </w:pPr>
    </w:p>
    <w:p w:rsidR="00743D2B" w:rsidRDefault="00743D2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743D2B" w:rsidRPr="000E366D" w:rsidRDefault="00743D2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4A4C10" wp14:editId="4354E8FD">
            <wp:extent cx="5855148" cy="4389120"/>
            <wp:effectExtent l="0" t="0" r="0" b="0"/>
            <wp:docPr id="7" name="Obrázek 7" descr="C:\Users\plskova renata\Pictures\prodej (Vyroubal)\DSCN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skova renata\Pictures\prodej (Vyroubal)\DSCN3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48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D2B" w:rsidRPr="000E366D" w:rsidSect="003F56E2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FA7" w:rsidRDefault="00B36FA7">
      <w:r>
        <w:separator/>
      </w:r>
    </w:p>
  </w:endnote>
  <w:endnote w:type="continuationSeparator" w:id="0">
    <w:p w:rsidR="00B36FA7" w:rsidRDefault="00B36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137B02">
      <w:rPr>
        <w:rFonts w:ascii="Arial" w:hAnsi="Arial" w:cs="Arial"/>
        <w:noProof/>
        <w:sz w:val="20"/>
      </w:rPr>
      <w:t>2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FA7" w:rsidRDefault="00B36FA7">
      <w:r>
        <w:separator/>
      </w:r>
    </w:p>
  </w:footnote>
  <w:footnote w:type="continuationSeparator" w:id="0">
    <w:p w:rsidR="00B36FA7" w:rsidRDefault="00B36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2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4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6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7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29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3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5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2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8"/>
  </w:num>
  <w:num w:numId="20">
    <w:abstractNumId w:val="11"/>
  </w:num>
  <w:num w:numId="21">
    <w:abstractNumId w:val="11"/>
  </w:num>
  <w:num w:numId="22">
    <w:abstractNumId w:val="23"/>
  </w:num>
  <w:num w:numId="23">
    <w:abstractNumId w:val="25"/>
  </w:num>
  <w:num w:numId="24">
    <w:abstractNumId w:val="24"/>
  </w:num>
  <w:num w:numId="25">
    <w:abstractNumId w:val="10"/>
  </w:num>
  <w:num w:numId="26">
    <w:abstractNumId w:val="33"/>
  </w:num>
  <w:num w:numId="27">
    <w:abstractNumId w:val="30"/>
  </w:num>
  <w:num w:numId="28">
    <w:abstractNumId w:val="22"/>
  </w:num>
  <w:num w:numId="29">
    <w:abstractNumId w:val="14"/>
  </w:num>
  <w:num w:numId="30">
    <w:abstractNumId w:val="15"/>
  </w:num>
  <w:num w:numId="31">
    <w:abstractNumId w:val="26"/>
  </w:num>
  <w:num w:numId="32">
    <w:abstractNumId w:val="35"/>
  </w:num>
  <w:num w:numId="33">
    <w:abstractNumId w:val="34"/>
  </w:num>
  <w:num w:numId="34">
    <w:abstractNumId w:val="27"/>
  </w:num>
  <w:num w:numId="35">
    <w:abstractNumId w:val="13"/>
  </w:num>
  <w:num w:numId="36">
    <w:abstractNumId w:val="18"/>
  </w:num>
  <w:num w:numId="37">
    <w:abstractNumId w:val="19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2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22C1F"/>
    <w:rsid w:val="00045B18"/>
    <w:rsid w:val="0005064F"/>
    <w:rsid w:val="00050AE3"/>
    <w:rsid w:val="0005431D"/>
    <w:rsid w:val="000547DF"/>
    <w:rsid w:val="00066810"/>
    <w:rsid w:val="00070ED3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172CC"/>
    <w:rsid w:val="00121121"/>
    <w:rsid w:val="0012173D"/>
    <w:rsid w:val="001249D1"/>
    <w:rsid w:val="001262DE"/>
    <w:rsid w:val="00137B02"/>
    <w:rsid w:val="001538FE"/>
    <w:rsid w:val="00154970"/>
    <w:rsid w:val="00164947"/>
    <w:rsid w:val="0016525C"/>
    <w:rsid w:val="00166322"/>
    <w:rsid w:val="00171576"/>
    <w:rsid w:val="00177D4E"/>
    <w:rsid w:val="001973DE"/>
    <w:rsid w:val="001A411E"/>
    <w:rsid w:val="001B20A7"/>
    <w:rsid w:val="001B4688"/>
    <w:rsid w:val="001C765D"/>
    <w:rsid w:val="001D666E"/>
    <w:rsid w:val="001E66FA"/>
    <w:rsid w:val="001F0AAA"/>
    <w:rsid w:val="001F6545"/>
    <w:rsid w:val="0024657F"/>
    <w:rsid w:val="00261FCD"/>
    <w:rsid w:val="002633BA"/>
    <w:rsid w:val="00271F4D"/>
    <w:rsid w:val="0027232C"/>
    <w:rsid w:val="002819AA"/>
    <w:rsid w:val="00286ED2"/>
    <w:rsid w:val="002A3D0F"/>
    <w:rsid w:val="002A5F66"/>
    <w:rsid w:val="002B2978"/>
    <w:rsid w:val="002B3045"/>
    <w:rsid w:val="002C5643"/>
    <w:rsid w:val="002D769B"/>
    <w:rsid w:val="00302252"/>
    <w:rsid w:val="00343690"/>
    <w:rsid w:val="00362CC8"/>
    <w:rsid w:val="003A2329"/>
    <w:rsid w:val="003A7659"/>
    <w:rsid w:val="003B0658"/>
    <w:rsid w:val="003C44F8"/>
    <w:rsid w:val="003C4E63"/>
    <w:rsid w:val="003D6DBB"/>
    <w:rsid w:val="003E0A2F"/>
    <w:rsid w:val="003E2123"/>
    <w:rsid w:val="003F56E2"/>
    <w:rsid w:val="00405745"/>
    <w:rsid w:val="0041139B"/>
    <w:rsid w:val="004129AF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C23CD"/>
    <w:rsid w:val="004C40DB"/>
    <w:rsid w:val="004E0CFB"/>
    <w:rsid w:val="004E2FC3"/>
    <w:rsid w:val="004E5949"/>
    <w:rsid w:val="004F7373"/>
    <w:rsid w:val="00522AA1"/>
    <w:rsid w:val="00526559"/>
    <w:rsid w:val="005337A1"/>
    <w:rsid w:val="00544C22"/>
    <w:rsid w:val="00545A65"/>
    <w:rsid w:val="005516D5"/>
    <w:rsid w:val="00561C7C"/>
    <w:rsid w:val="00561EDA"/>
    <w:rsid w:val="0056292B"/>
    <w:rsid w:val="00565206"/>
    <w:rsid w:val="00587AFC"/>
    <w:rsid w:val="005944E5"/>
    <w:rsid w:val="00595CA6"/>
    <w:rsid w:val="005972C9"/>
    <w:rsid w:val="0059796E"/>
    <w:rsid w:val="005A367F"/>
    <w:rsid w:val="005C61BE"/>
    <w:rsid w:val="005E00E7"/>
    <w:rsid w:val="005F4EED"/>
    <w:rsid w:val="00607B5C"/>
    <w:rsid w:val="00611711"/>
    <w:rsid w:val="00611808"/>
    <w:rsid w:val="00630E35"/>
    <w:rsid w:val="00635542"/>
    <w:rsid w:val="0064204A"/>
    <w:rsid w:val="006509E4"/>
    <w:rsid w:val="0065217A"/>
    <w:rsid w:val="00674D38"/>
    <w:rsid w:val="006A1DDB"/>
    <w:rsid w:val="006A1E14"/>
    <w:rsid w:val="006A2296"/>
    <w:rsid w:val="006D01BC"/>
    <w:rsid w:val="006E354F"/>
    <w:rsid w:val="006F50E0"/>
    <w:rsid w:val="006F521B"/>
    <w:rsid w:val="00702C55"/>
    <w:rsid w:val="00743D2B"/>
    <w:rsid w:val="00744D58"/>
    <w:rsid w:val="00747202"/>
    <w:rsid w:val="0075325C"/>
    <w:rsid w:val="007650C1"/>
    <w:rsid w:val="00765E9F"/>
    <w:rsid w:val="0077030A"/>
    <w:rsid w:val="007931FE"/>
    <w:rsid w:val="007A48AA"/>
    <w:rsid w:val="007A52D0"/>
    <w:rsid w:val="007D2BB4"/>
    <w:rsid w:val="007E2257"/>
    <w:rsid w:val="007F10F4"/>
    <w:rsid w:val="007F54EC"/>
    <w:rsid w:val="00801D69"/>
    <w:rsid w:val="00813EA5"/>
    <w:rsid w:val="00817846"/>
    <w:rsid w:val="00824C28"/>
    <w:rsid w:val="00830B98"/>
    <w:rsid w:val="00833C90"/>
    <w:rsid w:val="008441F3"/>
    <w:rsid w:val="00855B5C"/>
    <w:rsid w:val="008653BE"/>
    <w:rsid w:val="00870E7E"/>
    <w:rsid w:val="008846C3"/>
    <w:rsid w:val="008A05C5"/>
    <w:rsid w:val="008B33E9"/>
    <w:rsid w:val="008C2BFA"/>
    <w:rsid w:val="008C4CC3"/>
    <w:rsid w:val="008E3240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93AE5"/>
    <w:rsid w:val="00995E6E"/>
    <w:rsid w:val="009B2DDC"/>
    <w:rsid w:val="009C1939"/>
    <w:rsid w:val="009D2E42"/>
    <w:rsid w:val="009E2ED5"/>
    <w:rsid w:val="009F65AC"/>
    <w:rsid w:val="00A00E17"/>
    <w:rsid w:val="00A215B8"/>
    <w:rsid w:val="00A21ABA"/>
    <w:rsid w:val="00A34908"/>
    <w:rsid w:val="00A37EB1"/>
    <w:rsid w:val="00A43A7B"/>
    <w:rsid w:val="00A43EBE"/>
    <w:rsid w:val="00A47492"/>
    <w:rsid w:val="00A7623F"/>
    <w:rsid w:val="00A844E3"/>
    <w:rsid w:val="00A85699"/>
    <w:rsid w:val="00A92738"/>
    <w:rsid w:val="00A94251"/>
    <w:rsid w:val="00AB25CA"/>
    <w:rsid w:val="00AB3B69"/>
    <w:rsid w:val="00AC203E"/>
    <w:rsid w:val="00AF101D"/>
    <w:rsid w:val="00AF1692"/>
    <w:rsid w:val="00B01AE0"/>
    <w:rsid w:val="00B36FA7"/>
    <w:rsid w:val="00B37B1D"/>
    <w:rsid w:val="00B56A02"/>
    <w:rsid w:val="00B57351"/>
    <w:rsid w:val="00BA011C"/>
    <w:rsid w:val="00BA46F7"/>
    <w:rsid w:val="00BA6EDA"/>
    <w:rsid w:val="00BD24D8"/>
    <w:rsid w:val="00BD26F1"/>
    <w:rsid w:val="00C236B5"/>
    <w:rsid w:val="00C44DD1"/>
    <w:rsid w:val="00C54D56"/>
    <w:rsid w:val="00C65EC6"/>
    <w:rsid w:val="00C7386F"/>
    <w:rsid w:val="00C901B4"/>
    <w:rsid w:val="00C90563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5A3F"/>
    <w:rsid w:val="00D024AF"/>
    <w:rsid w:val="00D12818"/>
    <w:rsid w:val="00D15B9B"/>
    <w:rsid w:val="00D201AB"/>
    <w:rsid w:val="00D26746"/>
    <w:rsid w:val="00D52C24"/>
    <w:rsid w:val="00D631F0"/>
    <w:rsid w:val="00D826CE"/>
    <w:rsid w:val="00D86887"/>
    <w:rsid w:val="00DB234D"/>
    <w:rsid w:val="00DB7709"/>
    <w:rsid w:val="00DF3B83"/>
    <w:rsid w:val="00E14C17"/>
    <w:rsid w:val="00E16AC5"/>
    <w:rsid w:val="00E34CD4"/>
    <w:rsid w:val="00E37236"/>
    <w:rsid w:val="00E422BB"/>
    <w:rsid w:val="00E427BE"/>
    <w:rsid w:val="00E47EAA"/>
    <w:rsid w:val="00E75801"/>
    <w:rsid w:val="00E81AE7"/>
    <w:rsid w:val="00E91CCA"/>
    <w:rsid w:val="00EB6984"/>
    <w:rsid w:val="00EC0582"/>
    <w:rsid w:val="00EC2319"/>
    <w:rsid w:val="00EC2CF5"/>
    <w:rsid w:val="00ED34DA"/>
    <w:rsid w:val="00EE2398"/>
    <w:rsid w:val="00EE67A9"/>
    <w:rsid w:val="00EF1A2C"/>
    <w:rsid w:val="00F2274D"/>
    <w:rsid w:val="00F25B75"/>
    <w:rsid w:val="00F52C9D"/>
    <w:rsid w:val="00F662F5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1972C-7EA6-47DE-AF47-1511094C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1062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4</cp:revision>
  <cp:lastPrinted>2017-05-30T09:27:00Z</cp:lastPrinted>
  <dcterms:created xsi:type="dcterms:W3CDTF">2017-05-30T09:27:00Z</dcterms:created>
  <dcterms:modified xsi:type="dcterms:W3CDTF">2017-06-01T07:01:00Z</dcterms:modified>
</cp:coreProperties>
</file>