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D92E6A" w:rsidRPr="00D92E6A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D92E6A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D92E6A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D92E6A" w:rsidRDefault="000E56B2">
            <w:pPr>
              <w:pStyle w:val="Zkladntext"/>
              <w:jc w:val="right"/>
            </w:pPr>
            <w:r w:rsidRPr="00D92E6A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D92E6A" w:rsidRDefault="000E56B2">
            <w:pPr>
              <w:pStyle w:val="Zkladntext"/>
              <w:jc w:val="right"/>
            </w:pPr>
          </w:p>
        </w:tc>
      </w:tr>
      <w:tr w:rsidR="00D92E6A" w:rsidRPr="00D92E6A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D92E6A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D92E6A">
              <w:rPr>
                <w:b/>
                <w:sz w:val="28"/>
              </w:rPr>
              <w:t xml:space="preserve">pro zasedání </w:t>
            </w:r>
          </w:p>
        </w:tc>
      </w:tr>
      <w:tr w:rsidR="00D92E6A" w:rsidRPr="00D92E6A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D92E6A" w:rsidRDefault="000E56B2" w:rsidP="003D5E5B">
            <w:pPr>
              <w:pStyle w:val="Zkladntext"/>
              <w:ind w:hanging="53"/>
              <w:rPr>
                <w:b/>
                <w:sz w:val="28"/>
              </w:rPr>
            </w:pPr>
            <w:r w:rsidRPr="00D92E6A">
              <w:rPr>
                <w:b/>
                <w:sz w:val="28"/>
              </w:rPr>
              <w:t xml:space="preserve">Zastupitelstva města Prostějova konané dne </w:t>
            </w:r>
            <w:r w:rsidR="003D5E5B" w:rsidRPr="00D92E6A">
              <w:rPr>
                <w:b/>
                <w:sz w:val="28"/>
              </w:rPr>
              <w:t>12</w:t>
            </w:r>
            <w:r w:rsidR="00325DE1" w:rsidRPr="00D92E6A">
              <w:rPr>
                <w:b/>
                <w:sz w:val="28"/>
              </w:rPr>
              <w:t>.</w:t>
            </w:r>
            <w:r w:rsidR="006A550C" w:rsidRPr="00D92E6A">
              <w:rPr>
                <w:b/>
                <w:sz w:val="28"/>
              </w:rPr>
              <w:t>0</w:t>
            </w:r>
            <w:r w:rsidR="003D5E5B" w:rsidRPr="00D92E6A">
              <w:rPr>
                <w:b/>
                <w:sz w:val="28"/>
              </w:rPr>
              <w:t>6</w:t>
            </w:r>
            <w:r w:rsidRPr="00D92E6A">
              <w:rPr>
                <w:b/>
                <w:sz w:val="28"/>
              </w:rPr>
              <w:t>.201</w:t>
            </w:r>
            <w:r w:rsidR="00C93D34" w:rsidRPr="00D92E6A">
              <w:rPr>
                <w:b/>
                <w:sz w:val="28"/>
              </w:rPr>
              <w:t>7</w:t>
            </w:r>
          </w:p>
        </w:tc>
      </w:tr>
      <w:tr w:rsidR="00D92E6A" w:rsidRPr="00D92E6A">
        <w:trPr>
          <w:trHeight w:hRule="exact" w:val="125"/>
        </w:trPr>
        <w:tc>
          <w:tcPr>
            <w:tcW w:w="9089" w:type="dxa"/>
            <w:gridSpan w:val="4"/>
          </w:tcPr>
          <w:p w:rsidR="000E56B2" w:rsidRPr="00D92E6A" w:rsidRDefault="000E56B2">
            <w:pPr>
              <w:jc w:val="right"/>
            </w:pPr>
          </w:p>
        </w:tc>
      </w:tr>
      <w:tr w:rsidR="00D92E6A" w:rsidRPr="00D92E6A">
        <w:tc>
          <w:tcPr>
            <w:tcW w:w="2285" w:type="dxa"/>
          </w:tcPr>
          <w:p w:rsidR="003B408C" w:rsidRPr="00D92E6A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D92E6A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D92E6A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D92E6A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D92E6A" w:rsidRDefault="00F155CE" w:rsidP="00961DC1">
            <w:pPr>
              <w:jc w:val="both"/>
              <w:rPr>
                <w:b/>
                <w:sz w:val="20"/>
              </w:rPr>
            </w:pPr>
            <w:r w:rsidRPr="00D92E6A">
              <w:rPr>
                <w:b/>
                <w:bCs/>
                <w:sz w:val="20"/>
              </w:rPr>
              <w:t>S</w:t>
            </w:r>
            <w:r w:rsidR="000E56B2" w:rsidRPr="00D92E6A">
              <w:rPr>
                <w:b/>
                <w:bCs/>
                <w:sz w:val="20"/>
              </w:rPr>
              <w:t xml:space="preserve">chválení </w:t>
            </w:r>
            <w:r w:rsidR="005B58F4" w:rsidRPr="00D92E6A">
              <w:rPr>
                <w:b/>
                <w:bCs/>
                <w:sz w:val="20"/>
              </w:rPr>
              <w:t xml:space="preserve">zrušení </w:t>
            </w:r>
            <w:r w:rsidR="00961DC1" w:rsidRPr="00D92E6A">
              <w:rPr>
                <w:b/>
                <w:sz w:val="20"/>
              </w:rPr>
              <w:t xml:space="preserve">předkupního práva Statutárního města Prostějova k části pozemku </w:t>
            </w:r>
            <w:proofErr w:type="spellStart"/>
            <w:r w:rsidR="00961DC1" w:rsidRPr="00D92E6A">
              <w:rPr>
                <w:b/>
                <w:sz w:val="20"/>
              </w:rPr>
              <w:t>p.č</w:t>
            </w:r>
            <w:proofErr w:type="spellEnd"/>
            <w:r w:rsidR="00961DC1" w:rsidRPr="00D92E6A">
              <w:rPr>
                <w:b/>
                <w:sz w:val="20"/>
              </w:rPr>
              <w:t>. 7357/9 v </w:t>
            </w:r>
            <w:proofErr w:type="spellStart"/>
            <w:r w:rsidR="00961DC1" w:rsidRPr="00D92E6A">
              <w:rPr>
                <w:b/>
                <w:sz w:val="20"/>
              </w:rPr>
              <w:t>k.ú</w:t>
            </w:r>
            <w:proofErr w:type="spellEnd"/>
            <w:r w:rsidR="00961DC1" w:rsidRPr="00D92E6A">
              <w:rPr>
                <w:b/>
                <w:sz w:val="20"/>
              </w:rPr>
              <w:t>. Prostějov</w:t>
            </w:r>
          </w:p>
        </w:tc>
      </w:tr>
      <w:tr w:rsidR="00D92E6A" w:rsidRPr="00D92E6A">
        <w:tc>
          <w:tcPr>
            <w:tcW w:w="2285" w:type="dxa"/>
          </w:tcPr>
          <w:p w:rsidR="000E56B2" w:rsidRPr="00D92E6A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D92E6A" w:rsidRDefault="000E56B2">
            <w:pPr>
              <w:jc w:val="both"/>
              <w:rPr>
                <w:sz w:val="10"/>
                <w:szCs w:val="10"/>
              </w:rPr>
            </w:pPr>
          </w:p>
        </w:tc>
      </w:tr>
      <w:tr w:rsidR="00D92E6A" w:rsidRPr="00D92E6A">
        <w:tc>
          <w:tcPr>
            <w:tcW w:w="2285" w:type="dxa"/>
          </w:tcPr>
          <w:p w:rsidR="000E56B2" w:rsidRPr="00D92E6A" w:rsidRDefault="000E56B2">
            <w:pPr>
              <w:rPr>
                <w:b/>
                <w:bCs/>
                <w:sz w:val="4"/>
              </w:rPr>
            </w:pPr>
          </w:p>
          <w:p w:rsidR="000E56B2" w:rsidRPr="00D92E6A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D92E6A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D92E6A" w:rsidRDefault="000E56B2">
            <w:pPr>
              <w:jc w:val="both"/>
              <w:rPr>
                <w:sz w:val="4"/>
              </w:rPr>
            </w:pPr>
          </w:p>
          <w:p w:rsidR="000E56B2" w:rsidRPr="00D92E6A" w:rsidRDefault="000E56B2">
            <w:pPr>
              <w:pStyle w:val="Zkladntext21"/>
              <w:rPr>
                <w:rFonts w:ascii="Arial" w:hAnsi="Arial"/>
              </w:rPr>
            </w:pPr>
            <w:r w:rsidRPr="00D92E6A">
              <w:rPr>
                <w:rFonts w:ascii="Arial" w:hAnsi="Arial"/>
              </w:rPr>
              <w:t>Rada města Prostějova</w:t>
            </w:r>
          </w:p>
        </w:tc>
      </w:tr>
      <w:tr w:rsidR="00D92E6A" w:rsidRPr="00D92E6A">
        <w:tc>
          <w:tcPr>
            <w:tcW w:w="2285" w:type="dxa"/>
          </w:tcPr>
          <w:p w:rsidR="000E56B2" w:rsidRPr="00D92E6A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D92E6A" w:rsidRDefault="000E56B2">
            <w:pPr>
              <w:jc w:val="both"/>
              <w:rPr>
                <w:sz w:val="4"/>
              </w:rPr>
            </w:pPr>
          </w:p>
          <w:p w:rsidR="000E56B2" w:rsidRPr="00D92E6A" w:rsidRDefault="000E56B2" w:rsidP="00065A8D">
            <w:pPr>
              <w:pStyle w:val="Zkladntext21"/>
              <w:rPr>
                <w:rFonts w:ascii="Arial" w:hAnsi="Arial"/>
              </w:rPr>
            </w:pPr>
            <w:r w:rsidRPr="00D92E6A">
              <w:rPr>
                <w:rFonts w:ascii="Arial" w:hAnsi="Arial"/>
              </w:rPr>
              <w:t xml:space="preserve">Mgr. </w:t>
            </w:r>
            <w:r w:rsidR="00924A65" w:rsidRPr="00D92E6A">
              <w:rPr>
                <w:rFonts w:ascii="Arial" w:hAnsi="Arial"/>
              </w:rPr>
              <w:t>Jiří Pospíšil</w:t>
            </w:r>
            <w:r w:rsidR="00A92F79" w:rsidRPr="00D92E6A">
              <w:rPr>
                <w:rFonts w:ascii="Arial" w:hAnsi="Arial"/>
              </w:rPr>
              <w:t>, náměstek primátor</w:t>
            </w:r>
            <w:r w:rsidR="00065A8D" w:rsidRPr="00D92E6A">
              <w:rPr>
                <w:rFonts w:ascii="Arial" w:hAnsi="Arial"/>
              </w:rPr>
              <w:t>ky</w:t>
            </w:r>
            <w:r w:rsidR="001F18B3">
              <w:rPr>
                <w:rFonts w:ascii="Arial" w:hAnsi="Arial"/>
              </w:rPr>
              <w:t xml:space="preserve">, v. r. </w:t>
            </w:r>
          </w:p>
        </w:tc>
      </w:tr>
      <w:tr w:rsidR="00D92E6A" w:rsidRPr="00D92E6A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D92E6A" w:rsidRDefault="00E8256D" w:rsidP="00001BF5">
            <w:pPr>
              <w:ind w:left="-53"/>
              <w:rPr>
                <w:b/>
                <w:bCs/>
                <w:sz w:val="16"/>
                <w:szCs w:val="16"/>
              </w:rPr>
            </w:pPr>
          </w:p>
          <w:p w:rsidR="000E56B2" w:rsidRPr="00D92E6A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D92E6A">
              <w:rPr>
                <w:b/>
                <w:bCs/>
                <w:sz w:val="20"/>
              </w:rPr>
              <w:t>Návrh usnesení:</w:t>
            </w:r>
          </w:p>
        </w:tc>
      </w:tr>
      <w:tr w:rsidR="00D92E6A" w:rsidRPr="00D92E6A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D92E6A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  <w:sz w:val="10"/>
                <w:szCs w:val="10"/>
              </w:rPr>
            </w:pPr>
          </w:p>
        </w:tc>
      </w:tr>
    </w:tbl>
    <w:p w:rsidR="00001BF5" w:rsidRPr="00D92E6A" w:rsidRDefault="00001BF5" w:rsidP="00001BF5">
      <w:pPr>
        <w:pStyle w:val="Zkladntext31"/>
        <w:rPr>
          <w:rFonts w:ascii="Arial" w:hAnsi="Arial" w:cs="Arial"/>
          <w:bCs/>
        </w:rPr>
      </w:pPr>
      <w:r w:rsidRPr="00D92E6A">
        <w:rPr>
          <w:rFonts w:ascii="Arial" w:hAnsi="Arial" w:cs="Arial"/>
          <w:bCs/>
        </w:rPr>
        <w:t xml:space="preserve">Zastupitelstvo města Prostějova </w:t>
      </w:r>
    </w:p>
    <w:p w:rsidR="00001BF5" w:rsidRPr="00D92E6A" w:rsidRDefault="00001BF5" w:rsidP="00001BF5">
      <w:pPr>
        <w:rPr>
          <w:rFonts w:cs="Arial"/>
          <w:b/>
          <w:bCs/>
          <w:sz w:val="20"/>
        </w:rPr>
      </w:pPr>
      <w:r w:rsidRPr="00D92E6A">
        <w:rPr>
          <w:rFonts w:cs="Arial"/>
          <w:b/>
          <w:bCs/>
          <w:sz w:val="20"/>
        </w:rPr>
        <w:t>s c h v a l u j e</w:t>
      </w:r>
    </w:p>
    <w:p w:rsidR="00BC51E5" w:rsidRPr="00D92E6A" w:rsidRDefault="00961DC1" w:rsidP="00BC51E5">
      <w:pPr>
        <w:jc w:val="both"/>
        <w:rPr>
          <w:b/>
          <w:bCs/>
          <w:sz w:val="20"/>
        </w:rPr>
      </w:pPr>
      <w:r w:rsidRPr="00D92E6A">
        <w:rPr>
          <w:b/>
          <w:bCs/>
          <w:sz w:val="20"/>
        </w:rPr>
        <w:t xml:space="preserve">zrušení předkupního práva Statutárního města Prostějova k části pozemku </w:t>
      </w:r>
      <w:proofErr w:type="spellStart"/>
      <w:r w:rsidRPr="00D92E6A">
        <w:rPr>
          <w:b/>
          <w:bCs/>
          <w:sz w:val="20"/>
        </w:rPr>
        <w:t>p.č</w:t>
      </w:r>
      <w:proofErr w:type="spellEnd"/>
      <w:r w:rsidRPr="00D92E6A">
        <w:rPr>
          <w:b/>
          <w:bCs/>
          <w:sz w:val="20"/>
        </w:rPr>
        <w:t>. 7357/9 – orná půda v </w:t>
      </w:r>
      <w:proofErr w:type="spellStart"/>
      <w:r w:rsidRPr="00D92E6A">
        <w:rPr>
          <w:b/>
          <w:bCs/>
          <w:sz w:val="20"/>
        </w:rPr>
        <w:t>k.ú</w:t>
      </w:r>
      <w:proofErr w:type="spellEnd"/>
      <w:r w:rsidRPr="00D92E6A">
        <w:rPr>
          <w:b/>
          <w:bCs/>
          <w:sz w:val="20"/>
        </w:rPr>
        <w:t>. Prostějov o výměře cca 60 m</w:t>
      </w:r>
      <w:r w:rsidRPr="00D92E6A">
        <w:rPr>
          <w:b/>
          <w:bCs/>
          <w:sz w:val="20"/>
          <w:vertAlign w:val="superscript"/>
        </w:rPr>
        <w:t>2</w:t>
      </w:r>
      <w:r w:rsidRPr="00D92E6A">
        <w:rPr>
          <w:b/>
          <w:bCs/>
          <w:sz w:val="20"/>
        </w:rPr>
        <w:t xml:space="preserve"> (přesná výměra bude známa po zpracování geometrického plánu) s tím, že veškeré náklady </w:t>
      </w:r>
      <w:r w:rsidRPr="00D92E6A">
        <w:rPr>
          <w:b/>
          <w:sz w:val="20"/>
        </w:rPr>
        <w:t xml:space="preserve">spojené se zrušením předkupního práva uhradí společnost </w:t>
      </w:r>
      <w:proofErr w:type="spellStart"/>
      <w:r w:rsidRPr="00D92E6A">
        <w:rPr>
          <w:b/>
          <w:sz w:val="20"/>
        </w:rPr>
        <w:t>Mubea</w:t>
      </w:r>
      <w:proofErr w:type="spellEnd"/>
      <w:r w:rsidRPr="00D92E6A">
        <w:rPr>
          <w:b/>
          <w:sz w:val="20"/>
        </w:rPr>
        <w:t xml:space="preserve"> </w:t>
      </w:r>
      <w:proofErr w:type="spellStart"/>
      <w:r w:rsidRPr="00D92E6A">
        <w:rPr>
          <w:b/>
          <w:sz w:val="20"/>
        </w:rPr>
        <w:t>Stabilizer</w:t>
      </w:r>
      <w:proofErr w:type="spellEnd"/>
      <w:r w:rsidRPr="00D92E6A">
        <w:rPr>
          <w:b/>
          <w:sz w:val="20"/>
        </w:rPr>
        <w:t xml:space="preserve"> Bar Systems s.r.o., se sídlem Prostějov, Dolní 100, PSČ: 796 01, IČ: 292 83 132. </w:t>
      </w:r>
    </w:p>
    <w:p w:rsidR="00961DC1" w:rsidRPr="00D92E6A" w:rsidRDefault="00961DC1">
      <w:pPr>
        <w:jc w:val="both"/>
        <w:rPr>
          <w:rFonts w:cs="Arial"/>
          <w:sz w:val="20"/>
        </w:rPr>
      </w:pPr>
    </w:p>
    <w:p w:rsidR="00F8429D" w:rsidRPr="00D92E6A" w:rsidRDefault="00F8429D">
      <w:pPr>
        <w:jc w:val="both"/>
        <w:rPr>
          <w:rFonts w:cs="Arial"/>
          <w:sz w:val="20"/>
        </w:rPr>
      </w:pPr>
    </w:p>
    <w:p w:rsidR="000E56B2" w:rsidRPr="00D92E6A" w:rsidRDefault="000E56B2">
      <w:pPr>
        <w:jc w:val="both"/>
        <w:rPr>
          <w:rFonts w:cs="Arial"/>
          <w:sz w:val="20"/>
        </w:rPr>
      </w:pPr>
      <w:r w:rsidRPr="00D92E6A">
        <w:rPr>
          <w:rFonts w:cs="Arial"/>
          <w:sz w:val="20"/>
        </w:rPr>
        <w:t xml:space="preserve">Důvodová zpráva: </w:t>
      </w:r>
    </w:p>
    <w:p w:rsidR="00961DC1" w:rsidRPr="00D92E6A" w:rsidRDefault="00961DC1" w:rsidP="00961DC1">
      <w:pPr>
        <w:jc w:val="both"/>
        <w:rPr>
          <w:sz w:val="20"/>
        </w:rPr>
      </w:pPr>
    </w:p>
    <w:p w:rsidR="00961DC1" w:rsidRPr="00D92E6A" w:rsidRDefault="00961DC1" w:rsidP="00961DC1">
      <w:pPr>
        <w:jc w:val="both"/>
        <w:rPr>
          <w:sz w:val="20"/>
        </w:rPr>
      </w:pPr>
      <w:r w:rsidRPr="00D92E6A">
        <w:rPr>
          <w:sz w:val="20"/>
        </w:rPr>
        <w:t xml:space="preserve">     Na Odbor správy a údržby majetku města Magistrátu města Prostějova se dne 24.05.2017 obrátil Ing. Miroslav Mikula, generální ředitel společnosti </w:t>
      </w:r>
      <w:proofErr w:type="spellStart"/>
      <w:r w:rsidRPr="00D92E6A">
        <w:rPr>
          <w:sz w:val="20"/>
        </w:rPr>
        <w:t>Mubea</w:t>
      </w:r>
      <w:proofErr w:type="spellEnd"/>
      <w:r w:rsidRPr="00D92E6A">
        <w:rPr>
          <w:sz w:val="20"/>
        </w:rPr>
        <w:t xml:space="preserve"> </w:t>
      </w:r>
      <w:proofErr w:type="spellStart"/>
      <w:r w:rsidRPr="00D92E6A">
        <w:rPr>
          <w:sz w:val="20"/>
        </w:rPr>
        <w:t>Stabilizer</w:t>
      </w:r>
      <w:proofErr w:type="spellEnd"/>
      <w:r w:rsidRPr="00D92E6A">
        <w:rPr>
          <w:sz w:val="20"/>
        </w:rPr>
        <w:t xml:space="preserve"> Bar Systems s.r.o., se sídlem Prostějov, Dolní 100, PSČ: 796 01, IČ: 292 83 132, s žádostí o zrušení </w:t>
      </w:r>
      <w:r w:rsidRPr="00D92E6A">
        <w:rPr>
          <w:bCs/>
          <w:sz w:val="20"/>
        </w:rPr>
        <w:t xml:space="preserve">předkupního práva Statutárního města Prostějova k části pozemku </w:t>
      </w:r>
      <w:proofErr w:type="spellStart"/>
      <w:r w:rsidRPr="00D92E6A">
        <w:rPr>
          <w:bCs/>
          <w:sz w:val="20"/>
        </w:rPr>
        <w:t>p.č</w:t>
      </w:r>
      <w:proofErr w:type="spellEnd"/>
      <w:r w:rsidRPr="00D92E6A">
        <w:rPr>
          <w:bCs/>
          <w:sz w:val="20"/>
        </w:rPr>
        <w:t>. 7357/9 v </w:t>
      </w:r>
      <w:proofErr w:type="spellStart"/>
      <w:r w:rsidRPr="00D92E6A">
        <w:rPr>
          <w:bCs/>
          <w:sz w:val="20"/>
        </w:rPr>
        <w:t>k.ú</w:t>
      </w:r>
      <w:proofErr w:type="spellEnd"/>
      <w:r w:rsidRPr="00D92E6A">
        <w:rPr>
          <w:bCs/>
          <w:sz w:val="20"/>
        </w:rPr>
        <w:t>. Prostějov o výměře cca 60 m</w:t>
      </w:r>
      <w:r w:rsidRPr="00D92E6A">
        <w:rPr>
          <w:bCs/>
          <w:sz w:val="20"/>
          <w:vertAlign w:val="superscript"/>
        </w:rPr>
        <w:t>2</w:t>
      </w:r>
      <w:r w:rsidRPr="00D92E6A">
        <w:rPr>
          <w:bCs/>
          <w:sz w:val="20"/>
        </w:rPr>
        <w:t xml:space="preserve"> </w:t>
      </w:r>
      <w:r w:rsidRPr="00D92E6A">
        <w:rPr>
          <w:sz w:val="20"/>
        </w:rPr>
        <w:t xml:space="preserve">z důvodu zamýšleného prodeje tohoto pozemku společnosti E.ON Distribuce a.s. za účelem výstavby trafostanice, která bude sloužit pro potřeby napájení nového výrobního areálu společnosti </w:t>
      </w:r>
      <w:proofErr w:type="spellStart"/>
      <w:r w:rsidRPr="00D92E6A">
        <w:rPr>
          <w:sz w:val="20"/>
        </w:rPr>
        <w:t>Mubea</w:t>
      </w:r>
      <w:proofErr w:type="spellEnd"/>
      <w:r w:rsidRPr="00D92E6A">
        <w:rPr>
          <w:sz w:val="20"/>
        </w:rPr>
        <w:t xml:space="preserve"> </w:t>
      </w:r>
      <w:proofErr w:type="spellStart"/>
      <w:r w:rsidRPr="00D92E6A">
        <w:rPr>
          <w:sz w:val="20"/>
        </w:rPr>
        <w:t>Stabilizer</w:t>
      </w:r>
      <w:proofErr w:type="spellEnd"/>
      <w:r w:rsidRPr="00D92E6A">
        <w:rPr>
          <w:sz w:val="20"/>
        </w:rPr>
        <w:t xml:space="preserve"> Bar Systems s.r.o. na pozemcích </w:t>
      </w:r>
      <w:proofErr w:type="spellStart"/>
      <w:r w:rsidRPr="00D92E6A">
        <w:rPr>
          <w:sz w:val="20"/>
        </w:rPr>
        <w:t>p.č</w:t>
      </w:r>
      <w:proofErr w:type="spellEnd"/>
      <w:r w:rsidRPr="00D92E6A">
        <w:rPr>
          <w:sz w:val="20"/>
        </w:rPr>
        <w:t xml:space="preserve">. 7346 a </w:t>
      </w:r>
      <w:proofErr w:type="spellStart"/>
      <w:r w:rsidRPr="00D92E6A">
        <w:rPr>
          <w:sz w:val="20"/>
        </w:rPr>
        <w:t>p.č</w:t>
      </w:r>
      <w:proofErr w:type="spellEnd"/>
      <w:r w:rsidRPr="00D92E6A">
        <w:rPr>
          <w:sz w:val="20"/>
        </w:rPr>
        <w:t>. 7357/1, oba v </w:t>
      </w:r>
      <w:proofErr w:type="spellStart"/>
      <w:r w:rsidRPr="00D92E6A">
        <w:rPr>
          <w:sz w:val="20"/>
        </w:rPr>
        <w:t>k.ú</w:t>
      </w:r>
      <w:proofErr w:type="spellEnd"/>
      <w:r w:rsidRPr="00D92E6A">
        <w:rPr>
          <w:sz w:val="20"/>
        </w:rPr>
        <w:t xml:space="preserve">. Prostějov. Výstavba trafostanice na předmětném pozemku je ze strany společnosti E.ON Distribuce a.s. podmíněna prodejem předmětného pozemku, který je však limitován předkupním právem Statutárního města Prostějova váznoucím na pozemku </w:t>
      </w:r>
      <w:proofErr w:type="spellStart"/>
      <w:r w:rsidRPr="00D92E6A">
        <w:rPr>
          <w:sz w:val="20"/>
        </w:rPr>
        <w:t>p.č</w:t>
      </w:r>
      <w:proofErr w:type="spellEnd"/>
      <w:r w:rsidRPr="00D92E6A">
        <w:rPr>
          <w:sz w:val="20"/>
        </w:rPr>
        <w:t>. 7357/9 v </w:t>
      </w:r>
      <w:proofErr w:type="spellStart"/>
      <w:r w:rsidRPr="00D92E6A">
        <w:rPr>
          <w:sz w:val="20"/>
        </w:rPr>
        <w:t>k.ú</w:t>
      </w:r>
      <w:proofErr w:type="spellEnd"/>
      <w:r w:rsidRPr="00D92E6A">
        <w:rPr>
          <w:sz w:val="20"/>
        </w:rPr>
        <w:t xml:space="preserve">. Prostějov. Bez zajištění napájení z této nové trafostanice nebude možné úspěšně dokončit výstavbu nového výrobního areálu společnosti </w:t>
      </w:r>
      <w:proofErr w:type="spellStart"/>
      <w:r w:rsidRPr="00D92E6A">
        <w:rPr>
          <w:sz w:val="20"/>
        </w:rPr>
        <w:t>Mubea</w:t>
      </w:r>
      <w:proofErr w:type="spellEnd"/>
      <w:r w:rsidRPr="00D92E6A">
        <w:rPr>
          <w:sz w:val="20"/>
        </w:rPr>
        <w:t xml:space="preserve"> </w:t>
      </w:r>
      <w:proofErr w:type="spellStart"/>
      <w:r w:rsidRPr="00D92E6A">
        <w:rPr>
          <w:sz w:val="20"/>
        </w:rPr>
        <w:t>Stabilizer</w:t>
      </w:r>
      <w:proofErr w:type="spellEnd"/>
      <w:r w:rsidRPr="00D92E6A">
        <w:rPr>
          <w:sz w:val="20"/>
        </w:rPr>
        <w:t xml:space="preserve"> Bar Systems s.r.o. na pozemcích </w:t>
      </w:r>
      <w:proofErr w:type="spellStart"/>
      <w:r w:rsidRPr="00D92E6A">
        <w:rPr>
          <w:sz w:val="20"/>
        </w:rPr>
        <w:t>p.č</w:t>
      </w:r>
      <w:proofErr w:type="spellEnd"/>
      <w:r w:rsidRPr="00D92E6A">
        <w:rPr>
          <w:sz w:val="20"/>
        </w:rPr>
        <w:t xml:space="preserve">. 7346 a </w:t>
      </w:r>
      <w:proofErr w:type="spellStart"/>
      <w:r w:rsidRPr="00D92E6A">
        <w:rPr>
          <w:sz w:val="20"/>
        </w:rPr>
        <w:t>p.č</w:t>
      </w:r>
      <w:proofErr w:type="spellEnd"/>
      <w:r w:rsidRPr="00D92E6A">
        <w:rPr>
          <w:sz w:val="20"/>
        </w:rPr>
        <w:t>. 7357/1, oba v </w:t>
      </w:r>
      <w:proofErr w:type="spellStart"/>
      <w:r w:rsidRPr="00D92E6A">
        <w:rPr>
          <w:sz w:val="20"/>
        </w:rPr>
        <w:t>k.ú</w:t>
      </w:r>
      <w:proofErr w:type="spellEnd"/>
      <w:r w:rsidRPr="00D92E6A">
        <w:rPr>
          <w:sz w:val="20"/>
        </w:rPr>
        <w:t xml:space="preserve">. Prostějov. </w:t>
      </w:r>
      <w:r w:rsidRPr="00D92E6A">
        <w:rPr>
          <w:bCs/>
          <w:sz w:val="20"/>
        </w:rPr>
        <w:t>Z</w:t>
      </w:r>
      <w:r w:rsidRPr="00D92E6A">
        <w:rPr>
          <w:sz w:val="20"/>
        </w:rPr>
        <w:t xml:space="preserve">áležitost je řešena pod </w:t>
      </w:r>
      <w:proofErr w:type="spellStart"/>
      <w:r w:rsidRPr="00D92E6A">
        <w:rPr>
          <w:sz w:val="20"/>
        </w:rPr>
        <w:t>SpZn</w:t>
      </w:r>
      <w:proofErr w:type="spellEnd"/>
      <w:r w:rsidRPr="00D92E6A">
        <w:rPr>
          <w:sz w:val="20"/>
        </w:rPr>
        <w:t>. OSUMM 162/2014.</w:t>
      </w:r>
    </w:p>
    <w:p w:rsidR="00961DC1" w:rsidRPr="00D92E6A" w:rsidRDefault="00961DC1" w:rsidP="006E395C">
      <w:pPr>
        <w:jc w:val="both"/>
        <w:rPr>
          <w:rFonts w:cs="Arial"/>
          <w:b/>
          <w:sz w:val="20"/>
        </w:rPr>
      </w:pPr>
    </w:p>
    <w:p w:rsidR="00961DC1" w:rsidRPr="00D92E6A" w:rsidRDefault="00C93D34" w:rsidP="006E395C">
      <w:pPr>
        <w:jc w:val="both"/>
        <w:rPr>
          <w:bCs/>
          <w:sz w:val="20"/>
        </w:rPr>
      </w:pPr>
      <w:r w:rsidRPr="00D92E6A">
        <w:rPr>
          <w:rFonts w:cs="Arial"/>
          <w:b/>
          <w:sz w:val="20"/>
        </w:rPr>
        <w:t xml:space="preserve">     Rada města Prostějova</w:t>
      </w:r>
      <w:r w:rsidRPr="00D92E6A">
        <w:rPr>
          <w:rFonts w:cs="Arial"/>
          <w:sz w:val="20"/>
        </w:rPr>
        <w:t xml:space="preserve"> dne </w:t>
      </w:r>
      <w:r w:rsidR="00961DC1" w:rsidRPr="00D92E6A">
        <w:rPr>
          <w:rFonts w:cs="Arial"/>
          <w:sz w:val="20"/>
        </w:rPr>
        <w:t>30</w:t>
      </w:r>
      <w:r w:rsidRPr="00D92E6A">
        <w:rPr>
          <w:rFonts w:cs="Arial"/>
          <w:sz w:val="20"/>
        </w:rPr>
        <w:t>.0</w:t>
      </w:r>
      <w:r w:rsidR="00F0091E" w:rsidRPr="00D92E6A">
        <w:rPr>
          <w:rFonts w:cs="Arial"/>
          <w:sz w:val="20"/>
        </w:rPr>
        <w:t>5</w:t>
      </w:r>
      <w:r w:rsidRPr="00D92E6A">
        <w:rPr>
          <w:rFonts w:cs="Arial"/>
          <w:sz w:val="20"/>
        </w:rPr>
        <w:t>.2017</w:t>
      </w:r>
      <w:r w:rsidR="00C869A8" w:rsidRPr="00D92E6A">
        <w:rPr>
          <w:rFonts w:cs="Arial"/>
          <w:sz w:val="20"/>
        </w:rPr>
        <w:t xml:space="preserve"> usnesením č. 7532</w:t>
      </w:r>
      <w:r w:rsidRPr="00D92E6A">
        <w:rPr>
          <w:rFonts w:cs="Arial"/>
          <w:sz w:val="20"/>
        </w:rPr>
        <w:t xml:space="preserve"> </w:t>
      </w:r>
      <w:r w:rsidR="00E8256D" w:rsidRPr="00D92E6A">
        <w:rPr>
          <w:rFonts w:cs="Arial"/>
          <w:b/>
          <w:sz w:val="20"/>
        </w:rPr>
        <w:t xml:space="preserve">doporučila </w:t>
      </w:r>
      <w:r w:rsidR="00E8256D" w:rsidRPr="00D92E6A">
        <w:rPr>
          <w:sz w:val="20"/>
        </w:rPr>
        <w:t xml:space="preserve">Zastupitelstvu města Prostějova </w:t>
      </w:r>
      <w:r w:rsidR="006E395C" w:rsidRPr="00D92E6A">
        <w:rPr>
          <w:bCs/>
          <w:sz w:val="20"/>
        </w:rPr>
        <w:t xml:space="preserve">schválit zrušení </w:t>
      </w:r>
      <w:r w:rsidR="00961DC1" w:rsidRPr="00D92E6A">
        <w:rPr>
          <w:bCs/>
          <w:sz w:val="20"/>
        </w:rPr>
        <w:t xml:space="preserve">předkupního práva Statutárního města Prostějova k části pozemku </w:t>
      </w:r>
      <w:proofErr w:type="spellStart"/>
      <w:r w:rsidR="00961DC1" w:rsidRPr="00D92E6A">
        <w:rPr>
          <w:bCs/>
          <w:sz w:val="20"/>
        </w:rPr>
        <w:t>p.č</w:t>
      </w:r>
      <w:proofErr w:type="spellEnd"/>
      <w:r w:rsidR="00961DC1" w:rsidRPr="00D92E6A">
        <w:rPr>
          <w:bCs/>
          <w:sz w:val="20"/>
        </w:rPr>
        <w:t>. 7357/9 – orná půda v </w:t>
      </w:r>
      <w:proofErr w:type="spellStart"/>
      <w:r w:rsidR="00961DC1" w:rsidRPr="00D92E6A">
        <w:rPr>
          <w:bCs/>
          <w:sz w:val="20"/>
        </w:rPr>
        <w:t>k.ú</w:t>
      </w:r>
      <w:proofErr w:type="spellEnd"/>
      <w:r w:rsidR="00961DC1" w:rsidRPr="00D92E6A">
        <w:rPr>
          <w:bCs/>
          <w:sz w:val="20"/>
        </w:rPr>
        <w:t>. Prostějov o výměře cca 60 m</w:t>
      </w:r>
      <w:r w:rsidR="00961DC1" w:rsidRPr="00D92E6A">
        <w:rPr>
          <w:bCs/>
          <w:sz w:val="20"/>
          <w:vertAlign w:val="superscript"/>
        </w:rPr>
        <w:t>2</w:t>
      </w:r>
      <w:r w:rsidR="00961DC1" w:rsidRPr="00D92E6A">
        <w:rPr>
          <w:bCs/>
          <w:sz w:val="20"/>
        </w:rPr>
        <w:t xml:space="preserve"> (přesná výměra bude známa po zpracování geometrického plánu) s tím, že veškeré náklady </w:t>
      </w:r>
      <w:r w:rsidR="00961DC1" w:rsidRPr="00D92E6A">
        <w:rPr>
          <w:sz w:val="20"/>
        </w:rPr>
        <w:t xml:space="preserve">spojené se zrušením předkupního práva uhradí společnost </w:t>
      </w:r>
      <w:proofErr w:type="spellStart"/>
      <w:r w:rsidR="00961DC1" w:rsidRPr="00D92E6A">
        <w:rPr>
          <w:sz w:val="20"/>
        </w:rPr>
        <w:t>Mubea</w:t>
      </w:r>
      <w:proofErr w:type="spellEnd"/>
      <w:r w:rsidR="00961DC1" w:rsidRPr="00D92E6A">
        <w:rPr>
          <w:sz w:val="20"/>
        </w:rPr>
        <w:t xml:space="preserve"> </w:t>
      </w:r>
      <w:proofErr w:type="spellStart"/>
      <w:r w:rsidR="00961DC1" w:rsidRPr="00D92E6A">
        <w:rPr>
          <w:sz w:val="20"/>
        </w:rPr>
        <w:t>Stabilizer</w:t>
      </w:r>
      <w:proofErr w:type="spellEnd"/>
      <w:r w:rsidR="00961DC1" w:rsidRPr="00D92E6A">
        <w:rPr>
          <w:sz w:val="20"/>
        </w:rPr>
        <w:t xml:space="preserve"> Bar Systems s.r.o., se sídlem Prostějov, Dolní 100, PSČ: 796 01, IČ: 292 83 132.</w:t>
      </w:r>
    </w:p>
    <w:p w:rsidR="00961DC1" w:rsidRPr="00D92E6A" w:rsidRDefault="00961DC1" w:rsidP="00961DC1">
      <w:pPr>
        <w:pStyle w:val="Zkladntext31"/>
        <w:jc w:val="both"/>
        <w:rPr>
          <w:rFonts w:ascii="Arial" w:hAnsi="Arial" w:cs="Arial"/>
          <w:bCs/>
          <w:lang w:val="cs-CZ"/>
        </w:rPr>
      </w:pPr>
    </w:p>
    <w:p w:rsidR="00961DC1" w:rsidRPr="00D92E6A" w:rsidRDefault="00C93D34" w:rsidP="00961DC1">
      <w:pPr>
        <w:pStyle w:val="Zkladntext31"/>
        <w:jc w:val="both"/>
        <w:rPr>
          <w:rFonts w:ascii="Arial" w:eastAsia="Calibri" w:hAnsi="Arial" w:cs="Arial"/>
          <w:b w:val="0"/>
          <w:lang w:val="cs-CZ"/>
        </w:rPr>
      </w:pPr>
      <w:r w:rsidRPr="00D92E6A">
        <w:rPr>
          <w:rFonts w:ascii="Arial" w:hAnsi="Arial" w:cs="Arial"/>
          <w:bCs/>
        </w:rPr>
        <w:t xml:space="preserve">     Odbor SÚMM</w:t>
      </w:r>
      <w:r w:rsidRPr="00D92E6A">
        <w:rPr>
          <w:rFonts w:ascii="Arial" w:hAnsi="Arial" w:cs="Arial"/>
        </w:rPr>
        <w:t xml:space="preserve"> </w:t>
      </w:r>
      <w:r w:rsidR="00961DC1" w:rsidRPr="00D92E6A">
        <w:rPr>
          <w:rFonts w:ascii="Arial" w:hAnsi="Arial" w:cs="Arial"/>
          <w:b w:val="0"/>
        </w:rPr>
        <w:t xml:space="preserve">sděluje, že věcné předkupní právo Statutárního města Prostějova, které vázne na pozemku </w:t>
      </w:r>
      <w:proofErr w:type="spellStart"/>
      <w:r w:rsidR="00961DC1" w:rsidRPr="00D92E6A">
        <w:rPr>
          <w:rFonts w:ascii="Arial" w:hAnsi="Arial" w:cs="Arial"/>
          <w:b w:val="0"/>
        </w:rPr>
        <w:t>p.č</w:t>
      </w:r>
      <w:proofErr w:type="spellEnd"/>
      <w:r w:rsidR="00961DC1" w:rsidRPr="00D92E6A">
        <w:rPr>
          <w:rFonts w:ascii="Arial" w:hAnsi="Arial" w:cs="Arial"/>
          <w:b w:val="0"/>
        </w:rPr>
        <w:t>. 7357/9 v </w:t>
      </w:r>
      <w:proofErr w:type="spellStart"/>
      <w:r w:rsidR="00961DC1" w:rsidRPr="00D92E6A">
        <w:rPr>
          <w:rFonts w:ascii="Arial" w:hAnsi="Arial" w:cs="Arial"/>
          <w:b w:val="0"/>
        </w:rPr>
        <w:t>k.ú</w:t>
      </w:r>
      <w:proofErr w:type="spellEnd"/>
      <w:r w:rsidR="00961DC1" w:rsidRPr="00D92E6A">
        <w:rPr>
          <w:rFonts w:ascii="Arial" w:hAnsi="Arial" w:cs="Arial"/>
          <w:b w:val="0"/>
        </w:rPr>
        <w:t xml:space="preserve">. Prostějov a je zapsáno v katastru nemovitostí, bylo zřízeno na základě Dohody o změně věcného předkupního práva č. 2015/50/172 uzavřené dne 21.05.2015 mezi Statutárním městem Prostějovem a společností </w:t>
      </w:r>
      <w:proofErr w:type="spellStart"/>
      <w:r w:rsidR="00961DC1" w:rsidRPr="00D92E6A">
        <w:rPr>
          <w:rFonts w:ascii="Arial" w:hAnsi="Arial" w:cs="Arial"/>
          <w:b w:val="0"/>
        </w:rPr>
        <w:t>Mubea</w:t>
      </w:r>
      <w:proofErr w:type="spellEnd"/>
      <w:r w:rsidR="00961DC1" w:rsidRPr="00D92E6A">
        <w:rPr>
          <w:rFonts w:ascii="Arial" w:hAnsi="Arial" w:cs="Arial"/>
          <w:b w:val="0"/>
        </w:rPr>
        <w:t xml:space="preserve"> </w:t>
      </w:r>
      <w:proofErr w:type="spellStart"/>
      <w:r w:rsidR="00961DC1" w:rsidRPr="00D92E6A">
        <w:rPr>
          <w:rFonts w:ascii="Arial" w:hAnsi="Arial" w:cs="Arial"/>
          <w:b w:val="0"/>
        </w:rPr>
        <w:t>Stabilizer</w:t>
      </w:r>
      <w:proofErr w:type="spellEnd"/>
      <w:r w:rsidR="00961DC1" w:rsidRPr="00D92E6A">
        <w:rPr>
          <w:rFonts w:ascii="Arial" w:hAnsi="Arial" w:cs="Arial"/>
          <w:b w:val="0"/>
        </w:rPr>
        <w:t xml:space="preserve"> Bar Systems s.r.o., se sídlem Prostějov, Dolní 100, PSČ: 796 01, IČ: 292 83 132, resp. touto dohodou bylo modifikovalo již existující předkupní právo, které bylo zřízeno na základě Kupní smlouvy č. 2006/16/007 uzavřené dne 28.08.2006 mezi městem Prostějovem jako prodávajícím a společností Galvanické zinkování GALVA s.r.o., se sídlem Prostějov, Držovice, Na Trávníku 414, PSČ: 796 07, IČ: 262 91 681, jako kupujícím. Aktuální předkupní právo je zřízeno na dobu určitou a zanikne </w:t>
      </w:r>
      <w:r w:rsidR="00961DC1" w:rsidRPr="00D92E6A">
        <w:rPr>
          <w:rFonts w:ascii="Arial" w:eastAsia="Calibri" w:hAnsi="Arial" w:cs="Arial"/>
          <w:b w:val="0"/>
        </w:rPr>
        <w:t xml:space="preserve">dnem vydání kolaudačního souhlasu, kterým bude povoleno užívání výrobního areálu společnosti </w:t>
      </w:r>
      <w:proofErr w:type="spellStart"/>
      <w:r w:rsidR="00961DC1" w:rsidRPr="00D92E6A">
        <w:rPr>
          <w:rFonts w:ascii="Arial" w:eastAsia="Calibri" w:hAnsi="Arial" w:cs="Arial"/>
          <w:b w:val="0"/>
        </w:rPr>
        <w:t>Mubea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 </w:t>
      </w:r>
      <w:proofErr w:type="spellStart"/>
      <w:r w:rsidR="00961DC1" w:rsidRPr="00D92E6A">
        <w:rPr>
          <w:rFonts w:ascii="Arial" w:eastAsia="Calibri" w:hAnsi="Arial" w:cs="Arial"/>
          <w:b w:val="0"/>
        </w:rPr>
        <w:t>Stabilizer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 Bar Systems s.r.o. na pozemcích </w:t>
      </w:r>
      <w:proofErr w:type="spellStart"/>
      <w:r w:rsidR="00961DC1" w:rsidRPr="00D92E6A">
        <w:rPr>
          <w:rFonts w:ascii="Arial" w:eastAsia="Calibri" w:hAnsi="Arial" w:cs="Arial"/>
          <w:b w:val="0"/>
        </w:rPr>
        <w:t>p.č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. 7346 a </w:t>
      </w:r>
      <w:proofErr w:type="spellStart"/>
      <w:r w:rsidR="00961DC1" w:rsidRPr="00D92E6A">
        <w:rPr>
          <w:rFonts w:ascii="Arial" w:eastAsia="Calibri" w:hAnsi="Arial" w:cs="Arial"/>
          <w:b w:val="0"/>
        </w:rPr>
        <w:t>p.č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. 7357/1, oba v </w:t>
      </w:r>
      <w:proofErr w:type="spellStart"/>
      <w:r w:rsidR="00961DC1" w:rsidRPr="00D92E6A">
        <w:rPr>
          <w:rFonts w:ascii="Arial" w:eastAsia="Calibri" w:hAnsi="Arial" w:cs="Arial"/>
          <w:b w:val="0"/>
        </w:rPr>
        <w:t>k.ú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. Prostějov. Toto předkupní právo se nevztahuje na převod, nebo vklad tohoto pozemku na nebo do jiné společnosti, jejímž 100% společníkem je společnost </w:t>
      </w:r>
      <w:proofErr w:type="spellStart"/>
      <w:r w:rsidR="00961DC1" w:rsidRPr="00D92E6A">
        <w:rPr>
          <w:rFonts w:ascii="Arial" w:eastAsia="Calibri" w:hAnsi="Arial" w:cs="Arial"/>
          <w:b w:val="0"/>
        </w:rPr>
        <w:t>Mubea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 </w:t>
      </w:r>
      <w:proofErr w:type="spellStart"/>
      <w:r w:rsidR="00961DC1" w:rsidRPr="00D92E6A">
        <w:rPr>
          <w:rFonts w:ascii="Arial" w:eastAsia="Calibri" w:hAnsi="Arial" w:cs="Arial"/>
          <w:b w:val="0"/>
        </w:rPr>
        <w:t>Engineering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 AG, se sídlem </w:t>
      </w:r>
      <w:proofErr w:type="spellStart"/>
      <w:r w:rsidR="00961DC1" w:rsidRPr="00D92E6A">
        <w:rPr>
          <w:rFonts w:ascii="Arial" w:eastAsia="Calibri" w:hAnsi="Arial" w:cs="Arial"/>
          <w:b w:val="0"/>
        </w:rPr>
        <w:t>Oberer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 </w:t>
      </w:r>
      <w:proofErr w:type="spellStart"/>
      <w:r w:rsidR="00961DC1" w:rsidRPr="00D92E6A">
        <w:rPr>
          <w:rFonts w:ascii="Arial" w:eastAsia="Calibri" w:hAnsi="Arial" w:cs="Arial"/>
          <w:b w:val="0"/>
        </w:rPr>
        <w:t>Werdbüchel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 12, 9410 </w:t>
      </w:r>
      <w:proofErr w:type="spellStart"/>
      <w:r w:rsidR="00961DC1" w:rsidRPr="00D92E6A">
        <w:rPr>
          <w:rFonts w:ascii="Arial" w:eastAsia="Calibri" w:hAnsi="Arial" w:cs="Arial"/>
          <w:b w:val="0"/>
        </w:rPr>
        <w:t>Heiden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, Švýcarsko, a která má sídlo na území České republiky, a to pouze v souvislosti a za účelem realizace projektu výstavby výrobního areálu na pozemcích </w:t>
      </w:r>
      <w:proofErr w:type="spellStart"/>
      <w:r w:rsidR="00961DC1" w:rsidRPr="00D92E6A">
        <w:rPr>
          <w:rFonts w:ascii="Arial" w:eastAsia="Calibri" w:hAnsi="Arial" w:cs="Arial"/>
          <w:b w:val="0"/>
        </w:rPr>
        <w:t>p.č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. 7346 a </w:t>
      </w:r>
      <w:proofErr w:type="spellStart"/>
      <w:r w:rsidR="00961DC1" w:rsidRPr="00D92E6A">
        <w:rPr>
          <w:rFonts w:ascii="Arial" w:eastAsia="Calibri" w:hAnsi="Arial" w:cs="Arial"/>
          <w:b w:val="0"/>
        </w:rPr>
        <w:t>p.č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. 7357/1, oba v </w:t>
      </w:r>
      <w:proofErr w:type="spellStart"/>
      <w:r w:rsidR="00961DC1" w:rsidRPr="00D92E6A">
        <w:rPr>
          <w:rFonts w:ascii="Arial" w:eastAsia="Calibri" w:hAnsi="Arial" w:cs="Arial"/>
          <w:b w:val="0"/>
        </w:rPr>
        <w:t>k.ú</w:t>
      </w:r>
      <w:proofErr w:type="spellEnd"/>
      <w:r w:rsidR="00961DC1" w:rsidRPr="00D92E6A">
        <w:rPr>
          <w:rFonts w:ascii="Arial" w:eastAsia="Calibri" w:hAnsi="Arial" w:cs="Arial"/>
          <w:b w:val="0"/>
        </w:rPr>
        <w:t xml:space="preserve">. Prostějov. </w:t>
      </w:r>
    </w:p>
    <w:p w:rsidR="00961DC1" w:rsidRPr="00D92E6A" w:rsidRDefault="00961DC1" w:rsidP="00961DC1">
      <w:pPr>
        <w:jc w:val="both"/>
        <w:rPr>
          <w:rFonts w:eastAsia="Calibri"/>
          <w:sz w:val="20"/>
        </w:rPr>
      </w:pPr>
      <w:r w:rsidRPr="00D92E6A">
        <w:rPr>
          <w:rFonts w:eastAsia="Calibri"/>
          <w:sz w:val="20"/>
        </w:rPr>
        <w:lastRenderedPageBreak/>
        <w:t xml:space="preserve">     Vzhledem k tomu, že existence předkupního práva Statutárního města Prostějova váznoucí na pozemku </w:t>
      </w:r>
      <w:proofErr w:type="spellStart"/>
      <w:r w:rsidRPr="00D92E6A">
        <w:rPr>
          <w:rFonts w:eastAsia="Calibri"/>
          <w:sz w:val="20"/>
        </w:rPr>
        <w:t>p.č</w:t>
      </w:r>
      <w:proofErr w:type="spellEnd"/>
      <w:r w:rsidRPr="00D92E6A">
        <w:rPr>
          <w:rFonts w:eastAsia="Calibri"/>
          <w:sz w:val="20"/>
        </w:rPr>
        <w:t>. 7357/9 v </w:t>
      </w:r>
      <w:proofErr w:type="spellStart"/>
      <w:r w:rsidRPr="00D92E6A">
        <w:rPr>
          <w:rFonts w:eastAsia="Calibri"/>
          <w:sz w:val="20"/>
        </w:rPr>
        <w:t>k.ú</w:t>
      </w:r>
      <w:proofErr w:type="spellEnd"/>
      <w:r w:rsidRPr="00D92E6A">
        <w:rPr>
          <w:rFonts w:eastAsia="Calibri"/>
          <w:sz w:val="20"/>
        </w:rPr>
        <w:t xml:space="preserve">. Prostějov neumožňuje prodej nezatížené části tohoto pozemku </w:t>
      </w:r>
      <w:proofErr w:type="gramStart"/>
      <w:r w:rsidRPr="00D92E6A">
        <w:rPr>
          <w:rFonts w:eastAsia="Calibri"/>
          <w:sz w:val="20"/>
        </w:rPr>
        <w:t>společnosti E.ON</w:t>
      </w:r>
      <w:proofErr w:type="gramEnd"/>
      <w:r w:rsidRPr="00D92E6A">
        <w:rPr>
          <w:rFonts w:eastAsia="Calibri"/>
          <w:sz w:val="20"/>
        </w:rPr>
        <w:t xml:space="preserve"> Distribuce a.s. za účelem výstavby trafostanice, bez které nebude možné úspěšně dokončit výstavbu nového výrobního areálu společnosti </w:t>
      </w:r>
      <w:proofErr w:type="spellStart"/>
      <w:r w:rsidRPr="00D92E6A">
        <w:rPr>
          <w:sz w:val="20"/>
        </w:rPr>
        <w:t>Mubea</w:t>
      </w:r>
      <w:proofErr w:type="spellEnd"/>
      <w:r w:rsidRPr="00D92E6A">
        <w:rPr>
          <w:sz w:val="20"/>
        </w:rPr>
        <w:t xml:space="preserve"> </w:t>
      </w:r>
      <w:proofErr w:type="spellStart"/>
      <w:r w:rsidRPr="00D92E6A">
        <w:rPr>
          <w:sz w:val="20"/>
        </w:rPr>
        <w:t>Stabilizer</w:t>
      </w:r>
      <w:proofErr w:type="spellEnd"/>
      <w:r w:rsidRPr="00D92E6A">
        <w:rPr>
          <w:sz w:val="20"/>
        </w:rPr>
        <w:t xml:space="preserve"> Bar Systems s.r.o. na pozemcích </w:t>
      </w:r>
      <w:proofErr w:type="spellStart"/>
      <w:r w:rsidRPr="00D92E6A">
        <w:rPr>
          <w:sz w:val="20"/>
        </w:rPr>
        <w:t>p.č</w:t>
      </w:r>
      <w:proofErr w:type="spellEnd"/>
      <w:r w:rsidRPr="00D92E6A">
        <w:rPr>
          <w:sz w:val="20"/>
        </w:rPr>
        <w:t xml:space="preserve">. 7346 a </w:t>
      </w:r>
      <w:proofErr w:type="spellStart"/>
      <w:r w:rsidRPr="00D92E6A">
        <w:rPr>
          <w:sz w:val="20"/>
        </w:rPr>
        <w:t>p.č</w:t>
      </w:r>
      <w:proofErr w:type="spellEnd"/>
      <w:r w:rsidRPr="00D92E6A">
        <w:rPr>
          <w:sz w:val="20"/>
        </w:rPr>
        <w:t>. 7357/1, oba v </w:t>
      </w:r>
      <w:proofErr w:type="spellStart"/>
      <w:r w:rsidRPr="00D92E6A">
        <w:rPr>
          <w:sz w:val="20"/>
        </w:rPr>
        <w:t>k.ú</w:t>
      </w:r>
      <w:proofErr w:type="spellEnd"/>
      <w:r w:rsidRPr="00D92E6A">
        <w:rPr>
          <w:sz w:val="20"/>
        </w:rPr>
        <w:t xml:space="preserve">. Prostějov, Odbor SÚMM </w:t>
      </w:r>
      <w:r w:rsidRPr="00D92E6A">
        <w:rPr>
          <w:b/>
          <w:sz w:val="20"/>
        </w:rPr>
        <w:t>doporučuje</w:t>
      </w:r>
      <w:r w:rsidRPr="00D92E6A">
        <w:rPr>
          <w:sz w:val="20"/>
        </w:rPr>
        <w:t xml:space="preserve"> schválit zrušení předkupního práva Statutárního města Prostějova </w:t>
      </w:r>
      <w:r w:rsidRPr="00D92E6A">
        <w:rPr>
          <w:bCs/>
          <w:sz w:val="20"/>
        </w:rPr>
        <w:t xml:space="preserve">k části pozemku </w:t>
      </w:r>
      <w:proofErr w:type="spellStart"/>
      <w:proofErr w:type="gramStart"/>
      <w:r w:rsidRPr="00D92E6A">
        <w:rPr>
          <w:bCs/>
          <w:sz w:val="20"/>
        </w:rPr>
        <w:t>p.č</w:t>
      </w:r>
      <w:proofErr w:type="spellEnd"/>
      <w:r w:rsidRPr="00D92E6A">
        <w:rPr>
          <w:bCs/>
          <w:sz w:val="20"/>
        </w:rPr>
        <w:t>.</w:t>
      </w:r>
      <w:proofErr w:type="gramEnd"/>
      <w:r w:rsidRPr="00D92E6A">
        <w:rPr>
          <w:bCs/>
          <w:sz w:val="20"/>
        </w:rPr>
        <w:t xml:space="preserve"> 7357/9 – orná půda v </w:t>
      </w:r>
      <w:proofErr w:type="spellStart"/>
      <w:r w:rsidRPr="00D92E6A">
        <w:rPr>
          <w:bCs/>
          <w:sz w:val="20"/>
        </w:rPr>
        <w:t>k.ú</w:t>
      </w:r>
      <w:proofErr w:type="spellEnd"/>
      <w:r w:rsidRPr="00D92E6A">
        <w:rPr>
          <w:bCs/>
          <w:sz w:val="20"/>
        </w:rPr>
        <w:t>. Prostějov o výměře cca 60 m</w:t>
      </w:r>
      <w:r w:rsidRPr="00D92E6A">
        <w:rPr>
          <w:bCs/>
          <w:sz w:val="20"/>
          <w:vertAlign w:val="superscript"/>
        </w:rPr>
        <w:t>2</w:t>
      </w:r>
      <w:r w:rsidRPr="00D92E6A">
        <w:rPr>
          <w:bCs/>
          <w:sz w:val="20"/>
        </w:rPr>
        <w:t xml:space="preserve"> (přesná výměra bude známa po zpracování geometrického plánu) </w:t>
      </w:r>
      <w:r w:rsidRPr="00D92E6A">
        <w:rPr>
          <w:sz w:val="20"/>
        </w:rPr>
        <w:t xml:space="preserve">ve vlastnictví společnosti </w:t>
      </w:r>
      <w:proofErr w:type="spellStart"/>
      <w:r w:rsidRPr="00D92E6A">
        <w:rPr>
          <w:sz w:val="20"/>
        </w:rPr>
        <w:t>Mubea</w:t>
      </w:r>
      <w:proofErr w:type="spellEnd"/>
      <w:r w:rsidRPr="00D92E6A">
        <w:rPr>
          <w:sz w:val="20"/>
        </w:rPr>
        <w:t xml:space="preserve"> </w:t>
      </w:r>
      <w:proofErr w:type="spellStart"/>
      <w:r w:rsidRPr="00D92E6A">
        <w:rPr>
          <w:sz w:val="20"/>
        </w:rPr>
        <w:t>Stabilizer</w:t>
      </w:r>
      <w:proofErr w:type="spellEnd"/>
      <w:r w:rsidRPr="00D92E6A">
        <w:rPr>
          <w:sz w:val="20"/>
        </w:rPr>
        <w:t xml:space="preserve"> Bar Systems s.r.o. dle návrhu usnesení.</w:t>
      </w:r>
    </w:p>
    <w:p w:rsidR="00961DC1" w:rsidRPr="00D92E6A" w:rsidRDefault="00961DC1" w:rsidP="00961DC1">
      <w:pPr>
        <w:jc w:val="both"/>
        <w:rPr>
          <w:sz w:val="20"/>
        </w:rPr>
      </w:pPr>
    </w:p>
    <w:p w:rsidR="00961DC1" w:rsidRPr="00D92E6A" w:rsidRDefault="00961DC1" w:rsidP="00961DC1">
      <w:pPr>
        <w:jc w:val="both"/>
        <w:rPr>
          <w:sz w:val="20"/>
        </w:rPr>
      </w:pPr>
      <w:r w:rsidRPr="00D92E6A">
        <w:rPr>
          <w:sz w:val="20"/>
        </w:rPr>
        <w:t xml:space="preserve">     Společnost </w:t>
      </w:r>
      <w:proofErr w:type="spellStart"/>
      <w:r w:rsidRPr="00D92E6A">
        <w:rPr>
          <w:sz w:val="20"/>
        </w:rPr>
        <w:t>Mubea</w:t>
      </w:r>
      <w:proofErr w:type="spellEnd"/>
      <w:r w:rsidRPr="00D92E6A">
        <w:rPr>
          <w:sz w:val="20"/>
        </w:rPr>
        <w:t xml:space="preserve"> </w:t>
      </w:r>
      <w:proofErr w:type="spellStart"/>
      <w:r w:rsidRPr="00D92E6A">
        <w:rPr>
          <w:sz w:val="20"/>
        </w:rPr>
        <w:t>Stabilizer</w:t>
      </w:r>
      <w:proofErr w:type="spellEnd"/>
      <w:r w:rsidRPr="00D92E6A">
        <w:rPr>
          <w:sz w:val="20"/>
        </w:rPr>
        <w:t xml:space="preserve"> Bar Systems s.r.o. není dlužníkem Statutárního města Prostějova.</w:t>
      </w: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534015">
      <w:pPr>
        <w:jc w:val="both"/>
        <w:rPr>
          <w:rFonts w:cs="Arial"/>
          <w:sz w:val="20"/>
          <w:u w:val="single"/>
        </w:rPr>
      </w:pPr>
    </w:p>
    <w:p w:rsidR="00961DC1" w:rsidRPr="00D92E6A" w:rsidRDefault="00961DC1" w:rsidP="00961DC1">
      <w:pPr>
        <w:jc w:val="both"/>
        <w:rPr>
          <w:sz w:val="20"/>
        </w:rPr>
      </w:pPr>
      <w:r w:rsidRPr="00D92E6A">
        <w:rPr>
          <w:sz w:val="20"/>
          <w:u w:val="single"/>
        </w:rPr>
        <w:t>Přílohy:</w:t>
      </w:r>
      <w:r w:rsidRPr="00D92E6A">
        <w:rPr>
          <w:sz w:val="20"/>
        </w:rPr>
        <w:tab/>
        <w:t>přehledová mapa</w:t>
      </w:r>
    </w:p>
    <w:p w:rsidR="00961DC1" w:rsidRPr="00D92E6A" w:rsidRDefault="00961DC1" w:rsidP="00961DC1">
      <w:pPr>
        <w:pStyle w:val="Zkladntext21"/>
        <w:rPr>
          <w:rFonts w:ascii="Arial" w:hAnsi="Arial" w:cs="Arial"/>
        </w:rPr>
      </w:pPr>
      <w:r w:rsidRPr="00D92E6A">
        <w:tab/>
      </w:r>
      <w:r w:rsidRPr="00D92E6A">
        <w:tab/>
      </w:r>
      <w:r w:rsidRPr="00D92E6A">
        <w:rPr>
          <w:rFonts w:ascii="Arial" w:hAnsi="Arial" w:cs="Arial"/>
        </w:rPr>
        <w:t>situační mapa</w:t>
      </w:r>
    </w:p>
    <w:p w:rsidR="00961DC1" w:rsidRPr="00D92E6A" w:rsidRDefault="00961DC1" w:rsidP="00961DC1">
      <w:pPr>
        <w:pStyle w:val="Zkladntext21"/>
        <w:rPr>
          <w:rFonts w:ascii="Arial" w:hAnsi="Arial" w:cs="Arial"/>
        </w:rPr>
      </w:pPr>
      <w:r w:rsidRPr="00D92E6A">
        <w:rPr>
          <w:rFonts w:ascii="Arial" w:hAnsi="Arial" w:cs="Arial"/>
        </w:rPr>
        <w:tab/>
      </w:r>
      <w:r w:rsidRPr="00D92E6A">
        <w:rPr>
          <w:rFonts w:ascii="Arial" w:hAnsi="Arial" w:cs="Arial"/>
        </w:rPr>
        <w:tab/>
        <w:t>výpis z obchodního rejstříku</w:t>
      </w:r>
    </w:p>
    <w:p w:rsidR="00961DC1" w:rsidRPr="00D92E6A" w:rsidRDefault="00961DC1" w:rsidP="000F2B25">
      <w:pPr>
        <w:pStyle w:val="Zkladntext21"/>
        <w:rPr>
          <w:rFonts w:ascii="Arial" w:hAnsi="Arial" w:cs="Arial"/>
        </w:rPr>
      </w:pPr>
    </w:p>
    <w:p w:rsidR="00961DC1" w:rsidRPr="00D92E6A" w:rsidRDefault="00961DC1" w:rsidP="000F2B25">
      <w:pPr>
        <w:pStyle w:val="Zkladntext21"/>
        <w:rPr>
          <w:rFonts w:ascii="Arial" w:hAnsi="Arial" w:cs="Arial"/>
        </w:rPr>
      </w:pPr>
    </w:p>
    <w:p w:rsidR="000F2B25" w:rsidRPr="00D92E6A" w:rsidRDefault="000F2B25" w:rsidP="000F2B25">
      <w:pPr>
        <w:pStyle w:val="Zkladntext21"/>
        <w:rPr>
          <w:rFonts w:ascii="Arial" w:hAnsi="Arial" w:cs="Arial"/>
        </w:rPr>
      </w:pPr>
      <w:r w:rsidRPr="00D92E6A">
        <w:rPr>
          <w:rFonts w:ascii="Arial" w:hAnsi="Arial" w:cs="Arial"/>
        </w:rPr>
        <w:t>Prostějov:</w:t>
      </w:r>
      <w:r w:rsidRPr="00D92E6A">
        <w:rPr>
          <w:rFonts w:ascii="Arial" w:hAnsi="Arial" w:cs="Arial"/>
        </w:rPr>
        <w:tab/>
      </w:r>
      <w:proofErr w:type="gramStart"/>
      <w:r w:rsidR="00961DC1" w:rsidRPr="00D92E6A">
        <w:rPr>
          <w:rFonts w:ascii="Arial" w:hAnsi="Arial" w:cs="Arial"/>
        </w:rPr>
        <w:t>30</w:t>
      </w:r>
      <w:r w:rsidRPr="00D92E6A">
        <w:rPr>
          <w:rFonts w:ascii="Arial" w:hAnsi="Arial" w:cs="Arial"/>
        </w:rPr>
        <w:t>.</w:t>
      </w:r>
      <w:r w:rsidR="00AA3BC8" w:rsidRPr="00D92E6A">
        <w:rPr>
          <w:rFonts w:ascii="Arial" w:hAnsi="Arial" w:cs="Arial"/>
        </w:rPr>
        <w:t>0</w:t>
      </w:r>
      <w:r w:rsidR="006E395C" w:rsidRPr="00D92E6A">
        <w:rPr>
          <w:rFonts w:ascii="Arial" w:hAnsi="Arial" w:cs="Arial"/>
        </w:rPr>
        <w:t>5</w:t>
      </w:r>
      <w:r w:rsidRPr="00D92E6A">
        <w:rPr>
          <w:rFonts w:ascii="Arial" w:hAnsi="Arial" w:cs="Arial"/>
        </w:rPr>
        <w:t>.201</w:t>
      </w:r>
      <w:r w:rsidR="001777ED" w:rsidRPr="00D92E6A">
        <w:rPr>
          <w:rFonts w:ascii="Arial" w:hAnsi="Arial" w:cs="Arial"/>
        </w:rPr>
        <w:t>7</w:t>
      </w:r>
      <w:proofErr w:type="gramEnd"/>
    </w:p>
    <w:p w:rsidR="00961DC1" w:rsidRPr="00D92E6A" w:rsidRDefault="00961DC1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961DC1" w:rsidRPr="00D92E6A" w:rsidRDefault="00961DC1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D92E6A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D92E6A">
        <w:rPr>
          <w:rFonts w:cs="Arial"/>
          <w:sz w:val="20"/>
        </w:rPr>
        <w:t>Osoba odpovědná za zpracování materiálu:</w:t>
      </w:r>
      <w:r w:rsidRPr="00D92E6A">
        <w:rPr>
          <w:rFonts w:cs="Arial"/>
          <w:sz w:val="20"/>
        </w:rPr>
        <w:tab/>
      </w:r>
      <w:r w:rsidR="00AA19EE" w:rsidRPr="00D92E6A">
        <w:rPr>
          <w:rFonts w:cs="Arial"/>
          <w:sz w:val="20"/>
        </w:rPr>
        <w:t>Mgr</w:t>
      </w:r>
      <w:r w:rsidRPr="00D92E6A">
        <w:rPr>
          <w:rFonts w:cs="Arial"/>
          <w:sz w:val="20"/>
        </w:rPr>
        <w:t xml:space="preserve">. Libor Vojtek, </w:t>
      </w:r>
      <w:r w:rsidR="001F18B3">
        <w:rPr>
          <w:rFonts w:cs="Arial"/>
          <w:sz w:val="20"/>
        </w:rPr>
        <w:t xml:space="preserve">v. r. </w:t>
      </w:r>
    </w:p>
    <w:p w:rsidR="0071146F" w:rsidRPr="00D92E6A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D92E6A">
        <w:rPr>
          <w:rFonts w:cs="Arial"/>
          <w:sz w:val="20"/>
        </w:rPr>
        <w:tab/>
      </w:r>
      <w:r w:rsidRPr="00D92E6A">
        <w:rPr>
          <w:rFonts w:cs="Arial"/>
          <w:sz w:val="20"/>
        </w:rPr>
        <w:tab/>
      </w:r>
      <w:r w:rsidR="0071146F" w:rsidRPr="00D92E6A">
        <w:rPr>
          <w:rFonts w:cs="Arial"/>
          <w:sz w:val="20"/>
        </w:rPr>
        <w:t xml:space="preserve">vedoucí Odboru SÚMM </w:t>
      </w:r>
    </w:p>
    <w:p w:rsidR="00961DC1" w:rsidRPr="00D92E6A" w:rsidRDefault="00961DC1" w:rsidP="000F2B25">
      <w:pPr>
        <w:jc w:val="both"/>
        <w:rPr>
          <w:rFonts w:cs="Arial"/>
          <w:sz w:val="20"/>
        </w:rPr>
      </w:pPr>
    </w:p>
    <w:p w:rsidR="00961DC1" w:rsidRPr="00D92E6A" w:rsidRDefault="00961DC1" w:rsidP="000F2B25">
      <w:pPr>
        <w:jc w:val="both"/>
        <w:rPr>
          <w:rFonts w:cs="Arial"/>
          <w:sz w:val="20"/>
        </w:rPr>
      </w:pPr>
    </w:p>
    <w:p w:rsidR="000F2B25" w:rsidRPr="00D92E6A" w:rsidRDefault="000F2B25" w:rsidP="000F2B25">
      <w:pPr>
        <w:jc w:val="both"/>
        <w:rPr>
          <w:rFonts w:cs="Arial"/>
          <w:sz w:val="20"/>
        </w:rPr>
      </w:pPr>
      <w:r w:rsidRPr="00D92E6A">
        <w:rPr>
          <w:rFonts w:cs="Arial"/>
          <w:sz w:val="20"/>
        </w:rPr>
        <w:t>Zpracoval:</w:t>
      </w:r>
      <w:r w:rsidRPr="00D92E6A">
        <w:rPr>
          <w:rFonts w:cs="Arial"/>
          <w:sz w:val="20"/>
        </w:rPr>
        <w:tab/>
        <w:t xml:space="preserve">Bc. Vladimír Hofman, </w:t>
      </w:r>
      <w:r w:rsidR="001F18B3">
        <w:rPr>
          <w:rFonts w:cs="Arial"/>
          <w:sz w:val="20"/>
        </w:rPr>
        <w:t xml:space="preserve">v. r. </w:t>
      </w:r>
      <w:bookmarkStart w:id="0" w:name="_GoBack"/>
      <w:bookmarkEnd w:id="0"/>
    </w:p>
    <w:p w:rsidR="00534015" w:rsidRDefault="00E3124D" w:rsidP="00E8256D">
      <w:pPr>
        <w:jc w:val="both"/>
        <w:rPr>
          <w:rFonts w:cs="Arial"/>
          <w:sz w:val="20"/>
        </w:rPr>
      </w:pPr>
      <w:r w:rsidRPr="00D92E6A">
        <w:rPr>
          <w:rFonts w:cs="Arial"/>
          <w:sz w:val="20"/>
        </w:rPr>
        <w:tab/>
      </w:r>
      <w:r w:rsidRPr="00D92E6A">
        <w:rPr>
          <w:rFonts w:cs="Arial"/>
          <w:sz w:val="20"/>
        </w:rPr>
        <w:tab/>
      </w:r>
      <w:r w:rsidR="000F2B25" w:rsidRPr="00D92E6A">
        <w:rPr>
          <w:rFonts w:cs="Arial"/>
          <w:sz w:val="20"/>
        </w:rPr>
        <w:t>o</w:t>
      </w:r>
      <w:r w:rsidR="000F2B25" w:rsidRPr="003C18FE">
        <w:rPr>
          <w:rFonts w:cs="Arial"/>
          <w:sz w:val="20"/>
        </w:rPr>
        <w:t>dborný referent oddělení nakládání s majetkem města Odboru SÚMM</w:t>
      </w:r>
    </w:p>
    <w:p w:rsidR="00961DC1" w:rsidRDefault="00961DC1" w:rsidP="00961DC1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12C9FE" wp14:editId="2CDBF868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26_065459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0DD56D2D" wp14:editId="4FC9FE16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26_065459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6D" w:rsidRDefault="00E8256D" w:rsidP="00E8256D">
      <w:pPr>
        <w:jc w:val="both"/>
        <w:rPr>
          <w:sz w:val="20"/>
        </w:rPr>
      </w:pPr>
    </w:p>
    <w:p w:rsidR="00E8256D" w:rsidRDefault="00E8256D" w:rsidP="00E8256D">
      <w:pPr>
        <w:jc w:val="both"/>
        <w:rPr>
          <w:sz w:val="20"/>
        </w:rPr>
      </w:pPr>
    </w:p>
    <w:p w:rsidR="00534015" w:rsidRDefault="00534015" w:rsidP="00097449">
      <w:pPr>
        <w:jc w:val="both"/>
        <w:rPr>
          <w:sz w:val="20"/>
        </w:rPr>
      </w:pPr>
    </w:p>
    <w:p w:rsidR="00961DC1" w:rsidRDefault="00961DC1" w:rsidP="00097449">
      <w:pPr>
        <w:jc w:val="both"/>
        <w:rPr>
          <w:sz w:val="20"/>
        </w:rPr>
      </w:pPr>
    </w:p>
    <w:p w:rsidR="00961DC1" w:rsidRDefault="00961DC1" w:rsidP="00097449">
      <w:pPr>
        <w:jc w:val="both"/>
        <w:rPr>
          <w:sz w:val="20"/>
        </w:rPr>
      </w:pPr>
    </w:p>
    <w:p w:rsidR="00961DC1" w:rsidRPr="00534015" w:rsidRDefault="00961DC1" w:rsidP="0009744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29_085240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529_085240_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DC1" w:rsidRPr="00534015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174" w:rsidRDefault="00F54174">
      <w:r>
        <w:separator/>
      </w:r>
    </w:p>
  </w:endnote>
  <w:endnote w:type="continuationSeparator" w:id="0">
    <w:p w:rsidR="00F54174" w:rsidRDefault="00F54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1F18B3">
      <w:rPr>
        <w:rFonts w:ascii="Arial" w:hAnsi="Arial" w:cs="Arial"/>
        <w:noProof/>
        <w:sz w:val="20"/>
      </w:rPr>
      <w:t>6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1F18B3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174" w:rsidRDefault="00F54174">
      <w:r>
        <w:separator/>
      </w:r>
    </w:p>
  </w:footnote>
  <w:footnote w:type="continuationSeparator" w:id="0">
    <w:p w:rsidR="00F54174" w:rsidRDefault="00F541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6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7"/>
  </w:num>
  <w:num w:numId="8">
    <w:abstractNumId w:val="6"/>
  </w:num>
  <w:num w:numId="9">
    <w:abstractNumId w:val="25"/>
  </w:num>
  <w:num w:numId="10">
    <w:abstractNumId w:val="30"/>
  </w:num>
  <w:num w:numId="11">
    <w:abstractNumId w:val="35"/>
  </w:num>
  <w:num w:numId="12">
    <w:abstractNumId w:val="9"/>
  </w:num>
  <w:num w:numId="13">
    <w:abstractNumId w:val="32"/>
  </w:num>
  <w:num w:numId="14">
    <w:abstractNumId w:val="16"/>
  </w:num>
  <w:num w:numId="15">
    <w:abstractNumId w:val="23"/>
  </w:num>
  <w:num w:numId="16">
    <w:abstractNumId w:val="12"/>
  </w:num>
  <w:num w:numId="17">
    <w:abstractNumId w:val="29"/>
  </w:num>
  <w:num w:numId="18">
    <w:abstractNumId w:val="18"/>
  </w:num>
  <w:num w:numId="19">
    <w:abstractNumId w:val="7"/>
  </w:num>
  <w:num w:numId="20">
    <w:abstractNumId w:val="38"/>
  </w:num>
  <w:num w:numId="21">
    <w:abstractNumId w:val="19"/>
  </w:num>
  <w:num w:numId="22">
    <w:abstractNumId w:val="24"/>
  </w:num>
  <w:num w:numId="23">
    <w:abstractNumId w:val="5"/>
  </w:num>
  <w:num w:numId="24">
    <w:abstractNumId w:val="36"/>
  </w:num>
  <w:num w:numId="25">
    <w:abstractNumId w:val="10"/>
  </w:num>
  <w:num w:numId="26">
    <w:abstractNumId w:val="15"/>
  </w:num>
  <w:num w:numId="27">
    <w:abstractNumId w:val="39"/>
  </w:num>
  <w:num w:numId="28">
    <w:abstractNumId w:val="22"/>
  </w:num>
  <w:num w:numId="29">
    <w:abstractNumId w:val="14"/>
  </w:num>
  <w:num w:numId="30">
    <w:abstractNumId w:val="40"/>
  </w:num>
  <w:num w:numId="31">
    <w:abstractNumId w:val="34"/>
  </w:num>
  <w:num w:numId="32">
    <w:abstractNumId w:val="17"/>
  </w:num>
  <w:num w:numId="33">
    <w:abstractNumId w:val="26"/>
  </w:num>
  <w:num w:numId="34">
    <w:abstractNumId w:val="37"/>
  </w:num>
  <w:num w:numId="35">
    <w:abstractNumId w:val="28"/>
  </w:num>
  <w:num w:numId="36">
    <w:abstractNumId w:val="41"/>
  </w:num>
  <w:num w:numId="37">
    <w:abstractNumId w:val="8"/>
  </w:num>
  <w:num w:numId="38">
    <w:abstractNumId w:val="21"/>
  </w:num>
  <w:num w:numId="39">
    <w:abstractNumId w:val="42"/>
  </w:num>
  <w:num w:numId="40">
    <w:abstractNumId w:val="11"/>
  </w:num>
  <w:num w:numId="41">
    <w:abstractNumId w:val="31"/>
  </w:num>
  <w:num w:numId="42">
    <w:abstractNumId w:val="33"/>
  </w:num>
  <w:num w:numId="43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C5A78"/>
    <w:rsid w:val="001C698A"/>
    <w:rsid w:val="001F18B3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3F58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61DC1"/>
    <w:rsid w:val="009853D8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56759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3CC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869A8"/>
    <w:rsid w:val="00C93D34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2E6A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8256D"/>
    <w:rsid w:val="00E82F6C"/>
    <w:rsid w:val="00E846AE"/>
    <w:rsid w:val="00EA73F0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174"/>
    <w:rsid w:val="00F54F73"/>
    <w:rsid w:val="00F56136"/>
    <w:rsid w:val="00F606F6"/>
    <w:rsid w:val="00F73F35"/>
    <w:rsid w:val="00F8429D"/>
    <w:rsid w:val="00F90569"/>
    <w:rsid w:val="00F90878"/>
    <w:rsid w:val="00F97124"/>
    <w:rsid w:val="00FB317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7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7</TotalTime>
  <Pages>6</Pages>
  <Words>719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2017-05-31T08:24:00Z</cp:lastPrinted>
  <dcterms:created xsi:type="dcterms:W3CDTF">2017-05-31T08:24:00Z</dcterms:created>
  <dcterms:modified xsi:type="dcterms:W3CDTF">2017-06-01T08:57:00Z</dcterms:modified>
</cp:coreProperties>
</file>