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767" w:type="dxa"/>
        <w:tblInd w:w="70" w:type="dxa"/>
        <w:tblLayout w:type="fixed"/>
        <w:tblCellMar>
          <w:left w:w="70" w:type="dxa"/>
          <w:right w:w="70" w:type="dxa"/>
        </w:tblCellMar>
        <w:tblLook w:val="0000" w:firstRow="0" w:lastRow="0" w:firstColumn="0" w:lastColumn="0" w:noHBand="0" w:noVBand="0"/>
      </w:tblPr>
      <w:tblGrid>
        <w:gridCol w:w="4810"/>
        <w:gridCol w:w="3108"/>
        <w:gridCol w:w="849"/>
      </w:tblGrid>
      <w:tr w:rsidR="009C6A24" w:rsidRPr="009C6A24" w:rsidTr="006B4272">
        <w:trPr>
          <w:trHeight w:hRule="exact" w:val="261"/>
        </w:trPr>
        <w:tc>
          <w:tcPr>
            <w:tcW w:w="4810" w:type="dxa"/>
            <w:vAlign w:val="bottom"/>
          </w:tcPr>
          <w:p w:rsidR="00A64353" w:rsidRPr="009C6A24" w:rsidRDefault="00A64353" w:rsidP="006B4272">
            <w:pPr>
              <w:pStyle w:val="Zkladntext"/>
              <w:ind w:left="-70"/>
              <w:rPr>
                <w:b/>
                <w:sz w:val="28"/>
              </w:rPr>
            </w:pPr>
            <w:r w:rsidRPr="009C6A24">
              <w:rPr>
                <w:b/>
                <w:sz w:val="28"/>
              </w:rPr>
              <w:t>MATERIÁL</w:t>
            </w:r>
          </w:p>
        </w:tc>
        <w:tc>
          <w:tcPr>
            <w:tcW w:w="3108" w:type="dxa"/>
            <w:vAlign w:val="bottom"/>
          </w:tcPr>
          <w:p w:rsidR="00A64353" w:rsidRPr="009C6A24" w:rsidRDefault="00A64353" w:rsidP="006B4272">
            <w:pPr>
              <w:pStyle w:val="Zkladntext"/>
              <w:ind w:left="-70"/>
              <w:jc w:val="right"/>
            </w:pPr>
            <w:r w:rsidRPr="009C6A24">
              <w:t xml:space="preserve">číslo: </w:t>
            </w:r>
          </w:p>
        </w:tc>
        <w:tc>
          <w:tcPr>
            <w:tcW w:w="849" w:type="dxa"/>
            <w:vAlign w:val="bottom"/>
          </w:tcPr>
          <w:p w:rsidR="00A64353" w:rsidRPr="009C6A24" w:rsidRDefault="00A64353" w:rsidP="006B4272">
            <w:pPr>
              <w:pStyle w:val="Zkladntext"/>
              <w:ind w:left="-70"/>
              <w:jc w:val="right"/>
            </w:pPr>
          </w:p>
        </w:tc>
      </w:tr>
      <w:tr w:rsidR="009C6A24" w:rsidRPr="009C6A24" w:rsidTr="006B4272">
        <w:trPr>
          <w:trHeight w:hRule="exact" w:val="261"/>
        </w:trPr>
        <w:tc>
          <w:tcPr>
            <w:tcW w:w="8767" w:type="dxa"/>
            <w:gridSpan w:val="3"/>
            <w:vAlign w:val="bottom"/>
          </w:tcPr>
          <w:p w:rsidR="00A64353" w:rsidRPr="009C6A24" w:rsidRDefault="00A64353" w:rsidP="006B4272">
            <w:pPr>
              <w:pStyle w:val="Zkladntext"/>
              <w:ind w:left="-70"/>
              <w:rPr>
                <w:sz w:val="28"/>
              </w:rPr>
            </w:pPr>
            <w:r w:rsidRPr="009C6A24">
              <w:rPr>
                <w:b/>
                <w:sz w:val="28"/>
              </w:rPr>
              <w:t xml:space="preserve">pro zasedání  </w:t>
            </w:r>
          </w:p>
        </w:tc>
      </w:tr>
      <w:tr w:rsidR="00A64353" w:rsidRPr="009C6A24" w:rsidTr="006B4272">
        <w:trPr>
          <w:trHeight w:hRule="exact" w:val="470"/>
        </w:trPr>
        <w:tc>
          <w:tcPr>
            <w:tcW w:w="8767" w:type="dxa"/>
            <w:gridSpan w:val="3"/>
            <w:vAlign w:val="bottom"/>
          </w:tcPr>
          <w:p w:rsidR="00A64353" w:rsidRPr="009C6A24" w:rsidRDefault="00A64353" w:rsidP="00A64353">
            <w:pPr>
              <w:pStyle w:val="Zkladntext"/>
              <w:tabs>
                <w:tab w:val="left" w:pos="356"/>
              </w:tabs>
              <w:ind w:left="-70"/>
              <w:rPr>
                <w:b/>
                <w:sz w:val="28"/>
              </w:rPr>
            </w:pPr>
            <w:r w:rsidRPr="009C6A24">
              <w:rPr>
                <w:b/>
                <w:sz w:val="28"/>
              </w:rPr>
              <w:t xml:space="preserve">Zastupitelstva města Prostějova konané dne </w:t>
            </w:r>
            <w:proofErr w:type="gramStart"/>
            <w:r w:rsidRPr="009C6A24">
              <w:rPr>
                <w:b/>
                <w:sz w:val="28"/>
              </w:rPr>
              <w:t>20.02.2017</w:t>
            </w:r>
            <w:proofErr w:type="gramEnd"/>
          </w:p>
        </w:tc>
      </w:tr>
    </w:tbl>
    <w:p w:rsidR="00D10399" w:rsidRPr="009C6A24" w:rsidRDefault="00D10399" w:rsidP="00D10399">
      <w:pPr>
        <w:ind w:left="2124" w:hanging="2124"/>
        <w:rPr>
          <w:rFonts w:cs="Arial"/>
          <w:b/>
          <w:sz w:val="20"/>
        </w:rPr>
      </w:pPr>
    </w:p>
    <w:p w:rsidR="00A64353" w:rsidRPr="009C6A24" w:rsidRDefault="00A64353" w:rsidP="00D10399">
      <w:pPr>
        <w:ind w:left="2124" w:hanging="2124"/>
        <w:rPr>
          <w:rFonts w:cs="Arial"/>
          <w:b/>
          <w:bCs/>
          <w:sz w:val="20"/>
        </w:rPr>
      </w:pPr>
      <w:r w:rsidRPr="009C6A24">
        <w:rPr>
          <w:rFonts w:cs="Arial"/>
          <w:b/>
          <w:sz w:val="20"/>
        </w:rPr>
        <w:t xml:space="preserve">Název materiálu: </w:t>
      </w:r>
      <w:r w:rsidRPr="009C6A24">
        <w:rPr>
          <w:rFonts w:cs="Arial"/>
          <w:b/>
          <w:sz w:val="20"/>
        </w:rPr>
        <w:tab/>
        <w:t>Revokace usnesení ZMP č. 15217 ze dne 07.09.2015 a schválení b</w:t>
      </w:r>
      <w:r w:rsidRPr="009C6A24">
        <w:rPr>
          <w:rFonts w:cs="Arial"/>
          <w:b/>
          <w:bCs/>
          <w:sz w:val="20"/>
        </w:rPr>
        <w:t xml:space="preserve">ezúplatného nabytí pozemku </w:t>
      </w:r>
      <w:proofErr w:type="spellStart"/>
      <w:proofErr w:type="gramStart"/>
      <w:r w:rsidRPr="009C6A24">
        <w:rPr>
          <w:rFonts w:cs="Arial"/>
          <w:b/>
          <w:bCs/>
          <w:sz w:val="20"/>
        </w:rPr>
        <w:t>p.č</w:t>
      </w:r>
      <w:proofErr w:type="spellEnd"/>
      <w:r w:rsidRPr="009C6A24">
        <w:rPr>
          <w:rFonts w:cs="Arial"/>
          <w:b/>
          <w:bCs/>
          <w:sz w:val="20"/>
        </w:rPr>
        <w:t>.</w:t>
      </w:r>
      <w:proofErr w:type="gramEnd"/>
      <w:r w:rsidRPr="009C6A24">
        <w:rPr>
          <w:rFonts w:cs="Arial"/>
          <w:b/>
          <w:bCs/>
          <w:sz w:val="20"/>
        </w:rPr>
        <w:t xml:space="preserve"> 6231/63 v </w:t>
      </w:r>
      <w:proofErr w:type="spellStart"/>
      <w:r w:rsidRPr="009C6A24">
        <w:rPr>
          <w:rFonts w:cs="Arial"/>
          <w:b/>
          <w:bCs/>
          <w:sz w:val="20"/>
        </w:rPr>
        <w:t>k.ú</w:t>
      </w:r>
      <w:proofErr w:type="spellEnd"/>
      <w:r w:rsidRPr="009C6A24">
        <w:rPr>
          <w:rFonts w:cs="Arial"/>
          <w:b/>
          <w:bCs/>
          <w:sz w:val="20"/>
        </w:rPr>
        <w:t xml:space="preserve">. Prostějov   </w:t>
      </w:r>
    </w:p>
    <w:p w:rsidR="00A64353" w:rsidRPr="009C6A24" w:rsidRDefault="00A64353" w:rsidP="00A64353">
      <w:pPr>
        <w:rPr>
          <w:rFonts w:cs="Arial"/>
          <w:b/>
          <w:bCs/>
          <w:sz w:val="20"/>
        </w:rPr>
      </w:pPr>
    </w:p>
    <w:p w:rsidR="00A64353" w:rsidRPr="009C6A24" w:rsidRDefault="00A64353" w:rsidP="00A64353">
      <w:pPr>
        <w:rPr>
          <w:rFonts w:cs="Arial"/>
          <w:sz w:val="20"/>
        </w:rPr>
      </w:pPr>
      <w:r w:rsidRPr="009C6A24">
        <w:rPr>
          <w:rFonts w:cs="Arial"/>
          <w:b/>
          <w:sz w:val="20"/>
        </w:rPr>
        <w:t>Předkládá:</w:t>
      </w:r>
      <w:r w:rsidRPr="009C6A24">
        <w:rPr>
          <w:rFonts w:cs="Arial"/>
          <w:b/>
          <w:sz w:val="20"/>
        </w:rPr>
        <w:tab/>
      </w:r>
      <w:r w:rsidRPr="009C6A24">
        <w:rPr>
          <w:rFonts w:cs="Arial"/>
          <w:b/>
          <w:sz w:val="20"/>
        </w:rPr>
        <w:tab/>
      </w:r>
      <w:r w:rsidRPr="009C6A24">
        <w:rPr>
          <w:rFonts w:cs="Arial"/>
          <w:sz w:val="20"/>
        </w:rPr>
        <w:t>Rada města Prostějova</w:t>
      </w:r>
    </w:p>
    <w:p w:rsidR="00A64353" w:rsidRPr="009C6A24" w:rsidRDefault="00A64353" w:rsidP="00A64353">
      <w:pPr>
        <w:ind w:left="1416" w:firstLine="708"/>
        <w:rPr>
          <w:rFonts w:cs="Arial"/>
          <w:b/>
          <w:sz w:val="20"/>
        </w:rPr>
      </w:pPr>
      <w:r w:rsidRPr="009C6A24">
        <w:rPr>
          <w:rFonts w:cs="Arial"/>
          <w:sz w:val="20"/>
        </w:rPr>
        <w:t>Mgr. Jiří Pospíšil, náměstek primátorky</w:t>
      </w:r>
      <w:r w:rsidR="00902026">
        <w:rPr>
          <w:rFonts w:cs="Arial"/>
          <w:sz w:val="20"/>
        </w:rPr>
        <w:t xml:space="preserve">, v. r. </w:t>
      </w:r>
    </w:p>
    <w:p w:rsidR="00A64353" w:rsidRPr="009C6A24" w:rsidRDefault="00A64353" w:rsidP="00A64353">
      <w:pPr>
        <w:rPr>
          <w:rFonts w:cs="Arial"/>
          <w:b/>
          <w:bCs/>
          <w:sz w:val="20"/>
        </w:rPr>
      </w:pPr>
    </w:p>
    <w:p w:rsidR="00A64353" w:rsidRPr="009C6A24" w:rsidRDefault="00A64353" w:rsidP="00A64353">
      <w:pPr>
        <w:pStyle w:val="Datum"/>
        <w:ind w:left="-70" w:firstLine="70"/>
        <w:rPr>
          <w:rFonts w:cs="Arial"/>
          <w:b/>
          <w:sz w:val="20"/>
        </w:rPr>
      </w:pPr>
      <w:r w:rsidRPr="009C6A24">
        <w:rPr>
          <w:rFonts w:cs="Arial"/>
          <w:b/>
          <w:sz w:val="20"/>
        </w:rPr>
        <w:t>Návrh usnesení:</w:t>
      </w:r>
    </w:p>
    <w:p w:rsidR="00A64353" w:rsidRPr="009C6A24" w:rsidRDefault="00A64353" w:rsidP="00A64353">
      <w:pPr>
        <w:rPr>
          <w:sz w:val="20"/>
        </w:rPr>
      </w:pPr>
    </w:p>
    <w:p w:rsidR="00A64353" w:rsidRPr="009C6A24" w:rsidRDefault="00A64353" w:rsidP="00A64353">
      <w:pPr>
        <w:rPr>
          <w:rFonts w:cs="Arial"/>
          <w:b/>
          <w:sz w:val="20"/>
        </w:rPr>
      </w:pPr>
      <w:r w:rsidRPr="009C6A24">
        <w:rPr>
          <w:rFonts w:cs="Arial"/>
          <w:b/>
          <w:sz w:val="20"/>
        </w:rPr>
        <w:t>Zastupitelstvo města Prostějova</w:t>
      </w:r>
    </w:p>
    <w:p w:rsidR="00A64353" w:rsidRPr="009C6A24" w:rsidRDefault="00A64353" w:rsidP="00A64353">
      <w:pPr>
        <w:ind w:left="360" w:hanging="360"/>
        <w:rPr>
          <w:rFonts w:cs="Arial"/>
          <w:b/>
          <w:bCs/>
          <w:sz w:val="20"/>
        </w:rPr>
      </w:pPr>
      <w:proofErr w:type="gramStart"/>
      <w:r w:rsidRPr="009C6A24">
        <w:rPr>
          <w:rFonts w:cs="Arial"/>
          <w:b/>
          <w:bCs/>
          <w:sz w:val="20"/>
        </w:rPr>
        <w:t xml:space="preserve">1)   </w:t>
      </w:r>
      <w:r w:rsidRPr="009C6A24">
        <w:rPr>
          <w:rFonts w:cs="Arial"/>
          <w:b/>
          <w:bCs/>
          <w:sz w:val="20"/>
        </w:rPr>
        <w:tab/>
        <w:t>r e v o k u j e</w:t>
      </w:r>
      <w:proofErr w:type="gramEnd"/>
      <w:r w:rsidRPr="009C6A24">
        <w:rPr>
          <w:rFonts w:cs="Arial"/>
          <w:b/>
          <w:bCs/>
          <w:sz w:val="20"/>
        </w:rPr>
        <w:t xml:space="preserve"> </w:t>
      </w:r>
    </w:p>
    <w:p w:rsidR="00A64353" w:rsidRPr="009C6A24" w:rsidRDefault="00A64353" w:rsidP="00A64353">
      <w:pPr>
        <w:ind w:left="357"/>
        <w:jc w:val="both"/>
        <w:rPr>
          <w:rFonts w:cs="Arial"/>
          <w:b/>
          <w:bCs/>
          <w:sz w:val="20"/>
        </w:rPr>
      </w:pPr>
      <w:r w:rsidRPr="009C6A24">
        <w:rPr>
          <w:rFonts w:cs="Arial"/>
          <w:b/>
          <w:bCs/>
          <w:sz w:val="20"/>
        </w:rPr>
        <w:t xml:space="preserve">usnesení Zastupitelstva města Prostějova č. 15127 ze dne 07.09.2015 týkající se schválení bezúplatného nabytí pozemku </w:t>
      </w:r>
      <w:proofErr w:type="spellStart"/>
      <w:proofErr w:type="gramStart"/>
      <w:r w:rsidRPr="009C6A24">
        <w:rPr>
          <w:rFonts w:cs="Arial"/>
          <w:b/>
          <w:bCs/>
          <w:sz w:val="20"/>
        </w:rPr>
        <w:t>p.č</w:t>
      </w:r>
      <w:proofErr w:type="spellEnd"/>
      <w:r w:rsidRPr="009C6A24">
        <w:rPr>
          <w:rFonts w:cs="Arial"/>
          <w:b/>
          <w:bCs/>
          <w:sz w:val="20"/>
        </w:rPr>
        <w:t>.</w:t>
      </w:r>
      <w:proofErr w:type="gramEnd"/>
      <w:r w:rsidRPr="009C6A24">
        <w:rPr>
          <w:rFonts w:cs="Arial"/>
          <w:b/>
          <w:bCs/>
          <w:sz w:val="20"/>
        </w:rPr>
        <w:t xml:space="preserve"> 6231/63 v </w:t>
      </w:r>
      <w:proofErr w:type="spellStart"/>
      <w:r w:rsidRPr="009C6A24">
        <w:rPr>
          <w:rFonts w:cs="Arial"/>
          <w:b/>
          <w:bCs/>
          <w:sz w:val="20"/>
        </w:rPr>
        <w:t>k.ú</w:t>
      </w:r>
      <w:proofErr w:type="spellEnd"/>
      <w:r w:rsidRPr="009C6A24">
        <w:rPr>
          <w:rFonts w:cs="Arial"/>
          <w:b/>
          <w:bCs/>
          <w:sz w:val="20"/>
        </w:rPr>
        <w:t xml:space="preserve">. Prostějov, </w:t>
      </w:r>
    </w:p>
    <w:p w:rsidR="00A64353" w:rsidRPr="009C6A24" w:rsidRDefault="00A64353" w:rsidP="00A64353">
      <w:pPr>
        <w:ind w:left="360" w:hanging="360"/>
        <w:rPr>
          <w:rFonts w:cs="Arial"/>
          <w:b/>
          <w:bCs/>
          <w:sz w:val="20"/>
        </w:rPr>
      </w:pPr>
      <w:r w:rsidRPr="009C6A24">
        <w:rPr>
          <w:rFonts w:cs="Arial"/>
          <w:b/>
          <w:bCs/>
          <w:sz w:val="20"/>
        </w:rPr>
        <w:t xml:space="preserve">2)   </w:t>
      </w:r>
      <w:r w:rsidRPr="009C6A24">
        <w:rPr>
          <w:rFonts w:cs="Arial"/>
          <w:b/>
          <w:bCs/>
          <w:sz w:val="20"/>
        </w:rPr>
        <w:tab/>
        <w:t>s c h v a l u j e</w:t>
      </w:r>
    </w:p>
    <w:p w:rsidR="00A64353" w:rsidRPr="009C6A24" w:rsidRDefault="00A64353" w:rsidP="00A64353">
      <w:pPr>
        <w:ind w:left="360" w:hanging="360"/>
        <w:jc w:val="both"/>
        <w:rPr>
          <w:rFonts w:cs="Arial"/>
          <w:b/>
          <w:bCs/>
          <w:sz w:val="20"/>
        </w:rPr>
      </w:pPr>
      <w:r w:rsidRPr="009C6A24">
        <w:rPr>
          <w:rFonts w:cs="Arial"/>
          <w:b/>
          <w:bCs/>
          <w:sz w:val="20"/>
        </w:rPr>
        <w:t xml:space="preserve">    </w:t>
      </w:r>
      <w:r w:rsidRPr="009C6A24">
        <w:rPr>
          <w:rFonts w:cs="Arial"/>
          <w:b/>
          <w:bCs/>
          <w:sz w:val="20"/>
        </w:rPr>
        <w:tab/>
        <w:t xml:space="preserve">bezúplatné nabytí pozemku </w:t>
      </w:r>
      <w:proofErr w:type="spellStart"/>
      <w:proofErr w:type="gramStart"/>
      <w:r w:rsidRPr="009C6A24">
        <w:rPr>
          <w:rFonts w:cs="Arial"/>
          <w:b/>
          <w:bCs/>
          <w:sz w:val="20"/>
        </w:rPr>
        <w:t>p.č</w:t>
      </w:r>
      <w:proofErr w:type="spellEnd"/>
      <w:r w:rsidRPr="009C6A24">
        <w:rPr>
          <w:rFonts w:cs="Arial"/>
          <w:b/>
          <w:bCs/>
          <w:sz w:val="20"/>
        </w:rPr>
        <w:t>.</w:t>
      </w:r>
      <w:proofErr w:type="gramEnd"/>
      <w:r w:rsidRPr="009C6A24">
        <w:rPr>
          <w:rFonts w:cs="Arial"/>
          <w:b/>
          <w:bCs/>
          <w:sz w:val="20"/>
        </w:rPr>
        <w:t xml:space="preserve"> 6231/63 – ostatní  plocha, ostatní komunikace, o výměře 417 m</w:t>
      </w:r>
      <w:r w:rsidRPr="009C6A24">
        <w:rPr>
          <w:rFonts w:cs="Arial"/>
          <w:b/>
          <w:bCs/>
          <w:sz w:val="20"/>
          <w:vertAlign w:val="superscript"/>
        </w:rPr>
        <w:t>2</w:t>
      </w:r>
      <w:r w:rsidRPr="009C6A24">
        <w:rPr>
          <w:rFonts w:cs="Arial"/>
          <w:b/>
          <w:bCs/>
          <w:sz w:val="20"/>
        </w:rPr>
        <w:t xml:space="preserve"> v </w:t>
      </w:r>
      <w:proofErr w:type="spellStart"/>
      <w:r w:rsidRPr="009C6A24">
        <w:rPr>
          <w:rFonts w:cs="Arial"/>
          <w:b/>
          <w:bCs/>
          <w:sz w:val="20"/>
        </w:rPr>
        <w:t>k.ú</w:t>
      </w:r>
      <w:proofErr w:type="spellEnd"/>
      <w:r w:rsidRPr="009C6A24">
        <w:rPr>
          <w:rFonts w:cs="Arial"/>
          <w:b/>
          <w:bCs/>
          <w:sz w:val="20"/>
        </w:rPr>
        <w:t xml:space="preserve">. Prostějov, z vlastnictví České republiky, s příslušností hospodařit s majetkem státu pro Úřad pro zastupování státu ve věcech majetkových, se sídlem Rašínovo nábřeží 390/42, Praha 2 – Nové Město, PSČ: 128 00, IČ: 697 97 111, do vlastnictví Statutárního města Prostějova za podmínek dle přiložené Smlouvy o bezúplatném převodu vlastnického práva k nemovité věci s omezujícími podmínkami č. UZSVM/BPV/494/2016-BPVM.     </w:t>
      </w:r>
    </w:p>
    <w:p w:rsidR="00A64353" w:rsidRPr="009C6A24" w:rsidRDefault="00A64353" w:rsidP="00A64353">
      <w:pPr>
        <w:rPr>
          <w:rFonts w:cs="Arial"/>
          <w:b/>
          <w:sz w:val="18"/>
          <w:szCs w:val="18"/>
        </w:rPr>
      </w:pPr>
    </w:p>
    <w:p w:rsidR="00A64353" w:rsidRPr="009C6A24" w:rsidRDefault="00A64353" w:rsidP="00A64353">
      <w:pPr>
        <w:rPr>
          <w:rFonts w:cs="Arial"/>
          <w:b/>
          <w:sz w:val="18"/>
          <w:szCs w:val="18"/>
        </w:rPr>
      </w:pPr>
    </w:p>
    <w:p w:rsidR="00A64353" w:rsidRPr="009C6A24" w:rsidRDefault="00A64353" w:rsidP="00A64353">
      <w:pPr>
        <w:rPr>
          <w:rFonts w:cs="Arial"/>
          <w:sz w:val="20"/>
        </w:rPr>
      </w:pPr>
      <w:r w:rsidRPr="009C6A24">
        <w:rPr>
          <w:rFonts w:cs="Arial"/>
          <w:sz w:val="20"/>
        </w:rPr>
        <w:t xml:space="preserve">Důvodová zpráva: </w:t>
      </w:r>
    </w:p>
    <w:p w:rsidR="00A64353" w:rsidRPr="009C6A24" w:rsidRDefault="00A64353" w:rsidP="00A64353">
      <w:pPr>
        <w:rPr>
          <w:rFonts w:cs="Arial"/>
          <w:sz w:val="10"/>
          <w:szCs w:val="10"/>
        </w:rPr>
      </w:pPr>
    </w:p>
    <w:p w:rsidR="00A64353" w:rsidRPr="009C6A24" w:rsidRDefault="00A64353" w:rsidP="00A64353">
      <w:pPr>
        <w:jc w:val="both"/>
        <w:rPr>
          <w:rFonts w:cs="Arial"/>
          <w:sz w:val="20"/>
        </w:rPr>
      </w:pPr>
      <w:r w:rsidRPr="009C6A24">
        <w:rPr>
          <w:rFonts w:cs="Arial"/>
          <w:sz w:val="20"/>
        </w:rPr>
        <w:t xml:space="preserve">Úřad pro zastupování státu ve věcech majetkových, Územní pracoviště Brno, Odbor odloučené pracoviště Prostějov  (dále jen „Úřad“), který je příslušný hospodařit s majetkem státu, nabídl Statutárnímu  městu Prostějov pozemek </w:t>
      </w:r>
      <w:proofErr w:type="spellStart"/>
      <w:proofErr w:type="gramStart"/>
      <w:r w:rsidRPr="009C6A24">
        <w:rPr>
          <w:rFonts w:cs="Arial"/>
          <w:sz w:val="20"/>
        </w:rPr>
        <w:t>p.č</w:t>
      </w:r>
      <w:proofErr w:type="spellEnd"/>
      <w:r w:rsidRPr="009C6A24">
        <w:rPr>
          <w:rFonts w:cs="Arial"/>
          <w:sz w:val="20"/>
        </w:rPr>
        <w:t>.</w:t>
      </w:r>
      <w:proofErr w:type="gramEnd"/>
      <w:r w:rsidRPr="009C6A24">
        <w:rPr>
          <w:rFonts w:cs="Arial"/>
          <w:sz w:val="20"/>
        </w:rPr>
        <w:t xml:space="preserve"> 6231/63 – ostatní plocha, ostatní komunikace o výměře 417 m</w:t>
      </w:r>
      <w:r w:rsidRPr="009C6A24">
        <w:rPr>
          <w:rFonts w:cs="Arial"/>
          <w:sz w:val="20"/>
          <w:vertAlign w:val="superscript"/>
        </w:rPr>
        <w:t>2</w:t>
      </w:r>
      <w:r w:rsidRPr="009C6A24">
        <w:rPr>
          <w:rFonts w:cs="Arial"/>
          <w:sz w:val="20"/>
        </w:rPr>
        <w:t xml:space="preserve"> v </w:t>
      </w:r>
      <w:proofErr w:type="spellStart"/>
      <w:r w:rsidRPr="009C6A24">
        <w:rPr>
          <w:rFonts w:cs="Arial"/>
          <w:sz w:val="20"/>
        </w:rPr>
        <w:t>k.ú</w:t>
      </w:r>
      <w:proofErr w:type="spellEnd"/>
      <w:r w:rsidRPr="009C6A24">
        <w:rPr>
          <w:rFonts w:cs="Arial"/>
          <w:sz w:val="20"/>
        </w:rPr>
        <w:t xml:space="preserve">. Prostějov k bezúplatnému převodu. Jedná se o pozemek situovaný v severovýchodní části ulice Moravská v Prostějově, u areálu garáží v soukromém vlastnictví, v těsném sousedství Aquaparku. Záležitost je řešena pod </w:t>
      </w:r>
      <w:proofErr w:type="spellStart"/>
      <w:r w:rsidRPr="009C6A24">
        <w:rPr>
          <w:rFonts w:cs="Arial"/>
          <w:sz w:val="20"/>
        </w:rPr>
        <w:t>sp</w:t>
      </w:r>
      <w:proofErr w:type="spellEnd"/>
      <w:r w:rsidRPr="009C6A24">
        <w:rPr>
          <w:rFonts w:cs="Arial"/>
          <w:sz w:val="20"/>
        </w:rPr>
        <w:t xml:space="preserve">. zn. OSUMM 161/2015.      </w:t>
      </w:r>
    </w:p>
    <w:p w:rsidR="00A64353" w:rsidRPr="009C6A24" w:rsidRDefault="00A64353" w:rsidP="00A64353">
      <w:pPr>
        <w:jc w:val="both"/>
        <w:rPr>
          <w:rFonts w:cs="Arial"/>
          <w:sz w:val="10"/>
          <w:szCs w:val="10"/>
        </w:rPr>
      </w:pPr>
    </w:p>
    <w:p w:rsidR="00A64353" w:rsidRPr="009C6A24" w:rsidRDefault="00A64353" w:rsidP="00A64353">
      <w:pPr>
        <w:jc w:val="both"/>
        <w:rPr>
          <w:rFonts w:cs="Arial"/>
          <w:bCs/>
          <w:sz w:val="20"/>
        </w:rPr>
      </w:pPr>
      <w:r w:rsidRPr="009C6A24">
        <w:rPr>
          <w:rFonts w:cs="Arial"/>
          <w:b/>
          <w:sz w:val="20"/>
        </w:rPr>
        <w:t xml:space="preserve">Zastupitelstvo města Prostějova </w:t>
      </w:r>
      <w:r w:rsidRPr="009C6A24">
        <w:rPr>
          <w:rFonts w:cs="Arial"/>
          <w:sz w:val="20"/>
        </w:rPr>
        <w:t xml:space="preserve">svým usnesením č. 15217 ze dne 07.09.2015 </w:t>
      </w:r>
      <w:r w:rsidRPr="009C6A24">
        <w:rPr>
          <w:rFonts w:cs="Arial"/>
          <w:b/>
          <w:sz w:val="20"/>
        </w:rPr>
        <w:t>schválilo</w:t>
      </w:r>
      <w:r w:rsidRPr="009C6A24">
        <w:rPr>
          <w:rFonts w:cs="Arial"/>
          <w:sz w:val="20"/>
        </w:rPr>
        <w:t xml:space="preserve"> bezúplatné nabytí pozemku </w:t>
      </w:r>
      <w:proofErr w:type="spellStart"/>
      <w:proofErr w:type="gramStart"/>
      <w:r w:rsidRPr="009C6A24">
        <w:rPr>
          <w:rFonts w:cs="Arial"/>
          <w:sz w:val="20"/>
        </w:rPr>
        <w:t>p.č</w:t>
      </w:r>
      <w:proofErr w:type="spellEnd"/>
      <w:r w:rsidRPr="009C6A24">
        <w:rPr>
          <w:rFonts w:cs="Arial"/>
          <w:sz w:val="20"/>
        </w:rPr>
        <w:t>.</w:t>
      </w:r>
      <w:proofErr w:type="gramEnd"/>
      <w:r w:rsidRPr="009C6A24">
        <w:rPr>
          <w:rFonts w:cs="Arial"/>
          <w:sz w:val="20"/>
        </w:rPr>
        <w:t xml:space="preserve"> 6231/63</w:t>
      </w:r>
      <w:r w:rsidRPr="009C6A24">
        <w:rPr>
          <w:rFonts w:cs="Arial"/>
          <w:bCs/>
          <w:sz w:val="20"/>
        </w:rPr>
        <w:t xml:space="preserve"> – ostatní plocha, ostatní komunikace, o výměře 417 m</w:t>
      </w:r>
      <w:r w:rsidRPr="009C6A24">
        <w:rPr>
          <w:rFonts w:cs="Arial"/>
          <w:bCs/>
          <w:sz w:val="20"/>
          <w:vertAlign w:val="superscript"/>
        </w:rPr>
        <w:t>2</w:t>
      </w:r>
      <w:r w:rsidRPr="009C6A24">
        <w:rPr>
          <w:rFonts w:cs="Arial"/>
          <w:bCs/>
          <w:sz w:val="20"/>
        </w:rPr>
        <w:t xml:space="preserve"> v  </w:t>
      </w:r>
      <w:proofErr w:type="spellStart"/>
      <w:r w:rsidRPr="009C6A24">
        <w:rPr>
          <w:rFonts w:cs="Arial"/>
          <w:bCs/>
          <w:sz w:val="20"/>
        </w:rPr>
        <w:t>k.ú</w:t>
      </w:r>
      <w:proofErr w:type="spellEnd"/>
      <w:r w:rsidRPr="009C6A24">
        <w:rPr>
          <w:rFonts w:cs="Arial"/>
          <w:bCs/>
          <w:sz w:val="20"/>
        </w:rPr>
        <w:t xml:space="preserve">. Prostějov, z vlastnictví České republiky, s příslušností hospodařit s majetkem státu pro Úřad pro zastupování státu ve věcech majetkových, se sídlem Rašínovo nábřeží 390/42, Praha 2 – Nové Město, PSČ 128 00, IČ 697 97 111, do vlastnictví Statutárního města Prostějova.     </w:t>
      </w:r>
    </w:p>
    <w:p w:rsidR="00A64353" w:rsidRPr="009C6A24" w:rsidRDefault="00A64353" w:rsidP="00A64353">
      <w:pPr>
        <w:jc w:val="both"/>
        <w:rPr>
          <w:rFonts w:cs="Arial"/>
          <w:sz w:val="10"/>
          <w:szCs w:val="10"/>
        </w:rPr>
      </w:pPr>
    </w:p>
    <w:p w:rsidR="00A64353" w:rsidRPr="009C6A24" w:rsidRDefault="00A64353" w:rsidP="00A64353">
      <w:pPr>
        <w:jc w:val="both"/>
        <w:rPr>
          <w:rFonts w:cs="Arial"/>
          <w:sz w:val="20"/>
        </w:rPr>
      </w:pPr>
      <w:r w:rsidRPr="009C6A24">
        <w:rPr>
          <w:rFonts w:cs="Arial"/>
          <w:sz w:val="20"/>
        </w:rPr>
        <w:t xml:space="preserve">Úřad následně po předložení výše uvedeného usnesení Zastupitelstva města Prostějova zpracoval Smlouvu o bezúplatném převodu vlastnického práva k nemovité věci s omezujícími podmínkami č. UZSVM/BPV/494/2016-BPVM, která tvoří přílohu tohoto materiálu. V této smlouvě jsou v čl. IV uvedeny následující omezující podmínky, které jsou Úřadem nyní požadovány: </w:t>
      </w:r>
    </w:p>
    <w:p w:rsidR="00A64353" w:rsidRPr="009C6A24" w:rsidRDefault="00A64353" w:rsidP="00A64353">
      <w:pPr>
        <w:numPr>
          <w:ilvl w:val="0"/>
          <w:numId w:val="1"/>
        </w:numPr>
        <w:jc w:val="both"/>
        <w:rPr>
          <w:rFonts w:cs="Arial"/>
          <w:bCs/>
          <w:sz w:val="20"/>
        </w:rPr>
      </w:pPr>
      <w:r w:rsidRPr="009C6A24">
        <w:rPr>
          <w:rFonts w:cs="Arial"/>
          <w:bCs/>
          <w:sz w:val="20"/>
        </w:rPr>
        <w:t xml:space="preserve">Nabyvatel se zavazuje o převáděný majetek řádně pečovat a užívat jej pouze k účelům uvedeným v čl. II. odst. 2 </w:t>
      </w:r>
      <w:proofErr w:type="gramStart"/>
      <w:r w:rsidRPr="009C6A24">
        <w:rPr>
          <w:rFonts w:cs="Arial"/>
          <w:bCs/>
          <w:sz w:val="20"/>
        </w:rPr>
        <w:t>této</w:t>
      </w:r>
      <w:proofErr w:type="gramEnd"/>
      <w:r w:rsidRPr="009C6A24">
        <w:rPr>
          <w:rFonts w:cs="Arial"/>
          <w:bCs/>
          <w:sz w:val="20"/>
        </w:rPr>
        <w:t xml:space="preserve"> smlouvy, tj. částečně jako plochu veřejné zeleně a částečně jako místní komunikace. V případě převodu převáděného majetku z důvodu veřejného zájmu nelze převáděný majetek využívat ke komerčním či jiným výdělečným účelům, nelze jej pronajímat ani přenechat do pachtu. Toto omezení se sjednává na dobu deseti let od právních účinků vkladu vlastnického práva dle této smlouvy do katastru nemovitostí. </w:t>
      </w:r>
    </w:p>
    <w:p w:rsidR="00A64353" w:rsidRPr="009C6A24" w:rsidRDefault="00A64353" w:rsidP="00A64353">
      <w:pPr>
        <w:numPr>
          <w:ilvl w:val="0"/>
          <w:numId w:val="1"/>
        </w:numPr>
        <w:jc w:val="both"/>
        <w:rPr>
          <w:rFonts w:cs="Arial"/>
          <w:bCs/>
          <w:sz w:val="20"/>
        </w:rPr>
      </w:pPr>
      <w:r w:rsidRPr="009C6A24">
        <w:rPr>
          <w:rFonts w:cs="Arial"/>
          <w:bCs/>
          <w:sz w:val="20"/>
        </w:rPr>
        <w:t xml:space="preserve">V případě, že nabyvatel nebude předmětný převáděný majetek využívat ve veřejném zájmu v souladu s ustanovením čl. II. odst. 2, bude jej využívat ke komerčním či jiným výdělečným účelům, nebo jej pronajímat či přenechávat do pachtu, zaplatí převodci smluvní pokutu ve výši 10% ceny, kterou převáděný majetek měl ke dni právních účinků zápisu vlastnického práva do katastru nemovitostí dle tehdy platného cenového předpisu. </w:t>
      </w:r>
    </w:p>
    <w:p w:rsidR="00A64353" w:rsidRPr="009C6A24" w:rsidRDefault="00A64353" w:rsidP="00A64353">
      <w:pPr>
        <w:numPr>
          <w:ilvl w:val="0"/>
          <w:numId w:val="1"/>
        </w:numPr>
        <w:jc w:val="both"/>
        <w:rPr>
          <w:rFonts w:cs="Arial"/>
          <w:bCs/>
          <w:sz w:val="20"/>
        </w:rPr>
      </w:pPr>
      <w:r w:rsidRPr="009C6A24">
        <w:rPr>
          <w:rFonts w:cs="Arial"/>
          <w:bCs/>
          <w:sz w:val="20"/>
        </w:rPr>
        <w:t xml:space="preserve">Smluvní pokutu lze uložit i opakovaně, a to za každé porušení jakékoli smluvní povinnosti uvedené v odst. 1. V případě opakovaně uložené smluvní pokuty musí převodce nabyvateli vždy písemně oznámit, že bylo zjištěno porušení smluvní povinnosti a termín, do kdy má být toto porušení smluvní povinnosti odstraněno. V případě, že nebude v tomto termínu porušení smluvní povinnosti nabyvatelem odstraněno, bude smluvní pokuta uložena opakovaně. </w:t>
      </w:r>
    </w:p>
    <w:p w:rsidR="00A64353" w:rsidRPr="009C6A24" w:rsidRDefault="00A64353" w:rsidP="00A64353">
      <w:pPr>
        <w:numPr>
          <w:ilvl w:val="0"/>
          <w:numId w:val="1"/>
        </w:numPr>
        <w:jc w:val="both"/>
        <w:rPr>
          <w:rFonts w:cs="Arial"/>
          <w:bCs/>
          <w:sz w:val="20"/>
        </w:rPr>
      </w:pPr>
      <w:r w:rsidRPr="009C6A24">
        <w:rPr>
          <w:rFonts w:cs="Arial"/>
          <w:bCs/>
          <w:sz w:val="20"/>
        </w:rPr>
        <w:lastRenderedPageBreak/>
        <w:t xml:space="preserve">Nabyvatel se zavazuje, že po dobu uvedenou v čl. IV. odst. 1 této smlouvy, tj. po dobu deseti let od právních účinků vkladu vlastnického práva dle této smlouvy do katastru nemovitostí, nepřevede (ani z části), jinak nezcizí ani nezatíží ve prospěch třetí osoby převáděný majetek. V případě porušení tohoto závazku se nabyvatel zavazuje zaplatit převodci smluvní pokutu ve výši ceny tohoto převáděného majetku obvyklé v daném místě a čase v době porušení závazku, nejméně však ve výši ceny zjištěné dle cenového předpisu platného ke dni nabytí převáděného majetku nabyvatelem. Úhradou této smluvní pokuty závazek nepřevést, jinak nezcizit ani nezatížit převáděný majetek zaniká. </w:t>
      </w:r>
    </w:p>
    <w:p w:rsidR="00A64353" w:rsidRPr="009C6A24" w:rsidRDefault="00A64353" w:rsidP="00A64353">
      <w:pPr>
        <w:numPr>
          <w:ilvl w:val="0"/>
          <w:numId w:val="1"/>
        </w:numPr>
        <w:jc w:val="both"/>
        <w:rPr>
          <w:rFonts w:cs="Arial"/>
          <w:bCs/>
          <w:sz w:val="20"/>
        </w:rPr>
      </w:pPr>
      <w:r w:rsidRPr="009C6A24">
        <w:rPr>
          <w:rFonts w:cs="Arial"/>
          <w:bCs/>
          <w:sz w:val="20"/>
        </w:rPr>
        <w:t xml:space="preserve">Nabyvatel je však oprávněn převáděný majetek v nezbytném rozsahu smluvně zatížit věcným břemenem pro účely zřízení, provozu a údržby sítě technického vybavení a veřejně prospěšné stavby, popřípadě k zajištění nezbytného přístupu vlastníka k jeho stavbě. </w:t>
      </w:r>
    </w:p>
    <w:p w:rsidR="00A64353" w:rsidRPr="009C6A24" w:rsidRDefault="00A64353" w:rsidP="00A64353">
      <w:pPr>
        <w:numPr>
          <w:ilvl w:val="0"/>
          <w:numId w:val="1"/>
        </w:numPr>
        <w:jc w:val="both"/>
        <w:rPr>
          <w:rFonts w:cs="Arial"/>
          <w:bCs/>
          <w:sz w:val="20"/>
        </w:rPr>
      </w:pPr>
      <w:r w:rsidRPr="009C6A24">
        <w:rPr>
          <w:rFonts w:cs="Arial"/>
          <w:bCs/>
          <w:sz w:val="20"/>
        </w:rPr>
        <w:t>Úhradu smluvních pokut dle odst. 2. a 3. tohoto článku provede nabyvatel ve lhůtě 15 dnů ode dne, kdy bude k zaplacení smluvní pokuty převodcem písemně vyzván (tj. ode dne, kdy mu výzva k úhradě bude doručena).</w:t>
      </w:r>
    </w:p>
    <w:p w:rsidR="00A64353" w:rsidRPr="009C6A24" w:rsidRDefault="00A64353" w:rsidP="00A64353">
      <w:pPr>
        <w:numPr>
          <w:ilvl w:val="0"/>
          <w:numId w:val="1"/>
        </w:numPr>
        <w:jc w:val="both"/>
        <w:rPr>
          <w:rFonts w:cs="Arial"/>
          <w:bCs/>
          <w:sz w:val="20"/>
        </w:rPr>
      </w:pPr>
      <w:r w:rsidRPr="009C6A24">
        <w:rPr>
          <w:rFonts w:cs="Arial"/>
          <w:bCs/>
          <w:sz w:val="20"/>
        </w:rPr>
        <w:t xml:space="preserve">Bude-li zjištění smluvní pokuty dle odst. 2 nebo dle odst. 3 tohoto článku spojeno s náklady na vypracování znaleckého posudku, případně s jinými účelně vynaloženými náklady, zavazuje se nabyvatel uhradit i tyto náklady, a to ve lhůtě 15 dnů poté, kdy bude k jejich zaplacení převodcem písemně vyzván.  </w:t>
      </w:r>
    </w:p>
    <w:p w:rsidR="00A64353" w:rsidRPr="009C6A24" w:rsidRDefault="00A64353" w:rsidP="00A64353">
      <w:pPr>
        <w:numPr>
          <w:ilvl w:val="0"/>
          <w:numId w:val="1"/>
        </w:numPr>
        <w:jc w:val="both"/>
        <w:rPr>
          <w:rFonts w:cs="Arial"/>
          <w:bCs/>
          <w:sz w:val="20"/>
        </w:rPr>
      </w:pPr>
      <w:r w:rsidRPr="009C6A24">
        <w:rPr>
          <w:rFonts w:cs="Arial"/>
          <w:bCs/>
          <w:sz w:val="20"/>
        </w:rPr>
        <w:t xml:space="preserve">Převodce je oprávněn kdykoliv během lhůty, stanovené v článku IV. odst. 1 kontrolovat, zda jsou všechny omezující podmínky ze strany nabyvatele dodržovány a nabyvatel je povinen k tomu převodci poskytnout odpovídající součinnost. </w:t>
      </w:r>
    </w:p>
    <w:p w:rsidR="00A64353" w:rsidRPr="009C6A24" w:rsidRDefault="00A64353" w:rsidP="00A64353">
      <w:pPr>
        <w:numPr>
          <w:ilvl w:val="0"/>
          <w:numId w:val="1"/>
        </w:numPr>
        <w:jc w:val="both"/>
        <w:rPr>
          <w:rFonts w:cs="Arial"/>
          <w:bCs/>
          <w:sz w:val="20"/>
        </w:rPr>
      </w:pPr>
      <w:r w:rsidRPr="009C6A24">
        <w:rPr>
          <w:rFonts w:cs="Arial"/>
          <w:bCs/>
          <w:sz w:val="20"/>
        </w:rPr>
        <w:t xml:space="preserve">Nabyvatel je povinen vždy do 31.1. následujícího roku předat převodci pravdivou a úplnou písemnou zprávu o plnění podmínek souvisejících s převodem z důvodu veřejného zájmu (viz. čl. II. odst. 2) za rok předcházející, </w:t>
      </w:r>
      <w:proofErr w:type="gramStart"/>
      <w:r w:rsidRPr="009C6A24">
        <w:rPr>
          <w:rFonts w:cs="Arial"/>
          <w:bCs/>
          <w:sz w:val="20"/>
        </w:rPr>
        <w:t>t.j. zprávu</w:t>
      </w:r>
      <w:proofErr w:type="gramEnd"/>
      <w:r w:rsidRPr="009C6A24">
        <w:rPr>
          <w:rFonts w:cs="Arial"/>
          <w:bCs/>
          <w:sz w:val="20"/>
        </w:rPr>
        <w:t xml:space="preserve"> o zachování a rozvoji aktivit, které jsou ve veřejném zájmu a k jehož zachování se nabyvatel v této smlouvě zavázal, apod. Za porušení tohoto závazku uhradí nabyvatel převodci smluvní pokutu ve výši 2.000 Kč, a to ve lhůtě 15 dnů poté, kdy bude k jejímu zaplacení převodcem písemně vyzván. </w:t>
      </w:r>
    </w:p>
    <w:p w:rsidR="00A64353" w:rsidRPr="009C6A24" w:rsidRDefault="00A64353" w:rsidP="00A64353">
      <w:pPr>
        <w:jc w:val="both"/>
        <w:rPr>
          <w:rFonts w:cs="Arial"/>
          <w:sz w:val="10"/>
          <w:szCs w:val="10"/>
        </w:rPr>
      </w:pPr>
    </w:p>
    <w:p w:rsidR="00A64353" w:rsidRPr="009C6A24" w:rsidRDefault="00A64353" w:rsidP="00A64353">
      <w:pPr>
        <w:tabs>
          <w:tab w:val="left" w:pos="708"/>
        </w:tabs>
        <w:jc w:val="both"/>
        <w:rPr>
          <w:rFonts w:cs="Arial"/>
          <w:sz w:val="20"/>
        </w:rPr>
      </w:pPr>
      <w:r w:rsidRPr="009C6A24">
        <w:rPr>
          <w:rFonts w:cs="Arial"/>
          <w:sz w:val="20"/>
        </w:rPr>
        <w:t xml:space="preserve">Vzhledem k tomu, že dle vyjádření Úřadu lze v současné době výše uvedený pozemek převést do vlastnictví Statutárního města Prostějova bezúplatně, ale pouze s uvedenými omezujícími podmínkami, je třeba schválit bezúplatné nabytí pozemku </w:t>
      </w:r>
      <w:proofErr w:type="spellStart"/>
      <w:proofErr w:type="gramStart"/>
      <w:r w:rsidRPr="009C6A24">
        <w:rPr>
          <w:rFonts w:cs="Arial"/>
          <w:sz w:val="20"/>
        </w:rPr>
        <w:t>p.č</w:t>
      </w:r>
      <w:proofErr w:type="spellEnd"/>
      <w:r w:rsidRPr="009C6A24">
        <w:rPr>
          <w:rFonts w:cs="Arial"/>
          <w:sz w:val="20"/>
        </w:rPr>
        <w:t>.</w:t>
      </w:r>
      <w:proofErr w:type="gramEnd"/>
      <w:r w:rsidRPr="009C6A24">
        <w:rPr>
          <w:rFonts w:cs="Arial"/>
          <w:sz w:val="20"/>
        </w:rPr>
        <w:t xml:space="preserve"> 6231/63 v </w:t>
      </w:r>
      <w:proofErr w:type="spellStart"/>
      <w:r w:rsidRPr="009C6A24">
        <w:rPr>
          <w:rFonts w:cs="Arial"/>
          <w:sz w:val="20"/>
        </w:rPr>
        <w:t>k.ú</w:t>
      </w:r>
      <w:proofErr w:type="spellEnd"/>
      <w:r w:rsidRPr="009C6A24">
        <w:rPr>
          <w:rFonts w:cs="Arial"/>
          <w:sz w:val="20"/>
        </w:rPr>
        <w:t xml:space="preserve">. Prostějov za podmínek stanovených ze strany Úřadu.  </w:t>
      </w:r>
    </w:p>
    <w:p w:rsidR="00A64353" w:rsidRPr="009C6A24" w:rsidRDefault="00A64353" w:rsidP="00A64353">
      <w:pPr>
        <w:rPr>
          <w:rFonts w:cs="Arial"/>
          <w:b/>
          <w:sz w:val="18"/>
          <w:szCs w:val="18"/>
        </w:rPr>
      </w:pPr>
    </w:p>
    <w:p w:rsidR="00A64353" w:rsidRPr="009C6A24" w:rsidRDefault="00A64353" w:rsidP="00A64353">
      <w:pPr>
        <w:pStyle w:val="Nadpis4"/>
        <w:rPr>
          <w:rFonts w:ascii="Arial" w:hAnsi="Arial" w:cs="Arial"/>
          <w:b w:val="0"/>
          <w:bCs/>
          <w:sz w:val="20"/>
        </w:rPr>
      </w:pPr>
      <w:r w:rsidRPr="009C6A24">
        <w:rPr>
          <w:rFonts w:ascii="Arial" w:hAnsi="Arial" w:cs="Arial"/>
          <w:sz w:val="20"/>
        </w:rPr>
        <w:t>Rada města Prostějova</w:t>
      </w:r>
      <w:r w:rsidRPr="009C6A24">
        <w:rPr>
          <w:rFonts w:ascii="Arial" w:hAnsi="Arial" w:cs="Arial"/>
          <w:b w:val="0"/>
          <w:sz w:val="20"/>
        </w:rPr>
        <w:t xml:space="preserve">  dne </w:t>
      </w:r>
      <w:proofErr w:type="gramStart"/>
      <w:r w:rsidRPr="009C6A24">
        <w:rPr>
          <w:rFonts w:ascii="Arial" w:hAnsi="Arial" w:cs="Arial"/>
          <w:b w:val="0"/>
          <w:sz w:val="20"/>
        </w:rPr>
        <w:t>07.02.2017</w:t>
      </w:r>
      <w:proofErr w:type="gramEnd"/>
      <w:r w:rsidRPr="009C6A24">
        <w:rPr>
          <w:rFonts w:ascii="Arial" w:hAnsi="Arial" w:cs="Arial"/>
          <w:b w:val="0"/>
          <w:sz w:val="20"/>
        </w:rPr>
        <w:t xml:space="preserve"> </w:t>
      </w:r>
      <w:r w:rsidRPr="009C6A24">
        <w:rPr>
          <w:rFonts w:ascii="Arial" w:hAnsi="Arial" w:cs="Arial"/>
          <w:bCs/>
          <w:sz w:val="20"/>
        </w:rPr>
        <w:t>doporučila</w:t>
      </w:r>
      <w:r w:rsidRPr="009C6A24">
        <w:rPr>
          <w:rFonts w:ascii="Arial" w:hAnsi="Arial" w:cs="Arial"/>
          <w:b w:val="0"/>
          <w:bCs/>
          <w:sz w:val="20"/>
        </w:rPr>
        <w:t xml:space="preserve"> Zastupitelstvu města Prostějova </w:t>
      </w:r>
    </w:p>
    <w:p w:rsidR="00A64353" w:rsidRPr="009C6A24" w:rsidRDefault="00A64353" w:rsidP="00A64353">
      <w:pPr>
        <w:pStyle w:val="Zkladntext31"/>
        <w:ind w:left="360" w:hanging="360"/>
        <w:rPr>
          <w:rFonts w:ascii="Arial" w:hAnsi="Arial" w:cs="Arial"/>
          <w:bCs/>
        </w:rPr>
      </w:pPr>
      <w:proofErr w:type="gramStart"/>
      <w:r w:rsidRPr="009C6A24">
        <w:rPr>
          <w:rFonts w:ascii="Arial" w:hAnsi="Arial" w:cs="Arial"/>
          <w:bCs/>
        </w:rPr>
        <w:t xml:space="preserve">1)   </w:t>
      </w:r>
      <w:r w:rsidRPr="009C6A24">
        <w:rPr>
          <w:rFonts w:ascii="Arial" w:hAnsi="Arial" w:cs="Arial"/>
          <w:bCs/>
        </w:rPr>
        <w:tab/>
        <w:t>r e v o k o v a t</w:t>
      </w:r>
      <w:proofErr w:type="gramEnd"/>
      <w:r w:rsidRPr="009C6A24">
        <w:rPr>
          <w:rFonts w:ascii="Arial" w:hAnsi="Arial" w:cs="Arial"/>
          <w:bCs/>
        </w:rPr>
        <w:t xml:space="preserve"> </w:t>
      </w:r>
    </w:p>
    <w:p w:rsidR="00A64353" w:rsidRPr="009C6A24" w:rsidRDefault="00A64353" w:rsidP="00A64353">
      <w:pPr>
        <w:pStyle w:val="Zkladntext31"/>
        <w:ind w:left="357"/>
        <w:jc w:val="both"/>
        <w:rPr>
          <w:rFonts w:ascii="Arial" w:hAnsi="Arial" w:cs="Arial"/>
          <w:b w:val="0"/>
          <w:bCs/>
        </w:rPr>
      </w:pPr>
      <w:r w:rsidRPr="009C6A24">
        <w:rPr>
          <w:rFonts w:ascii="Arial" w:hAnsi="Arial" w:cs="Arial"/>
          <w:b w:val="0"/>
          <w:bCs/>
        </w:rPr>
        <w:t xml:space="preserve">usnesení Zastupitelstva města Prostějova č. 15127 ze dne 07.09.2015 týkající se schválení bezúplatného nabytí pozemku </w:t>
      </w:r>
      <w:proofErr w:type="spellStart"/>
      <w:proofErr w:type="gramStart"/>
      <w:r w:rsidRPr="009C6A24">
        <w:rPr>
          <w:rFonts w:ascii="Arial" w:hAnsi="Arial" w:cs="Arial"/>
          <w:b w:val="0"/>
          <w:bCs/>
        </w:rPr>
        <w:t>p.č</w:t>
      </w:r>
      <w:proofErr w:type="spellEnd"/>
      <w:r w:rsidRPr="009C6A24">
        <w:rPr>
          <w:rFonts w:ascii="Arial" w:hAnsi="Arial" w:cs="Arial"/>
          <w:b w:val="0"/>
          <w:bCs/>
        </w:rPr>
        <w:t>.</w:t>
      </w:r>
      <w:proofErr w:type="gramEnd"/>
      <w:r w:rsidRPr="009C6A24">
        <w:rPr>
          <w:rFonts w:ascii="Arial" w:hAnsi="Arial" w:cs="Arial"/>
          <w:b w:val="0"/>
          <w:bCs/>
        </w:rPr>
        <w:t xml:space="preserve"> 6231/63 v </w:t>
      </w:r>
      <w:proofErr w:type="spellStart"/>
      <w:r w:rsidRPr="009C6A24">
        <w:rPr>
          <w:rFonts w:ascii="Arial" w:hAnsi="Arial" w:cs="Arial"/>
          <w:b w:val="0"/>
          <w:bCs/>
        </w:rPr>
        <w:t>k.ú</w:t>
      </w:r>
      <w:proofErr w:type="spellEnd"/>
      <w:r w:rsidRPr="009C6A24">
        <w:rPr>
          <w:rFonts w:ascii="Arial" w:hAnsi="Arial" w:cs="Arial"/>
          <w:b w:val="0"/>
          <w:bCs/>
        </w:rPr>
        <w:t xml:space="preserve">. Prostějov, </w:t>
      </w:r>
    </w:p>
    <w:p w:rsidR="00A64353" w:rsidRPr="009C6A24" w:rsidRDefault="00A64353" w:rsidP="00A64353">
      <w:pPr>
        <w:pStyle w:val="Zkladntext31"/>
        <w:ind w:left="360" w:hanging="360"/>
        <w:rPr>
          <w:rFonts w:ascii="Arial" w:hAnsi="Arial" w:cs="Arial"/>
          <w:bCs/>
        </w:rPr>
      </w:pPr>
      <w:r w:rsidRPr="009C6A24">
        <w:rPr>
          <w:rFonts w:ascii="Arial" w:hAnsi="Arial" w:cs="Arial"/>
          <w:bCs/>
        </w:rPr>
        <w:t xml:space="preserve">2)   </w:t>
      </w:r>
      <w:r w:rsidRPr="009C6A24">
        <w:rPr>
          <w:rFonts w:ascii="Arial" w:hAnsi="Arial" w:cs="Arial"/>
          <w:bCs/>
        </w:rPr>
        <w:tab/>
        <w:t>s c h v á l i t</w:t>
      </w:r>
    </w:p>
    <w:p w:rsidR="00A64353" w:rsidRPr="009C6A24" w:rsidRDefault="00A64353" w:rsidP="00A64353">
      <w:pPr>
        <w:pStyle w:val="Zkladntext31"/>
        <w:ind w:left="360" w:hanging="360"/>
        <w:jc w:val="both"/>
        <w:rPr>
          <w:rFonts w:ascii="Arial" w:hAnsi="Arial" w:cs="Arial"/>
          <w:b w:val="0"/>
          <w:bCs/>
        </w:rPr>
      </w:pPr>
      <w:r w:rsidRPr="009C6A24">
        <w:rPr>
          <w:rFonts w:ascii="Arial" w:hAnsi="Arial" w:cs="Arial"/>
          <w:b w:val="0"/>
          <w:bCs/>
        </w:rPr>
        <w:t xml:space="preserve">    </w:t>
      </w:r>
      <w:r w:rsidRPr="009C6A24">
        <w:rPr>
          <w:rFonts w:ascii="Arial" w:hAnsi="Arial" w:cs="Arial"/>
          <w:b w:val="0"/>
          <w:bCs/>
        </w:rPr>
        <w:tab/>
        <w:t xml:space="preserve">bezúplatné nabytí pozemku </w:t>
      </w:r>
      <w:proofErr w:type="spellStart"/>
      <w:proofErr w:type="gramStart"/>
      <w:r w:rsidRPr="009C6A24">
        <w:rPr>
          <w:rFonts w:ascii="Arial" w:hAnsi="Arial" w:cs="Arial"/>
          <w:b w:val="0"/>
          <w:bCs/>
        </w:rPr>
        <w:t>p.č</w:t>
      </w:r>
      <w:proofErr w:type="spellEnd"/>
      <w:r w:rsidRPr="009C6A24">
        <w:rPr>
          <w:rFonts w:ascii="Arial" w:hAnsi="Arial" w:cs="Arial"/>
          <w:b w:val="0"/>
          <w:bCs/>
        </w:rPr>
        <w:t>.</w:t>
      </w:r>
      <w:proofErr w:type="gramEnd"/>
      <w:r w:rsidRPr="009C6A24">
        <w:rPr>
          <w:rFonts w:ascii="Arial" w:hAnsi="Arial" w:cs="Arial"/>
          <w:b w:val="0"/>
          <w:bCs/>
        </w:rPr>
        <w:t xml:space="preserve"> 6231/63 – ostatní  plocha, ostatní komunikace, o výměře 417 m</w:t>
      </w:r>
      <w:r w:rsidRPr="009C6A24">
        <w:rPr>
          <w:rFonts w:ascii="Arial" w:hAnsi="Arial" w:cs="Arial"/>
          <w:b w:val="0"/>
          <w:bCs/>
          <w:vertAlign w:val="superscript"/>
        </w:rPr>
        <w:t>2</w:t>
      </w:r>
      <w:r w:rsidRPr="009C6A24">
        <w:rPr>
          <w:rFonts w:ascii="Arial" w:hAnsi="Arial" w:cs="Arial"/>
          <w:b w:val="0"/>
          <w:bCs/>
        </w:rPr>
        <w:t xml:space="preserve"> v </w:t>
      </w:r>
      <w:proofErr w:type="spellStart"/>
      <w:r w:rsidRPr="009C6A24">
        <w:rPr>
          <w:rFonts w:ascii="Arial" w:hAnsi="Arial" w:cs="Arial"/>
          <w:b w:val="0"/>
          <w:bCs/>
        </w:rPr>
        <w:t>k.ú</w:t>
      </w:r>
      <w:proofErr w:type="spellEnd"/>
      <w:r w:rsidRPr="009C6A24">
        <w:rPr>
          <w:rFonts w:ascii="Arial" w:hAnsi="Arial" w:cs="Arial"/>
          <w:b w:val="0"/>
          <w:bCs/>
        </w:rPr>
        <w:t xml:space="preserve">. Prostějov, z vlastnictví České republiky, s příslušností hospodařit s majetkem státu pro Úřad pro zastupování státu ve věcech majetkových, se sídlem Rašínovo nábřeží 390/42, Praha 2 – Nové Město, PSČ: 128 00, IČ: 697 97 111, do vlastnictví Statutárního města Prostějova za podmínek dle přiložené Smlouvy o bezúplatném převodu vlastnického práva k nemovité věci s omezujícími podmínkami č. UZSVM/BPV/494/2016-BPVM.     </w:t>
      </w:r>
    </w:p>
    <w:p w:rsidR="00A64353" w:rsidRPr="009C6A24" w:rsidRDefault="00A64353" w:rsidP="00A64353">
      <w:pPr>
        <w:rPr>
          <w:rFonts w:cs="Arial"/>
          <w:b/>
          <w:sz w:val="18"/>
          <w:szCs w:val="18"/>
        </w:rPr>
      </w:pPr>
    </w:p>
    <w:p w:rsidR="00A64353" w:rsidRPr="009C6A24" w:rsidRDefault="00A64353" w:rsidP="00A64353">
      <w:pPr>
        <w:jc w:val="both"/>
        <w:rPr>
          <w:rFonts w:cs="Arial"/>
          <w:sz w:val="20"/>
        </w:rPr>
      </w:pPr>
      <w:r w:rsidRPr="009C6A24">
        <w:rPr>
          <w:rFonts w:cs="Arial"/>
          <w:b/>
          <w:bCs/>
          <w:sz w:val="20"/>
        </w:rPr>
        <w:t xml:space="preserve">Odbor správy a údržby majetku města Magistrátu města Prostějova nemá námitek </w:t>
      </w:r>
      <w:r w:rsidRPr="009C6A24">
        <w:rPr>
          <w:rFonts w:cs="Arial"/>
          <w:sz w:val="20"/>
        </w:rPr>
        <w:t xml:space="preserve">k revokaci usnesení </w:t>
      </w:r>
      <w:r w:rsidRPr="009C6A24">
        <w:rPr>
          <w:rFonts w:cs="Arial"/>
          <w:bCs/>
          <w:sz w:val="20"/>
        </w:rPr>
        <w:t>ZMP č. 15217 ze dne 07.09.2015 a ke schválení bezúplatného nabytí</w:t>
      </w:r>
      <w:r w:rsidRPr="009C6A24">
        <w:rPr>
          <w:rFonts w:cs="Arial"/>
          <w:b/>
          <w:bCs/>
          <w:sz w:val="20"/>
        </w:rPr>
        <w:t xml:space="preserve"> </w:t>
      </w:r>
      <w:r w:rsidRPr="009C6A24">
        <w:rPr>
          <w:rFonts w:cs="Arial"/>
          <w:bCs/>
          <w:sz w:val="20"/>
        </w:rPr>
        <w:t xml:space="preserve">pozemku </w:t>
      </w:r>
      <w:proofErr w:type="spellStart"/>
      <w:proofErr w:type="gramStart"/>
      <w:r w:rsidRPr="009C6A24">
        <w:rPr>
          <w:rFonts w:cs="Arial"/>
          <w:bCs/>
          <w:sz w:val="20"/>
        </w:rPr>
        <w:t>p.č</w:t>
      </w:r>
      <w:proofErr w:type="spellEnd"/>
      <w:r w:rsidRPr="009C6A24">
        <w:rPr>
          <w:rFonts w:cs="Arial"/>
          <w:bCs/>
          <w:sz w:val="20"/>
        </w:rPr>
        <w:t>.</w:t>
      </w:r>
      <w:proofErr w:type="gramEnd"/>
      <w:r w:rsidRPr="009C6A24">
        <w:rPr>
          <w:rFonts w:cs="Arial"/>
          <w:bCs/>
          <w:sz w:val="20"/>
        </w:rPr>
        <w:t xml:space="preserve"> 6231/63 v </w:t>
      </w:r>
      <w:proofErr w:type="spellStart"/>
      <w:r w:rsidRPr="009C6A24">
        <w:rPr>
          <w:rFonts w:cs="Arial"/>
          <w:bCs/>
          <w:sz w:val="20"/>
        </w:rPr>
        <w:t>k.ú</w:t>
      </w:r>
      <w:proofErr w:type="spellEnd"/>
      <w:r w:rsidRPr="009C6A24">
        <w:rPr>
          <w:rFonts w:cs="Arial"/>
          <w:bCs/>
          <w:sz w:val="20"/>
        </w:rPr>
        <w:t xml:space="preserve">. Prostějov Statutárním </w:t>
      </w:r>
      <w:r w:rsidRPr="009C6A24">
        <w:rPr>
          <w:rFonts w:cs="Arial"/>
          <w:sz w:val="20"/>
        </w:rPr>
        <w:t xml:space="preserve">městem Prostějovem </w:t>
      </w:r>
      <w:r w:rsidRPr="009C6A24">
        <w:rPr>
          <w:rFonts w:cs="Arial"/>
          <w:bCs/>
          <w:sz w:val="20"/>
        </w:rPr>
        <w:t xml:space="preserve">za podmínek dle přiložené smlouvy o bezúplatném převodu vlastnického práva k nemovité věci s omezujícími podmínkami. </w:t>
      </w:r>
    </w:p>
    <w:p w:rsidR="00A64353" w:rsidRPr="009C6A24" w:rsidRDefault="00A64353" w:rsidP="00A64353">
      <w:pPr>
        <w:jc w:val="both"/>
        <w:rPr>
          <w:rFonts w:cs="Arial"/>
          <w:sz w:val="10"/>
          <w:szCs w:val="10"/>
        </w:rPr>
      </w:pPr>
    </w:p>
    <w:p w:rsidR="00A64353" w:rsidRPr="009C6A24" w:rsidRDefault="00A64353" w:rsidP="00A64353">
      <w:pPr>
        <w:jc w:val="both"/>
        <w:rPr>
          <w:rFonts w:cs="Arial"/>
          <w:sz w:val="20"/>
        </w:rPr>
      </w:pPr>
      <w:r w:rsidRPr="009C6A24">
        <w:rPr>
          <w:rFonts w:cs="Arial"/>
          <w:bCs/>
          <w:sz w:val="20"/>
          <w:szCs w:val="24"/>
        </w:rPr>
        <w:t>Česká republika - Úřad pro zastupování státu ve věcech majetkových, není</w:t>
      </w:r>
      <w:r w:rsidRPr="009C6A24">
        <w:rPr>
          <w:rFonts w:cs="Arial"/>
          <w:sz w:val="20"/>
        </w:rPr>
        <w:t xml:space="preserve"> dlužníkem Statutárního města Prostějova.</w:t>
      </w:r>
    </w:p>
    <w:p w:rsidR="00A64353" w:rsidRPr="009C6A24" w:rsidRDefault="00A64353" w:rsidP="00A64353">
      <w:pPr>
        <w:jc w:val="both"/>
        <w:rPr>
          <w:rFonts w:cs="Arial"/>
          <w:bCs/>
          <w:sz w:val="20"/>
        </w:rPr>
      </w:pPr>
    </w:p>
    <w:p w:rsidR="00D10399" w:rsidRPr="009C6A24" w:rsidRDefault="00D10399" w:rsidP="00A64353">
      <w:pPr>
        <w:jc w:val="both"/>
        <w:rPr>
          <w:rFonts w:cs="Arial"/>
          <w:bCs/>
          <w:sz w:val="10"/>
          <w:szCs w:val="10"/>
        </w:rPr>
      </w:pPr>
    </w:p>
    <w:p w:rsidR="00A64353" w:rsidRPr="009C6A24" w:rsidRDefault="00A64353" w:rsidP="00A64353">
      <w:pPr>
        <w:jc w:val="both"/>
        <w:rPr>
          <w:rFonts w:cs="Arial"/>
          <w:bCs/>
          <w:sz w:val="20"/>
        </w:rPr>
      </w:pPr>
      <w:r w:rsidRPr="009C6A24">
        <w:rPr>
          <w:rFonts w:cs="Arial"/>
          <w:bCs/>
          <w:sz w:val="20"/>
        </w:rPr>
        <w:t xml:space="preserve">Přílohy: </w:t>
      </w:r>
      <w:r w:rsidR="0005686C" w:rsidRPr="009C6A24">
        <w:rPr>
          <w:rFonts w:cs="Arial"/>
          <w:bCs/>
          <w:sz w:val="20"/>
        </w:rPr>
        <w:tab/>
      </w:r>
      <w:r w:rsidRPr="009C6A24">
        <w:rPr>
          <w:rFonts w:cs="Arial"/>
          <w:bCs/>
          <w:sz w:val="20"/>
        </w:rPr>
        <w:t>situační mapa</w:t>
      </w:r>
    </w:p>
    <w:p w:rsidR="00C00476" w:rsidRDefault="00A64353" w:rsidP="00A64353">
      <w:pPr>
        <w:jc w:val="both"/>
        <w:rPr>
          <w:rFonts w:cs="Arial"/>
          <w:bCs/>
          <w:sz w:val="20"/>
        </w:rPr>
      </w:pPr>
      <w:r w:rsidRPr="00A64353">
        <w:rPr>
          <w:rFonts w:cs="Arial"/>
          <w:bCs/>
          <w:sz w:val="20"/>
        </w:rPr>
        <w:tab/>
      </w:r>
      <w:r w:rsidR="0005686C">
        <w:rPr>
          <w:rFonts w:cs="Arial"/>
          <w:bCs/>
          <w:sz w:val="20"/>
        </w:rPr>
        <w:tab/>
      </w:r>
      <w:r w:rsidRPr="00A64353">
        <w:rPr>
          <w:rFonts w:cs="Arial"/>
          <w:bCs/>
          <w:sz w:val="20"/>
        </w:rPr>
        <w:t xml:space="preserve">Smlouva o bezúplatném převodu vlastnického práva k nemovité věci s omezujícími </w:t>
      </w:r>
      <w:r w:rsidR="00C00476">
        <w:rPr>
          <w:rFonts w:cs="Arial"/>
          <w:bCs/>
          <w:sz w:val="20"/>
        </w:rPr>
        <w:t xml:space="preserve"> </w:t>
      </w:r>
    </w:p>
    <w:p w:rsidR="00A64353" w:rsidRPr="00A64353" w:rsidRDefault="00C00476" w:rsidP="00A64353">
      <w:pPr>
        <w:jc w:val="both"/>
        <w:rPr>
          <w:rFonts w:cs="Arial"/>
          <w:bCs/>
          <w:sz w:val="20"/>
        </w:rPr>
      </w:pPr>
      <w:r>
        <w:rPr>
          <w:rFonts w:cs="Arial"/>
          <w:bCs/>
          <w:sz w:val="20"/>
        </w:rPr>
        <w:t xml:space="preserve">            </w:t>
      </w:r>
      <w:r w:rsidR="0005686C">
        <w:rPr>
          <w:rFonts w:cs="Arial"/>
          <w:bCs/>
          <w:sz w:val="20"/>
        </w:rPr>
        <w:tab/>
      </w:r>
      <w:r w:rsidR="0005686C">
        <w:rPr>
          <w:rFonts w:cs="Arial"/>
          <w:bCs/>
          <w:sz w:val="20"/>
        </w:rPr>
        <w:tab/>
        <w:t>p</w:t>
      </w:r>
      <w:r w:rsidR="00A64353" w:rsidRPr="00A64353">
        <w:rPr>
          <w:rFonts w:cs="Arial"/>
          <w:bCs/>
          <w:sz w:val="20"/>
        </w:rPr>
        <w:t>odmínkami</w:t>
      </w:r>
      <w:r>
        <w:rPr>
          <w:rFonts w:cs="Arial"/>
          <w:bCs/>
          <w:sz w:val="20"/>
        </w:rPr>
        <w:t xml:space="preserve"> </w:t>
      </w:r>
      <w:r w:rsidR="00A64353" w:rsidRPr="00A64353">
        <w:rPr>
          <w:rFonts w:cs="Arial"/>
          <w:bCs/>
          <w:sz w:val="20"/>
        </w:rPr>
        <w:t xml:space="preserve">č. UZSVM/BPV/494/2016-BPVM       </w:t>
      </w:r>
    </w:p>
    <w:p w:rsidR="00A64353" w:rsidRPr="009C6A24" w:rsidRDefault="00A64353" w:rsidP="00A64353">
      <w:pPr>
        <w:jc w:val="both"/>
        <w:rPr>
          <w:rFonts w:cs="Arial"/>
          <w:bCs/>
          <w:sz w:val="10"/>
          <w:szCs w:val="10"/>
        </w:rPr>
      </w:pPr>
    </w:p>
    <w:p w:rsidR="00A64353" w:rsidRPr="009C6A24" w:rsidRDefault="00A64353" w:rsidP="00A64353">
      <w:pPr>
        <w:keepNext/>
        <w:outlineLvl w:val="4"/>
        <w:rPr>
          <w:rFonts w:eastAsia="Arial Unicode MS" w:cs="Arial"/>
          <w:sz w:val="20"/>
        </w:rPr>
      </w:pPr>
      <w:r w:rsidRPr="009C6A24">
        <w:rPr>
          <w:rFonts w:eastAsia="Arial Unicode MS" w:cs="Arial"/>
          <w:sz w:val="20"/>
        </w:rPr>
        <w:t xml:space="preserve">V Prostějově  </w:t>
      </w:r>
      <w:proofErr w:type="gramStart"/>
      <w:r w:rsidR="00C00476" w:rsidRPr="009C6A24">
        <w:rPr>
          <w:rFonts w:eastAsia="Arial Unicode MS" w:cs="Arial"/>
          <w:sz w:val="20"/>
        </w:rPr>
        <w:t>07.02.2017</w:t>
      </w:r>
      <w:proofErr w:type="gramEnd"/>
      <w:r w:rsidRPr="009C6A24">
        <w:rPr>
          <w:rFonts w:eastAsia="Arial Unicode MS" w:cs="Arial"/>
          <w:sz w:val="20"/>
        </w:rPr>
        <w:t xml:space="preserve">  </w:t>
      </w:r>
    </w:p>
    <w:p w:rsidR="00A64353" w:rsidRPr="009C6A24" w:rsidRDefault="00A64353" w:rsidP="00A64353">
      <w:pPr>
        <w:rPr>
          <w:rFonts w:cs="Arial"/>
          <w:sz w:val="10"/>
          <w:szCs w:val="10"/>
        </w:rPr>
      </w:pPr>
    </w:p>
    <w:p w:rsidR="00A64353" w:rsidRPr="009C6A24" w:rsidRDefault="00A64353" w:rsidP="00A64353">
      <w:pPr>
        <w:rPr>
          <w:rFonts w:cs="Arial"/>
          <w:sz w:val="20"/>
        </w:rPr>
      </w:pPr>
      <w:r w:rsidRPr="009C6A24">
        <w:rPr>
          <w:rFonts w:cs="Arial"/>
          <w:sz w:val="20"/>
        </w:rPr>
        <w:t xml:space="preserve">Osoba odpovědná za </w:t>
      </w:r>
      <w:r w:rsidR="00C00476" w:rsidRPr="009C6A24">
        <w:rPr>
          <w:rFonts w:cs="Arial"/>
          <w:sz w:val="20"/>
        </w:rPr>
        <w:t>zpracování materiálu</w:t>
      </w:r>
      <w:r w:rsidRPr="009C6A24">
        <w:rPr>
          <w:rFonts w:cs="Arial"/>
          <w:sz w:val="20"/>
        </w:rPr>
        <w:t xml:space="preserve">: Mgr. </w:t>
      </w:r>
      <w:r w:rsidR="00C00476" w:rsidRPr="009C6A24">
        <w:rPr>
          <w:rFonts w:cs="Arial"/>
          <w:sz w:val="20"/>
        </w:rPr>
        <w:t>Libor Vojtek, vedoucí OSÚMM</w:t>
      </w:r>
      <w:r w:rsidR="00902026">
        <w:rPr>
          <w:rFonts w:cs="Arial"/>
          <w:sz w:val="20"/>
        </w:rPr>
        <w:t xml:space="preserve">, v. r. </w:t>
      </w:r>
    </w:p>
    <w:p w:rsidR="00D10399" w:rsidRPr="009C6A24" w:rsidRDefault="00D10399" w:rsidP="00A64353">
      <w:pPr>
        <w:rPr>
          <w:rFonts w:cs="Arial"/>
          <w:sz w:val="10"/>
          <w:szCs w:val="10"/>
        </w:rPr>
      </w:pPr>
    </w:p>
    <w:p w:rsidR="00A64353" w:rsidRPr="009C6A24" w:rsidRDefault="00A64353" w:rsidP="00A64353">
      <w:pPr>
        <w:keepNext/>
        <w:outlineLvl w:val="4"/>
        <w:rPr>
          <w:rFonts w:eastAsia="Arial Unicode MS" w:cs="Arial"/>
          <w:sz w:val="20"/>
        </w:rPr>
      </w:pPr>
      <w:proofErr w:type="spellStart"/>
      <w:r w:rsidRPr="009C6A24">
        <w:rPr>
          <w:rFonts w:eastAsia="Arial Unicode MS" w:cs="Arial"/>
          <w:sz w:val="20"/>
        </w:rPr>
        <w:t>Zpracovala:</w:t>
      </w:r>
      <w:r w:rsidR="00902026">
        <w:rPr>
          <w:rFonts w:eastAsia="Arial Unicode MS" w:cs="Arial"/>
          <w:sz w:val="20"/>
        </w:rPr>
        <w:t>H</w:t>
      </w:r>
      <w:r w:rsidRPr="009C6A24">
        <w:rPr>
          <w:rFonts w:eastAsia="Arial Unicode MS" w:cs="Arial"/>
          <w:sz w:val="20"/>
        </w:rPr>
        <w:t>elena</w:t>
      </w:r>
      <w:proofErr w:type="spellEnd"/>
      <w:r w:rsidRPr="009C6A24">
        <w:rPr>
          <w:rFonts w:eastAsia="Arial Unicode MS" w:cs="Arial"/>
          <w:sz w:val="20"/>
        </w:rPr>
        <w:t xml:space="preserve"> Burešová</w:t>
      </w:r>
      <w:r w:rsidR="00D10399" w:rsidRPr="009C6A24">
        <w:rPr>
          <w:rFonts w:eastAsia="Arial Unicode MS" w:cs="Arial"/>
          <w:sz w:val="20"/>
        </w:rPr>
        <w:t>, o</w:t>
      </w:r>
      <w:r w:rsidRPr="009C6A24">
        <w:rPr>
          <w:rFonts w:eastAsia="Arial Unicode MS" w:cs="Arial"/>
          <w:sz w:val="20"/>
        </w:rPr>
        <w:t>dborný referent oddělení nakládání s majetkem města OSÚMM</w:t>
      </w:r>
      <w:r w:rsidR="00902026">
        <w:rPr>
          <w:rFonts w:eastAsia="Arial Unicode MS" w:cs="Arial"/>
          <w:sz w:val="20"/>
        </w:rPr>
        <w:t xml:space="preserve">, v. r. </w:t>
      </w:r>
      <w:bookmarkStart w:id="0" w:name="_GoBack"/>
      <w:bookmarkEnd w:id="0"/>
      <w:r w:rsidRPr="009C6A24">
        <w:rPr>
          <w:rFonts w:eastAsia="Arial Unicode MS" w:cs="Arial"/>
          <w:sz w:val="20"/>
        </w:rPr>
        <w:t xml:space="preserve">   </w:t>
      </w:r>
    </w:p>
    <w:p w:rsidR="00A64353" w:rsidRDefault="00A64353" w:rsidP="00A64353">
      <w:pPr>
        <w:rPr>
          <w:rFonts w:cs="Arial"/>
          <w:b/>
          <w:sz w:val="18"/>
          <w:szCs w:val="18"/>
        </w:rPr>
      </w:pPr>
    </w:p>
    <w:p w:rsidR="00C00476" w:rsidRDefault="00C00476" w:rsidP="00A64353">
      <w:pPr>
        <w:rPr>
          <w:rFonts w:cs="Arial"/>
          <w:b/>
          <w:sz w:val="18"/>
          <w:szCs w:val="18"/>
        </w:rPr>
      </w:pPr>
      <w:r>
        <w:rPr>
          <w:noProof/>
        </w:rPr>
        <w:lastRenderedPageBreak/>
        <w:drawing>
          <wp:inline distT="0" distB="0" distL="0" distR="0" wp14:anchorId="29B11F84" wp14:editId="0B12CE64">
            <wp:extent cx="5760720" cy="8147050"/>
            <wp:effectExtent l="0" t="0" r="0" b="6350"/>
            <wp:docPr id="1" name="Obrázek 1" descr="C:\Users\buresova helena\AppData\Local\Microsoft\Windows\Temporary Internet Files\Content.Outlook\CU3ARH2N\OSMM@prostejov.eu_20170130_11255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esova helena\AppData\Local\Microsoft\Windows\Temporary Internet Files\Content.Outlook\CU3ARH2N\OSMM@prostejov.eu_20170130_112553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a:ln>
                      <a:noFill/>
                    </a:ln>
                  </pic:spPr>
                </pic:pic>
              </a:graphicData>
            </a:graphic>
          </wp:inline>
        </w:drawing>
      </w:r>
    </w:p>
    <w:p w:rsidR="00C00476" w:rsidRDefault="00C00476" w:rsidP="00A64353">
      <w:pPr>
        <w:rPr>
          <w:rFonts w:cs="Arial"/>
          <w:b/>
          <w:sz w:val="18"/>
          <w:szCs w:val="18"/>
        </w:rPr>
      </w:pPr>
    </w:p>
    <w:p w:rsidR="00C00476" w:rsidRDefault="00C00476" w:rsidP="00A64353">
      <w:pPr>
        <w:rPr>
          <w:rFonts w:cs="Arial"/>
          <w:b/>
          <w:sz w:val="18"/>
          <w:szCs w:val="18"/>
        </w:rPr>
      </w:pPr>
    </w:p>
    <w:p w:rsidR="00C00476" w:rsidRDefault="00C00476" w:rsidP="00A64353">
      <w:pPr>
        <w:rPr>
          <w:rFonts w:cs="Arial"/>
          <w:b/>
          <w:sz w:val="18"/>
          <w:szCs w:val="18"/>
        </w:rPr>
      </w:pPr>
    </w:p>
    <w:p w:rsidR="00C00476" w:rsidRDefault="00C00476" w:rsidP="00A64353">
      <w:pPr>
        <w:rPr>
          <w:rFonts w:cs="Arial"/>
          <w:b/>
          <w:sz w:val="18"/>
          <w:szCs w:val="18"/>
        </w:rPr>
      </w:pPr>
    </w:p>
    <w:p w:rsidR="00C00476" w:rsidRDefault="00C00476" w:rsidP="00A64353">
      <w:pPr>
        <w:rPr>
          <w:rFonts w:cs="Arial"/>
          <w:b/>
          <w:sz w:val="18"/>
          <w:szCs w:val="18"/>
        </w:rPr>
      </w:pPr>
    </w:p>
    <w:p w:rsidR="00C00476" w:rsidRDefault="00C00476" w:rsidP="00A64353">
      <w:pPr>
        <w:rPr>
          <w:rFonts w:cs="Arial"/>
          <w:b/>
          <w:sz w:val="18"/>
          <w:szCs w:val="18"/>
        </w:rPr>
      </w:pPr>
      <w:r>
        <w:rPr>
          <w:noProof/>
        </w:rPr>
        <w:lastRenderedPageBreak/>
        <w:drawing>
          <wp:inline distT="0" distB="0" distL="0" distR="0" wp14:anchorId="0D799F17" wp14:editId="0DD8F9D8">
            <wp:extent cx="5760720" cy="8147050"/>
            <wp:effectExtent l="0" t="0" r="0" b="6350"/>
            <wp:docPr id="2" name="Obrázek 2" descr="C:\Users\buresova helena\AppData\Local\Microsoft\Windows\Temporary Internet Files\Content.Outlook\CU3ARH2N\OSMM@prostejov.eu_20170130_11255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esova helena\AppData\Local\Microsoft\Windows\Temporary Internet Files\Content.Outlook\CU3ARH2N\OSMM@prostejov.eu_20170130_112553_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a:ln>
                      <a:noFill/>
                    </a:ln>
                  </pic:spPr>
                </pic:pic>
              </a:graphicData>
            </a:graphic>
          </wp:inline>
        </w:drawing>
      </w:r>
    </w:p>
    <w:p w:rsidR="00C00476" w:rsidRDefault="00C00476" w:rsidP="00A64353">
      <w:pPr>
        <w:rPr>
          <w:rFonts w:cs="Arial"/>
          <w:b/>
          <w:sz w:val="18"/>
          <w:szCs w:val="18"/>
        </w:rPr>
      </w:pPr>
    </w:p>
    <w:p w:rsidR="00C00476" w:rsidRDefault="00C00476" w:rsidP="00A64353">
      <w:pPr>
        <w:rPr>
          <w:rFonts w:cs="Arial"/>
          <w:b/>
          <w:sz w:val="18"/>
          <w:szCs w:val="18"/>
        </w:rPr>
      </w:pPr>
    </w:p>
    <w:p w:rsidR="00C00476" w:rsidRDefault="00C00476" w:rsidP="00A64353">
      <w:pPr>
        <w:rPr>
          <w:rFonts w:cs="Arial"/>
          <w:b/>
          <w:sz w:val="18"/>
          <w:szCs w:val="18"/>
        </w:rPr>
      </w:pPr>
    </w:p>
    <w:p w:rsidR="00C00476" w:rsidRDefault="00C00476" w:rsidP="00A64353">
      <w:pPr>
        <w:rPr>
          <w:rFonts w:cs="Arial"/>
          <w:b/>
          <w:sz w:val="18"/>
          <w:szCs w:val="18"/>
        </w:rPr>
      </w:pPr>
    </w:p>
    <w:p w:rsidR="00C00476" w:rsidRDefault="00C00476" w:rsidP="00A64353">
      <w:pPr>
        <w:rPr>
          <w:rFonts w:cs="Arial"/>
          <w:b/>
          <w:sz w:val="18"/>
          <w:szCs w:val="18"/>
        </w:rPr>
      </w:pPr>
    </w:p>
    <w:p w:rsidR="00C00476" w:rsidRDefault="00C00476" w:rsidP="00A64353">
      <w:pPr>
        <w:rPr>
          <w:rFonts w:cs="Arial"/>
          <w:b/>
          <w:sz w:val="18"/>
          <w:szCs w:val="18"/>
        </w:rPr>
      </w:pPr>
      <w:r>
        <w:rPr>
          <w:noProof/>
        </w:rPr>
        <w:lastRenderedPageBreak/>
        <w:drawing>
          <wp:inline distT="0" distB="0" distL="0" distR="0" wp14:anchorId="618A4DC9" wp14:editId="11D7105C">
            <wp:extent cx="5760720" cy="8147050"/>
            <wp:effectExtent l="0" t="0" r="0" b="6350"/>
            <wp:docPr id="3" name="Obrázek 3" descr="C:\Users\buresova helena\AppData\Local\Microsoft\Windows\Temporary Internet Files\Content.Outlook\CU3ARH2N\OSMM@prostejov.eu_20170130_11255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esova helena\AppData\Local\Microsoft\Windows\Temporary Internet Files\Content.Outlook\CU3ARH2N\OSMM@prostejov.eu_20170130_112553_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a:ln>
                      <a:noFill/>
                    </a:ln>
                  </pic:spPr>
                </pic:pic>
              </a:graphicData>
            </a:graphic>
          </wp:inline>
        </w:drawing>
      </w:r>
    </w:p>
    <w:p w:rsidR="00C00476" w:rsidRDefault="00C00476" w:rsidP="00A64353">
      <w:pPr>
        <w:rPr>
          <w:rFonts w:cs="Arial"/>
          <w:b/>
          <w:sz w:val="18"/>
          <w:szCs w:val="18"/>
        </w:rPr>
      </w:pPr>
    </w:p>
    <w:p w:rsidR="00C00476" w:rsidRDefault="00C00476" w:rsidP="00A64353">
      <w:pPr>
        <w:rPr>
          <w:rFonts w:cs="Arial"/>
          <w:b/>
          <w:sz w:val="18"/>
          <w:szCs w:val="18"/>
        </w:rPr>
      </w:pPr>
    </w:p>
    <w:p w:rsidR="00C00476" w:rsidRDefault="00C00476" w:rsidP="00A64353">
      <w:pPr>
        <w:rPr>
          <w:rFonts w:cs="Arial"/>
          <w:b/>
          <w:sz w:val="18"/>
          <w:szCs w:val="18"/>
        </w:rPr>
      </w:pPr>
    </w:p>
    <w:p w:rsidR="00C00476" w:rsidRDefault="00C00476" w:rsidP="00A64353">
      <w:pPr>
        <w:rPr>
          <w:rFonts w:cs="Arial"/>
          <w:b/>
          <w:sz w:val="18"/>
          <w:szCs w:val="18"/>
        </w:rPr>
      </w:pPr>
    </w:p>
    <w:p w:rsidR="00C00476" w:rsidRDefault="00C00476" w:rsidP="00A64353">
      <w:pPr>
        <w:rPr>
          <w:rFonts w:cs="Arial"/>
          <w:b/>
          <w:sz w:val="18"/>
          <w:szCs w:val="18"/>
        </w:rPr>
      </w:pPr>
    </w:p>
    <w:p w:rsidR="00C00476" w:rsidRDefault="00C00476" w:rsidP="00A64353">
      <w:pPr>
        <w:rPr>
          <w:rFonts w:cs="Arial"/>
          <w:b/>
          <w:sz w:val="18"/>
          <w:szCs w:val="18"/>
        </w:rPr>
      </w:pPr>
      <w:r>
        <w:rPr>
          <w:noProof/>
        </w:rPr>
        <w:lastRenderedPageBreak/>
        <w:drawing>
          <wp:inline distT="0" distB="0" distL="0" distR="0" wp14:anchorId="6B10A0B2" wp14:editId="77F1B483">
            <wp:extent cx="5760720" cy="8147050"/>
            <wp:effectExtent l="0" t="0" r="0" b="6350"/>
            <wp:docPr id="6" name="Obrázek 6" descr="C:\Users\buresova helena\AppData\Local\Microsoft\Windows\Temporary Internet Files\Content.Outlook\CU3ARH2N\OSMM@prostejov.eu_20170130_11332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resova helena\AppData\Local\Microsoft\Windows\Temporary Internet Files\Content.Outlook\CU3ARH2N\OSMM@prostejov.eu_20170130_113322_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a:ln>
                      <a:noFill/>
                    </a:ln>
                  </pic:spPr>
                </pic:pic>
              </a:graphicData>
            </a:graphic>
          </wp:inline>
        </w:drawing>
      </w:r>
    </w:p>
    <w:p w:rsidR="00C00476" w:rsidRDefault="00C00476" w:rsidP="00A64353">
      <w:pPr>
        <w:rPr>
          <w:rFonts w:cs="Arial"/>
          <w:b/>
          <w:sz w:val="18"/>
          <w:szCs w:val="18"/>
        </w:rPr>
      </w:pPr>
    </w:p>
    <w:p w:rsidR="00C00476" w:rsidRDefault="00C00476" w:rsidP="00A64353">
      <w:pPr>
        <w:rPr>
          <w:rFonts w:cs="Arial"/>
          <w:b/>
          <w:sz w:val="18"/>
          <w:szCs w:val="18"/>
        </w:rPr>
      </w:pPr>
    </w:p>
    <w:p w:rsidR="00C00476" w:rsidRDefault="00C00476" w:rsidP="00A64353">
      <w:pPr>
        <w:rPr>
          <w:rFonts w:cs="Arial"/>
          <w:b/>
          <w:sz w:val="18"/>
          <w:szCs w:val="18"/>
        </w:rPr>
      </w:pPr>
    </w:p>
    <w:p w:rsidR="00C00476" w:rsidRDefault="00C00476" w:rsidP="00A64353">
      <w:pPr>
        <w:rPr>
          <w:rFonts w:cs="Arial"/>
          <w:b/>
          <w:sz w:val="18"/>
          <w:szCs w:val="18"/>
        </w:rPr>
      </w:pPr>
    </w:p>
    <w:p w:rsidR="00C00476" w:rsidRDefault="00C00476" w:rsidP="00A64353">
      <w:pPr>
        <w:rPr>
          <w:rFonts w:cs="Arial"/>
          <w:b/>
          <w:sz w:val="18"/>
          <w:szCs w:val="18"/>
        </w:rPr>
      </w:pPr>
    </w:p>
    <w:p w:rsidR="00C00476" w:rsidRDefault="00C00476" w:rsidP="00A64353">
      <w:pPr>
        <w:rPr>
          <w:rFonts w:cs="Arial"/>
          <w:b/>
          <w:sz w:val="18"/>
          <w:szCs w:val="18"/>
        </w:rPr>
      </w:pPr>
      <w:r>
        <w:rPr>
          <w:noProof/>
        </w:rPr>
        <w:lastRenderedPageBreak/>
        <w:drawing>
          <wp:inline distT="0" distB="0" distL="0" distR="0" wp14:anchorId="059B8DB1" wp14:editId="3B978150">
            <wp:extent cx="5760720" cy="8147050"/>
            <wp:effectExtent l="0" t="0" r="0" b="6350"/>
            <wp:docPr id="4" name="Obrázek 4" descr="C:\Users\buresova helena\AppData\Local\Microsoft\Windows\Temporary Internet Files\Content.Outlook\CU3ARH2N\OSMM@prostejov.eu_20170130_11255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resova helena\AppData\Local\Microsoft\Windows\Temporary Internet Files\Content.Outlook\CU3ARH2N\OSMM@prostejov.eu_20170130_112553_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a:ln>
                      <a:noFill/>
                    </a:ln>
                  </pic:spPr>
                </pic:pic>
              </a:graphicData>
            </a:graphic>
          </wp:inline>
        </w:drawing>
      </w:r>
    </w:p>
    <w:p w:rsidR="00C00476" w:rsidRDefault="00C00476" w:rsidP="00A64353">
      <w:pPr>
        <w:rPr>
          <w:rFonts w:cs="Arial"/>
          <w:b/>
          <w:sz w:val="18"/>
          <w:szCs w:val="18"/>
        </w:rPr>
      </w:pPr>
    </w:p>
    <w:p w:rsidR="00C00476" w:rsidRDefault="00C00476" w:rsidP="00A64353">
      <w:pPr>
        <w:rPr>
          <w:rFonts w:cs="Arial"/>
          <w:b/>
          <w:sz w:val="18"/>
          <w:szCs w:val="18"/>
        </w:rPr>
      </w:pPr>
    </w:p>
    <w:p w:rsidR="00C00476" w:rsidRDefault="00C00476" w:rsidP="00A64353">
      <w:pPr>
        <w:rPr>
          <w:rFonts w:cs="Arial"/>
          <w:b/>
          <w:sz w:val="18"/>
          <w:szCs w:val="18"/>
        </w:rPr>
      </w:pPr>
    </w:p>
    <w:p w:rsidR="00C00476" w:rsidRDefault="00C00476" w:rsidP="00A64353">
      <w:pPr>
        <w:rPr>
          <w:rFonts w:cs="Arial"/>
          <w:b/>
          <w:sz w:val="18"/>
          <w:szCs w:val="18"/>
        </w:rPr>
      </w:pPr>
    </w:p>
    <w:p w:rsidR="00C00476" w:rsidRDefault="00C00476" w:rsidP="00A64353">
      <w:pPr>
        <w:rPr>
          <w:rFonts w:cs="Arial"/>
          <w:b/>
          <w:sz w:val="18"/>
          <w:szCs w:val="18"/>
        </w:rPr>
      </w:pPr>
    </w:p>
    <w:p w:rsidR="00C00476" w:rsidRDefault="00C00476" w:rsidP="00A64353">
      <w:pPr>
        <w:rPr>
          <w:rFonts w:cs="Arial"/>
          <w:b/>
          <w:sz w:val="18"/>
          <w:szCs w:val="18"/>
        </w:rPr>
      </w:pPr>
      <w:r>
        <w:rPr>
          <w:noProof/>
        </w:rPr>
        <w:lastRenderedPageBreak/>
        <w:drawing>
          <wp:inline distT="0" distB="0" distL="0" distR="0" wp14:anchorId="3FA7B8D3" wp14:editId="206A49C0">
            <wp:extent cx="5760720" cy="8147050"/>
            <wp:effectExtent l="0" t="0" r="0" b="6350"/>
            <wp:docPr id="5" name="Obrázek 5" descr="C:\Users\buresova helena\AppData\Local\Microsoft\Windows\Temporary Internet Files\Content.Outlook\CU3ARH2N\OSMM@prostejov.eu_20170130_112553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resova helena\AppData\Local\Microsoft\Windows\Temporary Internet Files\Content.Outlook\CU3ARH2N\OSMM@prostejov.eu_20170130_112553_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a:ln>
                      <a:noFill/>
                    </a:ln>
                  </pic:spPr>
                </pic:pic>
              </a:graphicData>
            </a:graphic>
          </wp:inline>
        </w:drawing>
      </w:r>
    </w:p>
    <w:sectPr w:rsidR="00C00476">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2A6" w:rsidRDefault="00BA62A6" w:rsidP="00C00476">
      <w:r>
        <w:separator/>
      </w:r>
    </w:p>
  </w:endnote>
  <w:endnote w:type="continuationSeparator" w:id="0">
    <w:p w:rsidR="00BA62A6" w:rsidRDefault="00BA62A6" w:rsidP="00C00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6772702"/>
      <w:docPartObj>
        <w:docPartGallery w:val="Page Numbers (Bottom of Page)"/>
        <w:docPartUnique/>
      </w:docPartObj>
    </w:sdtPr>
    <w:sdtEndPr>
      <w:rPr>
        <w:sz w:val="18"/>
        <w:szCs w:val="18"/>
      </w:rPr>
    </w:sdtEndPr>
    <w:sdtContent>
      <w:p w:rsidR="00C00476" w:rsidRPr="00C00476" w:rsidRDefault="00C00476">
        <w:pPr>
          <w:pStyle w:val="Zpat"/>
          <w:jc w:val="center"/>
          <w:rPr>
            <w:sz w:val="18"/>
            <w:szCs w:val="18"/>
          </w:rPr>
        </w:pPr>
        <w:r w:rsidRPr="00C00476">
          <w:rPr>
            <w:sz w:val="18"/>
            <w:szCs w:val="18"/>
          </w:rPr>
          <w:fldChar w:fldCharType="begin"/>
        </w:r>
        <w:r w:rsidRPr="00C00476">
          <w:rPr>
            <w:sz w:val="18"/>
            <w:szCs w:val="18"/>
          </w:rPr>
          <w:instrText>PAGE   \* MERGEFORMAT</w:instrText>
        </w:r>
        <w:r w:rsidRPr="00C00476">
          <w:rPr>
            <w:sz w:val="18"/>
            <w:szCs w:val="18"/>
          </w:rPr>
          <w:fldChar w:fldCharType="separate"/>
        </w:r>
        <w:r w:rsidR="00902026">
          <w:rPr>
            <w:noProof/>
            <w:sz w:val="18"/>
            <w:szCs w:val="18"/>
          </w:rPr>
          <w:t>7</w:t>
        </w:r>
        <w:r w:rsidRPr="00C00476">
          <w:rPr>
            <w:sz w:val="18"/>
            <w:szCs w:val="18"/>
          </w:rPr>
          <w:fldChar w:fldCharType="end"/>
        </w:r>
      </w:p>
    </w:sdtContent>
  </w:sdt>
  <w:p w:rsidR="00C00476" w:rsidRDefault="00C0047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2A6" w:rsidRDefault="00BA62A6" w:rsidP="00C00476">
      <w:r>
        <w:separator/>
      </w:r>
    </w:p>
  </w:footnote>
  <w:footnote w:type="continuationSeparator" w:id="0">
    <w:p w:rsidR="00BA62A6" w:rsidRDefault="00BA62A6" w:rsidP="00C004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916755"/>
    <w:multiLevelType w:val="hybridMultilevel"/>
    <w:tmpl w:val="44E8D320"/>
    <w:lvl w:ilvl="0" w:tplc="0405000F">
      <w:start w:val="1"/>
      <w:numFmt w:val="decimal"/>
      <w:lvlText w:val="%1."/>
      <w:lvlJc w:val="left"/>
      <w:pPr>
        <w:tabs>
          <w:tab w:val="num" w:pos="360"/>
        </w:tabs>
        <w:ind w:left="360" w:hanging="360"/>
      </w:pPr>
      <w:rPr>
        <w:color w:val="auto"/>
      </w:rPr>
    </w:lvl>
    <w:lvl w:ilvl="1" w:tplc="BDBC79D8">
      <w:start w:val="1"/>
      <w:numFmt w:val="lowerLetter"/>
      <w:lvlText w:val="%2)"/>
      <w:lvlJc w:val="left"/>
      <w:pPr>
        <w:tabs>
          <w:tab w:val="num" w:pos="1080"/>
        </w:tabs>
        <w:ind w:left="1080" w:hanging="360"/>
      </w:pPr>
      <w:rPr>
        <w:color w:val="auto"/>
      </w:r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353"/>
    <w:rsid w:val="0005686C"/>
    <w:rsid w:val="000B44F9"/>
    <w:rsid w:val="00111968"/>
    <w:rsid w:val="00902026"/>
    <w:rsid w:val="009C6A24"/>
    <w:rsid w:val="00A64353"/>
    <w:rsid w:val="00BA62A6"/>
    <w:rsid w:val="00C00476"/>
    <w:rsid w:val="00D10399"/>
    <w:rsid w:val="00E425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64353"/>
    <w:rPr>
      <w:rFonts w:ascii="Arial" w:eastAsia="Times New Roman" w:hAnsi="Arial" w:cs="Times New Roman"/>
      <w:sz w:val="24"/>
      <w:szCs w:val="20"/>
      <w:lang w:eastAsia="cs-CZ"/>
    </w:rPr>
  </w:style>
  <w:style w:type="paragraph" w:styleId="Nadpis4">
    <w:name w:val="heading 4"/>
    <w:basedOn w:val="Normln"/>
    <w:next w:val="Normln"/>
    <w:link w:val="Nadpis4Char"/>
    <w:unhideWhenUsed/>
    <w:qFormat/>
    <w:rsid w:val="00A64353"/>
    <w:pPr>
      <w:keepNext/>
      <w:jc w:val="both"/>
      <w:outlineLvl w:val="3"/>
    </w:pPr>
    <w:rPr>
      <w:rFonts w:ascii="Times New Roman" w:eastAsia="Arial Unicode MS" w:hAnsi="Times New Roman"/>
      <w:b/>
      <w:sz w:val="22"/>
    </w:rPr>
  </w:style>
  <w:style w:type="paragraph" w:styleId="Nadpis5">
    <w:name w:val="heading 5"/>
    <w:basedOn w:val="Normln"/>
    <w:next w:val="Normln"/>
    <w:link w:val="Nadpis5Char"/>
    <w:uiPriority w:val="9"/>
    <w:semiHidden/>
    <w:unhideWhenUsed/>
    <w:qFormat/>
    <w:rsid w:val="00A64353"/>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Datum">
    <w:name w:val="Date"/>
    <w:basedOn w:val="Normln"/>
    <w:next w:val="Normln"/>
    <w:link w:val="DatumChar"/>
    <w:rsid w:val="00A64353"/>
  </w:style>
  <w:style w:type="character" w:customStyle="1" w:styleId="DatumChar">
    <w:name w:val="Datum Char"/>
    <w:basedOn w:val="Standardnpsmoodstavce"/>
    <w:link w:val="Datum"/>
    <w:rsid w:val="00A64353"/>
    <w:rPr>
      <w:rFonts w:ascii="Arial" w:eastAsia="Times New Roman" w:hAnsi="Arial" w:cs="Times New Roman"/>
      <w:sz w:val="24"/>
      <w:szCs w:val="20"/>
      <w:lang w:eastAsia="cs-CZ"/>
    </w:rPr>
  </w:style>
  <w:style w:type="paragraph" w:styleId="Zkladntext">
    <w:name w:val="Body Text"/>
    <w:basedOn w:val="Normln"/>
    <w:link w:val="ZkladntextChar"/>
    <w:rsid w:val="00A64353"/>
    <w:pPr>
      <w:spacing w:after="120"/>
    </w:pPr>
  </w:style>
  <w:style w:type="character" w:customStyle="1" w:styleId="ZkladntextChar">
    <w:name w:val="Základní text Char"/>
    <w:basedOn w:val="Standardnpsmoodstavce"/>
    <w:link w:val="Zkladntext"/>
    <w:rsid w:val="00A64353"/>
    <w:rPr>
      <w:rFonts w:ascii="Arial" w:eastAsia="Times New Roman" w:hAnsi="Arial" w:cs="Times New Roman"/>
      <w:sz w:val="24"/>
      <w:szCs w:val="20"/>
      <w:lang w:eastAsia="cs-CZ"/>
    </w:rPr>
  </w:style>
  <w:style w:type="character" w:customStyle="1" w:styleId="Nadpis4Char">
    <w:name w:val="Nadpis 4 Char"/>
    <w:basedOn w:val="Standardnpsmoodstavce"/>
    <w:link w:val="Nadpis4"/>
    <w:rsid w:val="00A64353"/>
    <w:rPr>
      <w:rFonts w:eastAsia="Arial Unicode MS" w:cs="Times New Roman"/>
      <w:b/>
      <w:szCs w:val="20"/>
      <w:lang w:eastAsia="cs-CZ"/>
    </w:rPr>
  </w:style>
  <w:style w:type="paragraph" w:customStyle="1" w:styleId="Zkladntext31">
    <w:name w:val="Základní text 31"/>
    <w:basedOn w:val="Normln"/>
    <w:rsid w:val="00A64353"/>
    <w:rPr>
      <w:rFonts w:ascii="Times New Roman" w:hAnsi="Times New Roman"/>
      <w:b/>
      <w:sz w:val="20"/>
    </w:rPr>
  </w:style>
  <w:style w:type="character" w:customStyle="1" w:styleId="Nadpis5Char">
    <w:name w:val="Nadpis 5 Char"/>
    <w:basedOn w:val="Standardnpsmoodstavce"/>
    <w:link w:val="Nadpis5"/>
    <w:uiPriority w:val="9"/>
    <w:semiHidden/>
    <w:rsid w:val="00A64353"/>
    <w:rPr>
      <w:rFonts w:asciiTheme="majorHAnsi" w:eastAsiaTheme="majorEastAsia" w:hAnsiTheme="majorHAnsi" w:cstheme="majorBidi"/>
      <w:color w:val="243F60" w:themeColor="accent1" w:themeShade="7F"/>
      <w:sz w:val="24"/>
      <w:szCs w:val="20"/>
      <w:lang w:eastAsia="cs-CZ"/>
    </w:rPr>
  </w:style>
  <w:style w:type="paragraph" w:styleId="Zhlav">
    <w:name w:val="header"/>
    <w:basedOn w:val="Normln"/>
    <w:link w:val="ZhlavChar"/>
    <w:uiPriority w:val="99"/>
    <w:unhideWhenUsed/>
    <w:rsid w:val="00C00476"/>
    <w:pPr>
      <w:tabs>
        <w:tab w:val="center" w:pos="4536"/>
        <w:tab w:val="right" w:pos="9072"/>
      </w:tabs>
    </w:pPr>
  </w:style>
  <w:style w:type="character" w:customStyle="1" w:styleId="ZhlavChar">
    <w:name w:val="Záhlaví Char"/>
    <w:basedOn w:val="Standardnpsmoodstavce"/>
    <w:link w:val="Zhlav"/>
    <w:uiPriority w:val="99"/>
    <w:rsid w:val="00C00476"/>
    <w:rPr>
      <w:rFonts w:ascii="Arial" w:eastAsia="Times New Roman" w:hAnsi="Arial" w:cs="Times New Roman"/>
      <w:sz w:val="24"/>
      <w:szCs w:val="20"/>
      <w:lang w:eastAsia="cs-CZ"/>
    </w:rPr>
  </w:style>
  <w:style w:type="paragraph" w:styleId="Zpat">
    <w:name w:val="footer"/>
    <w:basedOn w:val="Normln"/>
    <w:link w:val="ZpatChar"/>
    <w:uiPriority w:val="99"/>
    <w:unhideWhenUsed/>
    <w:rsid w:val="00C00476"/>
    <w:pPr>
      <w:tabs>
        <w:tab w:val="center" w:pos="4536"/>
        <w:tab w:val="right" w:pos="9072"/>
      </w:tabs>
    </w:pPr>
  </w:style>
  <w:style w:type="character" w:customStyle="1" w:styleId="ZpatChar">
    <w:name w:val="Zápatí Char"/>
    <w:basedOn w:val="Standardnpsmoodstavce"/>
    <w:link w:val="Zpat"/>
    <w:uiPriority w:val="99"/>
    <w:rsid w:val="00C00476"/>
    <w:rPr>
      <w:rFonts w:ascii="Arial" w:eastAsia="Times New Roman" w:hAnsi="Arial" w:cs="Times New Roman"/>
      <w:sz w:val="24"/>
      <w:szCs w:val="20"/>
      <w:lang w:eastAsia="cs-CZ"/>
    </w:rPr>
  </w:style>
  <w:style w:type="paragraph" w:styleId="Textbubliny">
    <w:name w:val="Balloon Text"/>
    <w:basedOn w:val="Normln"/>
    <w:link w:val="TextbublinyChar"/>
    <w:uiPriority w:val="99"/>
    <w:semiHidden/>
    <w:unhideWhenUsed/>
    <w:rsid w:val="00C00476"/>
    <w:rPr>
      <w:rFonts w:ascii="Tahoma" w:hAnsi="Tahoma" w:cs="Tahoma"/>
      <w:sz w:val="16"/>
      <w:szCs w:val="16"/>
    </w:rPr>
  </w:style>
  <w:style w:type="character" w:customStyle="1" w:styleId="TextbublinyChar">
    <w:name w:val="Text bubliny Char"/>
    <w:basedOn w:val="Standardnpsmoodstavce"/>
    <w:link w:val="Textbubliny"/>
    <w:uiPriority w:val="99"/>
    <w:semiHidden/>
    <w:rsid w:val="00C00476"/>
    <w:rPr>
      <w:rFonts w:ascii="Tahoma" w:eastAsia="Times New Roman" w:hAnsi="Tahoma" w:cs="Tahoma"/>
      <w:sz w:val="16"/>
      <w:szCs w:val="16"/>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64353"/>
    <w:rPr>
      <w:rFonts w:ascii="Arial" w:eastAsia="Times New Roman" w:hAnsi="Arial" w:cs="Times New Roman"/>
      <w:sz w:val="24"/>
      <w:szCs w:val="20"/>
      <w:lang w:eastAsia="cs-CZ"/>
    </w:rPr>
  </w:style>
  <w:style w:type="paragraph" w:styleId="Nadpis4">
    <w:name w:val="heading 4"/>
    <w:basedOn w:val="Normln"/>
    <w:next w:val="Normln"/>
    <w:link w:val="Nadpis4Char"/>
    <w:unhideWhenUsed/>
    <w:qFormat/>
    <w:rsid w:val="00A64353"/>
    <w:pPr>
      <w:keepNext/>
      <w:jc w:val="both"/>
      <w:outlineLvl w:val="3"/>
    </w:pPr>
    <w:rPr>
      <w:rFonts w:ascii="Times New Roman" w:eastAsia="Arial Unicode MS" w:hAnsi="Times New Roman"/>
      <w:b/>
      <w:sz w:val="22"/>
    </w:rPr>
  </w:style>
  <w:style w:type="paragraph" w:styleId="Nadpis5">
    <w:name w:val="heading 5"/>
    <w:basedOn w:val="Normln"/>
    <w:next w:val="Normln"/>
    <w:link w:val="Nadpis5Char"/>
    <w:uiPriority w:val="9"/>
    <w:semiHidden/>
    <w:unhideWhenUsed/>
    <w:qFormat/>
    <w:rsid w:val="00A64353"/>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Datum">
    <w:name w:val="Date"/>
    <w:basedOn w:val="Normln"/>
    <w:next w:val="Normln"/>
    <w:link w:val="DatumChar"/>
    <w:rsid w:val="00A64353"/>
  </w:style>
  <w:style w:type="character" w:customStyle="1" w:styleId="DatumChar">
    <w:name w:val="Datum Char"/>
    <w:basedOn w:val="Standardnpsmoodstavce"/>
    <w:link w:val="Datum"/>
    <w:rsid w:val="00A64353"/>
    <w:rPr>
      <w:rFonts w:ascii="Arial" w:eastAsia="Times New Roman" w:hAnsi="Arial" w:cs="Times New Roman"/>
      <w:sz w:val="24"/>
      <w:szCs w:val="20"/>
      <w:lang w:eastAsia="cs-CZ"/>
    </w:rPr>
  </w:style>
  <w:style w:type="paragraph" w:styleId="Zkladntext">
    <w:name w:val="Body Text"/>
    <w:basedOn w:val="Normln"/>
    <w:link w:val="ZkladntextChar"/>
    <w:rsid w:val="00A64353"/>
    <w:pPr>
      <w:spacing w:after="120"/>
    </w:pPr>
  </w:style>
  <w:style w:type="character" w:customStyle="1" w:styleId="ZkladntextChar">
    <w:name w:val="Základní text Char"/>
    <w:basedOn w:val="Standardnpsmoodstavce"/>
    <w:link w:val="Zkladntext"/>
    <w:rsid w:val="00A64353"/>
    <w:rPr>
      <w:rFonts w:ascii="Arial" w:eastAsia="Times New Roman" w:hAnsi="Arial" w:cs="Times New Roman"/>
      <w:sz w:val="24"/>
      <w:szCs w:val="20"/>
      <w:lang w:eastAsia="cs-CZ"/>
    </w:rPr>
  </w:style>
  <w:style w:type="character" w:customStyle="1" w:styleId="Nadpis4Char">
    <w:name w:val="Nadpis 4 Char"/>
    <w:basedOn w:val="Standardnpsmoodstavce"/>
    <w:link w:val="Nadpis4"/>
    <w:rsid w:val="00A64353"/>
    <w:rPr>
      <w:rFonts w:eastAsia="Arial Unicode MS" w:cs="Times New Roman"/>
      <w:b/>
      <w:szCs w:val="20"/>
      <w:lang w:eastAsia="cs-CZ"/>
    </w:rPr>
  </w:style>
  <w:style w:type="paragraph" w:customStyle="1" w:styleId="Zkladntext31">
    <w:name w:val="Základní text 31"/>
    <w:basedOn w:val="Normln"/>
    <w:rsid w:val="00A64353"/>
    <w:rPr>
      <w:rFonts w:ascii="Times New Roman" w:hAnsi="Times New Roman"/>
      <w:b/>
      <w:sz w:val="20"/>
    </w:rPr>
  </w:style>
  <w:style w:type="character" w:customStyle="1" w:styleId="Nadpis5Char">
    <w:name w:val="Nadpis 5 Char"/>
    <w:basedOn w:val="Standardnpsmoodstavce"/>
    <w:link w:val="Nadpis5"/>
    <w:uiPriority w:val="9"/>
    <w:semiHidden/>
    <w:rsid w:val="00A64353"/>
    <w:rPr>
      <w:rFonts w:asciiTheme="majorHAnsi" w:eastAsiaTheme="majorEastAsia" w:hAnsiTheme="majorHAnsi" w:cstheme="majorBidi"/>
      <w:color w:val="243F60" w:themeColor="accent1" w:themeShade="7F"/>
      <w:sz w:val="24"/>
      <w:szCs w:val="20"/>
      <w:lang w:eastAsia="cs-CZ"/>
    </w:rPr>
  </w:style>
  <w:style w:type="paragraph" w:styleId="Zhlav">
    <w:name w:val="header"/>
    <w:basedOn w:val="Normln"/>
    <w:link w:val="ZhlavChar"/>
    <w:uiPriority w:val="99"/>
    <w:unhideWhenUsed/>
    <w:rsid w:val="00C00476"/>
    <w:pPr>
      <w:tabs>
        <w:tab w:val="center" w:pos="4536"/>
        <w:tab w:val="right" w:pos="9072"/>
      </w:tabs>
    </w:pPr>
  </w:style>
  <w:style w:type="character" w:customStyle="1" w:styleId="ZhlavChar">
    <w:name w:val="Záhlaví Char"/>
    <w:basedOn w:val="Standardnpsmoodstavce"/>
    <w:link w:val="Zhlav"/>
    <w:uiPriority w:val="99"/>
    <w:rsid w:val="00C00476"/>
    <w:rPr>
      <w:rFonts w:ascii="Arial" w:eastAsia="Times New Roman" w:hAnsi="Arial" w:cs="Times New Roman"/>
      <w:sz w:val="24"/>
      <w:szCs w:val="20"/>
      <w:lang w:eastAsia="cs-CZ"/>
    </w:rPr>
  </w:style>
  <w:style w:type="paragraph" w:styleId="Zpat">
    <w:name w:val="footer"/>
    <w:basedOn w:val="Normln"/>
    <w:link w:val="ZpatChar"/>
    <w:uiPriority w:val="99"/>
    <w:unhideWhenUsed/>
    <w:rsid w:val="00C00476"/>
    <w:pPr>
      <w:tabs>
        <w:tab w:val="center" w:pos="4536"/>
        <w:tab w:val="right" w:pos="9072"/>
      </w:tabs>
    </w:pPr>
  </w:style>
  <w:style w:type="character" w:customStyle="1" w:styleId="ZpatChar">
    <w:name w:val="Zápatí Char"/>
    <w:basedOn w:val="Standardnpsmoodstavce"/>
    <w:link w:val="Zpat"/>
    <w:uiPriority w:val="99"/>
    <w:rsid w:val="00C00476"/>
    <w:rPr>
      <w:rFonts w:ascii="Arial" w:eastAsia="Times New Roman" w:hAnsi="Arial" w:cs="Times New Roman"/>
      <w:sz w:val="24"/>
      <w:szCs w:val="20"/>
      <w:lang w:eastAsia="cs-CZ"/>
    </w:rPr>
  </w:style>
  <w:style w:type="paragraph" w:styleId="Textbubliny">
    <w:name w:val="Balloon Text"/>
    <w:basedOn w:val="Normln"/>
    <w:link w:val="TextbublinyChar"/>
    <w:uiPriority w:val="99"/>
    <w:semiHidden/>
    <w:unhideWhenUsed/>
    <w:rsid w:val="00C00476"/>
    <w:rPr>
      <w:rFonts w:ascii="Tahoma" w:hAnsi="Tahoma" w:cs="Tahoma"/>
      <w:sz w:val="16"/>
      <w:szCs w:val="16"/>
    </w:rPr>
  </w:style>
  <w:style w:type="character" w:customStyle="1" w:styleId="TextbublinyChar">
    <w:name w:val="Text bubliny Char"/>
    <w:basedOn w:val="Standardnpsmoodstavce"/>
    <w:link w:val="Textbubliny"/>
    <w:uiPriority w:val="99"/>
    <w:semiHidden/>
    <w:rsid w:val="00C00476"/>
    <w:rPr>
      <w:rFonts w:ascii="Tahoma" w:eastAsia="Times New Roman" w:hAnsi="Tahoma" w:cs="Tahoma"/>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1165</Words>
  <Characters>6875</Characters>
  <Application>Microsoft Office Word</Application>
  <DocSecurity>0</DocSecurity>
  <Lines>57</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Burešová Helena</dc:creator>
  <cp:lastModifiedBy>Janoušková Alena</cp:lastModifiedBy>
  <cp:revision>3</cp:revision>
  <cp:lastPrinted>2017-02-07T16:10:00Z</cp:lastPrinted>
  <dcterms:created xsi:type="dcterms:W3CDTF">2017-02-07T16:10:00Z</dcterms:created>
  <dcterms:modified xsi:type="dcterms:W3CDTF">2017-02-09T07:38:00Z</dcterms:modified>
</cp:coreProperties>
</file>