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2849"/>
        <w:gridCol w:w="3134"/>
        <w:gridCol w:w="854"/>
      </w:tblGrid>
      <w:tr w:rsidR="00215DD0" w:rsidRPr="00215DD0" w:rsidTr="00351FA2">
        <w:trPr>
          <w:trHeight w:hRule="exact" w:val="351"/>
        </w:trPr>
        <w:tc>
          <w:tcPr>
            <w:tcW w:w="5271" w:type="dxa"/>
            <w:gridSpan w:val="2"/>
            <w:vAlign w:val="bottom"/>
          </w:tcPr>
          <w:p w:rsidR="000E56B2" w:rsidRPr="00215DD0" w:rsidRDefault="000E56B2" w:rsidP="000C365D">
            <w:pPr>
              <w:pStyle w:val="Zkladntext"/>
              <w:ind w:left="72"/>
              <w:rPr>
                <w:b/>
                <w:sz w:val="28"/>
              </w:rPr>
            </w:pPr>
            <w:r w:rsidRPr="00215DD0">
              <w:rPr>
                <w:b/>
                <w:sz w:val="28"/>
              </w:rPr>
              <w:t>MATERIÁL</w:t>
            </w:r>
          </w:p>
        </w:tc>
        <w:tc>
          <w:tcPr>
            <w:tcW w:w="3134" w:type="dxa"/>
            <w:vAlign w:val="bottom"/>
          </w:tcPr>
          <w:p w:rsidR="000E56B2" w:rsidRPr="00215DD0" w:rsidRDefault="000E56B2">
            <w:pPr>
              <w:pStyle w:val="Zkladntext"/>
              <w:jc w:val="right"/>
            </w:pPr>
            <w:r w:rsidRPr="00215DD0">
              <w:t xml:space="preserve">číslo: </w:t>
            </w:r>
          </w:p>
        </w:tc>
        <w:tc>
          <w:tcPr>
            <w:tcW w:w="854" w:type="dxa"/>
            <w:vAlign w:val="bottom"/>
          </w:tcPr>
          <w:p w:rsidR="000E56B2" w:rsidRPr="00215DD0" w:rsidRDefault="000E56B2">
            <w:pPr>
              <w:pStyle w:val="Zkladntext"/>
              <w:jc w:val="right"/>
            </w:pPr>
          </w:p>
        </w:tc>
      </w:tr>
      <w:tr w:rsidR="00215DD0" w:rsidRPr="00215DD0" w:rsidTr="00351FA2">
        <w:trPr>
          <w:trHeight w:hRule="exact" w:val="351"/>
        </w:trPr>
        <w:tc>
          <w:tcPr>
            <w:tcW w:w="9259" w:type="dxa"/>
            <w:gridSpan w:val="4"/>
            <w:vAlign w:val="bottom"/>
          </w:tcPr>
          <w:p w:rsidR="000E56B2" w:rsidRPr="00215DD0" w:rsidRDefault="000E56B2" w:rsidP="000C365D">
            <w:pPr>
              <w:pStyle w:val="Zkladntext"/>
              <w:ind w:left="72"/>
              <w:rPr>
                <w:sz w:val="28"/>
              </w:rPr>
            </w:pPr>
            <w:r w:rsidRPr="00215DD0">
              <w:rPr>
                <w:b/>
                <w:sz w:val="28"/>
              </w:rPr>
              <w:t xml:space="preserve">pro zasedání </w:t>
            </w:r>
          </w:p>
        </w:tc>
      </w:tr>
      <w:tr w:rsidR="00215DD0" w:rsidRPr="00215DD0" w:rsidTr="00351FA2">
        <w:trPr>
          <w:trHeight w:hRule="exact" w:val="351"/>
        </w:trPr>
        <w:tc>
          <w:tcPr>
            <w:tcW w:w="9259" w:type="dxa"/>
            <w:gridSpan w:val="4"/>
            <w:vAlign w:val="bottom"/>
          </w:tcPr>
          <w:p w:rsidR="000E56B2" w:rsidRPr="00215DD0" w:rsidRDefault="000E56B2" w:rsidP="00F22466">
            <w:pPr>
              <w:pStyle w:val="Zkladntext"/>
              <w:ind w:left="72"/>
              <w:rPr>
                <w:b/>
                <w:sz w:val="28"/>
              </w:rPr>
            </w:pPr>
            <w:r w:rsidRPr="00215DD0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9507AB" w:rsidRPr="00215DD0">
              <w:rPr>
                <w:b/>
                <w:sz w:val="28"/>
              </w:rPr>
              <w:t>2</w:t>
            </w:r>
            <w:r w:rsidR="00F22466" w:rsidRPr="00215DD0">
              <w:rPr>
                <w:b/>
                <w:sz w:val="28"/>
              </w:rPr>
              <w:t>0</w:t>
            </w:r>
            <w:r w:rsidR="009507AB" w:rsidRPr="00215DD0">
              <w:rPr>
                <w:b/>
                <w:sz w:val="28"/>
              </w:rPr>
              <w:t>.02.2017</w:t>
            </w:r>
            <w:proofErr w:type="gramEnd"/>
          </w:p>
        </w:tc>
      </w:tr>
      <w:tr w:rsidR="00215DD0" w:rsidRPr="00215DD0" w:rsidTr="00351FA2">
        <w:trPr>
          <w:trHeight w:hRule="exact" w:val="127"/>
        </w:trPr>
        <w:tc>
          <w:tcPr>
            <w:tcW w:w="9259" w:type="dxa"/>
            <w:gridSpan w:val="4"/>
          </w:tcPr>
          <w:p w:rsidR="000E56B2" w:rsidRPr="00215DD0" w:rsidRDefault="000E56B2">
            <w:pPr>
              <w:jc w:val="right"/>
            </w:pPr>
          </w:p>
        </w:tc>
      </w:tr>
      <w:tr w:rsidR="00215DD0" w:rsidRPr="00215DD0" w:rsidTr="00351FA2">
        <w:trPr>
          <w:trHeight w:hRule="exact" w:val="81"/>
        </w:trPr>
        <w:tc>
          <w:tcPr>
            <w:tcW w:w="9259" w:type="dxa"/>
            <w:gridSpan w:val="4"/>
          </w:tcPr>
          <w:p w:rsidR="000E56B2" w:rsidRPr="00215DD0" w:rsidRDefault="000E56B2"/>
        </w:tc>
      </w:tr>
      <w:tr w:rsidR="00215DD0" w:rsidRPr="00215DD0" w:rsidTr="00351FA2">
        <w:trPr>
          <w:trHeight w:val="1130"/>
        </w:trPr>
        <w:tc>
          <w:tcPr>
            <w:tcW w:w="2422" w:type="dxa"/>
          </w:tcPr>
          <w:p w:rsidR="000E56B2" w:rsidRPr="00215DD0" w:rsidRDefault="000E56B2" w:rsidP="004111BD">
            <w:pPr>
              <w:pStyle w:val="Datum"/>
              <w:jc w:val="both"/>
              <w:rPr>
                <w:rFonts w:cs="Arial"/>
                <w:b/>
                <w:bCs/>
                <w:sz w:val="20"/>
              </w:rPr>
            </w:pPr>
          </w:p>
          <w:p w:rsidR="000E56B2" w:rsidRPr="00215DD0" w:rsidRDefault="000E56B2" w:rsidP="004111BD">
            <w:pPr>
              <w:pStyle w:val="Datum"/>
              <w:ind w:left="72"/>
              <w:jc w:val="both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Název materiálu:</w:t>
            </w:r>
          </w:p>
        </w:tc>
        <w:tc>
          <w:tcPr>
            <w:tcW w:w="6837" w:type="dxa"/>
            <w:gridSpan w:val="3"/>
          </w:tcPr>
          <w:p w:rsidR="000E56B2" w:rsidRPr="00215DD0" w:rsidRDefault="000E56B2" w:rsidP="004111BD">
            <w:pPr>
              <w:pStyle w:val="Datum"/>
              <w:jc w:val="both"/>
              <w:rPr>
                <w:rFonts w:cs="Arial"/>
                <w:b/>
                <w:bCs/>
                <w:sz w:val="20"/>
              </w:rPr>
            </w:pPr>
          </w:p>
          <w:p w:rsidR="00451A64" w:rsidRPr="00215DD0" w:rsidRDefault="00451A64" w:rsidP="00451A64">
            <w:pPr>
              <w:rPr>
                <w:rFonts w:cs="Arial"/>
                <w:sz w:val="20"/>
              </w:rPr>
            </w:pPr>
            <w:r w:rsidRPr="00215DD0">
              <w:rPr>
                <w:rFonts w:cs="Arial"/>
                <w:b/>
                <w:sz w:val="20"/>
              </w:rPr>
              <w:t>Revokace usnesení Z</w:t>
            </w:r>
            <w:r w:rsidR="002A2B59" w:rsidRPr="00215DD0">
              <w:rPr>
                <w:rFonts w:cs="Arial"/>
                <w:b/>
                <w:sz w:val="20"/>
              </w:rPr>
              <w:t>MP</w:t>
            </w:r>
            <w:r w:rsidRPr="00215DD0">
              <w:rPr>
                <w:rFonts w:cs="Arial"/>
                <w:b/>
                <w:sz w:val="20"/>
              </w:rPr>
              <w:t xml:space="preserve"> č. 15275 ze dne 02. a </w:t>
            </w:r>
            <w:r w:rsidR="002A2B59" w:rsidRPr="00215DD0">
              <w:rPr>
                <w:rFonts w:cs="Arial"/>
                <w:b/>
                <w:sz w:val="20"/>
              </w:rPr>
              <w:t>03.11.2015,</w:t>
            </w:r>
            <w:r w:rsidRPr="00215DD0">
              <w:rPr>
                <w:rFonts w:cs="Arial"/>
                <w:sz w:val="20"/>
              </w:rPr>
              <w:t xml:space="preserve"> </w:t>
            </w:r>
            <w:r w:rsidRPr="00215DD0">
              <w:rPr>
                <w:rFonts w:cs="Arial"/>
                <w:b/>
                <w:sz w:val="20"/>
              </w:rPr>
              <w:t>schválení</w:t>
            </w:r>
            <w:r w:rsidRPr="00215DD0">
              <w:rPr>
                <w:rFonts w:cs="Arial"/>
                <w:sz w:val="20"/>
              </w:rPr>
              <w:t xml:space="preserve"> </w:t>
            </w:r>
            <w:r w:rsidRPr="00215DD0">
              <w:rPr>
                <w:rFonts w:cs="Arial"/>
                <w:b/>
                <w:sz w:val="20"/>
              </w:rPr>
              <w:t xml:space="preserve">výkupu části pozemku </w:t>
            </w:r>
            <w:proofErr w:type="spellStart"/>
            <w:r w:rsidRPr="00215DD0">
              <w:rPr>
                <w:rFonts w:cs="Arial"/>
                <w:b/>
                <w:sz w:val="20"/>
              </w:rPr>
              <w:t>p.č</w:t>
            </w:r>
            <w:proofErr w:type="spellEnd"/>
            <w:r w:rsidRPr="00215DD0">
              <w:rPr>
                <w:rFonts w:cs="Arial"/>
                <w:b/>
                <w:sz w:val="20"/>
              </w:rPr>
              <w:t>. 6482 v </w:t>
            </w:r>
            <w:proofErr w:type="spellStart"/>
            <w:r w:rsidRPr="00215DD0">
              <w:rPr>
                <w:rFonts w:cs="Arial"/>
                <w:b/>
                <w:sz w:val="20"/>
              </w:rPr>
              <w:t>k.ú</w:t>
            </w:r>
            <w:proofErr w:type="spellEnd"/>
            <w:r w:rsidRPr="00215DD0">
              <w:rPr>
                <w:rFonts w:cs="Arial"/>
                <w:b/>
                <w:sz w:val="20"/>
              </w:rPr>
              <w:t>. Prostějov a rozpočtové opatření kapitoly 50 – správa a nakládání s majetkem města</w:t>
            </w:r>
          </w:p>
          <w:p w:rsidR="000E56B2" w:rsidRPr="00215DD0" w:rsidRDefault="00007164" w:rsidP="004111BD">
            <w:pPr>
              <w:jc w:val="both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215DD0" w:rsidRPr="00215DD0" w:rsidTr="00351FA2">
        <w:trPr>
          <w:trHeight w:val="275"/>
        </w:trPr>
        <w:tc>
          <w:tcPr>
            <w:tcW w:w="2422" w:type="dxa"/>
          </w:tcPr>
          <w:p w:rsidR="000E56B2" w:rsidRPr="00215DD0" w:rsidRDefault="000E56B2" w:rsidP="000C365D">
            <w:pPr>
              <w:ind w:left="72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Předkládá:</w:t>
            </w:r>
          </w:p>
        </w:tc>
        <w:tc>
          <w:tcPr>
            <w:tcW w:w="6837" w:type="dxa"/>
            <w:gridSpan w:val="3"/>
          </w:tcPr>
          <w:p w:rsidR="000E56B2" w:rsidRPr="00215DD0" w:rsidRDefault="000E56B2">
            <w:pPr>
              <w:pStyle w:val="Zkladntext21"/>
              <w:rPr>
                <w:rFonts w:ascii="Arial" w:hAnsi="Arial" w:cs="Arial"/>
              </w:rPr>
            </w:pPr>
            <w:r w:rsidRPr="00215DD0">
              <w:rPr>
                <w:rFonts w:ascii="Arial" w:hAnsi="Arial" w:cs="Arial"/>
              </w:rPr>
              <w:t>Rada města Prostějova</w:t>
            </w:r>
          </w:p>
        </w:tc>
      </w:tr>
      <w:tr w:rsidR="00215DD0" w:rsidRPr="00215DD0" w:rsidTr="00351FA2">
        <w:trPr>
          <w:trHeight w:val="81"/>
        </w:trPr>
        <w:tc>
          <w:tcPr>
            <w:tcW w:w="2422" w:type="dxa"/>
          </w:tcPr>
          <w:p w:rsidR="000E56B2" w:rsidRPr="00215DD0" w:rsidRDefault="000E56B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37" w:type="dxa"/>
            <w:gridSpan w:val="3"/>
          </w:tcPr>
          <w:p w:rsidR="000E56B2" w:rsidRPr="00215DD0" w:rsidRDefault="000E56B2" w:rsidP="002B1165">
            <w:pPr>
              <w:pStyle w:val="Zkladntext21"/>
              <w:rPr>
                <w:rFonts w:ascii="Arial" w:hAnsi="Arial" w:cs="Arial"/>
              </w:rPr>
            </w:pPr>
            <w:r w:rsidRPr="00215DD0">
              <w:rPr>
                <w:rFonts w:ascii="Arial" w:hAnsi="Arial" w:cs="Arial"/>
              </w:rPr>
              <w:t xml:space="preserve">Mgr. </w:t>
            </w:r>
            <w:r w:rsidR="00924A65" w:rsidRPr="00215DD0">
              <w:rPr>
                <w:rFonts w:ascii="Arial" w:hAnsi="Arial" w:cs="Arial"/>
              </w:rPr>
              <w:t>Jiří Pospíšil</w:t>
            </w:r>
            <w:r w:rsidR="004C0314" w:rsidRPr="00215DD0">
              <w:rPr>
                <w:rFonts w:ascii="Arial" w:hAnsi="Arial" w:cs="Arial"/>
              </w:rPr>
              <w:t xml:space="preserve">, </w:t>
            </w:r>
            <w:r w:rsidR="00A92F79" w:rsidRPr="00215DD0">
              <w:rPr>
                <w:rFonts w:ascii="Arial" w:hAnsi="Arial" w:cs="Arial"/>
              </w:rPr>
              <w:t>náměstek primátor</w:t>
            </w:r>
            <w:r w:rsidR="002B1165" w:rsidRPr="00215DD0">
              <w:rPr>
                <w:rFonts w:ascii="Arial" w:hAnsi="Arial" w:cs="Arial"/>
              </w:rPr>
              <w:t>ky</w:t>
            </w:r>
            <w:r w:rsidR="00F712CF">
              <w:rPr>
                <w:rFonts w:ascii="Arial" w:hAnsi="Arial" w:cs="Arial"/>
              </w:rPr>
              <w:t xml:space="preserve">, v. r. </w:t>
            </w:r>
          </w:p>
        </w:tc>
      </w:tr>
      <w:tr w:rsidR="00215DD0" w:rsidRPr="00215DD0" w:rsidTr="00351FA2">
        <w:trPr>
          <w:cantSplit/>
          <w:trHeight w:val="474"/>
        </w:trPr>
        <w:tc>
          <w:tcPr>
            <w:tcW w:w="9259" w:type="dxa"/>
            <w:gridSpan w:val="4"/>
            <w:tcBorders>
              <w:bottom w:val="nil"/>
            </w:tcBorders>
          </w:tcPr>
          <w:p w:rsidR="007D5484" w:rsidRPr="00215DD0" w:rsidRDefault="007D548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  <w:tr w:rsidR="00215DD0" w:rsidRPr="00215DD0" w:rsidTr="00351FA2">
        <w:trPr>
          <w:cantSplit/>
          <w:trHeight w:val="275"/>
        </w:trPr>
        <w:tc>
          <w:tcPr>
            <w:tcW w:w="9259" w:type="dxa"/>
            <w:gridSpan w:val="4"/>
            <w:tcBorders>
              <w:bottom w:val="nil"/>
            </w:tcBorders>
          </w:tcPr>
          <w:p w:rsidR="000E56B2" w:rsidRPr="00215DD0" w:rsidRDefault="000E56B2" w:rsidP="000C365D">
            <w:pPr>
              <w:ind w:left="72" w:hanging="17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Návrh usnesení:</w:t>
            </w:r>
          </w:p>
        </w:tc>
      </w:tr>
      <w:tr w:rsidR="00215DD0" w:rsidRPr="00215DD0" w:rsidTr="00351FA2">
        <w:trPr>
          <w:cantSplit/>
          <w:trHeight w:val="229"/>
        </w:trPr>
        <w:tc>
          <w:tcPr>
            <w:tcW w:w="9259" w:type="dxa"/>
            <w:gridSpan w:val="4"/>
            <w:tcBorders>
              <w:bottom w:val="nil"/>
            </w:tcBorders>
          </w:tcPr>
          <w:p w:rsidR="000E56B2" w:rsidRPr="00215DD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</w:tbl>
    <w:p w:rsidR="00001BF5" w:rsidRPr="00215DD0" w:rsidRDefault="00001BF5" w:rsidP="00001BF5">
      <w:pPr>
        <w:pStyle w:val="Zkladntext31"/>
        <w:rPr>
          <w:rFonts w:ascii="Arial" w:hAnsi="Arial" w:cs="Arial"/>
          <w:bCs/>
        </w:rPr>
      </w:pPr>
      <w:r w:rsidRPr="00215DD0">
        <w:rPr>
          <w:rFonts w:ascii="Arial" w:hAnsi="Arial" w:cs="Arial"/>
          <w:bCs/>
        </w:rPr>
        <w:t xml:space="preserve">Zastupitelstvo města Prostějova </w:t>
      </w:r>
    </w:p>
    <w:p w:rsidR="009507AB" w:rsidRPr="00215DD0" w:rsidRDefault="009507AB" w:rsidP="00451A64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15DD0">
        <w:rPr>
          <w:rFonts w:ascii="Arial" w:hAnsi="Arial" w:cs="Arial"/>
          <w:b/>
          <w:bCs/>
          <w:sz w:val="20"/>
          <w:szCs w:val="20"/>
        </w:rPr>
        <w:t>r e v o k</w:t>
      </w:r>
      <w:r w:rsidR="00451A64" w:rsidRPr="00215DD0">
        <w:rPr>
          <w:rFonts w:ascii="Arial" w:hAnsi="Arial" w:cs="Arial"/>
          <w:b/>
          <w:bCs/>
          <w:sz w:val="20"/>
          <w:szCs w:val="20"/>
        </w:rPr>
        <w:t xml:space="preserve"> u j e </w:t>
      </w:r>
      <w:r w:rsidRPr="00215DD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07AB" w:rsidRPr="00215DD0" w:rsidRDefault="009507AB" w:rsidP="009507AB">
      <w:pPr>
        <w:ind w:left="284"/>
        <w:jc w:val="both"/>
        <w:rPr>
          <w:rFonts w:cs="Arial"/>
          <w:b/>
          <w:bCs/>
          <w:sz w:val="20"/>
        </w:rPr>
      </w:pPr>
      <w:r w:rsidRPr="00215DD0">
        <w:rPr>
          <w:rFonts w:cs="Arial"/>
          <w:b/>
          <w:bCs/>
          <w:sz w:val="20"/>
        </w:rPr>
        <w:t xml:space="preserve">usnesení Zastupitelstva města Prostějova č. 15275 ze dne 02. a 03.11.2015 týkající se schválení výkupu části pozemku </w:t>
      </w:r>
      <w:proofErr w:type="spellStart"/>
      <w:r w:rsidRPr="00215DD0">
        <w:rPr>
          <w:rFonts w:cs="Arial"/>
          <w:b/>
          <w:bCs/>
          <w:sz w:val="20"/>
        </w:rPr>
        <w:t>p.č</w:t>
      </w:r>
      <w:proofErr w:type="spellEnd"/>
      <w:r w:rsidRPr="00215DD0">
        <w:rPr>
          <w:rFonts w:cs="Arial"/>
          <w:b/>
          <w:bCs/>
          <w:sz w:val="20"/>
        </w:rPr>
        <w:t>. 6482 – orná půda v </w:t>
      </w:r>
      <w:proofErr w:type="spellStart"/>
      <w:r w:rsidRPr="00215DD0">
        <w:rPr>
          <w:rFonts w:cs="Arial"/>
          <w:b/>
          <w:bCs/>
          <w:sz w:val="20"/>
        </w:rPr>
        <w:t>k.ú</w:t>
      </w:r>
      <w:proofErr w:type="spellEnd"/>
      <w:r w:rsidRPr="00215DD0">
        <w:rPr>
          <w:rFonts w:cs="Arial"/>
          <w:b/>
          <w:bCs/>
          <w:sz w:val="20"/>
        </w:rPr>
        <w:t>. Prostějov o výměře cca 200 m</w:t>
      </w:r>
      <w:r w:rsidRPr="00215DD0">
        <w:rPr>
          <w:rFonts w:cs="Arial"/>
          <w:b/>
          <w:bCs/>
          <w:sz w:val="20"/>
          <w:vertAlign w:val="superscript"/>
        </w:rPr>
        <w:t>2</w:t>
      </w:r>
      <w:r w:rsidRPr="00215DD0">
        <w:rPr>
          <w:rFonts w:cs="Arial"/>
          <w:b/>
          <w:bCs/>
          <w:sz w:val="20"/>
        </w:rPr>
        <w:t xml:space="preserve"> a </w:t>
      </w:r>
      <w:r w:rsidRPr="00215DD0">
        <w:rPr>
          <w:rFonts w:cs="Arial"/>
          <w:b/>
          <w:sz w:val="20"/>
        </w:rPr>
        <w:t>rozpočtového opatření kapitoly 50 – správa a nakládání s majetkem města,</w:t>
      </w:r>
    </w:p>
    <w:p w:rsidR="009507AB" w:rsidRPr="00215DD0" w:rsidRDefault="009507AB" w:rsidP="00451A64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15DD0">
        <w:rPr>
          <w:rFonts w:ascii="Arial" w:hAnsi="Arial" w:cs="Arial"/>
          <w:b/>
          <w:sz w:val="20"/>
          <w:szCs w:val="20"/>
        </w:rPr>
        <w:t>s c h v </w:t>
      </w:r>
      <w:r w:rsidR="00451A64" w:rsidRPr="00215DD0">
        <w:rPr>
          <w:rFonts w:ascii="Arial" w:hAnsi="Arial" w:cs="Arial"/>
          <w:b/>
          <w:sz w:val="20"/>
          <w:szCs w:val="20"/>
        </w:rPr>
        <w:t>a</w:t>
      </w:r>
      <w:r w:rsidRPr="00215DD0">
        <w:rPr>
          <w:rFonts w:ascii="Arial" w:hAnsi="Arial" w:cs="Arial"/>
          <w:b/>
          <w:sz w:val="20"/>
          <w:szCs w:val="20"/>
        </w:rPr>
        <w:t xml:space="preserve"> l </w:t>
      </w:r>
      <w:r w:rsidR="00451A64" w:rsidRPr="00215DD0">
        <w:rPr>
          <w:rFonts w:ascii="Arial" w:hAnsi="Arial" w:cs="Arial"/>
          <w:b/>
          <w:sz w:val="20"/>
          <w:szCs w:val="20"/>
        </w:rPr>
        <w:t>u j e</w:t>
      </w:r>
      <w:r w:rsidRPr="00215DD0">
        <w:rPr>
          <w:rFonts w:ascii="Arial" w:hAnsi="Arial" w:cs="Arial"/>
          <w:b/>
          <w:sz w:val="20"/>
          <w:szCs w:val="20"/>
        </w:rPr>
        <w:t xml:space="preserve"> </w:t>
      </w:r>
    </w:p>
    <w:p w:rsidR="009507AB" w:rsidRPr="00215DD0" w:rsidRDefault="009507AB" w:rsidP="009507AB">
      <w:pPr>
        <w:ind w:firstLine="284"/>
        <w:jc w:val="both"/>
        <w:rPr>
          <w:rFonts w:cs="Arial"/>
          <w:b/>
          <w:bCs/>
          <w:sz w:val="20"/>
        </w:rPr>
      </w:pPr>
      <w:r w:rsidRPr="00215DD0">
        <w:rPr>
          <w:rFonts w:cs="Arial"/>
          <w:b/>
          <w:bCs/>
          <w:sz w:val="20"/>
        </w:rPr>
        <w:t>z důvodů uvedených v důvodové zprávě k materiálu:</w:t>
      </w:r>
    </w:p>
    <w:p w:rsidR="009507AB" w:rsidRPr="00215DD0" w:rsidRDefault="009507AB" w:rsidP="009507AB">
      <w:pPr>
        <w:pStyle w:val="Zkladntext31"/>
        <w:numPr>
          <w:ilvl w:val="0"/>
          <w:numId w:val="14"/>
        </w:numPr>
        <w:ind w:left="567" w:hanging="283"/>
        <w:jc w:val="both"/>
        <w:rPr>
          <w:rFonts w:ascii="Arial" w:hAnsi="Arial" w:cs="Arial"/>
        </w:rPr>
      </w:pPr>
      <w:r w:rsidRPr="00215DD0">
        <w:rPr>
          <w:rFonts w:ascii="Arial" w:hAnsi="Arial" w:cs="Arial"/>
          <w:bCs/>
        </w:rPr>
        <w:t xml:space="preserve">výkup části pozemku </w:t>
      </w:r>
      <w:proofErr w:type="spellStart"/>
      <w:r w:rsidRPr="00215DD0">
        <w:rPr>
          <w:rFonts w:ascii="Arial" w:hAnsi="Arial" w:cs="Arial"/>
          <w:bCs/>
        </w:rPr>
        <w:t>p.č</w:t>
      </w:r>
      <w:proofErr w:type="spellEnd"/>
      <w:r w:rsidRPr="00215DD0">
        <w:rPr>
          <w:rFonts w:ascii="Arial" w:hAnsi="Arial" w:cs="Arial"/>
          <w:bCs/>
        </w:rPr>
        <w:t>. 6482 – orná půda v </w:t>
      </w:r>
      <w:proofErr w:type="spellStart"/>
      <w:r w:rsidRPr="00215DD0">
        <w:rPr>
          <w:rFonts w:ascii="Arial" w:hAnsi="Arial" w:cs="Arial"/>
          <w:bCs/>
        </w:rPr>
        <w:t>k.ú</w:t>
      </w:r>
      <w:proofErr w:type="spellEnd"/>
      <w:r w:rsidRPr="00215DD0">
        <w:rPr>
          <w:rFonts w:ascii="Arial" w:hAnsi="Arial" w:cs="Arial"/>
          <w:bCs/>
        </w:rPr>
        <w:t>. Prostějov o výměře 197 m</w:t>
      </w:r>
      <w:r w:rsidRPr="00215DD0">
        <w:rPr>
          <w:rFonts w:ascii="Arial" w:hAnsi="Arial" w:cs="Arial"/>
          <w:bCs/>
          <w:vertAlign w:val="superscript"/>
        </w:rPr>
        <w:t>2</w:t>
      </w:r>
      <w:r w:rsidRPr="00215DD0">
        <w:rPr>
          <w:rFonts w:ascii="Arial" w:hAnsi="Arial" w:cs="Arial"/>
          <w:bCs/>
        </w:rPr>
        <w:t xml:space="preserve"> od spoluvlastníků tohoto pozemku do vlastnictví Statutárního města Prostějova za kupní cenu ve výši 300 Kč/m</w:t>
      </w:r>
      <w:r w:rsidRPr="00215DD0">
        <w:rPr>
          <w:rFonts w:ascii="Arial" w:hAnsi="Arial" w:cs="Arial"/>
          <w:bCs/>
          <w:vertAlign w:val="superscript"/>
        </w:rPr>
        <w:t>2</w:t>
      </w:r>
      <w:r w:rsidRPr="00215DD0">
        <w:rPr>
          <w:rFonts w:ascii="Arial" w:hAnsi="Arial" w:cs="Arial"/>
          <w:bCs/>
        </w:rPr>
        <w:t xml:space="preserve">, tj. celkem 59.100 Kč, za následujících podmínek: </w:t>
      </w:r>
    </w:p>
    <w:p w:rsidR="009507AB" w:rsidRPr="00215DD0" w:rsidRDefault="009507AB" w:rsidP="00451A64">
      <w:pPr>
        <w:pStyle w:val="Odstavecseseznamem"/>
        <w:numPr>
          <w:ilvl w:val="1"/>
          <w:numId w:val="14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215DD0">
        <w:rPr>
          <w:rFonts w:ascii="Arial" w:hAnsi="Arial" w:cs="Arial"/>
          <w:b/>
          <w:bCs/>
          <w:sz w:val="20"/>
          <w:szCs w:val="20"/>
        </w:rPr>
        <w:t xml:space="preserve">kupní cena bude zaplacena do 14 dnů po provedení vkladu vlastnického práva dle kupní smlouvy do katastru nemovitostí, </w:t>
      </w:r>
    </w:p>
    <w:p w:rsidR="009507AB" w:rsidRPr="00215DD0" w:rsidRDefault="009507AB" w:rsidP="009507AB">
      <w:pPr>
        <w:numPr>
          <w:ilvl w:val="1"/>
          <w:numId w:val="14"/>
        </w:numPr>
        <w:ind w:left="851" w:hanging="284"/>
        <w:jc w:val="both"/>
        <w:rPr>
          <w:rFonts w:cs="Arial"/>
          <w:b/>
          <w:bCs/>
          <w:sz w:val="20"/>
        </w:rPr>
      </w:pPr>
      <w:r w:rsidRPr="00215DD0">
        <w:rPr>
          <w:rFonts w:cs="Arial"/>
          <w:b/>
          <w:bCs/>
          <w:sz w:val="20"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9507AB" w:rsidRPr="00215DD0" w:rsidRDefault="009507AB" w:rsidP="009507AB">
      <w:pPr>
        <w:pStyle w:val="Odstavecseseznamem"/>
        <w:numPr>
          <w:ilvl w:val="0"/>
          <w:numId w:val="14"/>
        </w:numPr>
        <w:ind w:left="567" w:hanging="283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15DD0">
        <w:rPr>
          <w:rFonts w:ascii="Arial" w:hAnsi="Arial" w:cs="Arial"/>
          <w:b/>
          <w:bCs/>
          <w:sz w:val="20"/>
          <w:szCs w:val="20"/>
        </w:rPr>
        <w:t xml:space="preserve">rozpočtové opatření, kterým se </w:t>
      </w:r>
    </w:p>
    <w:p w:rsidR="009507AB" w:rsidRPr="00215DD0" w:rsidRDefault="009507AB" w:rsidP="00451A64">
      <w:pPr>
        <w:pStyle w:val="Zkladntext31"/>
        <w:tabs>
          <w:tab w:val="left" w:pos="3782"/>
        </w:tabs>
        <w:rPr>
          <w:rFonts w:ascii="Arial" w:hAnsi="Arial" w:cs="Arial"/>
        </w:rPr>
      </w:pPr>
      <w:r w:rsidRPr="00215DD0">
        <w:rPr>
          <w:rFonts w:ascii="Arial" w:hAnsi="Arial" w:cs="Arial"/>
          <w:bCs/>
        </w:rPr>
        <w:t>- zvyšuje rozpočet výdajů</w:t>
      </w:r>
      <w:r w:rsidR="00451A64" w:rsidRPr="00215DD0">
        <w:rPr>
          <w:rFonts w:ascii="Arial" w:hAnsi="Arial" w:cs="Arial"/>
          <w:bCs/>
        </w:rPr>
        <w:tab/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215DD0" w:rsidRPr="00215DD0" w:rsidTr="00451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215DD0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 hodnotu v Kč</w:t>
            </w:r>
          </w:p>
        </w:tc>
      </w:tr>
      <w:tr w:rsidR="00215DD0" w:rsidRPr="00215DD0" w:rsidTr="00451A64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sz w:val="20"/>
              </w:rPr>
            </w:pPr>
            <w:r w:rsidRPr="00215DD0">
              <w:rPr>
                <w:rFonts w:cs="Arial"/>
                <w:b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sz w:val="20"/>
              </w:rPr>
            </w:pPr>
            <w:r w:rsidRPr="00215DD0">
              <w:rPr>
                <w:rFonts w:cs="Arial"/>
                <w:b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right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60.100</w:t>
            </w:r>
          </w:p>
        </w:tc>
      </w:tr>
      <w:tr w:rsidR="00215DD0" w:rsidRPr="00215DD0" w:rsidTr="00D46C9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both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 xml:space="preserve">zvýšení pol.  6130 – pozemky; výkup části pozemku </w:t>
            </w:r>
            <w:proofErr w:type="spellStart"/>
            <w:r w:rsidRPr="00215DD0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215DD0">
              <w:rPr>
                <w:rFonts w:cs="Arial"/>
                <w:b/>
                <w:bCs/>
                <w:sz w:val="20"/>
              </w:rPr>
              <w:t>. 6482 v </w:t>
            </w:r>
            <w:proofErr w:type="spellStart"/>
            <w:r w:rsidRPr="00215DD0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215DD0">
              <w:rPr>
                <w:rFonts w:cs="Arial"/>
                <w:b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9507AB" w:rsidRPr="00215DD0" w:rsidRDefault="009507AB" w:rsidP="009507AB">
      <w:pPr>
        <w:tabs>
          <w:tab w:val="left" w:pos="213"/>
          <w:tab w:val="left" w:pos="9142"/>
        </w:tabs>
        <w:rPr>
          <w:rFonts w:cs="Arial"/>
          <w:b/>
          <w:bCs/>
          <w:sz w:val="20"/>
        </w:rPr>
      </w:pPr>
      <w:r w:rsidRPr="00215DD0">
        <w:rPr>
          <w:rFonts w:cs="Arial"/>
          <w:b/>
          <w:sz w:val="20"/>
        </w:rPr>
        <w:tab/>
        <w:t xml:space="preserve">- </w:t>
      </w:r>
      <w:r w:rsidRPr="00215DD0">
        <w:rPr>
          <w:rFonts w:cs="Arial"/>
          <w:b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215DD0" w:rsidRPr="00215DD0" w:rsidTr="00451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215DD0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215DD0" w:rsidRPr="00215DD0" w:rsidTr="00451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sz w:val="20"/>
              </w:rPr>
            </w:pPr>
            <w:r w:rsidRPr="00215DD0">
              <w:rPr>
                <w:rFonts w:cs="Arial"/>
                <w:b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right"/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60.100</w:t>
            </w:r>
          </w:p>
        </w:tc>
      </w:tr>
      <w:tr w:rsidR="009507AB" w:rsidRPr="00215DD0" w:rsidTr="00D46C9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rPr>
                <w:rFonts w:cs="Arial"/>
                <w:b/>
                <w:bCs/>
                <w:sz w:val="20"/>
              </w:rPr>
            </w:pPr>
            <w:r w:rsidRPr="00215DD0">
              <w:rPr>
                <w:rFonts w:cs="Arial"/>
                <w:b/>
                <w:bCs/>
                <w:sz w:val="20"/>
              </w:rPr>
              <w:t>snížení pol. 8115 - Fond rezerv a rozvoje</w:t>
            </w:r>
          </w:p>
        </w:tc>
      </w:tr>
    </w:tbl>
    <w:p w:rsidR="009507AB" w:rsidRPr="00215DD0" w:rsidRDefault="009507AB" w:rsidP="009507AB">
      <w:pPr>
        <w:pStyle w:val="Zkladntext3"/>
        <w:rPr>
          <w:rFonts w:ascii="Arial" w:hAnsi="Arial" w:cs="Arial"/>
          <w:sz w:val="20"/>
        </w:rPr>
      </w:pPr>
    </w:p>
    <w:p w:rsidR="00C77FD0" w:rsidRPr="00215DD0" w:rsidRDefault="00C77FD0">
      <w:pPr>
        <w:jc w:val="both"/>
        <w:rPr>
          <w:rFonts w:cs="Arial"/>
          <w:sz w:val="20"/>
        </w:rPr>
      </w:pPr>
    </w:p>
    <w:p w:rsidR="009507AB" w:rsidRPr="00215DD0" w:rsidRDefault="009507AB" w:rsidP="009507AB">
      <w:pPr>
        <w:pStyle w:val="Zkladntext3"/>
        <w:rPr>
          <w:rFonts w:ascii="Arial" w:hAnsi="Arial" w:cs="Arial"/>
          <w:sz w:val="20"/>
        </w:rPr>
      </w:pPr>
      <w:r w:rsidRPr="00215DD0">
        <w:rPr>
          <w:rFonts w:ascii="Arial" w:hAnsi="Arial" w:cs="Arial"/>
          <w:sz w:val="20"/>
        </w:rPr>
        <w:t>Důvodová zpráva:</w:t>
      </w:r>
    </w:p>
    <w:p w:rsidR="009507AB" w:rsidRPr="00215DD0" w:rsidRDefault="009507AB" w:rsidP="009507AB">
      <w:pPr>
        <w:rPr>
          <w:rFonts w:cs="Arial"/>
          <w:sz w:val="20"/>
        </w:rPr>
      </w:pPr>
    </w:p>
    <w:p w:rsidR="009507AB" w:rsidRPr="00215DD0" w:rsidRDefault="009507AB" w:rsidP="009507AB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Na Odbor správy a údržby majetku města Prostějova se obrátil v souvislosti s uvažovanou investiční akcí Statutárního města Prostějova </w:t>
      </w:r>
      <w:r w:rsidRPr="00215DD0">
        <w:rPr>
          <w:rFonts w:cs="Arial"/>
          <w:b/>
          <w:sz w:val="20"/>
        </w:rPr>
        <w:t xml:space="preserve">„Cyklistická stezka v ulici </w:t>
      </w:r>
      <w:proofErr w:type="spellStart"/>
      <w:r w:rsidRPr="00215DD0">
        <w:rPr>
          <w:rFonts w:cs="Arial"/>
          <w:b/>
          <w:sz w:val="20"/>
        </w:rPr>
        <w:t>Určická</w:t>
      </w:r>
      <w:proofErr w:type="spellEnd"/>
      <w:r w:rsidRPr="00215DD0">
        <w:rPr>
          <w:rFonts w:cs="Arial"/>
          <w:b/>
          <w:sz w:val="20"/>
        </w:rPr>
        <w:t xml:space="preserve"> II. etapa - Prostějov“</w:t>
      </w:r>
      <w:r w:rsidRPr="00215DD0">
        <w:rPr>
          <w:rFonts w:cs="Arial"/>
          <w:sz w:val="20"/>
        </w:rPr>
        <w:t xml:space="preserve"> Odbor rozvoje a investic se žádostí o dořešení majetkoprávních vztahů mimo jiné i k 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 xml:space="preserve">. Prostějov. </w:t>
      </w:r>
      <w:r w:rsidR="002A2B59" w:rsidRPr="00215DD0">
        <w:rPr>
          <w:rFonts w:cs="Arial"/>
          <w:sz w:val="20"/>
        </w:rPr>
        <w:t>S</w:t>
      </w:r>
      <w:r w:rsidRPr="00215DD0">
        <w:rPr>
          <w:rFonts w:cs="Arial"/>
          <w:sz w:val="20"/>
        </w:rPr>
        <w:t xml:space="preserve">poluvlastníky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j</w:t>
      </w:r>
      <w:r w:rsidR="003F2F25">
        <w:rPr>
          <w:rFonts w:cs="Arial"/>
          <w:sz w:val="20"/>
        </w:rPr>
        <w:t xml:space="preserve">e pět </w:t>
      </w:r>
      <w:r w:rsidRPr="00215DD0">
        <w:rPr>
          <w:rFonts w:cs="Arial"/>
          <w:sz w:val="20"/>
        </w:rPr>
        <w:t xml:space="preserve"> </w:t>
      </w:r>
      <w:r w:rsidR="003F2F25">
        <w:rPr>
          <w:rFonts w:cs="Arial"/>
          <w:sz w:val="20"/>
        </w:rPr>
        <w:t xml:space="preserve">soukromých  osob </w:t>
      </w:r>
      <w:r w:rsidRPr="00215DD0">
        <w:rPr>
          <w:rFonts w:cs="Arial"/>
          <w:sz w:val="20"/>
        </w:rPr>
        <w:t xml:space="preserve">(spoluvlastnický podíl o velikosti 1/12), (spoluvlastnický podíl o velikosti 1/6), (spoluvlastnický podíl o velikosti 3/12), (spoluvlastnický podíl o velikosti 1/3), a (spoluvlastnický podíl o velikosti 1/6). </w:t>
      </w:r>
    </w:p>
    <w:p w:rsidR="009507AB" w:rsidRPr="00215DD0" w:rsidRDefault="009507AB" w:rsidP="009507AB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Odbor správy a údržby majetku města oslovil jednotlivé spoluvlastníky předmětného pozemku se žádostí o odprodej spoluvlastnického podílu na části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o výměře cca 200 m</w:t>
      </w:r>
      <w:r w:rsidRPr="00215DD0">
        <w:rPr>
          <w:rFonts w:cs="Arial"/>
          <w:sz w:val="20"/>
          <w:vertAlign w:val="superscript"/>
        </w:rPr>
        <w:t>2</w:t>
      </w:r>
      <w:r w:rsidRPr="00215DD0">
        <w:rPr>
          <w:rFonts w:cs="Arial"/>
          <w:sz w:val="20"/>
        </w:rPr>
        <w:t xml:space="preserve">. Oslovení spoluvlastníci s prodejem svých spoluvlastnických podílů na části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za nabídnutých podmínek, tj. za 300 Kč/m</w:t>
      </w:r>
      <w:r w:rsidRPr="00215DD0">
        <w:rPr>
          <w:rFonts w:cs="Arial"/>
          <w:sz w:val="20"/>
          <w:vertAlign w:val="superscript"/>
        </w:rPr>
        <w:t>2</w:t>
      </w:r>
      <w:r w:rsidRPr="00215DD0">
        <w:rPr>
          <w:rFonts w:cs="Arial"/>
          <w:sz w:val="20"/>
        </w:rPr>
        <w:t xml:space="preserve"> a uhrazení nákladů spojených s</w:t>
      </w:r>
      <w:r w:rsidR="00CC52C4" w:rsidRPr="00215DD0">
        <w:rPr>
          <w:rFonts w:cs="Arial"/>
          <w:sz w:val="20"/>
        </w:rPr>
        <w:t> </w:t>
      </w:r>
      <w:r w:rsidRPr="00215DD0">
        <w:rPr>
          <w:rFonts w:cs="Arial"/>
          <w:sz w:val="20"/>
        </w:rPr>
        <w:t>výkupem</w:t>
      </w:r>
      <w:r w:rsidR="00CC52C4" w:rsidRPr="00215DD0">
        <w:rPr>
          <w:rFonts w:cs="Arial"/>
          <w:sz w:val="20"/>
        </w:rPr>
        <w:t xml:space="preserve"> ze strany Statutárního města Prostějova</w:t>
      </w:r>
      <w:r w:rsidRPr="00215DD0">
        <w:rPr>
          <w:rFonts w:cs="Arial"/>
          <w:sz w:val="20"/>
        </w:rPr>
        <w:t xml:space="preserve">, souhlasili. Záležitost je řešena pod </w:t>
      </w:r>
      <w:proofErr w:type="spellStart"/>
      <w:r w:rsidRPr="00215DD0">
        <w:rPr>
          <w:rFonts w:cs="Arial"/>
          <w:sz w:val="20"/>
        </w:rPr>
        <w:t>sp.zn</w:t>
      </w:r>
      <w:proofErr w:type="spellEnd"/>
      <w:r w:rsidRPr="00215DD0">
        <w:rPr>
          <w:rFonts w:cs="Arial"/>
          <w:sz w:val="20"/>
        </w:rPr>
        <w:t xml:space="preserve">. OSUMM 192/2015.  </w:t>
      </w:r>
    </w:p>
    <w:p w:rsidR="009507AB" w:rsidRPr="00215DD0" w:rsidRDefault="009507AB" w:rsidP="009507AB">
      <w:pPr>
        <w:jc w:val="both"/>
        <w:rPr>
          <w:rFonts w:cs="Arial"/>
          <w:sz w:val="20"/>
        </w:rPr>
      </w:pPr>
    </w:p>
    <w:p w:rsidR="009507AB" w:rsidRPr="00215DD0" w:rsidRDefault="009507AB" w:rsidP="009507AB">
      <w:pPr>
        <w:jc w:val="both"/>
        <w:rPr>
          <w:rFonts w:cs="Arial"/>
          <w:sz w:val="20"/>
        </w:rPr>
      </w:pPr>
      <w:r w:rsidRPr="00215DD0">
        <w:rPr>
          <w:rFonts w:cs="Arial"/>
          <w:b/>
          <w:sz w:val="20"/>
        </w:rPr>
        <w:lastRenderedPageBreak/>
        <w:t>Zastupitelstvo města Prostějova</w:t>
      </w:r>
      <w:r w:rsidRPr="00215DD0">
        <w:rPr>
          <w:rFonts w:cs="Arial"/>
          <w:sz w:val="20"/>
        </w:rPr>
        <w:t xml:space="preserve"> na svém zasedání konaném dne 02.11.2015 a 03.11.2015 usnesením č. 15275 </w:t>
      </w:r>
      <w:r w:rsidRPr="00215DD0">
        <w:rPr>
          <w:rFonts w:cs="Arial"/>
          <w:b/>
          <w:sz w:val="20"/>
        </w:rPr>
        <w:t>schválilo</w:t>
      </w:r>
      <w:r w:rsidRPr="00215DD0">
        <w:rPr>
          <w:rFonts w:cs="Arial"/>
          <w:sz w:val="20"/>
        </w:rPr>
        <w:t xml:space="preserve"> z důvodů uvedených v důvodové zprávě k materiálu:</w:t>
      </w:r>
    </w:p>
    <w:p w:rsidR="009507AB" w:rsidRPr="00215DD0" w:rsidRDefault="009507AB" w:rsidP="009507AB">
      <w:pPr>
        <w:ind w:left="284" w:hanging="284"/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1) </w:t>
      </w:r>
      <w:r w:rsidRPr="00215DD0">
        <w:rPr>
          <w:rFonts w:cs="Arial"/>
          <w:sz w:val="20"/>
        </w:rPr>
        <w:tab/>
        <w:t xml:space="preserve">výkup části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 xml:space="preserve">. 6482 – orná půda v 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o výměře cca 200 m2 od spoluvlastníků tohoto pozemku do vlastnictví Statutárního města Prostějova za kupní cenu ve výši 300 Kč/m</w:t>
      </w:r>
      <w:r w:rsidRPr="00215DD0">
        <w:rPr>
          <w:rFonts w:cs="Arial"/>
          <w:sz w:val="20"/>
          <w:vertAlign w:val="superscript"/>
        </w:rPr>
        <w:t>2</w:t>
      </w:r>
      <w:r w:rsidRPr="00215DD0">
        <w:rPr>
          <w:rFonts w:cs="Arial"/>
          <w:sz w:val="20"/>
        </w:rPr>
        <w:t xml:space="preserve">, tj. celkem cca 60.000 Kč, za následujících podmínek: </w:t>
      </w:r>
    </w:p>
    <w:p w:rsidR="009507AB" w:rsidRPr="00215DD0" w:rsidRDefault="009507AB" w:rsidP="009507AB">
      <w:pPr>
        <w:ind w:left="567" w:hanging="283"/>
        <w:jc w:val="both"/>
        <w:rPr>
          <w:rFonts w:cs="Arial"/>
          <w:b/>
          <w:sz w:val="20"/>
        </w:rPr>
      </w:pPr>
      <w:r w:rsidRPr="00215DD0">
        <w:rPr>
          <w:rFonts w:cs="Arial"/>
          <w:b/>
          <w:sz w:val="20"/>
        </w:rPr>
        <w:t xml:space="preserve">a) </w:t>
      </w:r>
      <w:r w:rsidRPr="00215DD0">
        <w:rPr>
          <w:rFonts w:cs="Arial"/>
          <w:b/>
          <w:sz w:val="20"/>
        </w:rPr>
        <w:tab/>
        <w:t xml:space="preserve">část kupní ceny ve výši 96 % bude zaplacena do 14 dnů po provedení vkladu vlastnického práva dle kupní smlouvy do katastru nemovitostí a část kupní ceny ve výši 4 % (záruka pro zaplacení daně z nabytí nemovitých věcí) bude zaplacena do 14 dnů po předložení dokladu o zaplacení daně z nabytí nemovitých věcí příslušnému finančnímu úřadu ze strany prodávajících, </w:t>
      </w:r>
    </w:p>
    <w:p w:rsidR="009507AB" w:rsidRPr="00215DD0" w:rsidRDefault="009507AB" w:rsidP="009507AB">
      <w:pPr>
        <w:ind w:left="567" w:hanging="283"/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b) </w:t>
      </w:r>
      <w:r w:rsidRPr="00215DD0">
        <w:rPr>
          <w:rFonts w:cs="Arial"/>
          <w:sz w:val="20"/>
        </w:rPr>
        <w:tab/>
        <w:t>náklady spojené s vypracováním geometrického plánu a správní poplatek spojený s podáním návrhu na povolení vkladu vlastnického práva do katastru nemovitostí uhradí Statutární město Prostějov,</w:t>
      </w:r>
    </w:p>
    <w:p w:rsidR="009507AB" w:rsidRPr="00215DD0" w:rsidRDefault="009507AB" w:rsidP="009507AB">
      <w:pPr>
        <w:ind w:left="284" w:hanging="284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2) </w:t>
      </w:r>
      <w:r w:rsidRPr="00215DD0">
        <w:rPr>
          <w:rFonts w:cs="Arial"/>
          <w:sz w:val="20"/>
        </w:rPr>
        <w:tab/>
        <w:t xml:space="preserve">rozpočtové opatření, kterým se </w:t>
      </w:r>
    </w:p>
    <w:p w:rsidR="009507AB" w:rsidRPr="00215DD0" w:rsidRDefault="009507AB" w:rsidP="009507AB">
      <w:pPr>
        <w:pStyle w:val="Zkladntext31"/>
        <w:ind w:left="72"/>
        <w:rPr>
          <w:rFonts w:ascii="Arial" w:hAnsi="Arial" w:cs="Arial"/>
          <w:b w:val="0"/>
        </w:rPr>
      </w:pPr>
      <w:r w:rsidRPr="00215DD0">
        <w:rPr>
          <w:rFonts w:ascii="Arial" w:hAnsi="Arial" w:cs="Arial"/>
          <w:b w:val="0"/>
          <w:bCs/>
        </w:rPr>
        <w:t>- zvyšuje rozpočet výdajů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19"/>
        <w:gridCol w:w="992"/>
        <w:gridCol w:w="709"/>
        <w:gridCol w:w="709"/>
        <w:gridCol w:w="1842"/>
        <w:gridCol w:w="1900"/>
      </w:tblGrid>
      <w:tr w:rsidR="00215DD0" w:rsidRPr="00215DD0" w:rsidTr="00D46C9A">
        <w:trPr>
          <w:cantSplit/>
          <w:trHeight w:val="147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215DD0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 hodnotu v Kč</w:t>
            </w:r>
          </w:p>
        </w:tc>
      </w:tr>
      <w:tr w:rsidR="00215DD0" w:rsidRPr="00215DD0" w:rsidTr="00D46C9A">
        <w:trPr>
          <w:cantSplit/>
          <w:trHeight w:val="208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0050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sz w:val="20"/>
                <w:lang w:eastAsia="en-US"/>
              </w:rPr>
            </w:pPr>
            <w:r w:rsidRPr="00215DD0">
              <w:rPr>
                <w:rFonts w:cs="Arial"/>
                <w:sz w:val="20"/>
                <w:lang w:eastAsia="en-US"/>
              </w:rPr>
              <w:t>006409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sz w:val="20"/>
                <w:lang w:eastAsia="en-US"/>
              </w:rPr>
            </w:pPr>
            <w:r w:rsidRPr="00215DD0">
              <w:rPr>
                <w:rFonts w:cs="Arial"/>
                <w:sz w:val="20"/>
                <w:lang w:eastAsia="en-US"/>
              </w:rPr>
              <w:t>6130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61.000</w:t>
            </w:r>
          </w:p>
        </w:tc>
      </w:tr>
      <w:tr w:rsidR="00215DD0" w:rsidRPr="00215DD0" w:rsidTr="00D46C9A">
        <w:trPr>
          <w:cantSplit/>
          <w:trHeight w:val="147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 xml:space="preserve">zvýšení pol.  6130 – pozemky; výkup části pozemku </w:t>
            </w:r>
            <w:proofErr w:type="spellStart"/>
            <w:r w:rsidRPr="00215DD0">
              <w:rPr>
                <w:rFonts w:cs="Arial"/>
                <w:bCs/>
                <w:sz w:val="20"/>
                <w:lang w:eastAsia="en-US"/>
              </w:rPr>
              <w:t>p.č</w:t>
            </w:r>
            <w:proofErr w:type="spellEnd"/>
            <w:r w:rsidRPr="00215DD0">
              <w:rPr>
                <w:rFonts w:cs="Arial"/>
                <w:bCs/>
                <w:sz w:val="20"/>
                <w:lang w:eastAsia="en-US"/>
              </w:rPr>
              <w:t>. 6482 v </w:t>
            </w:r>
            <w:proofErr w:type="spellStart"/>
            <w:r w:rsidRPr="00215DD0">
              <w:rPr>
                <w:rFonts w:cs="Arial"/>
                <w:bCs/>
                <w:sz w:val="20"/>
                <w:lang w:eastAsia="en-US"/>
              </w:rPr>
              <w:t>k.ú</w:t>
            </w:r>
            <w:proofErr w:type="spellEnd"/>
            <w:r w:rsidRPr="00215DD0">
              <w:rPr>
                <w:rFonts w:cs="Arial"/>
                <w:bCs/>
                <w:sz w:val="20"/>
                <w:lang w:eastAsia="en-US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9507AB" w:rsidRPr="00215DD0" w:rsidRDefault="009507AB" w:rsidP="009507AB">
      <w:pPr>
        <w:tabs>
          <w:tab w:val="left" w:pos="9142"/>
        </w:tabs>
        <w:ind w:left="72"/>
        <w:rPr>
          <w:rFonts w:cs="Arial"/>
          <w:bCs/>
          <w:sz w:val="20"/>
        </w:rPr>
      </w:pPr>
      <w:r w:rsidRPr="00215DD0">
        <w:rPr>
          <w:rFonts w:cs="Arial"/>
          <w:sz w:val="20"/>
        </w:rPr>
        <w:t xml:space="preserve">- </w:t>
      </w:r>
      <w:r w:rsidRPr="00215DD0">
        <w:rPr>
          <w:rFonts w:cs="Arial"/>
          <w:bCs/>
          <w:sz w:val="20"/>
        </w:rPr>
        <w:t>snižuje stav rezerv města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19"/>
        <w:gridCol w:w="992"/>
        <w:gridCol w:w="709"/>
        <w:gridCol w:w="709"/>
        <w:gridCol w:w="1842"/>
        <w:gridCol w:w="1900"/>
      </w:tblGrid>
      <w:tr w:rsidR="00215DD0" w:rsidRPr="00215DD0" w:rsidTr="00D46C9A">
        <w:trPr>
          <w:cantSplit/>
          <w:trHeight w:val="147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ind w:left="-148"/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Kapitola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proofErr w:type="spellStart"/>
            <w:r w:rsidRPr="00215DD0">
              <w:rPr>
                <w:rFonts w:cs="Arial"/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UZ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Organizace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O hodnotu v Kč</w:t>
            </w:r>
          </w:p>
        </w:tc>
      </w:tr>
      <w:tr w:rsidR="00215DD0" w:rsidRPr="00215DD0" w:rsidTr="00D46C9A">
        <w:trPr>
          <w:cantSplit/>
          <w:trHeight w:val="147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0070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sz w:val="20"/>
                <w:lang w:eastAsia="en-US"/>
              </w:rPr>
            </w:pPr>
            <w:r w:rsidRPr="00215DD0">
              <w:rPr>
                <w:rFonts w:cs="Arial"/>
                <w:sz w:val="20"/>
                <w:lang w:eastAsia="en-US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ind w:left="72"/>
              <w:jc w:val="right"/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61.000</w:t>
            </w:r>
          </w:p>
        </w:tc>
      </w:tr>
      <w:tr w:rsidR="009507AB" w:rsidRPr="00215DD0" w:rsidTr="00D46C9A">
        <w:trPr>
          <w:cantSplit/>
          <w:trHeight w:val="147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7AB" w:rsidRPr="00215DD0" w:rsidRDefault="009507AB" w:rsidP="00D46C9A">
            <w:pPr>
              <w:rPr>
                <w:rFonts w:cs="Arial"/>
                <w:bCs/>
                <w:sz w:val="20"/>
                <w:lang w:eastAsia="en-US"/>
              </w:rPr>
            </w:pPr>
            <w:r w:rsidRPr="00215DD0">
              <w:rPr>
                <w:rFonts w:cs="Arial"/>
                <w:bCs/>
                <w:sz w:val="20"/>
                <w:lang w:eastAsia="en-US"/>
              </w:rPr>
              <w:t>snížení pol. 8115 - Fond rezerv a rozvoje</w:t>
            </w:r>
          </w:p>
        </w:tc>
      </w:tr>
    </w:tbl>
    <w:p w:rsidR="009507AB" w:rsidRPr="00215DD0" w:rsidRDefault="009507AB" w:rsidP="009507AB">
      <w:pPr>
        <w:jc w:val="both"/>
        <w:rPr>
          <w:rFonts w:cs="Arial"/>
          <w:sz w:val="20"/>
        </w:rPr>
      </w:pPr>
    </w:p>
    <w:p w:rsidR="009507AB" w:rsidRPr="00215DD0" w:rsidRDefault="009507AB" w:rsidP="009507AB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Z důvodu poměrně dlouhé doby zpracování geometrického plánu na oddělení požadované části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 xml:space="preserve">. Prostějov a na počet spoluvlastníků předmětného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nebyla kupní smlouva uzavřena do 31.10.2016 a z důvodu změny zákonného opatřením Senátu č. 340/2013 Sb., o dani z nabytí nemovitých věcí, kdy došlo s účinností od 01.11.2016 ke změně v osobě poplatníka daně z nabytí nemovitých věcí z převodce na nabyvatele vlastnického práva k nemovité věci, již není možné uzavřít kupní smlouvu tak, aby byly naplněny podmínky usnesení Zastupitelstva města Prostějova č. 15275 ze dne 02. a 03. 11.2015 v části týkající se způsobu úhrady kupní ceny (není možné v současné době ze strany prodávajících předložit doklad o zaplacení daně z nabytí nemovitých věcí, neboť poplatníkem bude nyní Statutární město Prostějov jako nabyvatel vlastnického práva, přičemž nabytí vlastnického práva k nemovité věci územně samosprávným celkem je s účinností od 01.11.2016 od daně z nabytí nemovitých věcí osvobozeno). Proto je nutné revokovat usnesení Zastupitelstva města Prostějova č. 15275 ze dne 02. a 03.11.2015 a schválit předmětný výkup s upraveným způsobem úhrady kupní ceny včetně rozpočtového opatření tak, aby odpovídal současné legislativě.</w:t>
      </w:r>
    </w:p>
    <w:p w:rsidR="009C2A64" w:rsidRPr="00215DD0" w:rsidRDefault="009C2A64" w:rsidP="009507AB">
      <w:pPr>
        <w:jc w:val="both"/>
        <w:rPr>
          <w:rFonts w:cs="Arial"/>
          <w:sz w:val="20"/>
        </w:rPr>
      </w:pPr>
    </w:p>
    <w:p w:rsidR="009C2A64" w:rsidRPr="00215DD0" w:rsidRDefault="009C2A64" w:rsidP="00CC52C4">
      <w:pPr>
        <w:jc w:val="both"/>
        <w:rPr>
          <w:rFonts w:cs="Arial"/>
          <w:b/>
          <w:bCs/>
          <w:sz w:val="20"/>
        </w:rPr>
      </w:pPr>
      <w:r w:rsidRPr="00215DD0">
        <w:rPr>
          <w:rFonts w:cs="Arial"/>
          <w:b/>
          <w:sz w:val="20"/>
        </w:rPr>
        <w:t>Rada města Prostějova</w:t>
      </w:r>
      <w:r w:rsidRPr="00215DD0">
        <w:rPr>
          <w:rFonts w:cs="Arial"/>
          <w:sz w:val="20"/>
        </w:rPr>
        <w:t xml:space="preserve"> na své schůzi konané dne 10.01.2017 usnesením č. </w:t>
      </w:r>
      <w:r w:rsidR="007D1284" w:rsidRPr="00215DD0">
        <w:rPr>
          <w:rFonts w:cs="Arial"/>
          <w:sz w:val="20"/>
        </w:rPr>
        <w:t>7023</w:t>
      </w:r>
      <w:r w:rsidRPr="00215DD0">
        <w:rPr>
          <w:rFonts w:cs="Arial"/>
          <w:sz w:val="20"/>
        </w:rPr>
        <w:t xml:space="preserve"> </w:t>
      </w:r>
      <w:r w:rsidRPr="00215DD0">
        <w:rPr>
          <w:rFonts w:cs="Arial"/>
          <w:b/>
          <w:bCs/>
          <w:sz w:val="20"/>
        </w:rPr>
        <w:t>doporučila</w:t>
      </w:r>
      <w:r w:rsidR="00CC52C4" w:rsidRPr="00215DD0">
        <w:rPr>
          <w:rFonts w:cs="Arial"/>
          <w:b/>
          <w:bCs/>
          <w:sz w:val="20"/>
        </w:rPr>
        <w:t xml:space="preserve"> </w:t>
      </w:r>
      <w:r w:rsidRPr="00215DD0">
        <w:rPr>
          <w:rFonts w:cs="Arial"/>
          <w:sz w:val="20"/>
        </w:rPr>
        <w:t>Zastupitelstvu města Prostějova</w:t>
      </w:r>
      <w:r w:rsidRPr="00215DD0">
        <w:rPr>
          <w:rFonts w:cs="Arial"/>
          <w:bCs/>
          <w:sz w:val="20"/>
        </w:rPr>
        <w:t>:</w:t>
      </w:r>
    </w:p>
    <w:p w:rsidR="009C2A64" w:rsidRPr="00215DD0" w:rsidRDefault="009C2A64" w:rsidP="007D1284">
      <w:pPr>
        <w:numPr>
          <w:ilvl w:val="0"/>
          <w:numId w:val="8"/>
        </w:numPr>
        <w:ind w:left="284" w:hanging="284"/>
        <w:jc w:val="both"/>
        <w:rPr>
          <w:rFonts w:cs="Arial"/>
          <w:bCs/>
          <w:sz w:val="20"/>
        </w:rPr>
      </w:pPr>
      <w:r w:rsidRPr="00215DD0">
        <w:rPr>
          <w:rFonts w:cs="Arial"/>
          <w:b/>
          <w:bCs/>
          <w:sz w:val="20"/>
        </w:rPr>
        <w:t>revokovat</w:t>
      </w:r>
      <w:r w:rsidR="00CC52C4" w:rsidRPr="00215DD0">
        <w:rPr>
          <w:rFonts w:cs="Arial"/>
          <w:bCs/>
          <w:sz w:val="20"/>
        </w:rPr>
        <w:t xml:space="preserve"> </w:t>
      </w:r>
      <w:r w:rsidRPr="00215DD0">
        <w:rPr>
          <w:rFonts w:cs="Arial"/>
          <w:bCs/>
          <w:sz w:val="20"/>
        </w:rPr>
        <w:t xml:space="preserve">usnesení Zastupitelstva města Prostějova č. 15275 ze dne 02. a 03.11.2015 týkající se schválení výkupu části pozemku </w:t>
      </w:r>
      <w:proofErr w:type="spellStart"/>
      <w:r w:rsidRPr="00215DD0">
        <w:rPr>
          <w:rFonts w:cs="Arial"/>
          <w:bCs/>
          <w:sz w:val="20"/>
        </w:rPr>
        <w:t>p.č</w:t>
      </w:r>
      <w:proofErr w:type="spellEnd"/>
      <w:r w:rsidRPr="00215DD0">
        <w:rPr>
          <w:rFonts w:cs="Arial"/>
          <w:bCs/>
          <w:sz w:val="20"/>
        </w:rPr>
        <w:t>. 6482 – orná půda v </w:t>
      </w:r>
      <w:proofErr w:type="spellStart"/>
      <w:r w:rsidRPr="00215DD0">
        <w:rPr>
          <w:rFonts w:cs="Arial"/>
          <w:bCs/>
          <w:sz w:val="20"/>
        </w:rPr>
        <w:t>k.ú</w:t>
      </w:r>
      <w:proofErr w:type="spellEnd"/>
      <w:r w:rsidRPr="00215DD0">
        <w:rPr>
          <w:rFonts w:cs="Arial"/>
          <w:bCs/>
          <w:sz w:val="20"/>
        </w:rPr>
        <w:t>. Prostějov o výměře cca 200 m</w:t>
      </w:r>
      <w:r w:rsidRPr="00215DD0">
        <w:rPr>
          <w:rFonts w:cs="Arial"/>
          <w:bCs/>
          <w:sz w:val="20"/>
          <w:vertAlign w:val="superscript"/>
        </w:rPr>
        <w:t>2</w:t>
      </w:r>
      <w:r w:rsidRPr="00215DD0">
        <w:rPr>
          <w:rFonts w:cs="Arial"/>
          <w:bCs/>
          <w:sz w:val="20"/>
        </w:rPr>
        <w:t xml:space="preserve"> a </w:t>
      </w:r>
      <w:r w:rsidRPr="00215DD0">
        <w:rPr>
          <w:rFonts w:cs="Arial"/>
          <w:sz w:val="20"/>
        </w:rPr>
        <w:t>rozpočtového opatření kapitoly 50 – správa a nakládání s majetkem města,</w:t>
      </w:r>
    </w:p>
    <w:p w:rsidR="009C2A64" w:rsidRPr="00215DD0" w:rsidRDefault="009C2A64" w:rsidP="00CC52C4">
      <w:pPr>
        <w:numPr>
          <w:ilvl w:val="0"/>
          <w:numId w:val="8"/>
        </w:numPr>
        <w:ind w:left="284" w:hanging="284"/>
        <w:jc w:val="both"/>
        <w:rPr>
          <w:rFonts w:cs="Arial"/>
          <w:bCs/>
          <w:sz w:val="20"/>
        </w:rPr>
      </w:pPr>
      <w:r w:rsidRPr="00215DD0">
        <w:rPr>
          <w:rFonts w:cs="Arial"/>
          <w:b/>
          <w:sz w:val="20"/>
        </w:rPr>
        <w:t>schválit</w:t>
      </w:r>
      <w:r w:rsidR="00CC52C4" w:rsidRPr="00215DD0">
        <w:rPr>
          <w:rFonts w:cs="Arial"/>
          <w:sz w:val="20"/>
        </w:rPr>
        <w:t xml:space="preserve"> </w:t>
      </w:r>
      <w:r w:rsidRPr="00215DD0">
        <w:rPr>
          <w:rFonts w:cs="Arial"/>
          <w:bCs/>
          <w:sz w:val="20"/>
        </w:rPr>
        <w:t>z důvodů uvedených v důvodové zprávě k materiálu:</w:t>
      </w:r>
    </w:p>
    <w:p w:rsidR="009C2A64" w:rsidRPr="00215DD0" w:rsidRDefault="009C2A64" w:rsidP="007D1284">
      <w:pPr>
        <w:pStyle w:val="Odstavecseseznamem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15DD0">
        <w:rPr>
          <w:rFonts w:ascii="Arial" w:hAnsi="Arial" w:cs="Arial"/>
          <w:bCs/>
          <w:sz w:val="20"/>
          <w:szCs w:val="20"/>
        </w:rPr>
        <w:t xml:space="preserve">výkup části pozemku </w:t>
      </w:r>
      <w:proofErr w:type="spellStart"/>
      <w:r w:rsidRPr="00215DD0">
        <w:rPr>
          <w:rFonts w:ascii="Arial" w:hAnsi="Arial" w:cs="Arial"/>
          <w:bCs/>
          <w:sz w:val="20"/>
          <w:szCs w:val="20"/>
        </w:rPr>
        <w:t>p.č</w:t>
      </w:r>
      <w:proofErr w:type="spellEnd"/>
      <w:r w:rsidRPr="00215DD0">
        <w:rPr>
          <w:rFonts w:ascii="Arial" w:hAnsi="Arial" w:cs="Arial"/>
          <w:bCs/>
          <w:sz w:val="20"/>
          <w:szCs w:val="20"/>
        </w:rPr>
        <w:t>. 6482 – orná půda v </w:t>
      </w:r>
      <w:proofErr w:type="spellStart"/>
      <w:r w:rsidRPr="00215DD0">
        <w:rPr>
          <w:rFonts w:ascii="Arial" w:hAnsi="Arial" w:cs="Arial"/>
          <w:bCs/>
          <w:sz w:val="20"/>
          <w:szCs w:val="20"/>
        </w:rPr>
        <w:t>k.ú</w:t>
      </w:r>
      <w:proofErr w:type="spellEnd"/>
      <w:r w:rsidRPr="00215DD0">
        <w:rPr>
          <w:rFonts w:ascii="Arial" w:hAnsi="Arial" w:cs="Arial"/>
          <w:bCs/>
          <w:sz w:val="20"/>
          <w:szCs w:val="20"/>
        </w:rPr>
        <w:t>. Prostějov o výměře 197 m</w:t>
      </w:r>
      <w:r w:rsidRPr="00215DD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15DD0">
        <w:rPr>
          <w:rFonts w:ascii="Arial" w:hAnsi="Arial" w:cs="Arial"/>
          <w:bCs/>
          <w:sz w:val="20"/>
          <w:szCs w:val="20"/>
        </w:rPr>
        <w:t xml:space="preserve"> od spoluvlastníků tohoto pozemku do vlastnictví Statutárního města Prostějova za kupní cenu ve výši 300 Kč/m</w:t>
      </w:r>
      <w:r w:rsidRPr="00215DD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15DD0">
        <w:rPr>
          <w:rFonts w:ascii="Arial" w:hAnsi="Arial" w:cs="Arial"/>
          <w:bCs/>
          <w:sz w:val="20"/>
          <w:szCs w:val="20"/>
        </w:rPr>
        <w:t xml:space="preserve">, tj. celkem 59.100 Kč, za následujících podmínek: </w:t>
      </w:r>
    </w:p>
    <w:p w:rsidR="009C2A64" w:rsidRPr="00215DD0" w:rsidRDefault="009C2A64" w:rsidP="007D1284">
      <w:pPr>
        <w:pStyle w:val="Odstavecseseznamem"/>
        <w:numPr>
          <w:ilvl w:val="1"/>
          <w:numId w:val="16"/>
        </w:numPr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15DD0">
        <w:rPr>
          <w:rFonts w:ascii="Arial" w:hAnsi="Arial" w:cs="Arial"/>
          <w:bCs/>
          <w:sz w:val="20"/>
          <w:szCs w:val="20"/>
        </w:rPr>
        <w:t xml:space="preserve">kupní cena bude zaplacena do 14 dnů po provedení vkladu vlastnického práva dle kupní smlouvy do katastru nemovitostí, </w:t>
      </w:r>
    </w:p>
    <w:p w:rsidR="009C2A64" w:rsidRPr="00215DD0" w:rsidRDefault="009C2A64" w:rsidP="009C2A64">
      <w:pPr>
        <w:numPr>
          <w:ilvl w:val="1"/>
          <w:numId w:val="16"/>
        </w:numPr>
        <w:ind w:left="851" w:hanging="284"/>
        <w:jc w:val="both"/>
        <w:rPr>
          <w:rFonts w:cs="Arial"/>
          <w:bCs/>
          <w:sz w:val="20"/>
        </w:rPr>
      </w:pPr>
      <w:r w:rsidRPr="00215DD0">
        <w:rPr>
          <w:rFonts w:cs="Arial"/>
          <w:bCs/>
          <w:sz w:val="20"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CC52C4" w:rsidRPr="00215DD0" w:rsidRDefault="00CC52C4" w:rsidP="00CC52C4">
      <w:pPr>
        <w:jc w:val="both"/>
        <w:rPr>
          <w:rFonts w:cs="Arial"/>
          <w:bCs/>
          <w:sz w:val="20"/>
        </w:rPr>
      </w:pPr>
    </w:p>
    <w:p w:rsidR="00CC52C4" w:rsidRPr="00215DD0" w:rsidRDefault="00CC52C4" w:rsidP="00CC52C4">
      <w:pPr>
        <w:jc w:val="both"/>
        <w:rPr>
          <w:rFonts w:cs="Arial"/>
          <w:bCs/>
          <w:sz w:val="20"/>
        </w:rPr>
      </w:pPr>
    </w:p>
    <w:p w:rsidR="00CC52C4" w:rsidRPr="00215DD0" w:rsidRDefault="00CC52C4" w:rsidP="00CC52C4">
      <w:pPr>
        <w:jc w:val="both"/>
        <w:rPr>
          <w:rFonts w:cs="Arial"/>
          <w:bCs/>
          <w:sz w:val="20"/>
        </w:rPr>
      </w:pPr>
    </w:p>
    <w:p w:rsidR="009C2A64" w:rsidRPr="00215DD0" w:rsidRDefault="009C2A64" w:rsidP="009C2A64">
      <w:pPr>
        <w:pStyle w:val="Odstavecseseznamem"/>
        <w:numPr>
          <w:ilvl w:val="0"/>
          <w:numId w:val="16"/>
        </w:numPr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15DD0">
        <w:rPr>
          <w:rFonts w:ascii="Arial" w:hAnsi="Arial" w:cs="Arial"/>
          <w:bCs/>
          <w:sz w:val="20"/>
          <w:szCs w:val="20"/>
        </w:rPr>
        <w:t xml:space="preserve">rozpočtové opatření, kterým se </w:t>
      </w:r>
    </w:p>
    <w:p w:rsidR="009C2A64" w:rsidRPr="00215DD0" w:rsidRDefault="009C2A64" w:rsidP="009C2A64">
      <w:pPr>
        <w:pStyle w:val="Zkladntext31"/>
        <w:rPr>
          <w:rFonts w:ascii="Arial" w:hAnsi="Arial" w:cs="Arial"/>
          <w:b w:val="0"/>
        </w:rPr>
      </w:pPr>
      <w:r w:rsidRPr="00215DD0">
        <w:rPr>
          <w:rFonts w:ascii="Arial" w:hAnsi="Arial" w:cs="Arial"/>
          <w:b w:val="0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215DD0" w:rsidRPr="00215DD0" w:rsidTr="009C2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215DD0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 hodnotu v Kč</w:t>
            </w:r>
          </w:p>
        </w:tc>
      </w:tr>
      <w:tr w:rsidR="00215DD0" w:rsidRPr="00215DD0" w:rsidTr="009C2A64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lastRenderedPageBreak/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sz w:val="20"/>
              </w:rPr>
            </w:pPr>
            <w:r w:rsidRPr="00215DD0">
              <w:rPr>
                <w:rFonts w:cs="Arial"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sz w:val="20"/>
              </w:rPr>
            </w:pPr>
            <w:r w:rsidRPr="00215DD0">
              <w:rPr>
                <w:rFonts w:cs="Arial"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right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60.100</w:t>
            </w:r>
          </w:p>
        </w:tc>
      </w:tr>
      <w:tr w:rsidR="00215DD0" w:rsidRPr="00215DD0" w:rsidTr="00D46C9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both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 xml:space="preserve">zvýšení pol.  6130 – pozemky; výkup části pozemku </w:t>
            </w:r>
            <w:proofErr w:type="spellStart"/>
            <w:r w:rsidRPr="00215DD0">
              <w:rPr>
                <w:rFonts w:cs="Arial"/>
                <w:bCs/>
                <w:sz w:val="20"/>
              </w:rPr>
              <w:t>p.č</w:t>
            </w:r>
            <w:proofErr w:type="spellEnd"/>
            <w:r w:rsidRPr="00215DD0">
              <w:rPr>
                <w:rFonts w:cs="Arial"/>
                <w:bCs/>
                <w:sz w:val="20"/>
              </w:rPr>
              <w:t>. 6482 v </w:t>
            </w:r>
            <w:proofErr w:type="spellStart"/>
            <w:r w:rsidRPr="00215DD0">
              <w:rPr>
                <w:rFonts w:cs="Arial"/>
                <w:bCs/>
                <w:sz w:val="20"/>
              </w:rPr>
              <w:t>k.ú</w:t>
            </w:r>
            <w:proofErr w:type="spellEnd"/>
            <w:r w:rsidRPr="00215DD0">
              <w:rPr>
                <w:rFonts w:cs="Arial"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9C2A64" w:rsidRPr="00215DD0" w:rsidRDefault="009C2A64" w:rsidP="009C2A64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215DD0">
        <w:rPr>
          <w:rFonts w:cs="Arial"/>
          <w:sz w:val="20"/>
        </w:rPr>
        <w:tab/>
        <w:t xml:space="preserve">- </w:t>
      </w:r>
      <w:r w:rsidRPr="00215DD0">
        <w:rPr>
          <w:rFonts w:cs="Arial"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215DD0" w:rsidRPr="00215DD0" w:rsidTr="009C2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215DD0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215DD0" w:rsidRPr="00215DD0" w:rsidTr="009C2A6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sz w:val="20"/>
              </w:rPr>
            </w:pPr>
            <w:r w:rsidRPr="00215DD0">
              <w:rPr>
                <w:rFonts w:cs="Arial"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64" w:rsidRPr="00215DD0" w:rsidRDefault="009C2A64" w:rsidP="00D46C9A">
            <w:pPr>
              <w:jc w:val="center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jc w:val="right"/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60.100</w:t>
            </w:r>
          </w:p>
        </w:tc>
      </w:tr>
      <w:tr w:rsidR="009C2A64" w:rsidRPr="00215DD0" w:rsidTr="00D46C9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A64" w:rsidRPr="00215DD0" w:rsidRDefault="009C2A64" w:rsidP="00D46C9A">
            <w:pPr>
              <w:rPr>
                <w:rFonts w:cs="Arial"/>
                <w:bCs/>
                <w:sz w:val="20"/>
              </w:rPr>
            </w:pPr>
            <w:r w:rsidRPr="00215DD0">
              <w:rPr>
                <w:rFonts w:cs="Arial"/>
                <w:bCs/>
                <w:sz w:val="20"/>
              </w:rPr>
              <w:t>snížení pol. 8115 - Fond rezerv a rozvoje</w:t>
            </w:r>
          </w:p>
        </w:tc>
      </w:tr>
    </w:tbl>
    <w:p w:rsidR="009507AB" w:rsidRPr="00215DD0" w:rsidRDefault="009507AB" w:rsidP="009507AB">
      <w:pPr>
        <w:jc w:val="both"/>
        <w:rPr>
          <w:rFonts w:cs="Arial"/>
          <w:sz w:val="20"/>
        </w:rPr>
      </w:pPr>
    </w:p>
    <w:p w:rsidR="009507AB" w:rsidRPr="00215DD0" w:rsidRDefault="009507AB" w:rsidP="009507AB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Souhlasy ke zpracování osobních údajů dle zákona č. 101/2000 Sb., o ochraně osobních údajů a o změně některých zákonů, ve znění pozdějších předpisů, byly </w:t>
      </w:r>
      <w:r w:rsidR="003F2F25">
        <w:rPr>
          <w:rFonts w:cs="Arial"/>
          <w:sz w:val="20"/>
        </w:rPr>
        <w:t xml:space="preserve">spoluvlastníky </w:t>
      </w:r>
      <w:r w:rsidRPr="00215DD0">
        <w:rPr>
          <w:rFonts w:cs="Arial"/>
          <w:sz w:val="20"/>
        </w:rPr>
        <w:t>uděleny a jsou založeny ve spise.</w:t>
      </w:r>
    </w:p>
    <w:p w:rsidR="009507AB" w:rsidRPr="00215DD0" w:rsidRDefault="009507AB" w:rsidP="009507AB">
      <w:pPr>
        <w:jc w:val="both"/>
        <w:rPr>
          <w:rFonts w:cs="Arial"/>
          <w:sz w:val="20"/>
        </w:rPr>
      </w:pPr>
    </w:p>
    <w:p w:rsidR="007D1284" w:rsidRPr="00215DD0" w:rsidRDefault="007D1284" w:rsidP="007D128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15DD0">
        <w:rPr>
          <w:rFonts w:cs="Arial"/>
          <w:b/>
          <w:sz w:val="20"/>
        </w:rPr>
        <w:t xml:space="preserve">Odbor správy a údržby majetku města doporučuje </w:t>
      </w:r>
      <w:r w:rsidRPr="00215DD0">
        <w:rPr>
          <w:rFonts w:cs="Arial"/>
          <w:sz w:val="20"/>
        </w:rPr>
        <w:t xml:space="preserve">revokovat usnesení Zastupitelstva města Prostějova č. 15275 ze dne 02. a 03.11.2015 a schválit výkup části pozemku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>. Prostějov včetně rozpočtového opatření za podmínek dle návrhu usnesení.</w:t>
      </w:r>
    </w:p>
    <w:p w:rsidR="007D1284" w:rsidRPr="00215DD0" w:rsidRDefault="007D1284" w:rsidP="007D128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 xml:space="preserve">Odbor správy a údržby majetku města upozorňuje na skutečnost, že pozemek </w:t>
      </w:r>
      <w:proofErr w:type="spellStart"/>
      <w:r w:rsidRPr="00215DD0">
        <w:rPr>
          <w:rFonts w:cs="Arial"/>
          <w:sz w:val="20"/>
        </w:rPr>
        <w:t>p.č</w:t>
      </w:r>
      <w:proofErr w:type="spellEnd"/>
      <w:r w:rsidRPr="00215DD0">
        <w:rPr>
          <w:rFonts w:cs="Arial"/>
          <w:sz w:val="20"/>
        </w:rPr>
        <w:t>. 6482 v </w:t>
      </w:r>
      <w:proofErr w:type="spellStart"/>
      <w:r w:rsidRPr="00215DD0">
        <w:rPr>
          <w:rFonts w:cs="Arial"/>
          <w:sz w:val="20"/>
        </w:rPr>
        <w:t>k.ú</w:t>
      </w:r>
      <w:proofErr w:type="spellEnd"/>
      <w:r w:rsidRPr="00215DD0">
        <w:rPr>
          <w:rFonts w:cs="Arial"/>
          <w:sz w:val="20"/>
        </w:rPr>
        <w:t xml:space="preserve">. Prostějov je spoluvlastníky propachtován společnosti STATEK Prostějov s.r.o., se sídlem Prostějov, </w:t>
      </w:r>
      <w:proofErr w:type="spellStart"/>
      <w:r w:rsidRPr="00215DD0">
        <w:rPr>
          <w:rFonts w:cs="Arial"/>
          <w:sz w:val="20"/>
        </w:rPr>
        <w:t>Určická</w:t>
      </w:r>
      <w:proofErr w:type="spellEnd"/>
      <w:r w:rsidRPr="00215DD0">
        <w:rPr>
          <w:rFonts w:cs="Arial"/>
          <w:sz w:val="20"/>
        </w:rPr>
        <w:t xml:space="preserve"> 1749/94, PSČ 796 01, IČ: 454 74 991, za účelem provozování zemědělské výroby.  </w:t>
      </w:r>
    </w:p>
    <w:p w:rsidR="007D1284" w:rsidRPr="00215DD0" w:rsidRDefault="007D1284" w:rsidP="007D1284">
      <w:pPr>
        <w:jc w:val="both"/>
        <w:rPr>
          <w:rFonts w:cs="Arial"/>
          <w:sz w:val="20"/>
        </w:rPr>
      </w:pPr>
    </w:p>
    <w:p w:rsidR="007D1284" w:rsidRPr="00215DD0" w:rsidRDefault="007D1284" w:rsidP="007D1284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>Předkládané rozpočtové opatření má vliv na rozpočet města. Dle výše uvedeného návrhu dojde ke snížení finančních prostředků ve Fondu rezerv a rozvoje o částku 60.100</w:t>
      </w:r>
      <w:r w:rsidRPr="00215DD0">
        <w:rPr>
          <w:rFonts w:cs="Arial"/>
          <w:bCs/>
          <w:sz w:val="20"/>
        </w:rPr>
        <w:t xml:space="preserve"> </w:t>
      </w:r>
      <w:r w:rsidRPr="00215DD0">
        <w:rPr>
          <w:rFonts w:cs="Arial"/>
          <w:sz w:val="20"/>
        </w:rPr>
        <w:t>Kč a současně ke zvýšení finančních prostředků výdajů u kapitoly 50 – správa a nakládání s majetkem města o částku 60.100</w:t>
      </w:r>
      <w:r w:rsidRPr="00215DD0">
        <w:rPr>
          <w:rFonts w:cs="Arial"/>
          <w:bCs/>
          <w:sz w:val="20"/>
        </w:rPr>
        <w:t xml:space="preserve"> </w:t>
      </w:r>
      <w:r w:rsidRPr="00215DD0">
        <w:rPr>
          <w:rFonts w:cs="Arial"/>
          <w:sz w:val="20"/>
        </w:rPr>
        <w:t>Kč.</w:t>
      </w:r>
    </w:p>
    <w:p w:rsidR="007D1284" w:rsidRPr="00215DD0" w:rsidRDefault="007D1284" w:rsidP="007D1284">
      <w:pPr>
        <w:jc w:val="both"/>
        <w:rPr>
          <w:rFonts w:cs="Arial"/>
          <w:sz w:val="20"/>
        </w:rPr>
      </w:pPr>
    </w:p>
    <w:p w:rsidR="000C365D" w:rsidRPr="00215DD0" w:rsidRDefault="00F477B4" w:rsidP="000C365D">
      <w:pPr>
        <w:jc w:val="both"/>
        <w:rPr>
          <w:rFonts w:cs="Arial"/>
          <w:b/>
          <w:bCs/>
          <w:sz w:val="20"/>
        </w:rPr>
      </w:pPr>
      <w:r w:rsidRPr="00215DD0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D003E6" w:rsidRPr="00215DD0">
        <w:rPr>
          <w:rFonts w:cs="Arial"/>
          <w:b/>
          <w:bCs/>
          <w:sz w:val="20"/>
        </w:rPr>
        <w:t>1</w:t>
      </w:r>
      <w:r w:rsidR="00300A78" w:rsidRPr="00215DD0">
        <w:rPr>
          <w:rFonts w:cs="Arial"/>
          <w:b/>
          <w:bCs/>
          <w:sz w:val="20"/>
        </w:rPr>
        <w:t>3</w:t>
      </w:r>
      <w:r w:rsidR="00D003E6" w:rsidRPr="00215DD0">
        <w:rPr>
          <w:rFonts w:cs="Arial"/>
          <w:b/>
          <w:bCs/>
          <w:sz w:val="20"/>
        </w:rPr>
        <w:t>.02.2017</w:t>
      </w:r>
      <w:r w:rsidRPr="00215DD0">
        <w:rPr>
          <w:rFonts w:cs="Arial"/>
          <w:b/>
          <w:bCs/>
          <w:sz w:val="20"/>
        </w:rPr>
        <w:t xml:space="preserve">. </w:t>
      </w:r>
    </w:p>
    <w:p w:rsidR="00787FED" w:rsidRPr="00215DD0" w:rsidRDefault="00787FED" w:rsidP="000C365D">
      <w:pPr>
        <w:jc w:val="both"/>
        <w:rPr>
          <w:rFonts w:cs="Arial"/>
          <w:b/>
          <w:sz w:val="20"/>
        </w:rPr>
      </w:pPr>
    </w:p>
    <w:p w:rsidR="00787FED" w:rsidRPr="00215DD0" w:rsidRDefault="00787FED" w:rsidP="000C365D">
      <w:pPr>
        <w:jc w:val="both"/>
        <w:rPr>
          <w:rFonts w:cs="Arial"/>
          <w:sz w:val="20"/>
        </w:rPr>
      </w:pPr>
    </w:p>
    <w:p w:rsidR="00231335" w:rsidRDefault="00231335" w:rsidP="00231335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5B771B" w:rsidRPr="00215DD0" w:rsidRDefault="005B771B" w:rsidP="000C365D">
      <w:pPr>
        <w:jc w:val="both"/>
        <w:rPr>
          <w:rFonts w:cs="Arial"/>
          <w:sz w:val="20"/>
        </w:rPr>
      </w:pPr>
      <w:bookmarkStart w:id="0" w:name="_GoBack"/>
      <w:bookmarkEnd w:id="0"/>
    </w:p>
    <w:p w:rsidR="00CB48E9" w:rsidRPr="00215DD0" w:rsidRDefault="00CB48E9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A84D48" w:rsidRPr="00215DD0" w:rsidRDefault="00A84D48" w:rsidP="000C365D">
      <w:pPr>
        <w:jc w:val="both"/>
        <w:rPr>
          <w:rFonts w:cs="Arial"/>
          <w:sz w:val="20"/>
        </w:rPr>
      </w:pPr>
    </w:p>
    <w:p w:rsidR="00A84D48" w:rsidRPr="00215DD0" w:rsidRDefault="00A84D48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300A78" w:rsidRPr="00215DD0" w:rsidRDefault="00300A78" w:rsidP="000C365D">
      <w:pPr>
        <w:jc w:val="both"/>
        <w:rPr>
          <w:rFonts w:cs="Arial"/>
          <w:sz w:val="20"/>
        </w:rPr>
      </w:pPr>
    </w:p>
    <w:p w:rsidR="00300A78" w:rsidRPr="00215DD0" w:rsidRDefault="00300A78" w:rsidP="000C365D">
      <w:pPr>
        <w:jc w:val="both"/>
        <w:rPr>
          <w:rFonts w:cs="Arial"/>
          <w:sz w:val="20"/>
        </w:rPr>
      </w:pPr>
    </w:p>
    <w:p w:rsidR="00300A78" w:rsidRPr="00215DD0" w:rsidRDefault="00300A78" w:rsidP="000C365D">
      <w:pPr>
        <w:jc w:val="both"/>
        <w:rPr>
          <w:rFonts w:cs="Arial"/>
          <w:sz w:val="20"/>
        </w:rPr>
      </w:pPr>
    </w:p>
    <w:p w:rsidR="00300A78" w:rsidRPr="00215DD0" w:rsidRDefault="00300A78" w:rsidP="000C365D">
      <w:pPr>
        <w:jc w:val="both"/>
        <w:rPr>
          <w:rFonts w:cs="Arial"/>
          <w:sz w:val="20"/>
        </w:rPr>
      </w:pPr>
    </w:p>
    <w:p w:rsidR="000C4D24" w:rsidRPr="00215DD0" w:rsidRDefault="000C4D24" w:rsidP="000C365D">
      <w:pPr>
        <w:jc w:val="both"/>
        <w:rPr>
          <w:rFonts w:cs="Arial"/>
          <w:sz w:val="20"/>
        </w:rPr>
      </w:pPr>
    </w:p>
    <w:p w:rsidR="007D1284" w:rsidRPr="00215DD0" w:rsidRDefault="007D1284" w:rsidP="007D1284">
      <w:pPr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>Přílohy:</w:t>
      </w:r>
      <w:r w:rsidRPr="00215DD0">
        <w:rPr>
          <w:rFonts w:cs="Arial"/>
          <w:sz w:val="20"/>
        </w:rPr>
        <w:tab/>
        <w:t>mapa širších vztahů</w:t>
      </w:r>
    </w:p>
    <w:p w:rsidR="007D1284" w:rsidRPr="00215DD0" w:rsidRDefault="007D1284" w:rsidP="007D1284">
      <w:pPr>
        <w:ind w:left="426" w:firstLine="708"/>
        <w:jc w:val="both"/>
        <w:rPr>
          <w:rFonts w:cs="Arial"/>
          <w:sz w:val="20"/>
        </w:rPr>
      </w:pPr>
      <w:r w:rsidRPr="00215DD0">
        <w:rPr>
          <w:rFonts w:cs="Arial"/>
          <w:sz w:val="20"/>
        </w:rPr>
        <w:t>situační mapa</w:t>
      </w:r>
    </w:p>
    <w:p w:rsidR="007D1284" w:rsidRPr="00215DD0" w:rsidRDefault="007D1284" w:rsidP="007D1284">
      <w:pPr>
        <w:rPr>
          <w:rFonts w:cs="Arial"/>
          <w:sz w:val="20"/>
        </w:rPr>
      </w:pPr>
    </w:p>
    <w:p w:rsidR="00F75F89" w:rsidRPr="00215DD0" w:rsidRDefault="00F75F89" w:rsidP="00F75F89">
      <w:pPr>
        <w:rPr>
          <w:rFonts w:cs="Arial"/>
          <w:sz w:val="20"/>
        </w:rPr>
      </w:pPr>
      <w:r w:rsidRPr="00215DD0">
        <w:rPr>
          <w:rFonts w:cs="Arial"/>
          <w:sz w:val="20"/>
        </w:rPr>
        <w:t xml:space="preserve">V Prostějově dne </w:t>
      </w:r>
      <w:proofErr w:type="gramStart"/>
      <w:r w:rsidRPr="00215DD0">
        <w:rPr>
          <w:rFonts w:cs="Arial"/>
          <w:sz w:val="20"/>
        </w:rPr>
        <w:t>06.02.2017</w:t>
      </w:r>
      <w:proofErr w:type="gramEnd"/>
    </w:p>
    <w:p w:rsidR="00F75F89" w:rsidRPr="00215DD0" w:rsidRDefault="00F75F89" w:rsidP="00F75F89">
      <w:pPr>
        <w:rPr>
          <w:rFonts w:cs="Arial"/>
          <w:sz w:val="20"/>
        </w:rPr>
      </w:pPr>
    </w:p>
    <w:p w:rsidR="00F75F89" w:rsidRPr="00215DD0" w:rsidRDefault="00F75F89" w:rsidP="00F75F89">
      <w:pPr>
        <w:rPr>
          <w:rFonts w:cs="Arial"/>
          <w:sz w:val="20"/>
        </w:rPr>
      </w:pPr>
      <w:r w:rsidRPr="00215DD0">
        <w:rPr>
          <w:rFonts w:cs="Arial"/>
          <w:sz w:val="20"/>
        </w:rPr>
        <w:t xml:space="preserve">Osoba odpovědná za správnost: </w:t>
      </w:r>
      <w:r w:rsidRPr="00215DD0">
        <w:rPr>
          <w:rFonts w:cs="Arial"/>
          <w:sz w:val="20"/>
        </w:rPr>
        <w:tab/>
        <w:t>Mgr. Libor Vojtek,</w:t>
      </w:r>
      <w:r w:rsidRPr="00215DD0">
        <w:rPr>
          <w:rFonts w:cs="Arial"/>
          <w:sz w:val="20"/>
        </w:rPr>
        <w:tab/>
        <w:t>vedoucí Odboru SÚMM</w:t>
      </w:r>
      <w:r w:rsidR="003F2F25">
        <w:rPr>
          <w:rFonts w:cs="Arial"/>
          <w:sz w:val="20"/>
        </w:rPr>
        <w:t xml:space="preserve">, v. r. </w:t>
      </w:r>
    </w:p>
    <w:p w:rsidR="00F75F89" w:rsidRPr="00215DD0" w:rsidRDefault="00F75F89" w:rsidP="00F75F89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F75F89" w:rsidRPr="00215DD0" w:rsidRDefault="00F75F89" w:rsidP="00F75F89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215DD0">
        <w:rPr>
          <w:rFonts w:ascii="Arial" w:hAnsi="Arial" w:cs="Arial"/>
        </w:rPr>
        <w:t>Zpracoval:  Jiří Grygar, odborný referent oddělení nakládání s majetkem města Odboru SÚMM</w:t>
      </w:r>
      <w:r w:rsidR="003F2F25">
        <w:rPr>
          <w:rFonts w:ascii="Arial" w:hAnsi="Arial" w:cs="Arial"/>
        </w:rPr>
        <w:t xml:space="preserve">, v. r. </w:t>
      </w:r>
    </w:p>
    <w:p w:rsidR="005B771B" w:rsidRPr="002A2B59" w:rsidRDefault="005B771B" w:rsidP="008F4FC2">
      <w:pPr>
        <w:jc w:val="both"/>
        <w:rPr>
          <w:rFonts w:cs="Arial"/>
          <w:sz w:val="20"/>
        </w:rPr>
      </w:pPr>
    </w:p>
    <w:p w:rsidR="001466F4" w:rsidRPr="00BF6F93" w:rsidRDefault="001466F4" w:rsidP="008F4FC2">
      <w:pPr>
        <w:jc w:val="both"/>
        <w:rPr>
          <w:sz w:val="20"/>
        </w:rPr>
      </w:pPr>
    </w:p>
    <w:p w:rsidR="00F75F89" w:rsidRPr="00BF6F93" w:rsidRDefault="00F75F89" w:rsidP="008F4FC2">
      <w:pPr>
        <w:jc w:val="both"/>
        <w:rPr>
          <w:sz w:val="20"/>
        </w:rPr>
      </w:pPr>
      <w:r w:rsidRPr="00BF6F93">
        <w:rPr>
          <w:noProof/>
          <w:sz w:val="20"/>
        </w:rPr>
        <w:drawing>
          <wp:inline distT="0" distB="0" distL="0" distR="0" wp14:anchorId="389FA464" wp14:editId="5F726AB1">
            <wp:extent cx="5760720" cy="814832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9" w:rsidRPr="00BF6F93" w:rsidRDefault="00F75F89" w:rsidP="008F4FC2">
      <w:pPr>
        <w:jc w:val="both"/>
        <w:rPr>
          <w:sz w:val="20"/>
        </w:rPr>
      </w:pPr>
    </w:p>
    <w:p w:rsidR="00F75F89" w:rsidRPr="00BF6F93" w:rsidRDefault="00F75F89" w:rsidP="008F4FC2">
      <w:pPr>
        <w:jc w:val="both"/>
        <w:rPr>
          <w:sz w:val="20"/>
        </w:rPr>
      </w:pPr>
    </w:p>
    <w:p w:rsidR="00F75F89" w:rsidRPr="00BF6F93" w:rsidRDefault="00F75F89" w:rsidP="008F4FC2">
      <w:pPr>
        <w:jc w:val="both"/>
        <w:rPr>
          <w:sz w:val="20"/>
        </w:rPr>
      </w:pPr>
    </w:p>
    <w:p w:rsidR="00F75F89" w:rsidRPr="00BF6F93" w:rsidRDefault="00F75F89" w:rsidP="008F4FC2">
      <w:pPr>
        <w:jc w:val="both"/>
        <w:rPr>
          <w:sz w:val="20"/>
        </w:rPr>
      </w:pPr>
    </w:p>
    <w:p w:rsidR="00F75F89" w:rsidRPr="00BF6F93" w:rsidRDefault="00F75F89" w:rsidP="008F4FC2">
      <w:pPr>
        <w:jc w:val="both"/>
        <w:rPr>
          <w:sz w:val="20"/>
        </w:rPr>
      </w:pPr>
      <w:r w:rsidRPr="00BF6F93">
        <w:rPr>
          <w:noProof/>
          <w:sz w:val="20"/>
        </w:rPr>
        <w:drawing>
          <wp:inline distT="0" distB="0" distL="0" distR="0" wp14:anchorId="0303E266" wp14:editId="47111A0D">
            <wp:extent cx="5760720" cy="8148320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I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F89" w:rsidRPr="00BF6F93" w:rsidSect="004111BD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C" w:rsidRDefault="0021452C">
      <w:r>
        <w:separator/>
      </w:r>
    </w:p>
  </w:endnote>
  <w:endnote w:type="continuationSeparator" w:id="0">
    <w:p w:rsidR="0021452C" w:rsidRDefault="002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37A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56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14" w:rsidRPr="004C0314" w:rsidRDefault="00037A26">
    <w:pPr>
      <w:pStyle w:val="Zpat"/>
      <w:jc w:val="center"/>
      <w:rPr>
        <w:rFonts w:ascii="Arial" w:hAnsi="Arial" w:cs="Arial"/>
        <w:sz w:val="20"/>
      </w:rPr>
    </w:pPr>
    <w:r w:rsidRPr="004C0314">
      <w:rPr>
        <w:rFonts w:ascii="Arial" w:hAnsi="Arial" w:cs="Arial"/>
        <w:sz w:val="20"/>
      </w:rPr>
      <w:fldChar w:fldCharType="begin"/>
    </w:r>
    <w:r w:rsidR="004C0314" w:rsidRPr="004C0314">
      <w:rPr>
        <w:rFonts w:ascii="Arial" w:hAnsi="Arial" w:cs="Arial"/>
        <w:sz w:val="20"/>
      </w:rPr>
      <w:instrText>PAGE   \* MERGEFORMAT</w:instrText>
    </w:r>
    <w:r w:rsidRPr="004C0314">
      <w:rPr>
        <w:rFonts w:ascii="Arial" w:hAnsi="Arial" w:cs="Arial"/>
        <w:sz w:val="20"/>
      </w:rPr>
      <w:fldChar w:fldCharType="separate"/>
    </w:r>
    <w:r w:rsidR="00231335">
      <w:rPr>
        <w:rFonts w:ascii="Arial" w:hAnsi="Arial" w:cs="Arial"/>
        <w:noProof/>
        <w:sz w:val="20"/>
      </w:rPr>
      <w:t>3</w:t>
    </w:r>
    <w:r w:rsidRPr="004C0314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  <w:sz w:val="20"/>
      </w:rPr>
    </w:pP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C" w:rsidRDefault="0021452C">
      <w:r>
        <w:separator/>
      </w:r>
    </w:p>
  </w:footnote>
  <w:footnote w:type="continuationSeparator" w:id="0">
    <w:p w:rsidR="0021452C" w:rsidRDefault="0021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377F6F"/>
    <w:multiLevelType w:val="hybridMultilevel"/>
    <w:tmpl w:val="CA3298C0"/>
    <w:lvl w:ilvl="0" w:tplc="89EA57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72A23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7293E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DC3"/>
    <w:multiLevelType w:val="hybridMultilevel"/>
    <w:tmpl w:val="7EEECED4"/>
    <w:lvl w:ilvl="0" w:tplc="96BC5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3F6E"/>
    <w:multiLevelType w:val="hybridMultilevel"/>
    <w:tmpl w:val="F3720CB8"/>
    <w:lvl w:ilvl="0" w:tplc="DE74C5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0A7CC1"/>
    <w:multiLevelType w:val="hybridMultilevel"/>
    <w:tmpl w:val="B2CAA430"/>
    <w:lvl w:ilvl="0" w:tplc="C0D08F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09690BE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F4238D"/>
    <w:multiLevelType w:val="hybridMultilevel"/>
    <w:tmpl w:val="B9160136"/>
    <w:lvl w:ilvl="0" w:tplc="8A2C3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70468B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90487"/>
    <w:multiLevelType w:val="hybridMultilevel"/>
    <w:tmpl w:val="B2CAA430"/>
    <w:lvl w:ilvl="0" w:tplc="C0D08F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09690BE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5F15C5"/>
    <w:multiLevelType w:val="hybridMultilevel"/>
    <w:tmpl w:val="334C6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07164"/>
    <w:rsid w:val="000117E7"/>
    <w:rsid w:val="00015106"/>
    <w:rsid w:val="00026CF0"/>
    <w:rsid w:val="00037A26"/>
    <w:rsid w:val="0004024B"/>
    <w:rsid w:val="00060478"/>
    <w:rsid w:val="000914E4"/>
    <w:rsid w:val="000A3734"/>
    <w:rsid w:val="000C1C85"/>
    <w:rsid w:val="000C365D"/>
    <w:rsid w:val="000C4D24"/>
    <w:rsid w:val="000D6080"/>
    <w:rsid w:val="000E56B2"/>
    <w:rsid w:val="000F1312"/>
    <w:rsid w:val="001122B8"/>
    <w:rsid w:val="0014070E"/>
    <w:rsid w:val="001466F4"/>
    <w:rsid w:val="00154BA2"/>
    <w:rsid w:val="0017769F"/>
    <w:rsid w:val="00183FCC"/>
    <w:rsid w:val="00197B37"/>
    <w:rsid w:val="001B1133"/>
    <w:rsid w:val="001B3110"/>
    <w:rsid w:val="001C146C"/>
    <w:rsid w:val="001C5A78"/>
    <w:rsid w:val="001C5E2F"/>
    <w:rsid w:val="001E184F"/>
    <w:rsid w:val="001F1BD3"/>
    <w:rsid w:val="0021452C"/>
    <w:rsid w:val="00215DD0"/>
    <w:rsid w:val="002272A4"/>
    <w:rsid w:val="00231335"/>
    <w:rsid w:val="00232CE3"/>
    <w:rsid w:val="0023384D"/>
    <w:rsid w:val="00236DC5"/>
    <w:rsid w:val="00255B2E"/>
    <w:rsid w:val="00264D78"/>
    <w:rsid w:val="00286F9F"/>
    <w:rsid w:val="00292DEE"/>
    <w:rsid w:val="002A2B59"/>
    <w:rsid w:val="002B1165"/>
    <w:rsid w:val="002B1C19"/>
    <w:rsid w:val="002B70B8"/>
    <w:rsid w:val="002C07FD"/>
    <w:rsid w:val="002C23B9"/>
    <w:rsid w:val="002C4E59"/>
    <w:rsid w:val="002D1766"/>
    <w:rsid w:val="002D354F"/>
    <w:rsid w:val="002E4687"/>
    <w:rsid w:val="002E642B"/>
    <w:rsid w:val="002F6AE7"/>
    <w:rsid w:val="00300A78"/>
    <w:rsid w:val="00312C65"/>
    <w:rsid w:val="00315250"/>
    <w:rsid w:val="00326D55"/>
    <w:rsid w:val="00331C16"/>
    <w:rsid w:val="00335C1C"/>
    <w:rsid w:val="00342AFE"/>
    <w:rsid w:val="003453E2"/>
    <w:rsid w:val="00346A75"/>
    <w:rsid w:val="00351FA2"/>
    <w:rsid w:val="003561DD"/>
    <w:rsid w:val="003A5AF1"/>
    <w:rsid w:val="003A6574"/>
    <w:rsid w:val="003A6A7F"/>
    <w:rsid w:val="003B62E8"/>
    <w:rsid w:val="003D2895"/>
    <w:rsid w:val="003E73BC"/>
    <w:rsid w:val="003F2F25"/>
    <w:rsid w:val="004111BD"/>
    <w:rsid w:val="00412697"/>
    <w:rsid w:val="0042128D"/>
    <w:rsid w:val="00423F90"/>
    <w:rsid w:val="00450266"/>
    <w:rsid w:val="00451A64"/>
    <w:rsid w:val="004619C7"/>
    <w:rsid w:val="00463719"/>
    <w:rsid w:val="00472E4A"/>
    <w:rsid w:val="00496887"/>
    <w:rsid w:val="00497802"/>
    <w:rsid w:val="00497B2D"/>
    <w:rsid w:val="004A155A"/>
    <w:rsid w:val="004A2F8E"/>
    <w:rsid w:val="004A429A"/>
    <w:rsid w:val="004A5318"/>
    <w:rsid w:val="004B12F1"/>
    <w:rsid w:val="004C0314"/>
    <w:rsid w:val="004D3D90"/>
    <w:rsid w:val="004E468F"/>
    <w:rsid w:val="0051054F"/>
    <w:rsid w:val="00514E21"/>
    <w:rsid w:val="00520FC6"/>
    <w:rsid w:val="005363F1"/>
    <w:rsid w:val="0054025C"/>
    <w:rsid w:val="00547DD1"/>
    <w:rsid w:val="00551CB4"/>
    <w:rsid w:val="005545DD"/>
    <w:rsid w:val="00565AB1"/>
    <w:rsid w:val="00570F70"/>
    <w:rsid w:val="00581317"/>
    <w:rsid w:val="00592471"/>
    <w:rsid w:val="005A1427"/>
    <w:rsid w:val="005B172D"/>
    <w:rsid w:val="005B19EB"/>
    <w:rsid w:val="005B2046"/>
    <w:rsid w:val="005B771B"/>
    <w:rsid w:val="005B79C4"/>
    <w:rsid w:val="005C6474"/>
    <w:rsid w:val="005C653D"/>
    <w:rsid w:val="005C6C9D"/>
    <w:rsid w:val="005E0EFF"/>
    <w:rsid w:val="005E78FF"/>
    <w:rsid w:val="005E7BD4"/>
    <w:rsid w:val="005F1E77"/>
    <w:rsid w:val="00605B62"/>
    <w:rsid w:val="006427C2"/>
    <w:rsid w:val="00653CA2"/>
    <w:rsid w:val="006554E0"/>
    <w:rsid w:val="00670D78"/>
    <w:rsid w:val="006732B6"/>
    <w:rsid w:val="00695E53"/>
    <w:rsid w:val="006A574B"/>
    <w:rsid w:val="006B4EAB"/>
    <w:rsid w:val="006B69DE"/>
    <w:rsid w:val="006C1E6B"/>
    <w:rsid w:val="006C23AF"/>
    <w:rsid w:val="006C360A"/>
    <w:rsid w:val="006E07A7"/>
    <w:rsid w:val="00720075"/>
    <w:rsid w:val="00723748"/>
    <w:rsid w:val="00733D28"/>
    <w:rsid w:val="0073501D"/>
    <w:rsid w:val="00742C66"/>
    <w:rsid w:val="00746C28"/>
    <w:rsid w:val="00757B61"/>
    <w:rsid w:val="00761231"/>
    <w:rsid w:val="0078091D"/>
    <w:rsid w:val="007816AA"/>
    <w:rsid w:val="007818A0"/>
    <w:rsid w:val="00787FED"/>
    <w:rsid w:val="00796FAF"/>
    <w:rsid w:val="007B25D1"/>
    <w:rsid w:val="007D1284"/>
    <w:rsid w:val="007D34C9"/>
    <w:rsid w:val="007D5484"/>
    <w:rsid w:val="007F0034"/>
    <w:rsid w:val="007F6396"/>
    <w:rsid w:val="0080548C"/>
    <w:rsid w:val="00822071"/>
    <w:rsid w:val="00844932"/>
    <w:rsid w:val="00852292"/>
    <w:rsid w:val="00861FB7"/>
    <w:rsid w:val="008650A8"/>
    <w:rsid w:val="0087032E"/>
    <w:rsid w:val="00886519"/>
    <w:rsid w:val="00891CDE"/>
    <w:rsid w:val="008A4AE4"/>
    <w:rsid w:val="008B27A1"/>
    <w:rsid w:val="008C63AE"/>
    <w:rsid w:val="008D20C5"/>
    <w:rsid w:val="008D3909"/>
    <w:rsid w:val="008E190C"/>
    <w:rsid w:val="008E5749"/>
    <w:rsid w:val="008F4FC2"/>
    <w:rsid w:val="009073AE"/>
    <w:rsid w:val="009168E4"/>
    <w:rsid w:val="00924A65"/>
    <w:rsid w:val="00924F3A"/>
    <w:rsid w:val="0093634D"/>
    <w:rsid w:val="00937B48"/>
    <w:rsid w:val="00940F6A"/>
    <w:rsid w:val="009507AB"/>
    <w:rsid w:val="00951212"/>
    <w:rsid w:val="009A0CFF"/>
    <w:rsid w:val="009A12BB"/>
    <w:rsid w:val="009A500A"/>
    <w:rsid w:val="009A57F0"/>
    <w:rsid w:val="009C07A6"/>
    <w:rsid w:val="009C295E"/>
    <w:rsid w:val="009C2A64"/>
    <w:rsid w:val="009C6D90"/>
    <w:rsid w:val="009E2A52"/>
    <w:rsid w:val="009E5FFE"/>
    <w:rsid w:val="009F2D56"/>
    <w:rsid w:val="00A17E93"/>
    <w:rsid w:val="00A53037"/>
    <w:rsid w:val="00A555C7"/>
    <w:rsid w:val="00A57157"/>
    <w:rsid w:val="00A75954"/>
    <w:rsid w:val="00A84D48"/>
    <w:rsid w:val="00A86CD0"/>
    <w:rsid w:val="00A92F79"/>
    <w:rsid w:val="00A942F3"/>
    <w:rsid w:val="00AA0316"/>
    <w:rsid w:val="00AB2332"/>
    <w:rsid w:val="00AB38AC"/>
    <w:rsid w:val="00AB5C4A"/>
    <w:rsid w:val="00AC2AEF"/>
    <w:rsid w:val="00AC77ED"/>
    <w:rsid w:val="00AD58E9"/>
    <w:rsid w:val="00AD680C"/>
    <w:rsid w:val="00AE470B"/>
    <w:rsid w:val="00B15969"/>
    <w:rsid w:val="00B15DFD"/>
    <w:rsid w:val="00B23E70"/>
    <w:rsid w:val="00B37394"/>
    <w:rsid w:val="00B6366F"/>
    <w:rsid w:val="00B6730E"/>
    <w:rsid w:val="00B74405"/>
    <w:rsid w:val="00B83EFD"/>
    <w:rsid w:val="00BA1129"/>
    <w:rsid w:val="00BB1DEF"/>
    <w:rsid w:val="00BB30A5"/>
    <w:rsid w:val="00BC129C"/>
    <w:rsid w:val="00BD3349"/>
    <w:rsid w:val="00BD3F4C"/>
    <w:rsid w:val="00BD4FDC"/>
    <w:rsid w:val="00BE0BEF"/>
    <w:rsid w:val="00BE1F53"/>
    <w:rsid w:val="00BF6F93"/>
    <w:rsid w:val="00C06536"/>
    <w:rsid w:val="00C24DF1"/>
    <w:rsid w:val="00C374EF"/>
    <w:rsid w:val="00C57E77"/>
    <w:rsid w:val="00C62F1F"/>
    <w:rsid w:val="00C63A37"/>
    <w:rsid w:val="00C66F87"/>
    <w:rsid w:val="00C7297E"/>
    <w:rsid w:val="00C73A51"/>
    <w:rsid w:val="00C768CB"/>
    <w:rsid w:val="00C77FD0"/>
    <w:rsid w:val="00C91C6E"/>
    <w:rsid w:val="00CA6264"/>
    <w:rsid w:val="00CB4026"/>
    <w:rsid w:val="00CB48E9"/>
    <w:rsid w:val="00CB6F88"/>
    <w:rsid w:val="00CC52C4"/>
    <w:rsid w:val="00CE6493"/>
    <w:rsid w:val="00CE6705"/>
    <w:rsid w:val="00CF1AFF"/>
    <w:rsid w:val="00D003E6"/>
    <w:rsid w:val="00D00CDC"/>
    <w:rsid w:val="00D04694"/>
    <w:rsid w:val="00D07000"/>
    <w:rsid w:val="00D131C8"/>
    <w:rsid w:val="00D16E7C"/>
    <w:rsid w:val="00D22E78"/>
    <w:rsid w:val="00D2390D"/>
    <w:rsid w:val="00D24CD6"/>
    <w:rsid w:val="00D37E8E"/>
    <w:rsid w:val="00D57304"/>
    <w:rsid w:val="00D82F54"/>
    <w:rsid w:val="00D972C8"/>
    <w:rsid w:val="00D97BC1"/>
    <w:rsid w:val="00DD40C0"/>
    <w:rsid w:val="00E06C4A"/>
    <w:rsid w:val="00E1052D"/>
    <w:rsid w:val="00E118E1"/>
    <w:rsid w:val="00E31EBB"/>
    <w:rsid w:val="00E356C3"/>
    <w:rsid w:val="00E369B0"/>
    <w:rsid w:val="00E40142"/>
    <w:rsid w:val="00E44EA7"/>
    <w:rsid w:val="00E57DB7"/>
    <w:rsid w:val="00E748BE"/>
    <w:rsid w:val="00E812F3"/>
    <w:rsid w:val="00E8134D"/>
    <w:rsid w:val="00E9200B"/>
    <w:rsid w:val="00E9208D"/>
    <w:rsid w:val="00E93AB1"/>
    <w:rsid w:val="00EB7937"/>
    <w:rsid w:val="00EC5F86"/>
    <w:rsid w:val="00F22466"/>
    <w:rsid w:val="00F240D3"/>
    <w:rsid w:val="00F267AB"/>
    <w:rsid w:val="00F34C47"/>
    <w:rsid w:val="00F37B80"/>
    <w:rsid w:val="00F45ADE"/>
    <w:rsid w:val="00F477B4"/>
    <w:rsid w:val="00F66779"/>
    <w:rsid w:val="00F70C23"/>
    <w:rsid w:val="00F712CF"/>
    <w:rsid w:val="00F71FE4"/>
    <w:rsid w:val="00F75F89"/>
    <w:rsid w:val="00FA27DF"/>
    <w:rsid w:val="00FA6DB7"/>
    <w:rsid w:val="00FB1A09"/>
    <w:rsid w:val="00FB1C6E"/>
    <w:rsid w:val="00FD02C4"/>
    <w:rsid w:val="00FE0B6D"/>
    <w:rsid w:val="00FE54A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  <w:style w:type="character" w:customStyle="1" w:styleId="TextmakraChar">
    <w:name w:val="Text makra Char"/>
    <w:basedOn w:val="Standardnpsmoodstavce"/>
    <w:link w:val="Textmakra"/>
    <w:rsid w:val="007D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  <w:style w:type="character" w:customStyle="1" w:styleId="TextmakraChar">
    <w:name w:val="Text makra Char"/>
    <w:basedOn w:val="Standardnpsmoodstavce"/>
    <w:link w:val="Textmakra"/>
    <w:rsid w:val="007D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BDB9-BFB3-4DC1-9898-EF98B815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12</TotalTime>
  <Pages>5</Pages>
  <Words>1360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5</cp:revision>
  <cp:lastPrinted>2017-02-06T09:10:00Z</cp:lastPrinted>
  <dcterms:created xsi:type="dcterms:W3CDTF">2017-02-06T09:11:00Z</dcterms:created>
  <dcterms:modified xsi:type="dcterms:W3CDTF">2017-02-09T07:52:00Z</dcterms:modified>
</cp:coreProperties>
</file>