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9265F1" w:rsidRPr="009265F1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9265F1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9265F1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9265F1" w:rsidRDefault="000E56B2">
            <w:pPr>
              <w:pStyle w:val="Zkladntext"/>
              <w:jc w:val="right"/>
            </w:pPr>
            <w:r w:rsidRPr="009265F1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9265F1" w:rsidRDefault="000E56B2">
            <w:pPr>
              <w:pStyle w:val="Zkladntext"/>
              <w:jc w:val="right"/>
            </w:pPr>
          </w:p>
        </w:tc>
      </w:tr>
      <w:tr w:rsidR="009265F1" w:rsidRPr="009265F1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9265F1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9265F1">
              <w:rPr>
                <w:b/>
                <w:sz w:val="28"/>
              </w:rPr>
              <w:t xml:space="preserve">pro zasedání </w:t>
            </w:r>
          </w:p>
        </w:tc>
      </w:tr>
      <w:tr w:rsidR="009265F1" w:rsidRPr="009265F1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9265F1" w:rsidRDefault="000E56B2" w:rsidP="005B58F4">
            <w:pPr>
              <w:pStyle w:val="Zkladntext"/>
              <w:ind w:hanging="53"/>
              <w:rPr>
                <w:b/>
                <w:sz w:val="28"/>
              </w:rPr>
            </w:pPr>
            <w:r w:rsidRPr="009265F1">
              <w:rPr>
                <w:b/>
                <w:sz w:val="28"/>
              </w:rPr>
              <w:t xml:space="preserve">Zastupitelstva města Prostějova konané dne </w:t>
            </w:r>
            <w:r w:rsidR="005B58F4" w:rsidRPr="009265F1">
              <w:rPr>
                <w:b/>
                <w:sz w:val="28"/>
              </w:rPr>
              <w:t>03</w:t>
            </w:r>
            <w:r w:rsidR="00325DE1" w:rsidRPr="009265F1">
              <w:rPr>
                <w:b/>
                <w:sz w:val="28"/>
              </w:rPr>
              <w:t>.</w:t>
            </w:r>
            <w:r w:rsidR="006A550C" w:rsidRPr="009265F1">
              <w:rPr>
                <w:b/>
                <w:sz w:val="28"/>
              </w:rPr>
              <w:t>0</w:t>
            </w:r>
            <w:r w:rsidR="005B58F4" w:rsidRPr="009265F1">
              <w:rPr>
                <w:b/>
                <w:sz w:val="28"/>
              </w:rPr>
              <w:t>4</w:t>
            </w:r>
            <w:r w:rsidRPr="009265F1">
              <w:rPr>
                <w:b/>
                <w:sz w:val="28"/>
              </w:rPr>
              <w:t>.201</w:t>
            </w:r>
            <w:r w:rsidR="00C93D34" w:rsidRPr="009265F1">
              <w:rPr>
                <w:b/>
                <w:sz w:val="28"/>
              </w:rPr>
              <w:t>7</w:t>
            </w:r>
          </w:p>
        </w:tc>
      </w:tr>
      <w:tr w:rsidR="009265F1" w:rsidRPr="009265F1">
        <w:trPr>
          <w:trHeight w:hRule="exact" w:val="125"/>
        </w:trPr>
        <w:tc>
          <w:tcPr>
            <w:tcW w:w="9089" w:type="dxa"/>
            <w:gridSpan w:val="4"/>
          </w:tcPr>
          <w:p w:rsidR="000E56B2" w:rsidRPr="009265F1" w:rsidRDefault="000E56B2">
            <w:pPr>
              <w:jc w:val="right"/>
            </w:pPr>
          </w:p>
        </w:tc>
      </w:tr>
      <w:tr w:rsidR="009265F1" w:rsidRPr="009265F1">
        <w:trPr>
          <w:trHeight w:hRule="exact" w:val="80"/>
        </w:trPr>
        <w:tc>
          <w:tcPr>
            <w:tcW w:w="9089" w:type="dxa"/>
            <w:gridSpan w:val="4"/>
          </w:tcPr>
          <w:p w:rsidR="000E56B2" w:rsidRPr="009265F1" w:rsidRDefault="000E56B2"/>
        </w:tc>
      </w:tr>
      <w:tr w:rsidR="009265F1" w:rsidRPr="009265F1">
        <w:tc>
          <w:tcPr>
            <w:tcW w:w="2285" w:type="dxa"/>
          </w:tcPr>
          <w:p w:rsidR="003B408C" w:rsidRPr="009265F1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9265F1" w:rsidRDefault="000E56B2" w:rsidP="00001BF5">
            <w:pPr>
              <w:pStyle w:val="Datum"/>
              <w:ind w:hanging="53"/>
              <w:rPr>
                <w:b/>
                <w:bCs/>
                <w:sz w:val="19"/>
                <w:szCs w:val="19"/>
              </w:rPr>
            </w:pPr>
            <w:r w:rsidRPr="009265F1">
              <w:rPr>
                <w:b/>
                <w:bCs/>
                <w:sz w:val="19"/>
                <w:szCs w:val="19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9265F1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9265F1" w:rsidRDefault="00A53CF8" w:rsidP="00A53CF8">
            <w:pPr>
              <w:jc w:val="both"/>
              <w:rPr>
                <w:b/>
                <w:sz w:val="19"/>
                <w:szCs w:val="19"/>
              </w:rPr>
            </w:pPr>
            <w:r w:rsidRPr="009265F1">
              <w:rPr>
                <w:b/>
                <w:bCs/>
                <w:sz w:val="19"/>
                <w:szCs w:val="19"/>
              </w:rPr>
              <w:t>Revokace usnesení ZMP č. 19270 ze dne 22.12.2009 a s</w:t>
            </w:r>
            <w:r w:rsidR="000E56B2" w:rsidRPr="009265F1">
              <w:rPr>
                <w:b/>
                <w:bCs/>
                <w:sz w:val="19"/>
                <w:szCs w:val="19"/>
              </w:rPr>
              <w:t xml:space="preserve">chválení </w:t>
            </w:r>
            <w:r w:rsidRPr="009265F1">
              <w:rPr>
                <w:b/>
                <w:bCs/>
                <w:sz w:val="19"/>
                <w:szCs w:val="19"/>
              </w:rPr>
              <w:t>prodeje pozemků p.č. 6016/3 a p.č. 6018/2, oba v k.ú. Prostějov</w:t>
            </w:r>
          </w:p>
        </w:tc>
      </w:tr>
      <w:tr w:rsidR="009265F1" w:rsidRPr="009265F1">
        <w:tc>
          <w:tcPr>
            <w:tcW w:w="2285" w:type="dxa"/>
          </w:tcPr>
          <w:p w:rsidR="000E56B2" w:rsidRPr="009265F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9265F1" w:rsidRDefault="000E56B2">
            <w:pPr>
              <w:jc w:val="both"/>
              <w:rPr>
                <w:sz w:val="19"/>
              </w:rPr>
            </w:pPr>
          </w:p>
        </w:tc>
      </w:tr>
      <w:tr w:rsidR="009265F1" w:rsidRPr="009265F1">
        <w:tc>
          <w:tcPr>
            <w:tcW w:w="2285" w:type="dxa"/>
          </w:tcPr>
          <w:p w:rsidR="000E56B2" w:rsidRPr="009265F1" w:rsidRDefault="000E56B2">
            <w:pPr>
              <w:rPr>
                <w:b/>
                <w:bCs/>
                <w:sz w:val="4"/>
              </w:rPr>
            </w:pPr>
          </w:p>
          <w:p w:rsidR="000E56B2" w:rsidRPr="009265F1" w:rsidRDefault="000E56B2" w:rsidP="00001BF5">
            <w:pPr>
              <w:ind w:hanging="53"/>
              <w:rPr>
                <w:b/>
                <w:bCs/>
                <w:sz w:val="19"/>
                <w:szCs w:val="19"/>
              </w:rPr>
            </w:pPr>
            <w:r w:rsidRPr="009265F1">
              <w:rPr>
                <w:b/>
                <w:bCs/>
                <w:sz w:val="19"/>
                <w:szCs w:val="19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9265F1" w:rsidRDefault="000E56B2">
            <w:pPr>
              <w:jc w:val="both"/>
              <w:rPr>
                <w:sz w:val="4"/>
              </w:rPr>
            </w:pPr>
          </w:p>
          <w:p w:rsidR="000E56B2" w:rsidRPr="009265F1" w:rsidRDefault="000E56B2">
            <w:pPr>
              <w:pStyle w:val="Zkladntext21"/>
              <w:rPr>
                <w:rFonts w:ascii="Arial" w:hAnsi="Arial"/>
                <w:sz w:val="19"/>
                <w:szCs w:val="19"/>
              </w:rPr>
            </w:pPr>
            <w:r w:rsidRPr="009265F1">
              <w:rPr>
                <w:rFonts w:ascii="Arial" w:hAnsi="Arial"/>
                <w:sz w:val="19"/>
                <w:szCs w:val="19"/>
              </w:rPr>
              <w:t>Rada města Prostějova</w:t>
            </w:r>
          </w:p>
        </w:tc>
      </w:tr>
      <w:tr w:rsidR="009265F1" w:rsidRPr="009265F1">
        <w:tc>
          <w:tcPr>
            <w:tcW w:w="2285" w:type="dxa"/>
          </w:tcPr>
          <w:p w:rsidR="000E56B2" w:rsidRPr="009265F1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9265F1" w:rsidRDefault="000E56B2">
            <w:pPr>
              <w:jc w:val="both"/>
              <w:rPr>
                <w:sz w:val="4"/>
              </w:rPr>
            </w:pPr>
          </w:p>
          <w:p w:rsidR="000E56B2" w:rsidRPr="009265F1" w:rsidRDefault="000E56B2" w:rsidP="00065A8D">
            <w:pPr>
              <w:pStyle w:val="Zkladntext21"/>
              <w:rPr>
                <w:rFonts w:ascii="Arial" w:hAnsi="Arial"/>
                <w:sz w:val="19"/>
                <w:szCs w:val="19"/>
              </w:rPr>
            </w:pPr>
            <w:r w:rsidRPr="009265F1">
              <w:rPr>
                <w:rFonts w:ascii="Arial" w:hAnsi="Arial"/>
                <w:sz w:val="19"/>
                <w:szCs w:val="19"/>
              </w:rPr>
              <w:t xml:space="preserve">Mgr. </w:t>
            </w:r>
            <w:r w:rsidR="00924A65" w:rsidRPr="009265F1">
              <w:rPr>
                <w:rFonts w:ascii="Arial" w:hAnsi="Arial"/>
                <w:sz w:val="19"/>
                <w:szCs w:val="19"/>
              </w:rPr>
              <w:t>Jiří Pospíšil</w:t>
            </w:r>
            <w:r w:rsidR="00A92F79" w:rsidRPr="009265F1">
              <w:rPr>
                <w:rFonts w:ascii="Arial" w:hAnsi="Arial"/>
                <w:sz w:val="19"/>
                <w:szCs w:val="19"/>
              </w:rPr>
              <w:t>, náměstek primátor</w:t>
            </w:r>
            <w:r w:rsidR="00065A8D" w:rsidRPr="009265F1">
              <w:rPr>
                <w:rFonts w:ascii="Arial" w:hAnsi="Arial"/>
                <w:sz w:val="19"/>
                <w:szCs w:val="19"/>
              </w:rPr>
              <w:t>ky</w:t>
            </w:r>
            <w:r w:rsidR="00444E5D">
              <w:rPr>
                <w:rFonts w:ascii="Arial" w:hAnsi="Arial"/>
                <w:sz w:val="19"/>
                <w:szCs w:val="19"/>
              </w:rPr>
              <w:t xml:space="preserve">, v. r. </w:t>
            </w:r>
          </w:p>
        </w:tc>
      </w:tr>
      <w:tr w:rsidR="009265F1" w:rsidRPr="009265F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9265F1" w:rsidRDefault="00E8256D" w:rsidP="00001BF5">
            <w:pPr>
              <w:ind w:left="-53"/>
              <w:rPr>
                <w:rFonts w:cs="Arial"/>
                <w:b/>
                <w:bCs/>
                <w:sz w:val="19"/>
                <w:szCs w:val="19"/>
              </w:rPr>
            </w:pPr>
          </w:p>
          <w:p w:rsidR="000E56B2" w:rsidRPr="009265F1" w:rsidRDefault="000E56B2" w:rsidP="00001BF5">
            <w:pPr>
              <w:ind w:left="-53"/>
              <w:rPr>
                <w:rFonts w:cs="Arial"/>
                <w:b/>
                <w:bCs/>
                <w:sz w:val="19"/>
                <w:szCs w:val="19"/>
              </w:rPr>
            </w:pPr>
            <w:r w:rsidRPr="009265F1">
              <w:rPr>
                <w:rFonts w:cs="Arial"/>
                <w:b/>
                <w:bCs/>
                <w:sz w:val="19"/>
                <w:szCs w:val="19"/>
              </w:rPr>
              <w:t>Návrh usnesení:</w:t>
            </w:r>
          </w:p>
        </w:tc>
      </w:tr>
      <w:tr w:rsidR="009265F1" w:rsidRPr="009265F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9265F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A53CF8" w:rsidRPr="009265F1" w:rsidRDefault="00A53CF8" w:rsidP="00A53CF8">
      <w:pPr>
        <w:pStyle w:val="Zkladntext31"/>
        <w:rPr>
          <w:rFonts w:ascii="Arial" w:hAnsi="Arial" w:cs="Arial"/>
          <w:bCs/>
          <w:sz w:val="19"/>
          <w:szCs w:val="19"/>
          <w:lang w:val="cs-CZ"/>
        </w:rPr>
      </w:pPr>
      <w:r w:rsidRPr="009265F1">
        <w:rPr>
          <w:rFonts w:ascii="Arial" w:hAnsi="Arial" w:cs="Arial"/>
          <w:bCs/>
          <w:sz w:val="19"/>
          <w:szCs w:val="19"/>
        </w:rPr>
        <w:t xml:space="preserve">Zastupitelstvo města Prostějova </w:t>
      </w:r>
    </w:p>
    <w:p w:rsidR="00A53CF8" w:rsidRPr="009265F1" w:rsidRDefault="00A53CF8" w:rsidP="000240D3">
      <w:pPr>
        <w:pStyle w:val="Zkladntext31"/>
        <w:numPr>
          <w:ilvl w:val="0"/>
          <w:numId w:val="9"/>
        </w:numPr>
        <w:ind w:left="284" w:hanging="284"/>
        <w:rPr>
          <w:rFonts w:ascii="Arial" w:hAnsi="Arial" w:cs="Arial"/>
          <w:sz w:val="19"/>
          <w:szCs w:val="19"/>
          <w:lang w:val="cs-CZ"/>
        </w:rPr>
      </w:pPr>
      <w:r w:rsidRPr="009265F1">
        <w:rPr>
          <w:rFonts w:ascii="Arial" w:hAnsi="Arial" w:cs="Arial"/>
          <w:sz w:val="19"/>
          <w:szCs w:val="19"/>
        </w:rPr>
        <w:t>r e v o k u j e</w:t>
      </w:r>
    </w:p>
    <w:p w:rsidR="00A53CF8" w:rsidRPr="009265F1" w:rsidRDefault="00A53CF8" w:rsidP="00A53CF8">
      <w:pPr>
        <w:pStyle w:val="Bezmezer"/>
        <w:ind w:left="284"/>
        <w:jc w:val="both"/>
        <w:rPr>
          <w:rFonts w:cs="Arial"/>
          <w:b/>
          <w:sz w:val="19"/>
          <w:szCs w:val="19"/>
        </w:rPr>
      </w:pPr>
      <w:r w:rsidRPr="009265F1">
        <w:rPr>
          <w:rFonts w:cs="Arial"/>
          <w:b/>
          <w:sz w:val="19"/>
          <w:szCs w:val="19"/>
        </w:rPr>
        <w:t>usnesení Zastupitelstva města Prostějova č. 19270 ze dne 22.12.2009, kterým byl schválen prodej pozemků p.č. 6016/3 a p.č. 6018/2, oba v k.ú. Prostějov, do podílového spoluvlastnictví vlastníků bytových domů č.p. 2024, č.p. 2025 a č.p. 2450 na pozemcích p.č. 6018/3, p.č. 6018/4 a p.č. 6018/5, vše v k.ú. Prostějov,</w:t>
      </w:r>
    </w:p>
    <w:p w:rsidR="00A53CF8" w:rsidRPr="009265F1" w:rsidRDefault="00A53CF8" w:rsidP="000240D3">
      <w:pPr>
        <w:pStyle w:val="Bezmezer"/>
        <w:numPr>
          <w:ilvl w:val="0"/>
          <w:numId w:val="9"/>
        </w:numPr>
        <w:ind w:left="284" w:hanging="284"/>
        <w:jc w:val="both"/>
        <w:rPr>
          <w:rFonts w:cs="Arial"/>
          <w:b/>
          <w:sz w:val="19"/>
          <w:szCs w:val="19"/>
        </w:rPr>
      </w:pPr>
      <w:r w:rsidRPr="009265F1">
        <w:rPr>
          <w:rFonts w:cs="Arial"/>
          <w:b/>
          <w:bCs/>
          <w:sz w:val="19"/>
          <w:szCs w:val="19"/>
        </w:rPr>
        <w:t xml:space="preserve">s c h v a l u j e </w:t>
      </w:r>
    </w:p>
    <w:p w:rsidR="00A53CF8" w:rsidRPr="009265F1" w:rsidRDefault="00A53CF8" w:rsidP="000240D3">
      <w:pPr>
        <w:pStyle w:val="Odstavecseseznamem"/>
        <w:numPr>
          <w:ilvl w:val="0"/>
          <w:numId w:val="7"/>
        </w:numPr>
        <w:tabs>
          <w:tab w:val="left" w:pos="284"/>
        </w:tabs>
        <w:ind w:left="567" w:hanging="282"/>
        <w:jc w:val="both"/>
        <w:rPr>
          <w:rFonts w:cs="Arial"/>
          <w:b/>
          <w:bCs/>
          <w:sz w:val="19"/>
          <w:szCs w:val="19"/>
        </w:rPr>
      </w:pPr>
      <w:r w:rsidRPr="009265F1">
        <w:rPr>
          <w:rFonts w:cs="Arial"/>
          <w:b/>
          <w:bCs/>
          <w:sz w:val="19"/>
          <w:szCs w:val="19"/>
        </w:rPr>
        <w:t xml:space="preserve">prodej </w:t>
      </w:r>
      <w:r w:rsidRPr="009265F1">
        <w:rPr>
          <w:rFonts w:cs="Arial"/>
          <w:b/>
          <w:sz w:val="19"/>
          <w:szCs w:val="19"/>
        </w:rPr>
        <w:t xml:space="preserve">pozemku p.č. 6016/3 – ostatní plocha </w:t>
      </w:r>
      <w:r w:rsidRPr="009265F1">
        <w:rPr>
          <w:rFonts w:cs="Arial"/>
          <w:b/>
          <w:bCs/>
          <w:sz w:val="19"/>
          <w:szCs w:val="19"/>
        </w:rPr>
        <w:t>o výměře 200 m</w:t>
      </w:r>
      <w:r w:rsidRPr="009265F1">
        <w:rPr>
          <w:rFonts w:cs="Arial"/>
          <w:b/>
          <w:bCs/>
          <w:sz w:val="19"/>
          <w:szCs w:val="19"/>
          <w:vertAlign w:val="superscript"/>
        </w:rPr>
        <w:t>2</w:t>
      </w:r>
      <w:r w:rsidRPr="009265F1">
        <w:rPr>
          <w:rFonts w:cs="Arial"/>
          <w:b/>
          <w:bCs/>
          <w:sz w:val="19"/>
          <w:szCs w:val="19"/>
        </w:rPr>
        <w:t xml:space="preserve"> a části pozemku p.č. 6018/2 – ostatní plocha o výměře cca 590 m</w:t>
      </w:r>
      <w:r w:rsidRPr="009265F1">
        <w:rPr>
          <w:rFonts w:cs="Arial"/>
          <w:b/>
          <w:bCs/>
          <w:sz w:val="19"/>
          <w:szCs w:val="19"/>
          <w:vertAlign w:val="superscript"/>
        </w:rPr>
        <w:t>2</w:t>
      </w:r>
      <w:r w:rsidRPr="009265F1">
        <w:rPr>
          <w:rFonts w:cs="Arial"/>
          <w:b/>
          <w:bCs/>
          <w:sz w:val="19"/>
          <w:szCs w:val="19"/>
        </w:rPr>
        <w:t xml:space="preserve"> (přesná výměra bude známa po zpracování geometrického plánu), oba v k.ú. Prostějov, </w:t>
      </w:r>
      <w:r w:rsidRPr="009265F1">
        <w:rPr>
          <w:rStyle w:val="preformatted"/>
          <w:rFonts w:cs="Arial"/>
          <w:b/>
          <w:sz w:val="19"/>
          <w:szCs w:val="19"/>
        </w:rPr>
        <w:t>Společenství vlastníků, Krapkova 20,22,24 Prostějov</w:t>
      </w:r>
      <w:r w:rsidRPr="009265F1">
        <w:rPr>
          <w:rFonts w:cs="Arial"/>
          <w:b/>
          <w:bCs/>
          <w:sz w:val="19"/>
          <w:szCs w:val="19"/>
        </w:rPr>
        <w:t xml:space="preserve">, se sídlem </w:t>
      </w:r>
      <w:r w:rsidRPr="009265F1">
        <w:rPr>
          <w:rFonts w:cs="Arial"/>
          <w:b/>
          <w:sz w:val="19"/>
          <w:szCs w:val="19"/>
        </w:rPr>
        <w:t xml:space="preserve">Krapkova 2450/24, Prostějov, PSČ: 796 01, IČ: </w:t>
      </w:r>
      <w:r w:rsidRPr="009265F1">
        <w:rPr>
          <w:rStyle w:val="nowrap"/>
          <w:rFonts w:cs="Arial"/>
          <w:b/>
          <w:sz w:val="19"/>
          <w:szCs w:val="19"/>
        </w:rPr>
        <w:t>262 77 051,</w:t>
      </w:r>
      <w:r w:rsidRPr="009265F1">
        <w:rPr>
          <w:rFonts w:cs="Arial"/>
          <w:b/>
          <w:sz w:val="19"/>
          <w:szCs w:val="19"/>
        </w:rPr>
        <w:t xml:space="preserve"> </w:t>
      </w:r>
      <w:r w:rsidRPr="009265F1">
        <w:rPr>
          <w:rFonts w:cs="Arial"/>
          <w:b/>
          <w:bCs/>
          <w:sz w:val="19"/>
          <w:szCs w:val="19"/>
        </w:rPr>
        <w:t>za následujících podmínek:</w:t>
      </w:r>
    </w:p>
    <w:p w:rsidR="00A53CF8" w:rsidRPr="009265F1" w:rsidRDefault="00A53CF8" w:rsidP="000240D3">
      <w:pPr>
        <w:pStyle w:val="Zkladntext31"/>
        <w:numPr>
          <w:ilvl w:val="1"/>
          <w:numId w:val="6"/>
        </w:numPr>
        <w:ind w:left="851" w:hanging="284"/>
        <w:jc w:val="both"/>
        <w:rPr>
          <w:rFonts w:ascii="Arial" w:hAnsi="Arial" w:cs="Arial"/>
          <w:sz w:val="19"/>
          <w:szCs w:val="19"/>
        </w:rPr>
      </w:pPr>
      <w:r w:rsidRPr="009265F1">
        <w:rPr>
          <w:rFonts w:ascii="Arial" w:hAnsi="Arial" w:cs="Arial"/>
          <w:sz w:val="19"/>
          <w:szCs w:val="19"/>
        </w:rPr>
        <w:t>kupní cena bude stanovena z důvodů uvedených v důvodové zprávě k materiálu ve výši 140 Kč</w:t>
      </w:r>
      <w:r w:rsidR="007C5AA3">
        <w:rPr>
          <w:rFonts w:ascii="Arial" w:hAnsi="Arial" w:cs="Arial"/>
          <w:sz w:val="19"/>
          <w:szCs w:val="19"/>
          <w:lang w:val="cs-CZ"/>
        </w:rPr>
        <w:t xml:space="preserve"> včetně DPH</w:t>
      </w:r>
      <w:r w:rsidRPr="009265F1">
        <w:rPr>
          <w:rFonts w:ascii="Arial" w:hAnsi="Arial" w:cs="Arial"/>
          <w:sz w:val="19"/>
          <w:szCs w:val="19"/>
        </w:rPr>
        <w:t>/m</w:t>
      </w:r>
      <w:r w:rsidRPr="009265F1">
        <w:rPr>
          <w:rFonts w:ascii="Arial" w:hAnsi="Arial" w:cs="Arial"/>
          <w:sz w:val="19"/>
          <w:szCs w:val="19"/>
          <w:vertAlign w:val="superscript"/>
        </w:rPr>
        <w:t>2</w:t>
      </w:r>
      <w:r w:rsidR="007C5AA3">
        <w:rPr>
          <w:rFonts w:ascii="Arial" w:hAnsi="Arial" w:cs="Arial"/>
          <w:sz w:val="19"/>
          <w:szCs w:val="19"/>
          <w:lang w:val="cs-CZ"/>
        </w:rPr>
        <w:t xml:space="preserve">, </w:t>
      </w:r>
      <w:r w:rsidRPr="009265F1">
        <w:rPr>
          <w:rFonts w:ascii="Arial" w:hAnsi="Arial" w:cs="Arial"/>
          <w:sz w:val="19"/>
          <w:szCs w:val="19"/>
        </w:rPr>
        <w:t>tj. celkem cca 110.600 Kč</w:t>
      </w:r>
      <w:r w:rsidR="007C5AA3">
        <w:rPr>
          <w:rFonts w:ascii="Arial" w:hAnsi="Arial" w:cs="Arial"/>
          <w:sz w:val="19"/>
          <w:szCs w:val="19"/>
          <w:lang w:val="cs-CZ"/>
        </w:rPr>
        <w:t xml:space="preserve"> včetně DPH</w:t>
      </w:r>
      <w:r w:rsidRPr="009265F1">
        <w:rPr>
          <w:rFonts w:ascii="Arial" w:hAnsi="Arial" w:cs="Arial"/>
          <w:sz w:val="19"/>
          <w:szCs w:val="19"/>
        </w:rPr>
        <w:t>, a bude zaplacena před podpisem kupní smlouvy,</w:t>
      </w:r>
    </w:p>
    <w:p w:rsidR="00A53CF8" w:rsidRPr="009265F1" w:rsidRDefault="00A53CF8" w:rsidP="000240D3">
      <w:pPr>
        <w:pStyle w:val="Zkladntext31"/>
        <w:numPr>
          <w:ilvl w:val="1"/>
          <w:numId w:val="6"/>
        </w:numPr>
        <w:ind w:left="851" w:hanging="284"/>
        <w:jc w:val="both"/>
        <w:rPr>
          <w:rFonts w:ascii="Arial" w:hAnsi="Arial" w:cs="Arial"/>
          <w:sz w:val="19"/>
          <w:szCs w:val="19"/>
        </w:rPr>
      </w:pPr>
      <w:r w:rsidRPr="009265F1">
        <w:rPr>
          <w:rFonts w:ascii="Arial" w:hAnsi="Arial" w:cs="Arial"/>
          <w:sz w:val="19"/>
          <w:szCs w:val="19"/>
        </w:rPr>
        <w:t xml:space="preserve">v kupní smlouvě se kupující zaváže umožnit přes převáděné pozemky neomezený přístup a příjezd vlastníkům a uživatelům staveb garáží na pozemcích p.č. 6018/6, p.č. 6018/7, p.č. 6018/8, p.č. 6018/9, p.č. 6018/10, p.č. 6018/11, p.č. 6018/12, p.č. 6018/13, p.č. 6018/14, p.č. 6018/15, p.č. 6018/16, p.č. 6018/17, p.č. 6018/18, p.č. 6018/19, p.č. 6018/20, p.č. 6018/21 a p.č. 6018/22, vše v k.ú. Prostějov, a vlastníkovi stavby přístřešku na zbylé části pozemku p.č. 6018/2 v k.ú. Prostějov; </w:t>
      </w:r>
      <w:r w:rsidRPr="009265F1">
        <w:rPr>
          <w:rFonts w:ascii="Arial" w:hAnsi="Arial" w:cs="Arial"/>
          <w:bCs/>
          <w:sz w:val="19"/>
          <w:szCs w:val="19"/>
        </w:rPr>
        <w:t xml:space="preserve">pro případ porušení uvedeného závazku bude v kupní smlouvě sjednána </w:t>
      </w:r>
      <w:r w:rsidRPr="009265F1">
        <w:rPr>
          <w:rFonts w:ascii="Arial" w:hAnsi="Arial" w:cs="Arial"/>
          <w:sz w:val="19"/>
          <w:szCs w:val="19"/>
        </w:rPr>
        <w:t>možnost Statutárního města Prostějova od kupní smlouvy odstoupit,</w:t>
      </w:r>
    </w:p>
    <w:p w:rsidR="00A53CF8" w:rsidRPr="009265F1" w:rsidRDefault="00A53CF8" w:rsidP="000240D3">
      <w:pPr>
        <w:pStyle w:val="Zkladntext31"/>
        <w:numPr>
          <w:ilvl w:val="1"/>
          <w:numId w:val="6"/>
        </w:numPr>
        <w:ind w:left="851" w:hanging="284"/>
        <w:jc w:val="both"/>
        <w:rPr>
          <w:rFonts w:ascii="Arial" w:hAnsi="Arial" w:cs="Arial"/>
          <w:sz w:val="19"/>
          <w:szCs w:val="19"/>
        </w:rPr>
      </w:pPr>
      <w:r w:rsidRPr="009265F1">
        <w:rPr>
          <w:rFonts w:ascii="Arial" w:hAnsi="Arial" w:cs="Arial"/>
          <w:sz w:val="19"/>
          <w:szCs w:val="19"/>
        </w:rPr>
        <w:t xml:space="preserve">správní poplatek spojený s podáním návrhu na povolení vkladu vlastnického práva do katastru nemovitostí uhradí kupující; náklady na zpracování geometrického plánu bude hradit kupující dle bodu B) odst. 2. usnesení, </w:t>
      </w:r>
    </w:p>
    <w:p w:rsidR="00A53CF8" w:rsidRPr="009265F1" w:rsidRDefault="00A53CF8" w:rsidP="000240D3">
      <w:pPr>
        <w:pStyle w:val="Odstavecseseznamem"/>
        <w:numPr>
          <w:ilvl w:val="0"/>
          <w:numId w:val="7"/>
        </w:numPr>
        <w:tabs>
          <w:tab w:val="left" w:pos="284"/>
        </w:tabs>
        <w:ind w:left="567" w:hanging="282"/>
        <w:jc w:val="both"/>
        <w:rPr>
          <w:rFonts w:cs="Arial"/>
          <w:b/>
          <w:bCs/>
          <w:sz w:val="19"/>
          <w:szCs w:val="19"/>
        </w:rPr>
      </w:pPr>
      <w:r w:rsidRPr="009265F1">
        <w:rPr>
          <w:rFonts w:cs="Arial"/>
          <w:b/>
          <w:bCs/>
          <w:sz w:val="19"/>
          <w:szCs w:val="19"/>
        </w:rPr>
        <w:t>prodej části pozemku p.č. 6018/2 – ostatní plocha o výměře cca 20 m</w:t>
      </w:r>
      <w:r w:rsidRPr="009265F1">
        <w:rPr>
          <w:rFonts w:cs="Arial"/>
          <w:b/>
          <w:bCs/>
          <w:sz w:val="19"/>
          <w:szCs w:val="19"/>
          <w:vertAlign w:val="superscript"/>
        </w:rPr>
        <w:t>2</w:t>
      </w:r>
      <w:r w:rsidRPr="009265F1">
        <w:rPr>
          <w:rFonts w:cs="Arial"/>
          <w:b/>
          <w:bCs/>
          <w:sz w:val="19"/>
          <w:szCs w:val="19"/>
        </w:rPr>
        <w:t xml:space="preserve"> (přesná výměra bude známa po zpracování geometrického plánu), vlastníkovi stavby přístřešku umístěné na této části pozemku za následujících podmínek:</w:t>
      </w:r>
    </w:p>
    <w:p w:rsidR="00A53CF8" w:rsidRPr="009265F1" w:rsidRDefault="00A53CF8" w:rsidP="000240D3">
      <w:pPr>
        <w:pStyle w:val="Odstavecseseznamem"/>
        <w:numPr>
          <w:ilvl w:val="0"/>
          <w:numId w:val="8"/>
        </w:numPr>
        <w:ind w:left="851" w:hanging="284"/>
        <w:jc w:val="both"/>
        <w:rPr>
          <w:rFonts w:cs="Arial"/>
          <w:b/>
          <w:bCs/>
          <w:sz w:val="19"/>
          <w:szCs w:val="19"/>
        </w:rPr>
      </w:pPr>
      <w:r w:rsidRPr="009265F1">
        <w:rPr>
          <w:rFonts w:cs="Arial"/>
          <w:b/>
          <w:sz w:val="19"/>
          <w:szCs w:val="19"/>
        </w:rPr>
        <w:t>kupní cena bude stanovena ve výši dle znaleckého posudku (cena obvyklá) 1.000 Kč/m</w:t>
      </w:r>
      <w:r w:rsidRPr="009265F1">
        <w:rPr>
          <w:rFonts w:cs="Arial"/>
          <w:b/>
          <w:sz w:val="19"/>
          <w:szCs w:val="19"/>
          <w:vertAlign w:val="superscript"/>
        </w:rPr>
        <w:t>2</w:t>
      </w:r>
      <w:r w:rsidR="00241B07" w:rsidRPr="009265F1">
        <w:rPr>
          <w:rFonts w:cs="Arial"/>
          <w:b/>
          <w:sz w:val="19"/>
          <w:szCs w:val="19"/>
        </w:rPr>
        <w:t>, tj.</w:t>
      </w:r>
      <w:r w:rsidRPr="009265F1">
        <w:rPr>
          <w:rFonts w:cs="Arial"/>
          <w:b/>
          <w:sz w:val="19"/>
          <w:szCs w:val="19"/>
        </w:rPr>
        <w:t xml:space="preserve"> </w:t>
      </w:r>
      <w:r w:rsidR="00241B07" w:rsidRPr="009265F1">
        <w:rPr>
          <w:rFonts w:cs="Arial"/>
          <w:b/>
          <w:sz w:val="19"/>
          <w:szCs w:val="19"/>
        </w:rPr>
        <w:t>celkem cca 20.000 Kč</w:t>
      </w:r>
      <w:r w:rsidRPr="009265F1">
        <w:rPr>
          <w:rFonts w:cs="Arial"/>
          <w:b/>
          <w:sz w:val="19"/>
          <w:szCs w:val="19"/>
        </w:rPr>
        <w:t>, a bude v celé výši zaplacena před podpisem kupní smlouvy,</w:t>
      </w:r>
    </w:p>
    <w:p w:rsidR="00A53CF8" w:rsidRPr="009265F1" w:rsidRDefault="00A53CF8" w:rsidP="000240D3">
      <w:pPr>
        <w:pStyle w:val="Zkladntext31"/>
        <w:numPr>
          <w:ilvl w:val="0"/>
          <w:numId w:val="8"/>
        </w:numPr>
        <w:ind w:left="851" w:hanging="284"/>
        <w:jc w:val="both"/>
        <w:rPr>
          <w:rFonts w:ascii="Arial" w:hAnsi="Arial" w:cs="Arial"/>
          <w:sz w:val="19"/>
          <w:szCs w:val="19"/>
        </w:rPr>
      </w:pPr>
      <w:r w:rsidRPr="009265F1">
        <w:rPr>
          <w:rFonts w:ascii="Arial" w:hAnsi="Arial" w:cs="Arial"/>
          <w:sz w:val="19"/>
          <w:szCs w:val="19"/>
        </w:rPr>
        <w:t>náklady na zpracování znaleckého posudku, geometrického plánu a správní poplatek spojený s podáním návrhu na povolení vkladu vlastnického práva do katastru nemovitostí uhradí kupující.</w:t>
      </w:r>
    </w:p>
    <w:p w:rsidR="005B58F4" w:rsidRPr="009265F1" w:rsidRDefault="005B58F4" w:rsidP="005B58F4">
      <w:pPr>
        <w:tabs>
          <w:tab w:val="left" w:pos="561"/>
        </w:tabs>
        <w:jc w:val="both"/>
        <w:rPr>
          <w:rFonts w:cs="Arial"/>
          <w:b/>
          <w:bCs/>
          <w:sz w:val="19"/>
          <w:szCs w:val="19"/>
        </w:rPr>
      </w:pPr>
    </w:p>
    <w:p w:rsidR="00780950" w:rsidRPr="009265F1" w:rsidRDefault="00780950" w:rsidP="005B58F4">
      <w:pPr>
        <w:tabs>
          <w:tab w:val="left" w:pos="561"/>
        </w:tabs>
        <w:jc w:val="both"/>
        <w:rPr>
          <w:rFonts w:cs="Arial"/>
          <w:b/>
          <w:bCs/>
          <w:sz w:val="10"/>
          <w:szCs w:val="10"/>
        </w:rPr>
      </w:pPr>
    </w:p>
    <w:p w:rsidR="000E56B2" w:rsidRPr="009265F1" w:rsidRDefault="000E56B2">
      <w:pPr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 xml:space="preserve">Důvodová zpráva: </w:t>
      </w:r>
    </w:p>
    <w:p w:rsidR="000E56B2" w:rsidRPr="009265F1" w:rsidRDefault="000E56B2" w:rsidP="00AA6584">
      <w:pPr>
        <w:jc w:val="both"/>
        <w:rPr>
          <w:rFonts w:cs="Arial"/>
          <w:sz w:val="10"/>
          <w:szCs w:val="10"/>
        </w:rPr>
      </w:pPr>
    </w:p>
    <w:p w:rsidR="00A53CF8" w:rsidRPr="009265F1" w:rsidRDefault="00A53CF8" w:rsidP="00A53CF8">
      <w:pPr>
        <w:pStyle w:val="Zkladntext2"/>
        <w:rPr>
          <w:rFonts w:cs="Arial"/>
          <w:b/>
          <w:sz w:val="19"/>
          <w:szCs w:val="19"/>
          <w:lang w:val="cs-CZ"/>
        </w:rPr>
      </w:pPr>
      <w:r w:rsidRPr="009265F1">
        <w:rPr>
          <w:rFonts w:cs="Arial"/>
          <w:sz w:val="19"/>
          <w:szCs w:val="19"/>
          <w:lang w:val="cs-CZ"/>
        </w:rPr>
        <w:t xml:space="preserve">     </w:t>
      </w:r>
      <w:r w:rsidRPr="009265F1">
        <w:rPr>
          <w:rFonts w:cs="Arial"/>
          <w:b/>
          <w:sz w:val="19"/>
          <w:szCs w:val="19"/>
          <w:lang w:val="cs-CZ"/>
        </w:rPr>
        <w:t>Zastupitelstvo města Prostějova</w:t>
      </w:r>
      <w:r w:rsidRPr="009265F1">
        <w:rPr>
          <w:rFonts w:cs="Arial"/>
          <w:sz w:val="19"/>
          <w:szCs w:val="19"/>
          <w:lang w:val="cs-CZ"/>
        </w:rPr>
        <w:t xml:space="preserve"> dne 22.12.2009 usnesením č. 19270 </w:t>
      </w:r>
      <w:r w:rsidRPr="009265F1">
        <w:rPr>
          <w:rFonts w:cs="Arial"/>
          <w:b/>
          <w:sz w:val="19"/>
          <w:szCs w:val="19"/>
          <w:lang w:val="cs-CZ"/>
        </w:rPr>
        <w:t>schválilo</w:t>
      </w:r>
      <w:r w:rsidRPr="009265F1">
        <w:rPr>
          <w:rFonts w:cs="Arial"/>
          <w:sz w:val="19"/>
          <w:szCs w:val="19"/>
          <w:lang w:val="cs-CZ"/>
        </w:rPr>
        <w:t xml:space="preserve"> </w:t>
      </w:r>
      <w:r w:rsidRPr="009265F1">
        <w:rPr>
          <w:rFonts w:cs="Arial"/>
          <w:sz w:val="19"/>
          <w:szCs w:val="19"/>
        </w:rPr>
        <w:t xml:space="preserve">prodej pozemků p.č. 6018/2 - ostatní plocha o výměře </w:t>
      </w:r>
      <w:smartTag w:uri="urn:schemas-microsoft-com:office:smarttags" w:element="metricconverter">
        <w:smartTagPr>
          <w:attr w:name="ProductID" w:val="610 m2"/>
        </w:smartTagPr>
        <w:r w:rsidRPr="009265F1">
          <w:rPr>
            <w:rFonts w:cs="Arial"/>
            <w:sz w:val="19"/>
            <w:szCs w:val="19"/>
          </w:rPr>
          <w:t>610 m2</w:t>
        </w:r>
      </w:smartTag>
      <w:r w:rsidRPr="009265F1">
        <w:rPr>
          <w:rFonts w:cs="Arial"/>
          <w:sz w:val="19"/>
          <w:szCs w:val="19"/>
        </w:rPr>
        <w:t xml:space="preserve"> a p.č. 6016/3 - ostatní plocha o výměře </w:t>
      </w:r>
      <w:smartTag w:uri="urn:schemas-microsoft-com:office:smarttags" w:element="metricconverter">
        <w:smartTagPr>
          <w:attr w:name="ProductID" w:val="200 m2"/>
        </w:smartTagPr>
        <w:r w:rsidRPr="009265F1">
          <w:rPr>
            <w:rFonts w:cs="Arial"/>
            <w:sz w:val="19"/>
            <w:szCs w:val="19"/>
          </w:rPr>
          <w:t>200 m</w:t>
        </w:r>
        <w:r w:rsidRPr="009265F1">
          <w:rPr>
            <w:rFonts w:cs="Arial"/>
            <w:sz w:val="19"/>
            <w:szCs w:val="19"/>
            <w:vertAlign w:val="superscript"/>
          </w:rPr>
          <w:t>2</w:t>
        </w:r>
      </w:smartTag>
      <w:r w:rsidRPr="009265F1">
        <w:rPr>
          <w:rFonts w:cs="Arial"/>
          <w:sz w:val="19"/>
          <w:szCs w:val="19"/>
        </w:rPr>
        <w:t xml:space="preserve">, oba v k.ú. Prostějov, na ulici Krapkova, do podílového spoluvlastnictví vlastníků bytových domů č.p. 2024, č.p. </w:t>
      </w:r>
      <w:smartTag w:uri="urn:schemas-microsoft-com:office:smarttags" w:element="metricconverter">
        <w:smartTagPr>
          <w:attr w:name="ProductID" w:val="2025 a"/>
        </w:smartTagPr>
        <w:r w:rsidRPr="009265F1">
          <w:rPr>
            <w:rFonts w:cs="Arial"/>
            <w:sz w:val="19"/>
            <w:szCs w:val="19"/>
          </w:rPr>
          <w:t>2025 a</w:t>
        </w:r>
      </w:smartTag>
      <w:r w:rsidRPr="009265F1">
        <w:rPr>
          <w:rFonts w:cs="Arial"/>
          <w:sz w:val="19"/>
          <w:szCs w:val="19"/>
        </w:rPr>
        <w:t xml:space="preserve"> č.p. 2450 na pozemcích p.č. 6018/3, p.č. 6018/4 a p.č. 6018/5, vše v k.ú. Prostějov (velikost nabývaných spoluvlastnických podílů kupujících na převáděných pozemcích bude stanovena dle velikosti jejich spoluvlastnických podílů na bytových domech č.p. 2024, č.p. </w:t>
      </w:r>
      <w:smartTag w:uri="urn:schemas-microsoft-com:office:smarttags" w:element="metricconverter">
        <w:smartTagPr>
          <w:attr w:name="ProductID" w:val="2025 a"/>
        </w:smartTagPr>
        <w:r w:rsidRPr="009265F1">
          <w:rPr>
            <w:rFonts w:cs="Arial"/>
            <w:sz w:val="19"/>
            <w:szCs w:val="19"/>
          </w:rPr>
          <w:t>2025 a</w:t>
        </w:r>
      </w:smartTag>
      <w:r w:rsidRPr="009265F1">
        <w:rPr>
          <w:rFonts w:cs="Arial"/>
          <w:sz w:val="19"/>
          <w:szCs w:val="19"/>
        </w:rPr>
        <w:t xml:space="preserve"> č.p. 2450 na pozemcích p.č. 6018/3, p.č. 6018/4 a p.č. 6018/5, vše v k.ú. Prostějov), za následujících podmínek:</w:t>
      </w:r>
    </w:p>
    <w:p w:rsidR="00A53CF8" w:rsidRPr="009265F1" w:rsidRDefault="00A53CF8" w:rsidP="000240D3">
      <w:pPr>
        <w:pStyle w:val="Prosttext"/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19"/>
          <w:szCs w:val="19"/>
        </w:rPr>
      </w:pPr>
      <w:r w:rsidRPr="009265F1">
        <w:rPr>
          <w:rFonts w:ascii="Arial" w:hAnsi="Arial" w:cs="Arial"/>
          <w:sz w:val="19"/>
          <w:szCs w:val="19"/>
        </w:rPr>
        <w:t>kupní cena bude stanovena ve výši nižší než je obvyklá cena převáděných pozemků, a to 140 Kč/m</w:t>
      </w:r>
      <w:r w:rsidRPr="009265F1">
        <w:rPr>
          <w:rFonts w:ascii="Arial" w:hAnsi="Arial" w:cs="Arial"/>
          <w:sz w:val="19"/>
          <w:szCs w:val="19"/>
          <w:vertAlign w:val="superscript"/>
        </w:rPr>
        <w:t>2</w:t>
      </w:r>
      <w:r w:rsidRPr="009265F1">
        <w:rPr>
          <w:rFonts w:ascii="Arial" w:hAnsi="Arial" w:cs="Arial"/>
          <w:sz w:val="19"/>
          <w:szCs w:val="19"/>
        </w:rPr>
        <w:t>, tj. celkem 113.400 Kč, a bude zaplacena před podpisem kupní smlouvy,</w:t>
      </w:r>
    </w:p>
    <w:p w:rsidR="00A53CF8" w:rsidRPr="009265F1" w:rsidRDefault="00A53CF8" w:rsidP="000240D3">
      <w:pPr>
        <w:pStyle w:val="Prosttext"/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19"/>
          <w:szCs w:val="19"/>
        </w:rPr>
      </w:pPr>
      <w:r w:rsidRPr="009265F1">
        <w:rPr>
          <w:rFonts w:ascii="Arial" w:hAnsi="Arial" w:cs="Arial"/>
          <w:sz w:val="19"/>
          <w:szCs w:val="19"/>
        </w:rPr>
        <w:t>správní poplatek spojený s podáním návrhu na povolení vkladu vlastnického práva do katastru nemovitostí uhradí kupující,</w:t>
      </w:r>
    </w:p>
    <w:p w:rsidR="00A53CF8" w:rsidRPr="009265F1" w:rsidRDefault="00A53CF8" w:rsidP="000240D3">
      <w:pPr>
        <w:pStyle w:val="Prosttext"/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19"/>
          <w:szCs w:val="19"/>
        </w:rPr>
      </w:pPr>
      <w:r w:rsidRPr="009265F1">
        <w:rPr>
          <w:rFonts w:ascii="Arial" w:hAnsi="Arial" w:cs="Arial"/>
          <w:sz w:val="19"/>
          <w:szCs w:val="19"/>
        </w:rPr>
        <w:t xml:space="preserve">na pozemku p.č. 6018/2 v k.ú. Prostějov bude bezúplatně zřízeno věcné břemeno spočívající v právu chůze a jízdy ve prospěch vlastníků garáží na pozemcích p.č. 6018/6, p.č. 6018/7, p.č. 6018/8, p.č. </w:t>
      </w:r>
      <w:r w:rsidRPr="009265F1">
        <w:rPr>
          <w:rFonts w:ascii="Arial" w:hAnsi="Arial" w:cs="Arial"/>
          <w:sz w:val="19"/>
          <w:szCs w:val="19"/>
        </w:rPr>
        <w:lastRenderedPageBreak/>
        <w:t>6018/9, p.č. 6018/10, p.č. 6018/11, p.č. 6018/12, p.č. 6018/13 a p.č. 6018/14, vše v k.ú. Prostějov, a na pozemku p.č. 6016/3 v k.ú. Prostějov bude bezúplatně zřízeno věcné břemeno spočívající v právu chůze a jízdy ve prospěch vlastníků garáží na pozemcích p.č. 6018/15, p.č. 6018/16, p.č. 6018/17, p.č. 6018/18, p.č. 6018/19, p.č. 6018/21 a p.č. 6018/22, vše v k.ú. Prostějov.</w:t>
      </w:r>
    </w:p>
    <w:p w:rsidR="00A53CF8" w:rsidRPr="009265F1" w:rsidRDefault="00A53CF8" w:rsidP="00A53CF8">
      <w:pPr>
        <w:pStyle w:val="Zkladntext2"/>
        <w:rPr>
          <w:rFonts w:cs="Arial"/>
          <w:b/>
          <w:sz w:val="19"/>
          <w:szCs w:val="19"/>
          <w:lang w:val="cs-CZ"/>
        </w:rPr>
      </w:pPr>
    </w:p>
    <w:p w:rsidR="00A53CF8" w:rsidRPr="009265F1" w:rsidRDefault="00A53CF8" w:rsidP="00A53CF8">
      <w:pPr>
        <w:pStyle w:val="Zkladntext2"/>
        <w:rPr>
          <w:rFonts w:cs="Arial"/>
          <w:b/>
          <w:sz w:val="19"/>
          <w:szCs w:val="19"/>
          <w:lang w:val="cs-CZ"/>
        </w:rPr>
      </w:pPr>
      <w:r w:rsidRPr="009265F1">
        <w:rPr>
          <w:rFonts w:cs="Arial"/>
          <w:sz w:val="19"/>
          <w:szCs w:val="19"/>
          <w:lang w:val="cs-CZ"/>
        </w:rPr>
        <w:t xml:space="preserve">     Jedná se o pozemky, které se nachází ve dvorním traktu bytových domů na ul. Krapkova 20, 22 a 24 v Prostějově. Tyto pozemky jsou užívány převážně obyvateli těchto domů (jedná se o zázemí těchto domů), a také jsou využívány jako příjezd k řadovým garážím, které se rovněž nachází ve dvorním traktu bytových domů na ul. Krapkova 20, 22 a 24 v Prostějově (ve většině případů vlastníci staveb garáží bydlí v předmětných bytových domech). Předmětné pozemky jsou s ohledem na skutečnost, že funkčně a stavebně souvisejí s bytovými domy, dlouhodobě užívány, udržovány a také opravovány </w:t>
      </w:r>
      <w:r w:rsidRPr="009265F1">
        <w:rPr>
          <w:rStyle w:val="preformatted"/>
          <w:rFonts w:cs="Arial"/>
          <w:sz w:val="19"/>
          <w:szCs w:val="19"/>
        </w:rPr>
        <w:t>Společenství</w:t>
      </w:r>
      <w:r w:rsidRPr="009265F1">
        <w:rPr>
          <w:rStyle w:val="preformatted"/>
          <w:rFonts w:cs="Arial"/>
          <w:sz w:val="19"/>
          <w:szCs w:val="19"/>
          <w:lang w:val="cs-CZ"/>
        </w:rPr>
        <w:t>m</w:t>
      </w:r>
      <w:r w:rsidRPr="009265F1">
        <w:rPr>
          <w:rStyle w:val="preformatted"/>
          <w:rFonts w:cs="Arial"/>
          <w:sz w:val="19"/>
          <w:szCs w:val="19"/>
        </w:rPr>
        <w:t xml:space="preserve"> vlastníků, Krapkova 20,22,24 Prostějov</w:t>
      </w:r>
      <w:r w:rsidRPr="009265F1">
        <w:rPr>
          <w:rFonts w:cs="Arial"/>
          <w:sz w:val="19"/>
          <w:szCs w:val="19"/>
          <w:lang w:val="cs-CZ"/>
        </w:rPr>
        <w:t>, a jednotlivými členy společenství, přičemž pozemky nelze využít k jinému než stávajícímu účelu a v žádném případě je nelze využít komerčně. S ohledem na tyto skutečnosti byla schválena kupní cena ve výši 140 Kč/m</w:t>
      </w:r>
      <w:r w:rsidRPr="009265F1">
        <w:rPr>
          <w:rFonts w:cs="Arial"/>
          <w:sz w:val="19"/>
          <w:szCs w:val="19"/>
          <w:vertAlign w:val="superscript"/>
          <w:lang w:val="cs-CZ"/>
        </w:rPr>
        <w:t>2</w:t>
      </w:r>
      <w:r w:rsidRPr="009265F1">
        <w:rPr>
          <w:rFonts w:cs="Arial"/>
          <w:sz w:val="19"/>
          <w:szCs w:val="19"/>
          <w:lang w:val="cs-CZ"/>
        </w:rPr>
        <w:t>.</w:t>
      </w:r>
    </w:p>
    <w:p w:rsidR="00A53CF8" w:rsidRPr="009265F1" w:rsidRDefault="00A53CF8" w:rsidP="00A53CF8">
      <w:pPr>
        <w:pStyle w:val="Zkladntext2"/>
        <w:rPr>
          <w:rFonts w:cs="Arial"/>
          <w:b/>
          <w:sz w:val="19"/>
          <w:szCs w:val="19"/>
          <w:lang w:val="cs-CZ"/>
        </w:rPr>
      </w:pPr>
    </w:p>
    <w:p w:rsidR="00A53CF8" w:rsidRPr="009265F1" w:rsidRDefault="00A53CF8" w:rsidP="00A53CF8">
      <w:pPr>
        <w:pStyle w:val="Zkladntext2"/>
        <w:rPr>
          <w:rFonts w:cs="Arial"/>
          <w:b/>
          <w:sz w:val="19"/>
          <w:szCs w:val="19"/>
          <w:lang w:val="cs-CZ"/>
        </w:rPr>
      </w:pPr>
      <w:r w:rsidRPr="009265F1">
        <w:rPr>
          <w:rFonts w:cs="Arial"/>
          <w:sz w:val="19"/>
          <w:szCs w:val="19"/>
          <w:lang w:val="cs-CZ"/>
        </w:rPr>
        <w:t xml:space="preserve">     V souladu s tímto usnesením byl zpracován návrh kupní smlouvy a návrh smlouvy o zřízení věcného břemene. I přes opakované snahy se předmětné smlouvy nepodařilo uzavřít. Důvodem je značné množství účastníků smluv (aktuálně celkem 66 osob) a neustálé změny u účastníků smluv (převody, úmrtí, změny osobních údajů apod.). V tomto počtu účastníků se jeví uzavření předmětných smluv prakticky nemožné. Jako řešení se jeví realizovat prodej předmětných pozemků do vlastnictví </w:t>
      </w:r>
      <w:r w:rsidR="00241B07" w:rsidRPr="009265F1">
        <w:rPr>
          <w:rStyle w:val="preformatted"/>
          <w:rFonts w:cs="Arial"/>
          <w:sz w:val="19"/>
          <w:szCs w:val="19"/>
        </w:rPr>
        <w:t>Společenství vlastníků, Krapkova 20,22,24 Prostějov</w:t>
      </w:r>
      <w:r w:rsidR="00241B07" w:rsidRPr="009265F1">
        <w:rPr>
          <w:rFonts w:cs="Arial"/>
          <w:bCs/>
          <w:sz w:val="19"/>
          <w:szCs w:val="19"/>
        </w:rPr>
        <w:t>,</w:t>
      </w:r>
      <w:r w:rsidR="00241B07" w:rsidRPr="009265F1">
        <w:rPr>
          <w:rFonts w:cs="Arial"/>
          <w:b/>
          <w:bCs/>
          <w:sz w:val="19"/>
          <w:szCs w:val="19"/>
        </w:rPr>
        <w:t xml:space="preserve"> </w:t>
      </w:r>
      <w:r w:rsidRPr="009265F1">
        <w:rPr>
          <w:rFonts w:cs="Arial"/>
          <w:sz w:val="19"/>
          <w:szCs w:val="19"/>
          <w:lang w:val="cs-CZ"/>
        </w:rPr>
        <w:t xml:space="preserve">které může nabývat majetek a nakládat s ním v souladu s ustanovením § 1195 zákona č. 89/2012 Sb., občanský zákoník, </w:t>
      </w:r>
      <w:r w:rsidR="00241B07" w:rsidRPr="009265F1">
        <w:rPr>
          <w:rFonts w:cs="Arial"/>
          <w:sz w:val="19"/>
          <w:szCs w:val="19"/>
          <w:lang w:val="cs-CZ"/>
        </w:rPr>
        <w:t xml:space="preserve">v platném znění, </w:t>
      </w:r>
      <w:r w:rsidRPr="009265F1">
        <w:rPr>
          <w:rFonts w:cs="Arial"/>
          <w:sz w:val="19"/>
          <w:szCs w:val="19"/>
          <w:lang w:val="cs-CZ"/>
        </w:rPr>
        <w:t xml:space="preserve">pro účely správy domu. Možnost tohoto řešení byla potvrzena Katastrálním úřadem pro Olomoucký kraj. </w:t>
      </w:r>
    </w:p>
    <w:p w:rsidR="00A53CF8" w:rsidRPr="009265F1" w:rsidRDefault="00A53CF8" w:rsidP="00A53CF8">
      <w:pPr>
        <w:pStyle w:val="Zkladntext2"/>
        <w:rPr>
          <w:rFonts w:cs="Arial"/>
          <w:b/>
          <w:sz w:val="19"/>
          <w:szCs w:val="19"/>
          <w:lang w:val="cs-CZ"/>
        </w:rPr>
      </w:pPr>
    </w:p>
    <w:p w:rsidR="00A53CF8" w:rsidRPr="009265F1" w:rsidRDefault="00A53CF8" w:rsidP="00A53CF8">
      <w:pPr>
        <w:pStyle w:val="Zkladntext2"/>
        <w:rPr>
          <w:rFonts w:cs="Arial"/>
          <w:b/>
          <w:sz w:val="19"/>
          <w:szCs w:val="19"/>
          <w:lang w:val="cs-CZ"/>
        </w:rPr>
      </w:pPr>
      <w:r w:rsidRPr="009265F1">
        <w:rPr>
          <w:rFonts w:cs="Arial"/>
          <w:sz w:val="19"/>
          <w:szCs w:val="19"/>
          <w:lang w:val="cs-CZ"/>
        </w:rPr>
        <w:t xml:space="preserve">     S ohledem na výše uvedené skutečnosti bylo se zástupci </w:t>
      </w:r>
      <w:r w:rsidRPr="009265F1">
        <w:rPr>
          <w:rStyle w:val="preformatted"/>
          <w:rFonts w:cs="Arial"/>
          <w:sz w:val="19"/>
          <w:szCs w:val="19"/>
        </w:rPr>
        <w:t>Společenství vlastníků, Krapkova 20,22,24 Prostějov</w:t>
      </w:r>
      <w:r w:rsidRPr="009265F1">
        <w:rPr>
          <w:rFonts w:cs="Arial"/>
          <w:sz w:val="19"/>
          <w:szCs w:val="19"/>
        </w:rPr>
        <w:t xml:space="preserve">, </w:t>
      </w:r>
      <w:r w:rsidRPr="009265F1">
        <w:rPr>
          <w:rFonts w:cs="Arial"/>
          <w:sz w:val="19"/>
          <w:szCs w:val="19"/>
          <w:lang w:val="cs-CZ"/>
        </w:rPr>
        <w:t xml:space="preserve">dne 30.11.2016 svoláno jednání a projednány možnosti dalšího řešení předmětné záležitosti. Zástupci </w:t>
      </w:r>
      <w:r w:rsidR="00241B07" w:rsidRPr="009265F1">
        <w:rPr>
          <w:rStyle w:val="preformatted"/>
          <w:rFonts w:cs="Arial"/>
          <w:sz w:val="19"/>
          <w:szCs w:val="19"/>
        </w:rPr>
        <w:t>Společenství vlastníků, Krapkova 20,22,24 Prostějov</w:t>
      </w:r>
      <w:r w:rsidR="00241B07" w:rsidRPr="009265F1">
        <w:rPr>
          <w:rFonts w:cs="Arial"/>
          <w:bCs/>
          <w:sz w:val="19"/>
          <w:szCs w:val="19"/>
        </w:rPr>
        <w:t>,</w:t>
      </w:r>
      <w:r w:rsidR="00241B07" w:rsidRPr="009265F1">
        <w:rPr>
          <w:rFonts w:cs="Arial"/>
          <w:b/>
          <w:bCs/>
          <w:sz w:val="19"/>
          <w:szCs w:val="19"/>
        </w:rPr>
        <w:t xml:space="preserve"> </w:t>
      </w:r>
      <w:r w:rsidRPr="009265F1">
        <w:rPr>
          <w:rFonts w:cs="Arial"/>
          <w:sz w:val="19"/>
          <w:szCs w:val="19"/>
          <w:lang w:val="cs-CZ"/>
        </w:rPr>
        <w:t xml:space="preserve">předběžně vyjádřili souhlas s úpravou schváleného usnesení Zastupitelstva města Prostějova č. 19270 ze dne 22.12.2009 v tom směru, že kupujícím bude </w:t>
      </w:r>
      <w:r w:rsidRPr="009265F1">
        <w:rPr>
          <w:rStyle w:val="preformatted"/>
          <w:rFonts w:cs="Arial"/>
          <w:sz w:val="19"/>
          <w:szCs w:val="19"/>
        </w:rPr>
        <w:t>Společenství vlastníků, Krapkova 20,22,24 Prostějov</w:t>
      </w:r>
      <w:r w:rsidRPr="009265F1">
        <w:rPr>
          <w:rFonts w:cs="Arial"/>
          <w:sz w:val="19"/>
          <w:szCs w:val="19"/>
        </w:rPr>
        <w:t xml:space="preserve">, </w:t>
      </w:r>
      <w:r w:rsidRPr="009265F1">
        <w:rPr>
          <w:rFonts w:cs="Arial"/>
          <w:sz w:val="19"/>
          <w:szCs w:val="19"/>
          <w:lang w:val="cs-CZ"/>
        </w:rPr>
        <w:t>za podmínky zachování kupní ceny. Dále byla projednána možnost nahrazení podmínky o zajištění přístupu a příjezdu přes předmětné pozemky pro vlastníky řadových garáží, které se nachází ve dvorním traktu, formou věcného břemene nově formou smluvního závazku, neboť ve většině případů se jedná o členy společenství, kteří bydlí v předmětných bytových domech, čímž zřízení věcného břemene ztrácí smysl. I tato úprav</w:t>
      </w:r>
      <w:r w:rsidR="00241B07" w:rsidRPr="009265F1">
        <w:rPr>
          <w:rFonts w:cs="Arial"/>
          <w:sz w:val="19"/>
          <w:szCs w:val="19"/>
          <w:lang w:val="cs-CZ"/>
        </w:rPr>
        <w:t>a</w:t>
      </w:r>
      <w:r w:rsidRPr="009265F1">
        <w:rPr>
          <w:rFonts w:cs="Arial"/>
          <w:sz w:val="19"/>
          <w:szCs w:val="19"/>
          <w:lang w:val="cs-CZ"/>
        </w:rPr>
        <w:t xml:space="preserve"> byla </w:t>
      </w:r>
      <w:r w:rsidR="00241B07" w:rsidRPr="009265F1">
        <w:rPr>
          <w:rFonts w:cs="Arial"/>
          <w:sz w:val="19"/>
          <w:szCs w:val="19"/>
          <w:lang w:val="cs-CZ"/>
        </w:rPr>
        <w:t>zástupci</w:t>
      </w:r>
      <w:r w:rsidRPr="009265F1">
        <w:rPr>
          <w:rFonts w:cs="Arial"/>
          <w:sz w:val="19"/>
          <w:szCs w:val="19"/>
          <w:lang w:val="cs-CZ"/>
        </w:rPr>
        <w:t xml:space="preserve"> společenství předběžně odsouhlasena. Zástupci společenství s ohledem na úpravu usnesení dále navrhli, zda by bylo možné z prodeje nově vyčlenit část pozemku p.č. 6018/2 v k.ú. Prostějov o výměře 19 m</w:t>
      </w:r>
      <w:r w:rsidRPr="009265F1">
        <w:rPr>
          <w:rFonts w:cs="Arial"/>
          <w:sz w:val="19"/>
          <w:szCs w:val="19"/>
          <w:vertAlign w:val="superscript"/>
          <w:lang w:val="cs-CZ"/>
        </w:rPr>
        <w:t>2</w:t>
      </w:r>
      <w:r w:rsidRPr="009265F1">
        <w:rPr>
          <w:rFonts w:cs="Arial"/>
          <w:sz w:val="19"/>
          <w:szCs w:val="19"/>
          <w:lang w:val="cs-CZ"/>
        </w:rPr>
        <w:t>, kterou na základě Smlouvy o nájmu č. 2009/16/216 ze dne 17.07.2009 užívá člen společenství, a má na tomto pozemku umístěnu stavbu přístřešku pro parkování auta, přičemž tento pozemek by byl předmětem samostatného prodeje přímo</w:t>
      </w:r>
      <w:r w:rsidR="00444E5D">
        <w:rPr>
          <w:rFonts w:cs="Arial"/>
          <w:sz w:val="19"/>
          <w:szCs w:val="19"/>
          <w:lang w:val="cs-CZ"/>
        </w:rPr>
        <w:t xml:space="preserve"> současnému uživateli</w:t>
      </w:r>
      <w:r w:rsidRPr="009265F1">
        <w:rPr>
          <w:rFonts w:cs="Arial"/>
          <w:sz w:val="19"/>
          <w:szCs w:val="19"/>
          <w:lang w:val="cs-CZ"/>
        </w:rPr>
        <w:t xml:space="preserve">, který v mezidobí o prodej tohoto pozemku </w:t>
      </w:r>
      <w:r w:rsidR="00241B07" w:rsidRPr="009265F1">
        <w:rPr>
          <w:rFonts w:cs="Arial"/>
          <w:sz w:val="19"/>
          <w:szCs w:val="19"/>
          <w:lang w:val="cs-CZ"/>
        </w:rPr>
        <w:t xml:space="preserve">Statutární město Prostějov </w:t>
      </w:r>
      <w:r w:rsidRPr="009265F1">
        <w:rPr>
          <w:rFonts w:cs="Arial"/>
          <w:sz w:val="19"/>
          <w:szCs w:val="19"/>
          <w:lang w:val="cs-CZ"/>
        </w:rPr>
        <w:t xml:space="preserve">požádal a tento postup navrhl. V tomto případě by byl prodej realizován za standardních podmínek (minimálně cena obvyklá dle znaleckého posudku). Všechny tyto úpravy byly dne 07.12.2016 schváleny na zasedání výboru společenství. </w:t>
      </w:r>
      <w:r w:rsidRPr="009265F1">
        <w:rPr>
          <w:rFonts w:cs="Arial"/>
          <w:sz w:val="19"/>
          <w:szCs w:val="19"/>
        </w:rPr>
        <w:t xml:space="preserve">Záležitost je řešena pod SpZn. OSMM </w:t>
      </w:r>
      <w:r w:rsidRPr="009265F1">
        <w:rPr>
          <w:rFonts w:cs="Arial"/>
          <w:sz w:val="19"/>
          <w:szCs w:val="19"/>
          <w:lang w:val="cs-CZ"/>
        </w:rPr>
        <w:t>426</w:t>
      </w:r>
      <w:r w:rsidRPr="009265F1">
        <w:rPr>
          <w:rFonts w:cs="Arial"/>
          <w:sz w:val="19"/>
          <w:szCs w:val="19"/>
        </w:rPr>
        <w:t>/2</w:t>
      </w:r>
      <w:r w:rsidRPr="009265F1">
        <w:rPr>
          <w:rFonts w:cs="Arial"/>
          <w:sz w:val="19"/>
          <w:szCs w:val="19"/>
          <w:lang w:val="cs-CZ"/>
        </w:rPr>
        <w:t>009</w:t>
      </w:r>
      <w:r w:rsidRPr="009265F1">
        <w:rPr>
          <w:rFonts w:cs="Arial"/>
          <w:sz w:val="19"/>
          <w:szCs w:val="19"/>
        </w:rPr>
        <w:t>.</w:t>
      </w:r>
    </w:p>
    <w:p w:rsidR="00A53CF8" w:rsidRPr="009265F1" w:rsidRDefault="00A53CF8" w:rsidP="00E8256D">
      <w:pPr>
        <w:jc w:val="both"/>
        <w:rPr>
          <w:rFonts w:cs="Arial"/>
          <w:sz w:val="19"/>
          <w:szCs w:val="19"/>
        </w:rPr>
      </w:pPr>
    </w:p>
    <w:p w:rsidR="00F7408A" w:rsidRPr="009265F1" w:rsidRDefault="00F7408A" w:rsidP="00F7408A">
      <w:pPr>
        <w:pStyle w:val="Bezmezer"/>
        <w:jc w:val="both"/>
        <w:rPr>
          <w:rFonts w:cs="Arial"/>
          <w:sz w:val="19"/>
          <w:szCs w:val="19"/>
        </w:rPr>
      </w:pPr>
      <w:r w:rsidRPr="009265F1">
        <w:rPr>
          <w:rFonts w:cs="Arial"/>
          <w:b/>
          <w:sz w:val="19"/>
          <w:szCs w:val="19"/>
        </w:rPr>
        <w:t xml:space="preserve">     Rada města Prostějova</w:t>
      </w:r>
      <w:r w:rsidRPr="009265F1">
        <w:rPr>
          <w:rFonts w:cs="Arial"/>
          <w:sz w:val="19"/>
          <w:szCs w:val="19"/>
        </w:rPr>
        <w:t xml:space="preserve"> </w:t>
      </w:r>
      <w:r w:rsidR="00241B07" w:rsidRPr="009265F1">
        <w:rPr>
          <w:rFonts w:cs="Arial"/>
          <w:sz w:val="19"/>
          <w:szCs w:val="19"/>
        </w:rPr>
        <w:t xml:space="preserve">na své schůzi konané </w:t>
      </w:r>
      <w:r w:rsidRPr="009265F1">
        <w:rPr>
          <w:rFonts w:cs="Arial"/>
          <w:sz w:val="19"/>
          <w:szCs w:val="19"/>
        </w:rPr>
        <w:t>dne 24.01.2017 usnesením č. 7078:</w:t>
      </w:r>
    </w:p>
    <w:p w:rsidR="00F7408A" w:rsidRPr="009265F1" w:rsidRDefault="00F7408A" w:rsidP="000240D3">
      <w:pPr>
        <w:pStyle w:val="Odstavecseseznamem"/>
        <w:numPr>
          <w:ilvl w:val="0"/>
          <w:numId w:val="11"/>
        </w:numPr>
        <w:tabs>
          <w:tab w:val="left" w:pos="-284"/>
          <w:tab w:val="left" w:pos="1418"/>
          <w:tab w:val="num" w:pos="2487"/>
        </w:tabs>
        <w:ind w:left="284" w:hanging="284"/>
        <w:jc w:val="both"/>
        <w:rPr>
          <w:rFonts w:cs="Arial"/>
          <w:b/>
          <w:sz w:val="19"/>
          <w:szCs w:val="19"/>
        </w:rPr>
      </w:pPr>
      <w:r w:rsidRPr="009265F1">
        <w:rPr>
          <w:rFonts w:cs="Arial"/>
          <w:b/>
          <w:sz w:val="19"/>
          <w:szCs w:val="19"/>
        </w:rPr>
        <w:t xml:space="preserve">doporučila </w:t>
      </w:r>
    </w:p>
    <w:p w:rsidR="00F7408A" w:rsidRPr="009265F1" w:rsidRDefault="00F7408A" w:rsidP="00F7408A">
      <w:pPr>
        <w:pStyle w:val="Odstavecseseznamem"/>
        <w:ind w:left="284"/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>Zastupitelstvu města Prostějova revokovat usnesení Zastupitelstva města Prostějova č. 19270 ze dne 22.12.2009, kterým byl schválen prodej pozemků p.č. 6016/3 a p.č. 6018/2, oba v k.ú. Prostějov, do podílového spoluvlastnictví vlastníků bytových domů č.p. 2024, č.p. 2025 a č.p. 2450 na pozemcích p.č. 6018/3, p.č. 6018/4 a p.č. 6018/5, vše v k.ú. Prostějov,</w:t>
      </w:r>
    </w:p>
    <w:p w:rsidR="00F7408A" w:rsidRPr="009265F1" w:rsidRDefault="00F7408A" w:rsidP="000240D3">
      <w:pPr>
        <w:pStyle w:val="Odstavecseseznamem"/>
        <w:numPr>
          <w:ilvl w:val="0"/>
          <w:numId w:val="11"/>
        </w:numPr>
        <w:ind w:left="284" w:hanging="284"/>
        <w:jc w:val="both"/>
        <w:rPr>
          <w:rFonts w:cs="Arial"/>
          <w:b/>
          <w:sz w:val="19"/>
          <w:szCs w:val="19"/>
        </w:rPr>
      </w:pPr>
      <w:r w:rsidRPr="009265F1">
        <w:rPr>
          <w:rFonts w:cs="Arial"/>
          <w:b/>
          <w:sz w:val="19"/>
          <w:szCs w:val="19"/>
        </w:rPr>
        <w:t xml:space="preserve">vyhlásila </w:t>
      </w:r>
    </w:p>
    <w:p w:rsidR="00F7408A" w:rsidRPr="009265F1" w:rsidRDefault="00F7408A" w:rsidP="000240D3">
      <w:pPr>
        <w:pStyle w:val="Odstavecseseznamem"/>
        <w:numPr>
          <w:ilvl w:val="3"/>
          <w:numId w:val="6"/>
        </w:numPr>
        <w:tabs>
          <w:tab w:val="left" w:pos="284"/>
        </w:tabs>
        <w:ind w:left="567" w:hanging="283"/>
        <w:jc w:val="both"/>
        <w:rPr>
          <w:rFonts w:cs="Arial"/>
          <w:bCs/>
          <w:sz w:val="19"/>
          <w:szCs w:val="19"/>
        </w:rPr>
      </w:pPr>
      <w:r w:rsidRPr="009265F1">
        <w:rPr>
          <w:rFonts w:cs="Arial"/>
          <w:bCs/>
          <w:sz w:val="19"/>
          <w:szCs w:val="19"/>
        </w:rPr>
        <w:t xml:space="preserve">záměr prodeje </w:t>
      </w:r>
      <w:r w:rsidRPr="009265F1">
        <w:rPr>
          <w:rFonts w:cs="Arial"/>
          <w:sz w:val="19"/>
          <w:szCs w:val="19"/>
        </w:rPr>
        <w:t xml:space="preserve">pozemku p.č. 6016/3 – ostatní plocha </w:t>
      </w:r>
      <w:r w:rsidRPr="009265F1">
        <w:rPr>
          <w:rFonts w:cs="Arial"/>
          <w:bCs/>
          <w:sz w:val="19"/>
          <w:szCs w:val="19"/>
        </w:rPr>
        <w:t>o výměře 200 m</w:t>
      </w:r>
      <w:r w:rsidRPr="009265F1">
        <w:rPr>
          <w:rFonts w:cs="Arial"/>
          <w:bCs/>
          <w:sz w:val="19"/>
          <w:szCs w:val="19"/>
          <w:vertAlign w:val="superscript"/>
        </w:rPr>
        <w:t>2</w:t>
      </w:r>
      <w:r w:rsidRPr="009265F1">
        <w:rPr>
          <w:rFonts w:cs="Arial"/>
          <w:bCs/>
          <w:sz w:val="19"/>
          <w:szCs w:val="19"/>
        </w:rPr>
        <w:t xml:space="preserve"> a části pozemku p.č. 6018/2 – ostatní plocha o výměře cca 590 m</w:t>
      </w:r>
      <w:r w:rsidRPr="009265F1">
        <w:rPr>
          <w:rFonts w:cs="Arial"/>
          <w:bCs/>
          <w:sz w:val="19"/>
          <w:szCs w:val="19"/>
          <w:vertAlign w:val="superscript"/>
        </w:rPr>
        <w:t>2</w:t>
      </w:r>
      <w:r w:rsidRPr="009265F1">
        <w:rPr>
          <w:rFonts w:cs="Arial"/>
          <w:bCs/>
          <w:sz w:val="19"/>
          <w:szCs w:val="19"/>
        </w:rPr>
        <w:t xml:space="preserve"> (přesná výměra bude známa po zpracování geometrického plánu), oba v k.ú. Prostějov, </w:t>
      </w:r>
      <w:r w:rsidRPr="009265F1">
        <w:rPr>
          <w:rStyle w:val="preformatted"/>
          <w:rFonts w:cs="Arial"/>
          <w:sz w:val="19"/>
          <w:szCs w:val="19"/>
        </w:rPr>
        <w:t>Společenství vlastníků, Krapkova 20,22,24 Prostějov</w:t>
      </w:r>
      <w:r w:rsidRPr="009265F1">
        <w:rPr>
          <w:rFonts w:cs="Arial"/>
          <w:bCs/>
          <w:sz w:val="19"/>
          <w:szCs w:val="19"/>
        </w:rPr>
        <w:t xml:space="preserve">, se sídlem </w:t>
      </w:r>
      <w:r w:rsidRPr="009265F1">
        <w:rPr>
          <w:rFonts w:cs="Arial"/>
          <w:sz w:val="19"/>
          <w:szCs w:val="19"/>
        </w:rPr>
        <w:t xml:space="preserve">Krapkova 2450/24, Prostějov, PSČ: 796 01, IČ: </w:t>
      </w:r>
      <w:r w:rsidRPr="009265F1">
        <w:rPr>
          <w:rStyle w:val="nowrap"/>
          <w:rFonts w:cs="Arial"/>
          <w:sz w:val="19"/>
          <w:szCs w:val="19"/>
        </w:rPr>
        <w:t>262 77 051,</w:t>
      </w:r>
      <w:r w:rsidRPr="009265F1">
        <w:rPr>
          <w:rFonts w:cs="Arial"/>
          <w:sz w:val="19"/>
          <w:szCs w:val="19"/>
        </w:rPr>
        <w:t xml:space="preserve"> </w:t>
      </w:r>
      <w:r w:rsidRPr="009265F1">
        <w:rPr>
          <w:rFonts w:cs="Arial"/>
          <w:bCs/>
          <w:sz w:val="19"/>
          <w:szCs w:val="19"/>
        </w:rPr>
        <w:t>za následujících podmínek:</w:t>
      </w:r>
    </w:p>
    <w:p w:rsidR="00F7408A" w:rsidRPr="009265F1" w:rsidRDefault="00F7408A" w:rsidP="000240D3">
      <w:pPr>
        <w:pStyle w:val="Zkladntext31"/>
        <w:numPr>
          <w:ilvl w:val="0"/>
          <w:numId w:val="12"/>
        </w:numPr>
        <w:ind w:left="851" w:hanging="284"/>
        <w:jc w:val="both"/>
        <w:rPr>
          <w:rFonts w:ascii="Arial" w:hAnsi="Arial" w:cs="Arial"/>
          <w:b w:val="0"/>
          <w:sz w:val="19"/>
          <w:szCs w:val="19"/>
          <w:lang w:val="cs-CZ"/>
        </w:rPr>
      </w:pPr>
      <w:r w:rsidRPr="009265F1">
        <w:rPr>
          <w:rFonts w:ascii="Arial" w:hAnsi="Arial" w:cs="Arial"/>
          <w:b w:val="0"/>
          <w:sz w:val="19"/>
          <w:szCs w:val="19"/>
        </w:rPr>
        <w:t>kupní cena bude stanovena z důvodů uvedených v důvodové zprávě k materiálu ve výši 140 Kč/m</w:t>
      </w:r>
      <w:r w:rsidRPr="009265F1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Pr="009265F1">
        <w:rPr>
          <w:rFonts w:ascii="Arial" w:hAnsi="Arial" w:cs="Arial"/>
          <w:b w:val="0"/>
          <w:sz w:val="19"/>
          <w:szCs w:val="19"/>
        </w:rPr>
        <w:t>, tj. celkem cca 110.600 Kč, a bude zaplacena před podpisem kupní smlouvy,</w:t>
      </w:r>
    </w:p>
    <w:p w:rsidR="00F7408A" w:rsidRPr="009265F1" w:rsidRDefault="00F7408A" w:rsidP="000240D3">
      <w:pPr>
        <w:pStyle w:val="Zkladntext31"/>
        <w:numPr>
          <w:ilvl w:val="0"/>
          <w:numId w:val="12"/>
        </w:numPr>
        <w:ind w:left="851" w:hanging="284"/>
        <w:jc w:val="both"/>
        <w:rPr>
          <w:rFonts w:ascii="Arial" w:hAnsi="Arial" w:cs="Arial"/>
          <w:b w:val="0"/>
          <w:sz w:val="19"/>
          <w:szCs w:val="19"/>
          <w:lang w:val="cs-CZ"/>
        </w:rPr>
      </w:pPr>
      <w:r w:rsidRPr="009265F1">
        <w:rPr>
          <w:rFonts w:ascii="Arial" w:hAnsi="Arial" w:cs="Arial"/>
          <w:b w:val="0"/>
          <w:sz w:val="19"/>
          <w:szCs w:val="19"/>
        </w:rPr>
        <w:t xml:space="preserve">v kupní smlouvě se kupující zaváže umožnit přes převáděné pozemky neomezený přístup a příjezd vlastníkům a uživatelům staveb garáží na pozemcích p.č. 6018/6, p.č. 6018/7, p.č. 6018/8, p.č. 6018/9, p.č. 6018/10, p.č. 6018/11, p.č. 6018/12, p.č. 6018/13, p.č. 6018/14, p.č. 6018/15, p.č. 6018/16, p.č. 6018/17, p.č. 6018/18, p.č. 6018/19, p.č. 6018/20, p.č. 6018/21 a p.č. 6018/22, vše v k.ú. Prostějov, a vlastníkovi stavby přístřešku na zbylé části pozemku p.č. 6018/2 v k.ú. Prostějov; </w:t>
      </w:r>
      <w:r w:rsidRPr="009265F1">
        <w:rPr>
          <w:rFonts w:ascii="Arial" w:hAnsi="Arial" w:cs="Arial"/>
          <w:b w:val="0"/>
          <w:bCs/>
          <w:sz w:val="19"/>
          <w:szCs w:val="19"/>
        </w:rPr>
        <w:t xml:space="preserve">pro případ porušení uvedeného závazku bude v kupní smlouvě sjednána </w:t>
      </w:r>
      <w:r w:rsidRPr="009265F1">
        <w:rPr>
          <w:rFonts w:ascii="Arial" w:hAnsi="Arial" w:cs="Arial"/>
          <w:b w:val="0"/>
          <w:sz w:val="19"/>
          <w:szCs w:val="19"/>
        </w:rPr>
        <w:t>možnost Statutárního města Prostějova od kupní smlouvy odstoupit,</w:t>
      </w:r>
    </w:p>
    <w:p w:rsidR="00F7408A" w:rsidRPr="009265F1" w:rsidRDefault="00F7408A" w:rsidP="000240D3">
      <w:pPr>
        <w:pStyle w:val="Zkladntext31"/>
        <w:numPr>
          <w:ilvl w:val="0"/>
          <w:numId w:val="12"/>
        </w:numPr>
        <w:ind w:left="851" w:hanging="284"/>
        <w:jc w:val="both"/>
        <w:rPr>
          <w:rFonts w:ascii="Arial" w:hAnsi="Arial" w:cs="Arial"/>
          <w:b w:val="0"/>
          <w:sz w:val="19"/>
          <w:szCs w:val="19"/>
          <w:lang w:val="cs-CZ"/>
        </w:rPr>
      </w:pPr>
      <w:r w:rsidRPr="009265F1">
        <w:rPr>
          <w:rFonts w:ascii="Arial" w:hAnsi="Arial" w:cs="Arial"/>
          <w:b w:val="0"/>
          <w:sz w:val="19"/>
          <w:szCs w:val="19"/>
        </w:rPr>
        <w:lastRenderedPageBreak/>
        <w:t xml:space="preserve">správní poplatek spojený s podáním návrhu na povolení vkladu vlastnického práva do katastru nemovitostí uhradí kupující; náklady na zpracování geometrického plánu bude hradit kupující dle bodu B) odst. 2. usnesení, </w:t>
      </w:r>
    </w:p>
    <w:p w:rsidR="00F7408A" w:rsidRPr="009265F1" w:rsidRDefault="00F7408A" w:rsidP="000240D3">
      <w:pPr>
        <w:pStyle w:val="Odstavecseseznamem"/>
        <w:numPr>
          <w:ilvl w:val="3"/>
          <w:numId w:val="6"/>
        </w:numPr>
        <w:tabs>
          <w:tab w:val="left" w:pos="284"/>
        </w:tabs>
        <w:ind w:left="567" w:hanging="283"/>
        <w:jc w:val="both"/>
        <w:rPr>
          <w:rFonts w:cs="Arial"/>
          <w:bCs/>
          <w:sz w:val="19"/>
          <w:szCs w:val="19"/>
        </w:rPr>
      </w:pPr>
      <w:r w:rsidRPr="009265F1">
        <w:rPr>
          <w:rFonts w:cs="Arial"/>
          <w:bCs/>
          <w:sz w:val="19"/>
          <w:szCs w:val="19"/>
        </w:rPr>
        <w:t>záměr prodeje části pozemku p.č. 6018/2 – ostatní plocha o výměře cca 20 m</w:t>
      </w:r>
      <w:r w:rsidRPr="009265F1">
        <w:rPr>
          <w:rFonts w:cs="Arial"/>
          <w:bCs/>
          <w:sz w:val="19"/>
          <w:szCs w:val="19"/>
          <w:vertAlign w:val="superscript"/>
        </w:rPr>
        <w:t>2</w:t>
      </w:r>
      <w:r w:rsidRPr="009265F1">
        <w:rPr>
          <w:rFonts w:cs="Arial"/>
          <w:bCs/>
          <w:sz w:val="19"/>
          <w:szCs w:val="19"/>
        </w:rPr>
        <w:t xml:space="preserve"> (přesná výměra bude známa po zpracování geometrického plánu), vlastníkovi stavby přístřešku umístěné na této části pozemku za následujících podmínek:</w:t>
      </w:r>
    </w:p>
    <w:p w:rsidR="00F7408A" w:rsidRPr="009265F1" w:rsidRDefault="00F7408A" w:rsidP="000240D3">
      <w:pPr>
        <w:pStyle w:val="Zkladntext31"/>
        <w:numPr>
          <w:ilvl w:val="0"/>
          <w:numId w:val="13"/>
        </w:numPr>
        <w:ind w:left="851" w:hanging="284"/>
        <w:jc w:val="both"/>
        <w:rPr>
          <w:rFonts w:ascii="Arial" w:hAnsi="Arial" w:cs="Arial"/>
          <w:b w:val="0"/>
          <w:sz w:val="19"/>
          <w:szCs w:val="19"/>
        </w:rPr>
      </w:pPr>
      <w:r w:rsidRPr="009265F1">
        <w:rPr>
          <w:rFonts w:ascii="Arial" w:hAnsi="Arial" w:cs="Arial"/>
          <w:b w:val="0"/>
          <w:sz w:val="19"/>
          <w:szCs w:val="19"/>
        </w:rPr>
        <w:t xml:space="preserve">kupní cena bude stanovena ve výši minimálně dle znaleckého posudku (cena obvyklá) a bude zaplacena před podpisem kupní smlouvy, </w:t>
      </w:r>
    </w:p>
    <w:p w:rsidR="00F7408A" w:rsidRPr="009265F1" w:rsidRDefault="00F7408A" w:rsidP="000240D3">
      <w:pPr>
        <w:pStyle w:val="Zkladntext31"/>
        <w:numPr>
          <w:ilvl w:val="0"/>
          <w:numId w:val="13"/>
        </w:numPr>
        <w:ind w:left="851" w:hanging="284"/>
        <w:jc w:val="both"/>
        <w:rPr>
          <w:rFonts w:ascii="Arial" w:hAnsi="Arial" w:cs="Arial"/>
          <w:b w:val="0"/>
          <w:sz w:val="19"/>
          <w:szCs w:val="19"/>
        </w:rPr>
      </w:pPr>
      <w:r w:rsidRPr="009265F1">
        <w:rPr>
          <w:rFonts w:ascii="Arial" w:hAnsi="Arial" w:cs="Arial"/>
          <w:b w:val="0"/>
          <w:sz w:val="19"/>
          <w:szCs w:val="19"/>
        </w:rPr>
        <w:t>náklady na zpracování znaleckého posudku, geometrického plánu a správní poplatek spojený s podáním návrhu na povolení vkladu vlastnického práva do katastru nemovitostí uhradí kupující.</w:t>
      </w:r>
    </w:p>
    <w:p w:rsidR="00780950" w:rsidRPr="009265F1" w:rsidRDefault="00780950" w:rsidP="00F7408A">
      <w:pPr>
        <w:pStyle w:val="Zkladntext31"/>
        <w:jc w:val="both"/>
        <w:rPr>
          <w:rFonts w:ascii="Arial" w:hAnsi="Arial" w:cs="Arial"/>
          <w:b w:val="0"/>
          <w:sz w:val="19"/>
          <w:szCs w:val="19"/>
          <w:lang w:val="cs-CZ"/>
        </w:rPr>
      </w:pPr>
    </w:p>
    <w:p w:rsidR="00F7408A" w:rsidRPr="009265F1" w:rsidRDefault="00F7408A" w:rsidP="00F7408A">
      <w:pPr>
        <w:pStyle w:val="Zkladntext31"/>
        <w:jc w:val="both"/>
        <w:rPr>
          <w:rFonts w:ascii="Arial" w:hAnsi="Arial" w:cs="Arial"/>
          <w:b w:val="0"/>
          <w:sz w:val="19"/>
          <w:szCs w:val="19"/>
          <w:lang w:val="cs-CZ"/>
        </w:rPr>
      </w:pPr>
      <w:r w:rsidRPr="009265F1">
        <w:rPr>
          <w:rFonts w:ascii="Arial" w:hAnsi="Arial" w:cs="Arial"/>
          <w:b w:val="0"/>
          <w:sz w:val="19"/>
          <w:szCs w:val="19"/>
        </w:rPr>
        <w:t xml:space="preserve">     Záměr prodeje předmětn</w:t>
      </w:r>
      <w:r w:rsidR="00780950" w:rsidRPr="009265F1">
        <w:rPr>
          <w:rFonts w:ascii="Arial" w:hAnsi="Arial" w:cs="Arial"/>
          <w:b w:val="0"/>
          <w:sz w:val="19"/>
          <w:szCs w:val="19"/>
          <w:lang w:val="cs-CZ"/>
        </w:rPr>
        <w:t xml:space="preserve">ých pozemků </w:t>
      </w:r>
      <w:r w:rsidRPr="009265F1">
        <w:rPr>
          <w:rFonts w:ascii="Arial" w:hAnsi="Arial" w:cs="Arial"/>
          <w:b w:val="0"/>
          <w:sz w:val="19"/>
          <w:szCs w:val="19"/>
        </w:rPr>
        <w:t>byl zveřejněn v souladu s příslušnými ustanoveními zákona č. 128/2000 Sb., o obcích (obecní zřízení), v platném znění, vyvěšením na úřední desce Magistrátu města Prostějova a způsobem umožňujícím dálkový přístup</w:t>
      </w:r>
      <w:r w:rsidR="00100E88" w:rsidRPr="009265F1">
        <w:rPr>
          <w:rFonts w:ascii="Arial" w:hAnsi="Arial" w:cs="Arial"/>
          <w:b w:val="0"/>
          <w:sz w:val="19"/>
          <w:szCs w:val="19"/>
          <w:lang w:val="cs-CZ"/>
        </w:rPr>
        <w:t xml:space="preserve"> </w:t>
      </w:r>
      <w:r w:rsidR="00100E88" w:rsidRPr="009265F1">
        <w:rPr>
          <w:rFonts w:ascii="Arial" w:hAnsi="Arial" w:cs="Arial"/>
          <w:b w:val="0"/>
          <w:sz w:val="19"/>
          <w:szCs w:val="19"/>
        </w:rPr>
        <w:t>po zákonem stanovenou dobu</w:t>
      </w:r>
      <w:r w:rsidRPr="009265F1">
        <w:rPr>
          <w:rFonts w:ascii="Arial" w:hAnsi="Arial" w:cs="Arial"/>
          <w:b w:val="0"/>
          <w:sz w:val="19"/>
          <w:szCs w:val="19"/>
        </w:rPr>
        <w:t>. K vyhlášenému záměru se nikdo další nepřihlásil.</w:t>
      </w:r>
    </w:p>
    <w:p w:rsidR="00F7408A" w:rsidRPr="009265F1" w:rsidRDefault="00F7408A" w:rsidP="00F7408A">
      <w:pPr>
        <w:pStyle w:val="Bezmezer"/>
        <w:jc w:val="both"/>
        <w:rPr>
          <w:rFonts w:cs="Arial"/>
          <w:sz w:val="19"/>
          <w:szCs w:val="19"/>
        </w:rPr>
      </w:pPr>
    </w:p>
    <w:p w:rsidR="00F7408A" w:rsidRPr="009265F1" w:rsidRDefault="00F7408A" w:rsidP="00F7408A">
      <w:pPr>
        <w:pStyle w:val="Bezmezer"/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 xml:space="preserve">     Dle znaleckého posudku byla obvyklá cena </w:t>
      </w:r>
      <w:r w:rsidR="00780950" w:rsidRPr="009265F1">
        <w:rPr>
          <w:rFonts w:cs="Arial"/>
          <w:sz w:val="19"/>
          <w:szCs w:val="19"/>
        </w:rPr>
        <w:t>části pozemku p.č. 6018/2 v k.ú. Prostějov o výměře cca 20 m</w:t>
      </w:r>
      <w:r w:rsidR="00780950" w:rsidRPr="009265F1">
        <w:rPr>
          <w:rFonts w:cs="Arial"/>
          <w:sz w:val="19"/>
          <w:szCs w:val="19"/>
          <w:vertAlign w:val="superscript"/>
        </w:rPr>
        <w:t>2</w:t>
      </w:r>
      <w:r w:rsidR="00780950" w:rsidRPr="009265F1">
        <w:rPr>
          <w:rFonts w:cs="Arial"/>
          <w:sz w:val="19"/>
          <w:szCs w:val="19"/>
        </w:rPr>
        <w:t xml:space="preserve"> pod stavbou přístřešku dle bodu B) odst. 2 usnesení Rady města Prostějova č. 7078 ze dne</w:t>
      </w:r>
      <w:r w:rsidR="00C07424" w:rsidRPr="009265F1">
        <w:rPr>
          <w:rFonts w:cs="Arial"/>
          <w:sz w:val="19"/>
          <w:szCs w:val="19"/>
        </w:rPr>
        <w:t xml:space="preserve"> </w:t>
      </w:r>
      <w:r w:rsidR="00780950" w:rsidRPr="009265F1">
        <w:rPr>
          <w:rFonts w:cs="Arial"/>
          <w:sz w:val="19"/>
          <w:szCs w:val="19"/>
        </w:rPr>
        <w:t xml:space="preserve">24.01.2017 </w:t>
      </w:r>
      <w:r w:rsidRPr="009265F1">
        <w:rPr>
          <w:rFonts w:cs="Arial"/>
          <w:sz w:val="19"/>
          <w:szCs w:val="19"/>
        </w:rPr>
        <w:t xml:space="preserve">znalcem stanovena ve výši </w:t>
      </w:r>
      <w:r w:rsidR="00780950" w:rsidRPr="009265F1">
        <w:rPr>
          <w:rFonts w:cs="Arial"/>
          <w:sz w:val="19"/>
          <w:szCs w:val="19"/>
        </w:rPr>
        <w:t>1</w:t>
      </w:r>
      <w:r w:rsidRPr="009265F1">
        <w:rPr>
          <w:rFonts w:cs="Arial"/>
          <w:sz w:val="19"/>
          <w:szCs w:val="19"/>
        </w:rPr>
        <w:t>.000 Kč Kč/m</w:t>
      </w:r>
      <w:r w:rsidRPr="009265F1">
        <w:rPr>
          <w:rFonts w:cs="Arial"/>
          <w:sz w:val="19"/>
          <w:szCs w:val="19"/>
          <w:vertAlign w:val="superscript"/>
        </w:rPr>
        <w:t>2</w:t>
      </w:r>
      <w:r w:rsidR="00780950" w:rsidRPr="009265F1">
        <w:rPr>
          <w:rFonts w:cs="Arial"/>
          <w:sz w:val="19"/>
          <w:szCs w:val="19"/>
        </w:rPr>
        <w:t>, tj. celkem cca 20.000 Kč.</w:t>
      </w:r>
    </w:p>
    <w:p w:rsidR="00F7408A" w:rsidRPr="009265F1" w:rsidRDefault="00F7408A" w:rsidP="00780950">
      <w:pPr>
        <w:pStyle w:val="Bezmezer"/>
        <w:jc w:val="both"/>
        <w:rPr>
          <w:rFonts w:cs="Arial"/>
          <w:sz w:val="19"/>
          <w:szCs w:val="19"/>
        </w:rPr>
      </w:pPr>
    </w:p>
    <w:p w:rsidR="00780950" w:rsidRPr="009265F1" w:rsidRDefault="00780950" w:rsidP="00780950">
      <w:pPr>
        <w:pStyle w:val="Bezmezer"/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 xml:space="preserve">     Souhlas ke zpracování osobních údajů dle zákona č. 101/2000 Sb., o ochraně osobních údajů a o změně některých zákonů, ve znění pozdějších předpisů, byl udělen a je založen ve spise. </w:t>
      </w:r>
    </w:p>
    <w:p w:rsidR="00780950" w:rsidRPr="009265F1" w:rsidRDefault="00780950" w:rsidP="00780950">
      <w:pPr>
        <w:pStyle w:val="Bezmezer"/>
        <w:jc w:val="both"/>
        <w:rPr>
          <w:rFonts w:cs="Arial"/>
          <w:sz w:val="19"/>
          <w:szCs w:val="19"/>
        </w:rPr>
      </w:pPr>
    </w:p>
    <w:p w:rsidR="00780950" w:rsidRPr="009265F1" w:rsidRDefault="00780950" w:rsidP="00780950">
      <w:pPr>
        <w:pStyle w:val="Zkladntext31"/>
        <w:jc w:val="both"/>
        <w:rPr>
          <w:rFonts w:ascii="Arial" w:hAnsi="Arial" w:cs="Arial"/>
          <w:b w:val="0"/>
          <w:bCs/>
          <w:sz w:val="19"/>
          <w:szCs w:val="19"/>
        </w:rPr>
      </w:pPr>
      <w:r w:rsidRPr="009265F1">
        <w:rPr>
          <w:rFonts w:ascii="Arial" w:hAnsi="Arial" w:cs="Arial"/>
          <w:bCs/>
          <w:sz w:val="19"/>
          <w:szCs w:val="19"/>
        </w:rPr>
        <w:t xml:space="preserve">     </w:t>
      </w:r>
      <w:r w:rsidRPr="009265F1">
        <w:rPr>
          <w:rFonts w:ascii="Arial" w:hAnsi="Arial" w:cs="Arial"/>
          <w:b w:val="0"/>
          <w:bCs/>
          <w:sz w:val="19"/>
          <w:szCs w:val="19"/>
        </w:rPr>
        <w:t xml:space="preserve">S ohledem na výše uvedené skutečnosti </w:t>
      </w:r>
      <w:r w:rsidRPr="009265F1">
        <w:rPr>
          <w:rFonts w:ascii="Arial" w:hAnsi="Arial" w:cs="Arial"/>
          <w:bCs/>
          <w:sz w:val="19"/>
          <w:szCs w:val="19"/>
        </w:rPr>
        <w:t>Odbor SÚMM</w:t>
      </w:r>
      <w:r w:rsidRPr="009265F1">
        <w:rPr>
          <w:rFonts w:ascii="Arial" w:hAnsi="Arial" w:cs="Arial"/>
          <w:sz w:val="19"/>
          <w:szCs w:val="19"/>
        </w:rPr>
        <w:t xml:space="preserve"> doporučuje </w:t>
      </w:r>
      <w:r w:rsidRPr="009265F1">
        <w:rPr>
          <w:rFonts w:ascii="Arial" w:hAnsi="Arial" w:cs="Arial"/>
          <w:b w:val="0"/>
          <w:sz w:val="19"/>
          <w:szCs w:val="19"/>
        </w:rPr>
        <w:t xml:space="preserve">revokovat usnesení Zastupitelstva města Prostějova č. 19270 ze dne 22.12.2009 a </w:t>
      </w:r>
      <w:r w:rsidRPr="009265F1">
        <w:rPr>
          <w:rFonts w:ascii="Arial" w:hAnsi="Arial" w:cs="Arial"/>
          <w:b w:val="0"/>
          <w:sz w:val="19"/>
          <w:szCs w:val="19"/>
          <w:lang w:val="cs-CZ"/>
        </w:rPr>
        <w:t xml:space="preserve">schválit </w:t>
      </w:r>
      <w:r w:rsidRPr="009265F1">
        <w:rPr>
          <w:rFonts w:ascii="Arial" w:hAnsi="Arial" w:cs="Arial"/>
          <w:b w:val="0"/>
          <w:sz w:val="19"/>
          <w:szCs w:val="19"/>
        </w:rPr>
        <w:t xml:space="preserve">prodej pozemků p.č. 6016/3 a p.č. 6018/2, oba v k.ú. Prostějov, </w:t>
      </w:r>
      <w:r w:rsidRPr="009265F1">
        <w:rPr>
          <w:rFonts w:ascii="Arial" w:hAnsi="Arial" w:cs="Arial"/>
          <w:b w:val="0"/>
          <w:bCs/>
          <w:sz w:val="19"/>
          <w:szCs w:val="19"/>
        </w:rPr>
        <w:t xml:space="preserve">za podmínek dle návrhu usnesení. </w:t>
      </w:r>
    </w:p>
    <w:p w:rsidR="00780950" w:rsidRPr="009265F1" w:rsidRDefault="00780950" w:rsidP="00780950">
      <w:pPr>
        <w:pStyle w:val="Bezmezer"/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 xml:space="preserve">     Odbor správy majetku města upozorňuje na skutečnost, že na pozemku p.č. 6018/2 v k.ú. Prostějov je umístěno vedení STL plynovodu včetně jeho ochranného pásma a na pozemku p.č. 6016/3 v k.ú. Prostějov je umístěno kabelové vedení NN včetně jeho ochranného pásma.</w:t>
      </w:r>
    </w:p>
    <w:p w:rsidR="00100E88" w:rsidRPr="009265F1" w:rsidRDefault="00780950" w:rsidP="00780950">
      <w:pPr>
        <w:pStyle w:val="Bezmezer"/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 xml:space="preserve">     Kupní cena ve výši 140 Kč/m</w:t>
      </w:r>
      <w:r w:rsidRPr="009265F1">
        <w:rPr>
          <w:rFonts w:cs="Arial"/>
          <w:sz w:val="19"/>
          <w:szCs w:val="19"/>
          <w:vertAlign w:val="superscript"/>
        </w:rPr>
        <w:t xml:space="preserve">2 </w:t>
      </w:r>
      <w:r w:rsidRPr="009265F1">
        <w:rPr>
          <w:rFonts w:cs="Arial"/>
          <w:sz w:val="19"/>
          <w:szCs w:val="19"/>
        </w:rPr>
        <w:t xml:space="preserve">pozemku, kterou navrhuje </w:t>
      </w:r>
      <w:r w:rsidRPr="009265F1">
        <w:rPr>
          <w:rStyle w:val="preformatted"/>
          <w:rFonts w:cs="Arial"/>
          <w:sz w:val="19"/>
          <w:szCs w:val="19"/>
        </w:rPr>
        <w:t>Společenství vlastníků, Krapkova 20,22,24 Prostějov</w:t>
      </w:r>
      <w:r w:rsidRPr="009265F1">
        <w:rPr>
          <w:rFonts w:cs="Arial"/>
          <w:bCs/>
          <w:sz w:val="19"/>
          <w:szCs w:val="19"/>
        </w:rPr>
        <w:t xml:space="preserve">, </w:t>
      </w:r>
      <w:r w:rsidRPr="009265F1">
        <w:rPr>
          <w:rFonts w:cs="Arial"/>
          <w:sz w:val="19"/>
          <w:szCs w:val="19"/>
        </w:rPr>
        <w:t xml:space="preserve">za převod výše uvedených pozemků užívaných převážně obyvateli domů na ul. Krapkova 20, 22 a 24 jako zázemí těchto domů a také jako příjezd k řadovým garážím nacházejícím se ve dvorním traktu uvedených bytových domů pravděpodobně neodpovídá ceně v daném místě a čase obvyklé, byť Odbor SÚMM nedisponuje aktuálním znaleckým posudkem na stanovení obvyklé ceny předmětných pozemků. Zákon č. 128/2000 Sb., o obcích (obecní zřízení), v platném znění, v ustanovení § 39 odst. 2 stanoví, že při úplatném převodu majetku se cena sjednává zpravidla ve výši, která je v daném místě a čase obvyklá, nejde-li o cenu regulovanou státem, přičemž odchylka od ceny obvyklé musí být zdůvodněna (s účinností od 01.07.2016 pak zákon výslovně stanoví, že není-li odchylka od ceny obvyklé zdůvodněna, je právní jednání neplatné). Odůvodnění </w:t>
      </w:r>
      <w:r w:rsidRPr="009265F1">
        <w:rPr>
          <w:rStyle w:val="preformatted"/>
          <w:rFonts w:cs="Arial"/>
          <w:sz w:val="19"/>
          <w:szCs w:val="19"/>
        </w:rPr>
        <w:t>Společenství vlastníků, Krapkova 20,22,24 Prostějov</w:t>
      </w:r>
      <w:r w:rsidRPr="009265F1">
        <w:rPr>
          <w:rFonts w:cs="Arial"/>
          <w:bCs/>
          <w:sz w:val="19"/>
          <w:szCs w:val="19"/>
        </w:rPr>
        <w:t xml:space="preserve">, </w:t>
      </w:r>
      <w:r w:rsidRPr="009265F1">
        <w:rPr>
          <w:rFonts w:cs="Arial"/>
          <w:sz w:val="19"/>
          <w:szCs w:val="19"/>
        </w:rPr>
        <w:t>že navrhují kupní cenu za předmětné pozemky stanovit ve výši 140 Kč/m</w:t>
      </w:r>
      <w:r w:rsidRPr="009265F1">
        <w:rPr>
          <w:rFonts w:cs="Arial"/>
          <w:sz w:val="19"/>
          <w:szCs w:val="19"/>
          <w:vertAlign w:val="superscript"/>
        </w:rPr>
        <w:t xml:space="preserve">2 </w:t>
      </w:r>
      <w:r w:rsidRPr="009265F1">
        <w:rPr>
          <w:rFonts w:cs="Arial"/>
          <w:sz w:val="19"/>
          <w:szCs w:val="19"/>
        </w:rPr>
        <w:t xml:space="preserve">z toho důvodu, že předmětné pozemky funkčně a stavebně souvisejí s bytovými domy, a proto jsou dlouhodobě užívány, udržovány a také opravovány </w:t>
      </w:r>
      <w:r w:rsidRPr="009265F1">
        <w:rPr>
          <w:rStyle w:val="preformatted"/>
          <w:rFonts w:cs="Arial"/>
          <w:sz w:val="19"/>
          <w:szCs w:val="19"/>
        </w:rPr>
        <w:t>Společenstvím vlastníků, Krapkova 20,22,24 Prostějov</w:t>
      </w:r>
      <w:r w:rsidRPr="009265F1">
        <w:rPr>
          <w:rFonts w:cs="Arial"/>
          <w:sz w:val="19"/>
          <w:szCs w:val="19"/>
        </w:rPr>
        <w:t>, a jednotlivými členy společenství, nelze je využít k jinému než stávajícímu účelu a v žádném případě je nelze využívat komerčně, se jeví pro zdůvodnění odchylky od obvyklé ceny pozemků jako dostačující.</w:t>
      </w:r>
      <w:r w:rsidR="00100E88" w:rsidRPr="009265F1">
        <w:rPr>
          <w:rFonts w:cs="Arial"/>
          <w:sz w:val="19"/>
          <w:szCs w:val="19"/>
        </w:rPr>
        <w:t xml:space="preserve"> Navíc prodej pozemků p.č. 6016/3 a p.č. 6018/2, oba v k.ú. Prostějov, do spoluvlastnictví vlastníků bytových domů č.p. 2024, č.p. 2025 a č.p. 2450 na pozemcích p.č. 6018/3, p.č. 6018/4 a p.č. 6018/5, vše v k.ú. Prostějov, za kupní cenu ve výši nižší než je obvyklá cena převáděných pozemků, a to 140 Kč/m</w:t>
      </w:r>
      <w:r w:rsidR="00100E88" w:rsidRPr="009265F1">
        <w:rPr>
          <w:rFonts w:cs="Arial"/>
          <w:sz w:val="19"/>
          <w:szCs w:val="19"/>
          <w:vertAlign w:val="superscript"/>
        </w:rPr>
        <w:t>2</w:t>
      </w:r>
      <w:r w:rsidR="00100E88" w:rsidRPr="009265F1">
        <w:rPr>
          <w:rFonts w:cs="Arial"/>
          <w:sz w:val="19"/>
          <w:szCs w:val="19"/>
        </w:rPr>
        <w:t>, byl Zastupitelstvem města Prostějova schválen již v roce 2009, přičemž pouze z procesních důvodů se prodej nepodařilo uskutečnit.</w:t>
      </w:r>
    </w:p>
    <w:p w:rsidR="00780950" w:rsidRPr="009265F1" w:rsidRDefault="00780950" w:rsidP="00780950">
      <w:pPr>
        <w:pStyle w:val="Zkladntext31"/>
        <w:jc w:val="both"/>
        <w:rPr>
          <w:rFonts w:ascii="Arial" w:hAnsi="Arial" w:cs="Arial"/>
          <w:b w:val="0"/>
          <w:bCs/>
          <w:sz w:val="19"/>
          <w:szCs w:val="19"/>
        </w:rPr>
      </w:pPr>
    </w:p>
    <w:p w:rsidR="00780950" w:rsidRPr="009265F1" w:rsidRDefault="00780950" w:rsidP="00780950">
      <w:pPr>
        <w:pStyle w:val="Zkladntext31"/>
        <w:jc w:val="both"/>
        <w:rPr>
          <w:rFonts w:ascii="Arial" w:hAnsi="Arial" w:cs="Arial"/>
          <w:b w:val="0"/>
          <w:sz w:val="19"/>
          <w:szCs w:val="19"/>
        </w:rPr>
      </w:pPr>
      <w:r w:rsidRPr="009265F1">
        <w:rPr>
          <w:rFonts w:ascii="Arial" w:hAnsi="Arial" w:cs="Arial"/>
          <w:b w:val="0"/>
          <w:sz w:val="19"/>
          <w:szCs w:val="19"/>
        </w:rPr>
        <w:t xml:space="preserve">     </w:t>
      </w:r>
      <w:r w:rsidRPr="009265F1">
        <w:rPr>
          <w:rStyle w:val="preformatted"/>
          <w:rFonts w:ascii="Arial" w:hAnsi="Arial" w:cs="Arial"/>
          <w:b w:val="0"/>
          <w:sz w:val="19"/>
          <w:szCs w:val="19"/>
        </w:rPr>
        <w:t>Společenství vlastníků, Krapkova 20,22,24 Prostějov</w:t>
      </w:r>
      <w:r w:rsidRPr="009265F1">
        <w:rPr>
          <w:rFonts w:ascii="Arial" w:hAnsi="Arial" w:cs="Arial"/>
          <w:b w:val="0"/>
          <w:bCs/>
          <w:sz w:val="19"/>
          <w:szCs w:val="19"/>
        </w:rPr>
        <w:t xml:space="preserve">, </w:t>
      </w:r>
      <w:r w:rsidRPr="009265F1">
        <w:rPr>
          <w:rFonts w:ascii="Arial" w:hAnsi="Arial" w:cs="Arial"/>
          <w:b w:val="0"/>
          <w:sz w:val="19"/>
          <w:szCs w:val="19"/>
        </w:rPr>
        <w:t xml:space="preserve">a </w:t>
      </w:r>
      <w:r w:rsidR="00444E5D">
        <w:rPr>
          <w:rFonts w:ascii="Arial" w:hAnsi="Arial" w:cs="Arial"/>
          <w:b w:val="0"/>
          <w:sz w:val="19"/>
          <w:szCs w:val="19"/>
          <w:lang w:val="cs-CZ"/>
        </w:rPr>
        <w:t xml:space="preserve">uživatel </w:t>
      </w:r>
      <w:r w:rsidRPr="009265F1">
        <w:rPr>
          <w:rFonts w:ascii="Arial" w:hAnsi="Arial" w:cs="Arial"/>
          <w:b w:val="0"/>
          <w:sz w:val="19"/>
          <w:szCs w:val="19"/>
        </w:rPr>
        <w:t>nejsou dlužníky Statutárního města Prostějova.</w:t>
      </w:r>
    </w:p>
    <w:p w:rsidR="00444E5D" w:rsidRDefault="00444E5D" w:rsidP="00444E5D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444E5D" w:rsidRPr="009265F1" w:rsidRDefault="00444E5D" w:rsidP="00E3124D">
      <w:pPr>
        <w:pStyle w:val="Zkladntext31"/>
        <w:jc w:val="both"/>
        <w:rPr>
          <w:rFonts w:ascii="Arial" w:hAnsi="Arial" w:cs="Arial"/>
          <w:bCs/>
          <w:sz w:val="19"/>
          <w:szCs w:val="19"/>
          <w:lang w:val="cs-CZ"/>
        </w:rPr>
      </w:pPr>
    </w:p>
    <w:p w:rsidR="00B27306" w:rsidRPr="009265F1" w:rsidRDefault="00B27306" w:rsidP="00B27306">
      <w:pPr>
        <w:jc w:val="both"/>
        <w:rPr>
          <w:rFonts w:cs="Arial"/>
          <w:b/>
          <w:sz w:val="19"/>
          <w:szCs w:val="19"/>
        </w:rPr>
      </w:pPr>
      <w:r w:rsidRPr="009265F1">
        <w:rPr>
          <w:rFonts w:cs="Arial"/>
          <w:b/>
          <w:bCs/>
          <w:sz w:val="19"/>
          <w:szCs w:val="19"/>
        </w:rPr>
        <w:t xml:space="preserve">     Materiál byl </w:t>
      </w:r>
      <w:r w:rsidR="007F32AB" w:rsidRPr="009265F1">
        <w:rPr>
          <w:rFonts w:cs="Arial"/>
          <w:b/>
          <w:bCs/>
          <w:sz w:val="19"/>
          <w:szCs w:val="19"/>
        </w:rPr>
        <w:t xml:space="preserve">předložen k </w:t>
      </w:r>
      <w:r w:rsidRPr="009265F1">
        <w:rPr>
          <w:rFonts w:cs="Arial"/>
          <w:b/>
          <w:bCs/>
          <w:sz w:val="19"/>
          <w:szCs w:val="19"/>
        </w:rPr>
        <w:t>projednán</w:t>
      </w:r>
      <w:r w:rsidR="007F32AB" w:rsidRPr="009265F1">
        <w:rPr>
          <w:rFonts w:cs="Arial"/>
          <w:b/>
          <w:bCs/>
          <w:sz w:val="19"/>
          <w:szCs w:val="19"/>
        </w:rPr>
        <w:t>í</w:t>
      </w:r>
      <w:r w:rsidRPr="009265F1">
        <w:rPr>
          <w:rFonts w:cs="Arial"/>
          <w:b/>
          <w:bCs/>
          <w:sz w:val="19"/>
          <w:szCs w:val="19"/>
        </w:rPr>
        <w:t xml:space="preserve"> na schůzi Finančního výboru dne 27.03.2017.</w:t>
      </w:r>
    </w:p>
    <w:p w:rsidR="00780950" w:rsidRPr="009265F1" w:rsidRDefault="00780950" w:rsidP="00780950">
      <w:pPr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  <w:u w:val="single"/>
        </w:rPr>
        <w:t>Přílohy:</w:t>
      </w:r>
      <w:r w:rsidRPr="009265F1">
        <w:rPr>
          <w:rFonts w:cs="Arial"/>
          <w:sz w:val="19"/>
          <w:szCs w:val="19"/>
        </w:rPr>
        <w:tab/>
        <w:t>situační mapa</w:t>
      </w:r>
      <w:r w:rsidR="00444E5D">
        <w:rPr>
          <w:rFonts w:cs="Arial"/>
          <w:sz w:val="19"/>
          <w:szCs w:val="19"/>
        </w:rPr>
        <w:t xml:space="preserve"> – z důovodu ochrany osobních údajů byla odstraněna</w:t>
      </w:r>
    </w:p>
    <w:p w:rsidR="00780950" w:rsidRPr="009265F1" w:rsidRDefault="00780950" w:rsidP="00780950">
      <w:pPr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ab/>
      </w:r>
      <w:r w:rsidRPr="009265F1">
        <w:rPr>
          <w:rFonts w:cs="Arial"/>
          <w:sz w:val="19"/>
          <w:szCs w:val="19"/>
        </w:rPr>
        <w:tab/>
        <w:t>fotomapa</w:t>
      </w:r>
    </w:p>
    <w:p w:rsidR="00780950" w:rsidRPr="009265F1" w:rsidRDefault="00780950" w:rsidP="00780950">
      <w:pPr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ab/>
      </w:r>
      <w:r w:rsidRPr="009265F1">
        <w:rPr>
          <w:rFonts w:cs="Arial"/>
          <w:sz w:val="19"/>
          <w:szCs w:val="19"/>
        </w:rPr>
        <w:tab/>
        <w:t>výpis z rejstříku společenství vlastníků jednotek</w:t>
      </w:r>
    </w:p>
    <w:p w:rsidR="000F2B25" w:rsidRPr="009265F1" w:rsidRDefault="000F2B25" w:rsidP="000F2B25">
      <w:pPr>
        <w:pStyle w:val="Zkladntext21"/>
        <w:rPr>
          <w:rFonts w:ascii="Arial" w:hAnsi="Arial" w:cs="Arial"/>
          <w:sz w:val="19"/>
          <w:szCs w:val="19"/>
        </w:rPr>
      </w:pPr>
      <w:r w:rsidRPr="009265F1">
        <w:rPr>
          <w:rFonts w:ascii="Arial" w:hAnsi="Arial" w:cs="Arial"/>
          <w:sz w:val="19"/>
          <w:szCs w:val="19"/>
        </w:rPr>
        <w:t>Prostějov:</w:t>
      </w:r>
      <w:r w:rsidRPr="009265F1">
        <w:rPr>
          <w:rFonts w:ascii="Arial" w:hAnsi="Arial" w:cs="Arial"/>
          <w:sz w:val="19"/>
          <w:szCs w:val="19"/>
        </w:rPr>
        <w:tab/>
      </w:r>
      <w:r w:rsidR="00E8256D" w:rsidRPr="009265F1">
        <w:rPr>
          <w:rFonts w:ascii="Arial" w:hAnsi="Arial" w:cs="Arial"/>
          <w:sz w:val="19"/>
          <w:szCs w:val="19"/>
        </w:rPr>
        <w:t>20</w:t>
      </w:r>
      <w:r w:rsidRPr="009265F1">
        <w:rPr>
          <w:rFonts w:ascii="Arial" w:hAnsi="Arial" w:cs="Arial"/>
          <w:sz w:val="19"/>
          <w:szCs w:val="19"/>
        </w:rPr>
        <w:t>.</w:t>
      </w:r>
      <w:r w:rsidR="00AA3BC8" w:rsidRPr="009265F1">
        <w:rPr>
          <w:rFonts w:ascii="Arial" w:hAnsi="Arial" w:cs="Arial"/>
          <w:sz w:val="19"/>
          <w:szCs w:val="19"/>
        </w:rPr>
        <w:t>0</w:t>
      </w:r>
      <w:r w:rsidR="00E8256D" w:rsidRPr="009265F1">
        <w:rPr>
          <w:rFonts w:ascii="Arial" w:hAnsi="Arial" w:cs="Arial"/>
          <w:sz w:val="19"/>
          <w:szCs w:val="19"/>
        </w:rPr>
        <w:t>3</w:t>
      </w:r>
      <w:r w:rsidRPr="009265F1">
        <w:rPr>
          <w:rFonts w:ascii="Arial" w:hAnsi="Arial" w:cs="Arial"/>
          <w:sz w:val="19"/>
          <w:szCs w:val="19"/>
        </w:rPr>
        <w:t>.201</w:t>
      </w:r>
      <w:r w:rsidR="001777ED" w:rsidRPr="009265F1">
        <w:rPr>
          <w:rFonts w:ascii="Arial" w:hAnsi="Arial" w:cs="Arial"/>
          <w:sz w:val="19"/>
          <w:szCs w:val="19"/>
        </w:rPr>
        <w:t>7</w:t>
      </w:r>
    </w:p>
    <w:p w:rsidR="0071146F" w:rsidRPr="009265F1" w:rsidRDefault="0071146F" w:rsidP="0071146F">
      <w:pPr>
        <w:tabs>
          <w:tab w:val="left" w:pos="3969"/>
        </w:tabs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>Osoba odpovědná za zpracování materiálu:</w:t>
      </w:r>
      <w:r w:rsidRPr="009265F1">
        <w:rPr>
          <w:rFonts w:cs="Arial"/>
          <w:sz w:val="19"/>
          <w:szCs w:val="19"/>
        </w:rPr>
        <w:tab/>
      </w:r>
      <w:r w:rsidR="00AA19EE" w:rsidRPr="009265F1">
        <w:rPr>
          <w:rFonts w:cs="Arial"/>
          <w:sz w:val="19"/>
          <w:szCs w:val="19"/>
        </w:rPr>
        <w:t>Mgr</w:t>
      </w:r>
      <w:r w:rsidRPr="009265F1">
        <w:rPr>
          <w:rFonts w:cs="Arial"/>
          <w:sz w:val="19"/>
          <w:szCs w:val="19"/>
        </w:rPr>
        <w:t>. Libor Vojtek, vedoucí Odboru SÚMM</w:t>
      </w:r>
      <w:r w:rsidR="00444E5D">
        <w:rPr>
          <w:rFonts w:cs="Arial"/>
          <w:sz w:val="19"/>
          <w:szCs w:val="19"/>
        </w:rPr>
        <w:t xml:space="preserve">, v. r. </w:t>
      </w:r>
      <w:r w:rsidRPr="009265F1">
        <w:rPr>
          <w:rFonts w:cs="Arial"/>
          <w:sz w:val="19"/>
          <w:szCs w:val="19"/>
        </w:rPr>
        <w:t xml:space="preserve"> </w:t>
      </w:r>
    </w:p>
    <w:p w:rsidR="007C5DC8" w:rsidRPr="009265F1" w:rsidRDefault="007C5DC8" w:rsidP="000F2B25">
      <w:pPr>
        <w:jc w:val="both"/>
        <w:rPr>
          <w:rFonts w:cs="Arial"/>
          <w:sz w:val="10"/>
          <w:szCs w:val="10"/>
        </w:rPr>
      </w:pPr>
    </w:p>
    <w:p w:rsidR="000F2B25" w:rsidRPr="009265F1" w:rsidRDefault="000F2B25" w:rsidP="000F2B25">
      <w:pPr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>Zpracoval:</w:t>
      </w:r>
      <w:r w:rsidRPr="009265F1">
        <w:rPr>
          <w:rFonts w:cs="Arial"/>
          <w:sz w:val="19"/>
          <w:szCs w:val="19"/>
        </w:rPr>
        <w:tab/>
        <w:t xml:space="preserve">Bc. Vladimír Hofman, </w:t>
      </w:r>
      <w:r w:rsidR="006A0887">
        <w:rPr>
          <w:rFonts w:cs="Arial"/>
          <w:sz w:val="19"/>
          <w:szCs w:val="19"/>
        </w:rPr>
        <w:t xml:space="preserve">v. r. </w:t>
      </w:r>
      <w:bookmarkStart w:id="0" w:name="_GoBack"/>
      <w:bookmarkEnd w:id="0"/>
    </w:p>
    <w:p w:rsidR="00534015" w:rsidRPr="009265F1" w:rsidRDefault="00E3124D" w:rsidP="00E8256D">
      <w:pPr>
        <w:jc w:val="both"/>
        <w:rPr>
          <w:rFonts w:cs="Arial"/>
          <w:sz w:val="19"/>
          <w:szCs w:val="19"/>
        </w:rPr>
      </w:pPr>
      <w:r w:rsidRPr="009265F1">
        <w:rPr>
          <w:rFonts w:cs="Arial"/>
          <w:sz w:val="19"/>
          <w:szCs w:val="19"/>
        </w:rPr>
        <w:tab/>
      </w:r>
      <w:r w:rsidRPr="009265F1">
        <w:rPr>
          <w:rFonts w:cs="Arial"/>
          <w:sz w:val="19"/>
          <w:szCs w:val="19"/>
        </w:rPr>
        <w:tab/>
      </w:r>
      <w:r w:rsidR="000F2B25" w:rsidRPr="009265F1">
        <w:rPr>
          <w:rFonts w:cs="Arial"/>
          <w:sz w:val="19"/>
          <w:szCs w:val="19"/>
        </w:rPr>
        <w:t>odborný referent oddělení nakládání s majetkem města Odboru SÚMM</w:t>
      </w:r>
      <w:r w:rsidR="00444E5D">
        <w:rPr>
          <w:rFonts w:cs="Arial"/>
          <w:sz w:val="19"/>
          <w:szCs w:val="19"/>
        </w:rPr>
        <w:t xml:space="preserve"> </w:t>
      </w:r>
    </w:p>
    <w:p w:rsidR="00780950" w:rsidRDefault="00780950" w:rsidP="00780950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335A1DC" wp14:editId="1B8F7175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116_084835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50" w:rsidRPr="00894BBD" w:rsidRDefault="00780950" w:rsidP="00780950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0044A2" wp14:editId="4A55DE5B">
            <wp:extent cx="5760720" cy="813807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6D" w:rsidRDefault="00E8256D" w:rsidP="00E8256D">
      <w:pPr>
        <w:jc w:val="both"/>
        <w:rPr>
          <w:sz w:val="20"/>
        </w:rPr>
      </w:pPr>
    </w:p>
    <w:p w:rsidR="00E8256D" w:rsidRDefault="00E8256D" w:rsidP="00E8256D">
      <w:pPr>
        <w:jc w:val="both"/>
        <w:rPr>
          <w:sz w:val="20"/>
        </w:rPr>
      </w:pPr>
    </w:p>
    <w:p w:rsidR="00534015" w:rsidRPr="00534015" w:rsidRDefault="00534015" w:rsidP="00097449">
      <w:pPr>
        <w:jc w:val="both"/>
        <w:rPr>
          <w:sz w:val="20"/>
        </w:rPr>
      </w:pPr>
    </w:p>
    <w:sectPr w:rsidR="00534015" w:rsidRPr="00534015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4BD" w:rsidRDefault="002444BD">
      <w:r>
        <w:separator/>
      </w:r>
    </w:p>
  </w:endnote>
  <w:endnote w:type="continuationSeparator" w:id="0">
    <w:p w:rsidR="002444BD" w:rsidRDefault="00244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6A0887">
      <w:rPr>
        <w:rFonts w:ascii="Arial" w:hAnsi="Arial" w:cs="Arial"/>
        <w:noProof/>
        <w:sz w:val="20"/>
      </w:rPr>
      <w:t>3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6A0887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4BD" w:rsidRDefault="002444BD">
      <w:r>
        <w:separator/>
      </w:r>
    </w:p>
  </w:footnote>
  <w:footnote w:type="continuationSeparator" w:id="0">
    <w:p w:rsidR="002444BD" w:rsidRDefault="00244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3EDC3B88"/>
    <w:multiLevelType w:val="hybridMultilevel"/>
    <w:tmpl w:val="FA7AA0EA"/>
    <w:lvl w:ilvl="0" w:tplc="677C64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F281170"/>
    <w:multiLevelType w:val="hybridMultilevel"/>
    <w:tmpl w:val="9C5044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B32DF2"/>
    <w:multiLevelType w:val="hybridMultilevel"/>
    <w:tmpl w:val="854C4772"/>
    <w:lvl w:ilvl="0" w:tplc="8490240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931" w:hanging="360"/>
      </w:pPr>
    </w:lvl>
    <w:lvl w:ilvl="2" w:tplc="0405001B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5114326"/>
    <w:multiLevelType w:val="hybridMultilevel"/>
    <w:tmpl w:val="1374858E"/>
    <w:lvl w:ilvl="0" w:tplc="6582B5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D08F7"/>
    <w:multiLevelType w:val="hybridMultilevel"/>
    <w:tmpl w:val="198A38AE"/>
    <w:lvl w:ilvl="0" w:tplc="9768F9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F5E64"/>
    <w:multiLevelType w:val="hybridMultilevel"/>
    <w:tmpl w:val="0A76C394"/>
    <w:lvl w:ilvl="0" w:tplc="62E2F4E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1">
    <w:nsid w:val="65680C9C"/>
    <w:multiLevelType w:val="hybridMultilevel"/>
    <w:tmpl w:val="2FCE7CDC"/>
    <w:lvl w:ilvl="0" w:tplc="0E041E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A5A3E36"/>
    <w:multiLevelType w:val="hybridMultilevel"/>
    <w:tmpl w:val="1B1C5BEA"/>
    <w:lvl w:ilvl="0" w:tplc="9488B4EC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150009CA">
      <w:start w:val="1"/>
      <w:numFmt w:val="upperLetter"/>
      <w:lvlText w:val="%3)"/>
      <w:lvlJc w:val="left"/>
      <w:pPr>
        <w:ind w:left="2340" w:hanging="360"/>
      </w:pPr>
      <w:rPr>
        <w:rFonts w:cs="Arial" w:hint="default"/>
      </w:rPr>
    </w:lvl>
    <w:lvl w:ilvl="3" w:tplc="8AD0B91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10"/>
  </w:num>
  <w:num w:numId="8">
    <w:abstractNumId w:val="5"/>
  </w:num>
  <w:num w:numId="9">
    <w:abstractNumId w:val="8"/>
  </w:num>
  <w:num w:numId="10">
    <w:abstractNumId w:val="6"/>
  </w:num>
  <w:num w:numId="11">
    <w:abstractNumId w:val="9"/>
  </w:num>
  <w:num w:numId="12">
    <w:abstractNumId w:val="11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240D3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0E88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41B07"/>
    <w:rsid w:val="002444BD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122CF"/>
    <w:rsid w:val="0031641C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E1000"/>
    <w:rsid w:val="003F2B8B"/>
    <w:rsid w:val="00401F04"/>
    <w:rsid w:val="004027E0"/>
    <w:rsid w:val="00422015"/>
    <w:rsid w:val="00423F90"/>
    <w:rsid w:val="004314DC"/>
    <w:rsid w:val="00443C8B"/>
    <w:rsid w:val="00444E5D"/>
    <w:rsid w:val="0045176E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9342D"/>
    <w:rsid w:val="00695E53"/>
    <w:rsid w:val="006A0887"/>
    <w:rsid w:val="006A49D2"/>
    <w:rsid w:val="006A550C"/>
    <w:rsid w:val="006A574B"/>
    <w:rsid w:val="006C1E6B"/>
    <w:rsid w:val="006C23AF"/>
    <w:rsid w:val="006C360A"/>
    <w:rsid w:val="006C3FFD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0950"/>
    <w:rsid w:val="007818A0"/>
    <w:rsid w:val="007854C9"/>
    <w:rsid w:val="007B25D1"/>
    <w:rsid w:val="007B6AA4"/>
    <w:rsid w:val="007B7BA7"/>
    <w:rsid w:val="007C5AA3"/>
    <w:rsid w:val="007C5DC8"/>
    <w:rsid w:val="007D34C9"/>
    <w:rsid w:val="007D46D3"/>
    <w:rsid w:val="007E2942"/>
    <w:rsid w:val="007E7529"/>
    <w:rsid w:val="007F32AB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65F1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3CF8"/>
    <w:rsid w:val="00A555C7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27306"/>
    <w:rsid w:val="00B714F2"/>
    <w:rsid w:val="00B74405"/>
    <w:rsid w:val="00B83EFD"/>
    <w:rsid w:val="00B924BE"/>
    <w:rsid w:val="00B94999"/>
    <w:rsid w:val="00B94CAB"/>
    <w:rsid w:val="00BA7D89"/>
    <w:rsid w:val="00BB2CFF"/>
    <w:rsid w:val="00BB30A5"/>
    <w:rsid w:val="00BB7BFB"/>
    <w:rsid w:val="00BC0958"/>
    <w:rsid w:val="00BC6849"/>
    <w:rsid w:val="00BD030C"/>
    <w:rsid w:val="00BD3349"/>
    <w:rsid w:val="00BD4FDC"/>
    <w:rsid w:val="00C05DD5"/>
    <w:rsid w:val="00C06536"/>
    <w:rsid w:val="00C07424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3D2F"/>
    <w:rsid w:val="00E632CF"/>
    <w:rsid w:val="00E6353C"/>
    <w:rsid w:val="00E8256D"/>
    <w:rsid w:val="00E82F6C"/>
    <w:rsid w:val="00E846AE"/>
    <w:rsid w:val="00EA73F0"/>
    <w:rsid w:val="00EB7937"/>
    <w:rsid w:val="00EC00F3"/>
    <w:rsid w:val="00F00280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7408A"/>
    <w:rsid w:val="00F90569"/>
    <w:rsid w:val="00F90878"/>
    <w:rsid w:val="00F97124"/>
    <w:rsid w:val="00FB317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preformatted">
    <w:name w:val="preformatted"/>
    <w:basedOn w:val="Standardnpsmoodstavce"/>
    <w:rsid w:val="00A53CF8"/>
  </w:style>
  <w:style w:type="character" w:customStyle="1" w:styleId="nowrap">
    <w:name w:val="nowrap"/>
    <w:basedOn w:val="Standardnpsmoodstavce"/>
    <w:rsid w:val="00A53CF8"/>
  </w:style>
  <w:style w:type="character" w:customStyle="1" w:styleId="ProsttextChar">
    <w:name w:val="Prostý text Char"/>
    <w:basedOn w:val="Standardnpsmoodstavce"/>
    <w:link w:val="Prosttext"/>
    <w:rsid w:val="00A53CF8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preformatted">
    <w:name w:val="preformatted"/>
    <w:basedOn w:val="Standardnpsmoodstavce"/>
    <w:rsid w:val="00A53CF8"/>
  </w:style>
  <w:style w:type="character" w:customStyle="1" w:styleId="nowrap">
    <w:name w:val="nowrap"/>
    <w:basedOn w:val="Standardnpsmoodstavce"/>
    <w:rsid w:val="00A53CF8"/>
  </w:style>
  <w:style w:type="character" w:customStyle="1" w:styleId="ProsttextChar">
    <w:name w:val="Prostý text Char"/>
    <w:basedOn w:val="Standardnpsmoodstavce"/>
    <w:link w:val="Prosttext"/>
    <w:rsid w:val="00A53CF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291D5-8BC7-408C-ABE6-765192AE1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7</TotalTime>
  <Pages>5</Pages>
  <Words>2042</Words>
  <Characters>12051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5</cp:revision>
  <cp:lastPrinted>2017-03-23T10:10:00Z</cp:lastPrinted>
  <dcterms:created xsi:type="dcterms:W3CDTF">2017-03-21T10:50:00Z</dcterms:created>
  <dcterms:modified xsi:type="dcterms:W3CDTF">2017-03-23T13:03:00Z</dcterms:modified>
</cp:coreProperties>
</file>