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825"/>
        <w:gridCol w:w="3108"/>
        <w:gridCol w:w="849"/>
      </w:tblGrid>
      <w:tr w:rsidR="00E10D9C" w:rsidRPr="00E10D9C" w:rsidTr="005972C9">
        <w:trPr>
          <w:trHeight w:hRule="exact" w:val="420"/>
        </w:trPr>
        <w:tc>
          <w:tcPr>
            <w:tcW w:w="5086" w:type="dxa"/>
            <w:gridSpan w:val="2"/>
            <w:vAlign w:val="bottom"/>
          </w:tcPr>
          <w:p w:rsidR="00C901B4" w:rsidRPr="00E10D9C" w:rsidRDefault="00C901B4">
            <w:pPr>
              <w:pStyle w:val="Zkladntext"/>
              <w:rPr>
                <w:b/>
                <w:sz w:val="28"/>
              </w:rPr>
            </w:pPr>
            <w:r w:rsidRPr="00E10D9C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E10D9C" w:rsidRDefault="00C901B4">
            <w:pPr>
              <w:pStyle w:val="Zkladntext"/>
              <w:jc w:val="right"/>
            </w:pPr>
            <w:r w:rsidRPr="00E10D9C">
              <w:t xml:space="preserve">číslo: </w:t>
            </w:r>
          </w:p>
        </w:tc>
        <w:tc>
          <w:tcPr>
            <w:tcW w:w="849" w:type="dxa"/>
            <w:vAlign w:val="bottom"/>
          </w:tcPr>
          <w:p w:rsidR="00C901B4" w:rsidRPr="00E10D9C" w:rsidRDefault="00C901B4">
            <w:pPr>
              <w:pStyle w:val="Zkladntext"/>
              <w:jc w:val="right"/>
            </w:pPr>
          </w:p>
        </w:tc>
      </w:tr>
      <w:tr w:rsidR="00E10D9C" w:rsidRPr="00E10D9C" w:rsidTr="005972C9">
        <w:trPr>
          <w:trHeight w:hRule="exact" w:val="426"/>
        </w:trPr>
        <w:tc>
          <w:tcPr>
            <w:tcW w:w="9043" w:type="dxa"/>
            <w:gridSpan w:val="4"/>
            <w:vAlign w:val="bottom"/>
          </w:tcPr>
          <w:p w:rsidR="00C901B4" w:rsidRPr="00E10D9C" w:rsidRDefault="00C901B4">
            <w:pPr>
              <w:pStyle w:val="Zkladntext"/>
              <w:rPr>
                <w:sz w:val="28"/>
              </w:rPr>
            </w:pPr>
            <w:r w:rsidRPr="00E10D9C">
              <w:rPr>
                <w:b/>
                <w:sz w:val="28"/>
              </w:rPr>
              <w:t xml:space="preserve">pro zasedání  </w:t>
            </w:r>
          </w:p>
        </w:tc>
      </w:tr>
      <w:tr w:rsidR="00E10D9C" w:rsidRPr="00E10D9C" w:rsidTr="009B2DDC">
        <w:trPr>
          <w:trHeight w:hRule="exact" w:val="470"/>
        </w:trPr>
        <w:tc>
          <w:tcPr>
            <w:tcW w:w="9043" w:type="dxa"/>
            <w:gridSpan w:val="4"/>
            <w:vAlign w:val="bottom"/>
          </w:tcPr>
          <w:p w:rsidR="00C901B4" w:rsidRPr="00E10D9C" w:rsidRDefault="00C901B4" w:rsidP="00B0767E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E10D9C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B0767E" w:rsidRPr="00E10D9C">
              <w:rPr>
                <w:b/>
                <w:sz w:val="28"/>
              </w:rPr>
              <w:t>11.06</w:t>
            </w:r>
            <w:r w:rsidR="00994371" w:rsidRPr="00E10D9C">
              <w:rPr>
                <w:b/>
                <w:sz w:val="28"/>
              </w:rPr>
              <w:t>.2018</w:t>
            </w:r>
            <w:proofErr w:type="gramEnd"/>
          </w:p>
        </w:tc>
      </w:tr>
      <w:tr w:rsidR="00E10D9C" w:rsidRPr="00E10D9C" w:rsidTr="009B2DDC">
        <w:trPr>
          <w:trHeight w:hRule="exact" w:val="94"/>
        </w:trPr>
        <w:tc>
          <w:tcPr>
            <w:tcW w:w="9043" w:type="dxa"/>
            <w:gridSpan w:val="4"/>
          </w:tcPr>
          <w:p w:rsidR="00C901B4" w:rsidRPr="00E10D9C" w:rsidRDefault="00C901B4">
            <w:pPr>
              <w:jc w:val="right"/>
            </w:pPr>
          </w:p>
        </w:tc>
      </w:tr>
      <w:tr w:rsidR="00E10D9C" w:rsidRPr="00E10D9C" w:rsidTr="009B2DDC">
        <w:trPr>
          <w:trHeight w:hRule="exact" w:val="83"/>
        </w:trPr>
        <w:tc>
          <w:tcPr>
            <w:tcW w:w="9043" w:type="dxa"/>
            <w:gridSpan w:val="4"/>
          </w:tcPr>
          <w:p w:rsidR="00C901B4" w:rsidRPr="00E10D9C" w:rsidRDefault="00C901B4">
            <w:pPr>
              <w:rPr>
                <w:rFonts w:cs="Arial"/>
                <w:sz w:val="20"/>
              </w:rPr>
            </w:pPr>
          </w:p>
        </w:tc>
      </w:tr>
      <w:tr w:rsidR="00E10D9C" w:rsidRPr="00E10D9C" w:rsidTr="00611711">
        <w:trPr>
          <w:trHeight w:val="351"/>
        </w:trPr>
        <w:tc>
          <w:tcPr>
            <w:tcW w:w="2261" w:type="dxa"/>
          </w:tcPr>
          <w:p w:rsidR="00C901B4" w:rsidRPr="00E10D9C" w:rsidRDefault="00C901B4" w:rsidP="009B2DD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E10D9C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9E24BB" w:rsidRPr="00E10D9C" w:rsidRDefault="00B0767E" w:rsidP="009B2DDC">
            <w:pPr>
              <w:jc w:val="both"/>
              <w:rPr>
                <w:rFonts w:cs="Arial"/>
                <w:b/>
                <w:sz w:val="20"/>
              </w:rPr>
            </w:pPr>
            <w:r w:rsidRPr="00E10D9C">
              <w:rPr>
                <w:b/>
                <w:bCs/>
                <w:sz w:val="20"/>
              </w:rPr>
              <w:t xml:space="preserve">Výkup pozemku </w:t>
            </w:r>
            <w:proofErr w:type="spellStart"/>
            <w:proofErr w:type="gramStart"/>
            <w:r w:rsidRPr="00E10D9C">
              <w:rPr>
                <w:b/>
                <w:bCs/>
                <w:sz w:val="20"/>
              </w:rPr>
              <w:t>p.č</w:t>
            </w:r>
            <w:proofErr w:type="spellEnd"/>
            <w:r w:rsidRPr="00E10D9C">
              <w:rPr>
                <w:b/>
                <w:bCs/>
                <w:sz w:val="20"/>
              </w:rPr>
              <w:t>.</w:t>
            </w:r>
            <w:proofErr w:type="gramEnd"/>
            <w:r w:rsidRPr="00E10D9C">
              <w:rPr>
                <w:b/>
                <w:bCs/>
                <w:sz w:val="20"/>
              </w:rPr>
              <w:t xml:space="preserve"> 8225 v </w:t>
            </w:r>
            <w:proofErr w:type="spellStart"/>
            <w:r w:rsidRPr="00E10D9C">
              <w:rPr>
                <w:b/>
                <w:bCs/>
                <w:sz w:val="20"/>
              </w:rPr>
              <w:t>k.ú</w:t>
            </w:r>
            <w:proofErr w:type="spellEnd"/>
            <w:r w:rsidRPr="00E10D9C">
              <w:rPr>
                <w:b/>
                <w:bCs/>
                <w:sz w:val="20"/>
              </w:rPr>
              <w:t xml:space="preserve">. Prostějov </w:t>
            </w:r>
          </w:p>
        </w:tc>
      </w:tr>
      <w:tr w:rsidR="00E10D9C" w:rsidRPr="00E10D9C" w:rsidTr="00611711">
        <w:trPr>
          <w:trHeight w:val="181"/>
        </w:trPr>
        <w:tc>
          <w:tcPr>
            <w:tcW w:w="2261" w:type="dxa"/>
          </w:tcPr>
          <w:p w:rsidR="00FA46AD" w:rsidRPr="00E10D9C" w:rsidRDefault="00FA46AD" w:rsidP="009B2DDC">
            <w:pPr>
              <w:ind w:left="-70"/>
              <w:rPr>
                <w:rFonts w:cs="Arial"/>
                <w:b/>
                <w:sz w:val="20"/>
              </w:rPr>
            </w:pPr>
          </w:p>
          <w:p w:rsidR="00C901B4" w:rsidRPr="00E10D9C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E10D9C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6782" w:type="dxa"/>
            <w:gridSpan w:val="3"/>
          </w:tcPr>
          <w:p w:rsidR="00FA46AD" w:rsidRPr="00E10D9C" w:rsidRDefault="00FA46AD">
            <w:pPr>
              <w:jc w:val="both"/>
              <w:rPr>
                <w:rFonts w:cs="Arial"/>
                <w:sz w:val="20"/>
              </w:rPr>
            </w:pPr>
          </w:p>
          <w:p w:rsidR="00C901B4" w:rsidRPr="00E10D9C" w:rsidRDefault="00C901B4">
            <w:pPr>
              <w:jc w:val="both"/>
              <w:rPr>
                <w:rFonts w:cs="Arial"/>
                <w:sz w:val="20"/>
              </w:rPr>
            </w:pPr>
            <w:r w:rsidRPr="00E10D9C">
              <w:rPr>
                <w:rFonts w:cs="Arial"/>
                <w:sz w:val="20"/>
              </w:rPr>
              <w:t>Rada města Prostějova</w:t>
            </w:r>
          </w:p>
        </w:tc>
      </w:tr>
      <w:tr w:rsidR="00E10D9C" w:rsidRPr="00E10D9C" w:rsidTr="00611711">
        <w:trPr>
          <w:trHeight w:val="170"/>
        </w:trPr>
        <w:tc>
          <w:tcPr>
            <w:tcW w:w="2261" w:type="dxa"/>
          </w:tcPr>
          <w:p w:rsidR="00C901B4" w:rsidRPr="00E10D9C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E10D9C" w:rsidRDefault="00C901B4" w:rsidP="0065217A">
            <w:pPr>
              <w:jc w:val="both"/>
              <w:rPr>
                <w:rFonts w:cs="Arial"/>
                <w:sz w:val="20"/>
              </w:rPr>
            </w:pPr>
            <w:r w:rsidRPr="00E10D9C">
              <w:rPr>
                <w:rFonts w:cs="Arial"/>
                <w:sz w:val="20"/>
              </w:rPr>
              <w:t xml:space="preserve">Mgr. </w:t>
            </w:r>
            <w:r w:rsidR="00674D38" w:rsidRPr="00E10D9C">
              <w:rPr>
                <w:rFonts w:cs="Arial"/>
                <w:sz w:val="20"/>
              </w:rPr>
              <w:t xml:space="preserve">Jiří Pospíšil, </w:t>
            </w:r>
            <w:r w:rsidR="00A85699" w:rsidRPr="00E10D9C">
              <w:rPr>
                <w:rFonts w:cs="Arial"/>
                <w:sz w:val="20"/>
              </w:rPr>
              <w:t>náměstek primátor</w:t>
            </w:r>
            <w:r w:rsidR="0065217A" w:rsidRPr="00E10D9C">
              <w:rPr>
                <w:rFonts w:cs="Arial"/>
                <w:sz w:val="20"/>
              </w:rPr>
              <w:t>ky</w:t>
            </w:r>
            <w:r w:rsidR="00A54F34">
              <w:rPr>
                <w:rFonts w:cs="Arial"/>
                <w:sz w:val="20"/>
              </w:rPr>
              <w:t>, v. r.</w:t>
            </w:r>
          </w:p>
        </w:tc>
      </w:tr>
      <w:tr w:rsidR="00E10D9C" w:rsidRPr="00E10D9C" w:rsidTr="00CB3144">
        <w:trPr>
          <w:trHeight w:val="70"/>
        </w:trPr>
        <w:tc>
          <w:tcPr>
            <w:tcW w:w="2261" w:type="dxa"/>
          </w:tcPr>
          <w:p w:rsidR="00E81AE7" w:rsidRPr="00E10D9C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C901B4" w:rsidRPr="00E10D9C" w:rsidRDefault="00C901B4">
            <w:pPr>
              <w:jc w:val="both"/>
              <w:rPr>
                <w:rFonts w:cs="Arial"/>
                <w:sz w:val="20"/>
              </w:rPr>
            </w:pPr>
          </w:p>
        </w:tc>
      </w:tr>
      <w:tr w:rsidR="00E10D9C" w:rsidRPr="00E10D9C" w:rsidTr="006A1E14">
        <w:trPr>
          <w:cantSplit/>
          <w:trHeight w:val="80"/>
        </w:trPr>
        <w:tc>
          <w:tcPr>
            <w:tcW w:w="9043" w:type="dxa"/>
            <w:gridSpan w:val="4"/>
            <w:tcBorders>
              <w:bottom w:val="nil"/>
            </w:tcBorders>
          </w:tcPr>
          <w:p w:rsidR="00C901B4" w:rsidRPr="00E10D9C" w:rsidRDefault="00C901B4" w:rsidP="006A1E14">
            <w:pPr>
              <w:pStyle w:val="Datum"/>
              <w:ind w:left="-70"/>
              <w:rPr>
                <w:rFonts w:cs="Arial"/>
                <w:sz w:val="20"/>
              </w:rPr>
            </w:pPr>
          </w:p>
        </w:tc>
      </w:tr>
    </w:tbl>
    <w:p w:rsidR="006A1E14" w:rsidRPr="00E10D9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E10D9C">
        <w:rPr>
          <w:rFonts w:ascii="Arial" w:hAnsi="Arial" w:cs="Arial"/>
        </w:rPr>
        <w:t>Návrh usnesení:</w:t>
      </w:r>
    </w:p>
    <w:p w:rsidR="006A1E14" w:rsidRPr="00E10D9C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E10D9C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E10D9C">
        <w:rPr>
          <w:rFonts w:ascii="Arial" w:hAnsi="Arial" w:cs="Arial"/>
        </w:rPr>
        <w:t xml:space="preserve">Zastupitelstvo města Prostějova </w:t>
      </w:r>
      <w:r w:rsidR="00565206" w:rsidRPr="00E10D9C">
        <w:rPr>
          <w:rFonts w:ascii="Arial" w:hAnsi="Arial" w:cs="Arial"/>
        </w:rPr>
        <w:t xml:space="preserve"> </w:t>
      </w:r>
    </w:p>
    <w:p w:rsidR="009B2DDC" w:rsidRPr="00E10D9C" w:rsidRDefault="00F62896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E10D9C">
        <w:rPr>
          <w:rFonts w:ascii="Arial" w:hAnsi="Arial" w:cs="Arial"/>
        </w:rPr>
        <w:t>o d m í t á</w:t>
      </w:r>
    </w:p>
    <w:p w:rsidR="00FA46AD" w:rsidRPr="00E10D9C" w:rsidRDefault="00FA46AD" w:rsidP="00FA46AD">
      <w:pPr>
        <w:jc w:val="both"/>
        <w:rPr>
          <w:b/>
          <w:sz w:val="20"/>
        </w:rPr>
      </w:pPr>
      <w:r w:rsidRPr="00E10D9C">
        <w:rPr>
          <w:b/>
          <w:sz w:val="20"/>
        </w:rPr>
        <w:t xml:space="preserve">nabídku na odkup pozemku </w:t>
      </w:r>
      <w:proofErr w:type="spellStart"/>
      <w:proofErr w:type="gramStart"/>
      <w:r w:rsidRPr="00E10D9C">
        <w:rPr>
          <w:b/>
          <w:sz w:val="20"/>
        </w:rPr>
        <w:t>p.č</w:t>
      </w:r>
      <w:proofErr w:type="spellEnd"/>
      <w:r w:rsidRPr="00E10D9C">
        <w:rPr>
          <w:b/>
          <w:sz w:val="20"/>
        </w:rPr>
        <w:t>.</w:t>
      </w:r>
      <w:proofErr w:type="gramEnd"/>
      <w:r w:rsidRPr="00E10D9C">
        <w:rPr>
          <w:b/>
          <w:sz w:val="20"/>
        </w:rPr>
        <w:t xml:space="preserve"> 8225 </w:t>
      </w:r>
      <w:r w:rsidRPr="00E10D9C">
        <w:rPr>
          <w:b/>
          <w:bCs/>
          <w:sz w:val="20"/>
        </w:rPr>
        <w:t>– orná půda o výměře 1.070 m</w:t>
      </w:r>
      <w:r w:rsidRPr="00E10D9C">
        <w:rPr>
          <w:b/>
          <w:bCs/>
          <w:sz w:val="20"/>
          <w:vertAlign w:val="superscript"/>
        </w:rPr>
        <w:t>2</w:t>
      </w:r>
      <w:r w:rsidRPr="00E10D9C">
        <w:rPr>
          <w:b/>
          <w:bCs/>
          <w:sz w:val="20"/>
        </w:rPr>
        <w:t xml:space="preserve"> </w:t>
      </w:r>
      <w:r w:rsidRPr="00E10D9C">
        <w:rPr>
          <w:b/>
          <w:sz w:val="20"/>
        </w:rPr>
        <w:t>v </w:t>
      </w:r>
      <w:proofErr w:type="spellStart"/>
      <w:r w:rsidRPr="00E10D9C">
        <w:rPr>
          <w:b/>
          <w:sz w:val="20"/>
        </w:rPr>
        <w:t>k.ú</w:t>
      </w:r>
      <w:proofErr w:type="spellEnd"/>
      <w:r w:rsidRPr="00E10D9C">
        <w:rPr>
          <w:b/>
          <w:sz w:val="20"/>
        </w:rPr>
        <w:t>. Prostějov za kupní cenu ve výši 300.000 Kč.</w:t>
      </w:r>
    </w:p>
    <w:p w:rsidR="00C44DD1" w:rsidRPr="00E10D9C" w:rsidRDefault="00C44DD1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E10D9C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E10D9C" w:rsidRDefault="009B2DDC" w:rsidP="009B2DDC">
      <w:pPr>
        <w:pStyle w:val="Zkladntext3"/>
      </w:pPr>
      <w:r w:rsidRPr="00E10D9C">
        <w:t>Důvodová zpráva:</w:t>
      </w:r>
    </w:p>
    <w:p w:rsidR="00343690" w:rsidRPr="00E10D9C" w:rsidRDefault="00343690" w:rsidP="004431BB">
      <w:pPr>
        <w:jc w:val="both"/>
        <w:rPr>
          <w:rFonts w:cs="Arial"/>
          <w:sz w:val="20"/>
        </w:rPr>
      </w:pPr>
    </w:p>
    <w:p w:rsidR="00FA46AD" w:rsidRPr="00E10D9C" w:rsidRDefault="00FA46AD" w:rsidP="00FA46AD">
      <w:pPr>
        <w:jc w:val="both"/>
        <w:rPr>
          <w:rFonts w:cs="Arial"/>
          <w:sz w:val="20"/>
        </w:rPr>
      </w:pPr>
      <w:r w:rsidRPr="00E10D9C">
        <w:rPr>
          <w:rFonts w:cs="Arial"/>
          <w:sz w:val="20"/>
        </w:rPr>
        <w:t xml:space="preserve">Na Odbor správy a údržby majetku města Magistrátu města Prostějova se obrátili s nabídkou odkupu pozemku </w:t>
      </w:r>
      <w:proofErr w:type="spellStart"/>
      <w:proofErr w:type="gramStart"/>
      <w:r w:rsidRPr="00E10D9C">
        <w:rPr>
          <w:rFonts w:cs="Arial"/>
          <w:sz w:val="20"/>
        </w:rPr>
        <w:t>p.č</w:t>
      </w:r>
      <w:proofErr w:type="spellEnd"/>
      <w:r w:rsidRPr="00E10D9C">
        <w:rPr>
          <w:rFonts w:cs="Arial"/>
          <w:sz w:val="20"/>
        </w:rPr>
        <w:t>.</w:t>
      </w:r>
      <w:proofErr w:type="gramEnd"/>
      <w:r w:rsidRPr="00E10D9C">
        <w:rPr>
          <w:rFonts w:cs="Arial"/>
          <w:sz w:val="20"/>
        </w:rPr>
        <w:t xml:space="preserve"> 8225 v </w:t>
      </w:r>
      <w:proofErr w:type="spellStart"/>
      <w:r w:rsidRPr="00E10D9C">
        <w:rPr>
          <w:rFonts w:cs="Arial"/>
          <w:sz w:val="20"/>
        </w:rPr>
        <w:t>k.ú</w:t>
      </w:r>
      <w:proofErr w:type="spellEnd"/>
      <w:r w:rsidRPr="00E10D9C">
        <w:rPr>
          <w:rFonts w:cs="Arial"/>
          <w:sz w:val="20"/>
        </w:rPr>
        <w:t>. Prostějov spoluvlastníci tohoto pozemku vlastník spoluvlastnického podílu o velikosti 1/4, vlastník spoluvlastnického podílu o velikosti 1/2, a vlastník spoluvlastnického podílu o velikosti 1/4. Dle jejich vyjádření nabízejí pozemek Statutárnímu městu Prostějovu z toho důvodu, že přes předmětný pozemek vedou inženýrské sítě, konkrétně trasa splaškové kanalizace a vodovodní řad. Umístění těchto inženýrských sítí není údajně majetkoprávně ošetřeno. Kupní cenu původně navrhovali</w:t>
      </w:r>
      <w:r w:rsidRPr="00E10D9C">
        <w:rPr>
          <w:rFonts w:cs="Arial"/>
          <w:b/>
          <w:sz w:val="20"/>
        </w:rPr>
        <w:t xml:space="preserve"> ve výši 380.000 Kč</w:t>
      </w:r>
      <w:r w:rsidRPr="00E10D9C">
        <w:rPr>
          <w:rFonts w:cs="Arial"/>
          <w:sz w:val="20"/>
        </w:rPr>
        <w:t xml:space="preserve"> (pozn. OSÚMM – cena za 1 m</w:t>
      </w:r>
      <w:r w:rsidRPr="00E10D9C">
        <w:rPr>
          <w:rFonts w:cs="Arial"/>
          <w:sz w:val="20"/>
          <w:vertAlign w:val="superscript"/>
        </w:rPr>
        <w:t xml:space="preserve">2 </w:t>
      </w:r>
      <w:r w:rsidRPr="00E10D9C">
        <w:rPr>
          <w:rFonts w:cs="Arial"/>
          <w:sz w:val="20"/>
        </w:rPr>
        <w:t>tedy činila cca 355,14 Kč/m</w:t>
      </w:r>
      <w:r w:rsidRPr="00E10D9C">
        <w:rPr>
          <w:rFonts w:cs="Arial"/>
          <w:sz w:val="20"/>
          <w:vertAlign w:val="superscript"/>
        </w:rPr>
        <w:t>2</w:t>
      </w:r>
      <w:r w:rsidRPr="00E10D9C">
        <w:rPr>
          <w:rFonts w:cs="Arial"/>
          <w:sz w:val="20"/>
        </w:rPr>
        <w:t xml:space="preserve">). Záležitost je řešena pod </w:t>
      </w:r>
      <w:proofErr w:type="spellStart"/>
      <w:proofErr w:type="gramStart"/>
      <w:r w:rsidRPr="00E10D9C">
        <w:rPr>
          <w:rFonts w:cs="Arial"/>
          <w:sz w:val="20"/>
        </w:rPr>
        <w:t>sp.zn</w:t>
      </w:r>
      <w:proofErr w:type="spellEnd"/>
      <w:r w:rsidRPr="00E10D9C">
        <w:rPr>
          <w:rFonts w:cs="Arial"/>
          <w:sz w:val="20"/>
        </w:rPr>
        <w:t>.</w:t>
      </w:r>
      <w:proofErr w:type="gramEnd"/>
      <w:r w:rsidRPr="00E10D9C">
        <w:rPr>
          <w:rFonts w:cs="Arial"/>
          <w:sz w:val="20"/>
        </w:rPr>
        <w:t xml:space="preserve"> OSUMM 376/2017.</w:t>
      </w:r>
    </w:p>
    <w:p w:rsidR="00FA46AD" w:rsidRPr="00E10D9C" w:rsidRDefault="00FA46AD" w:rsidP="00FA46AD">
      <w:pPr>
        <w:jc w:val="both"/>
        <w:rPr>
          <w:rFonts w:cs="Arial"/>
          <w:b/>
          <w:sz w:val="20"/>
        </w:rPr>
      </w:pPr>
      <w:r w:rsidRPr="00E10D9C">
        <w:rPr>
          <w:rFonts w:cs="Arial"/>
          <w:b/>
          <w:sz w:val="20"/>
        </w:rPr>
        <w:t xml:space="preserve">   </w:t>
      </w:r>
    </w:p>
    <w:p w:rsidR="00FA46AD" w:rsidRPr="00E10D9C" w:rsidRDefault="00FA46AD" w:rsidP="00FA46A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10D9C">
        <w:rPr>
          <w:rFonts w:cs="Arial"/>
          <w:b/>
          <w:sz w:val="20"/>
        </w:rPr>
        <w:t>Odbor územního plánování a památkové péče, Magistrátu města Prostějova – oddělení územního plánování,</w:t>
      </w:r>
      <w:r w:rsidRPr="00E10D9C">
        <w:rPr>
          <w:rFonts w:cs="Arial"/>
          <w:sz w:val="20"/>
        </w:rPr>
        <w:t xml:space="preserve"> </w:t>
      </w:r>
      <w:r w:rsidR="00100BDD" w:rsidRPr="00E10D9C">
        <w:rPr>
          <w:rFonts w:cs="Arial"/>
          <w:sz w:val="20"/>
        </w:rPr>
        <w:t xml:space="preserve">sděluje, že </w:t>
      </w:r>
      <w:r w:rsidRPr="00E10D9C">
        <w:rPr>
          <w:rFonts w:cs="Arial"/>
          <w:sz w:val="20"/>
        </w:rPr>
        <w:t xml:space="preserve">uvedený pozemek je součástí stabilizované plochy </w:t>
      </w:r>
      <w:r w:rsidRPr="00E10D9C">
        <w:rPr>
          <w:rFonts w:cs="Arial"/>
          <w:b/>
          <w:bCs/>
          <w:sz w:val="20"/>
        </w:rPr>
        <w:t>č. 0803 veřejných prostranství (PV)</w:t>
      </w:r>
      <w:r w:rsidRPr="00E10D9C">
        <w:rPr>
          <w:rFonts w:cs="Arial"/>
          <w:sz w:val="20"/>
        </w:rPr>
        <w:t xml:space="preserve">. V severní části pozemku v pásu kolem vodního toku je umístěn návrh protipovodňových opatření. </w:t>
      </w:r>
    </w:p>
    <w:p w:rsidR="00100BDD" w:rsidRPr="00E10D9C" w:rsidRDefault="00100BDD" w:rsidP="00100BDD">
      <w:pPr>
        <w:pStyle w:val="Default"/>
        <w:jc w:val="both"/>
        <w:rPr>
          <w:noProof/>
          <w:color w:val="auto"/>
          <w:sz w:val="20"/>
          <w:szCs w:val="20"/>
          <w:u w:val="single"/>
        </w:rPr>
      </w:pPr>
      <w:r w:rsidRPr="00E10D9C">
        <w:rPr>
          <w:color w:val="auto"/>
          <w:sz w:val="20"/>
          <w:szCs w:val="20"/>
        </w:rPr>
        <w:t xml:space="preserve">Podrobnější informace k hlavnímu, podmíněně přípustnému a nepřípustnému využití naleznete v textové části platného Územního plánu Prostějov, který je uložen na Magistrátu města Prostějova, Odboru územního plánování, oddělení územního plánování, a také je dostupný na internetových stránkách města – </w:t>
      </w:r>
      <w:hyperlink r:id="rId9" w:history="1">
        <w:r w:rsidRPr="00E10D9C">
          <w:rPr>
            <w:rStyle w:val="Hypertextovodkaz"/>
            <w:color w:val="auto"/>
            <w:sz w:val="20"/>
            <w:szCs w:val="20"/>
          </w:rPr>
          <w:t>www.prostejov.eu/up</w:t>
        </w:r>
      </w:hyperlink>
      <w:r w:rsidRPr="00E10D9C">
        <w:rPr>
          <w:color w:val="auto"/>
          <w:sz w:val="20"/>
          <w:szCs w:val="20"/>
        </w:rPr>
        <w:t xml:space="preserve">. </w:t>
      </w:r>
    </w:p>
    <w:p w:rsidR="00FA46AD" w:rsidRPr="00E10D9C" w:rsidRDefault="00FA46AD" w:rsidP="00FA46A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10D9C">
        <w:rPr>
          <w:rFonts w:cs="Arial"/>
          <w:b/>
          <w:bCs/>
          <w:sz w:val="20"/>
        </w:rPr>
        <w:t xml:space="preserve">Konstatujeme, že z hlediska územního plánování nemá město žádný aktuální záměr týkající se pozemku parcelní číslo 8225 v katastrálním území Prostějov. Vzhledem k tomu, že navržené veřejné prostranství, které by mělo sloužit prostupnosti území, leží mimo dotčený pozemek, odkup nedoporučujeme. </w:t>
      </w:r>
    </w:p>
    <w:p w:rsidR="00FA46AD" w:rsidRPr="00E10D9C" w:rsidRDefault="00FA46AD" w:rsidP="00FA46AD">
      <w:pPr>
        <w:pStyle w:val="Default"/>
        <w:jc w:val="both"/>
        <w:rPr>
          <w:b/>
          <w:color w:val="auto"/>
          <w:sz w:val="20"/>
          <w:szCs w:val="20"/>
        </w:rPr>
      </w:pPr>
    </w:p>
    <w:p w:rsidR="00FA46AD" w:rsidRPr="00E10D9C" w:rsidRDefault="00FA46AD" w:rsidP="00100BDD">
      <w:pPr>
        <w:pStyle w:val="Default"/>
        <w:jc w:val="both"/>
        <w:rPr>
          <w:color w:val="auto"/>
          <w:sz w:val="20"/>
        </w:rPr>
      </w:pPr>
      <w:r w:rsidRPr="00E10D9C">
        <w:rPr>
          <w:b/>
          <w:color w:val="auto"/>
          <w:sz w:val="20"/>
          <w:szCs w:val="20"/>
        </w:rPr>
        <w:t>Odbor životního prostředí</w:t>
      </w:r>
      <w:r w:rsidRPr="00E10D9C">
        <w:rPr>
          <w:color w:val="auto"/>
          <w:sz w:val="20"/>
          <w:szCs w:val="20"/>
        </w:rPr>
        <w:t xml:space="preserve"> </w:t>
      </w:r>
      <w:r w:rsidRPr="00E10D9C">
        <w:rPr>
          <w:color w:val="auto"/>
          <w:sz w:val="20"/>
        </w:rPr>
        <w:t xml:space="preserve">na základě místního šetření sděluje, že </w:t>
      </w:r>
      <w:r w:rsidRPr="00E10D9C">
        <w:rPr>
          <w:b/>
          <w:color w:val="auto"/>
          <w:sz w:val="20"/>
        </w:rPr>
        <w:t>nemá připomínky</w:t>
      </w:r>
      <w:r w:rsidRPr="00E10D9C">
        <w:rPr>
          <w:color w:val="auto"/>
          <w:sz w:val="20"/>
        </w:rPr>
        <w:t xml:space="preserve"> k předmětu nabídky. Pozemek je v KN vedený jako orná půda, je zatravněný a nevyužívaný.</w:t>
      </w:r>
    </w:p>
    <w:p w:rsidR="00FA46AD" w:rsidRPr="00E10D9C" w:rsidRDefault="00FA46AD" w:rsidP="00FA46AD">
      <w:pPr>
        <w:jc w:val="both"/>
        <w:rPr>
          <w:rFonts w:cs="Arial"/>
          <w:b/>
          <w:sz w:val="20"/>
        </w:rPr>
      </w:pPr>
    </w:p>
    <w:p w:rsidR="00FA46AD" w:rsidRPr="00E10D9C" w:rsidRDefault="00FA46AD" w:rsidP="00FA46AD">
      <w:pPr>
        <w:jc w:val="both"/>
        <w:rPr>
          <w:rFonts w:cs="Arial"/>
          <w:b/>
          <w:sz w:val="20"/>
        </w:rPr>
      </w:pPr>
      <w:r w:rsidRPr="00E10D9C">
        <w:rPr>
          <w:rFonts w:cs="Arial"/>
          <w:b/>
          <w:sz w:val="20"/>
        </w:rPr>
        <w:t xml:space="preserve">Odbor rozvoje a investic </w:t>
      </w:r>
      <w:r w:rsidRPr="00E10D9C">
        <w:rPr>
          <w:rFonts w:cs="Arial"/>
          <w:sz w:val="20"/>
        </w:rPr>
        <w:t xml:space="preserve">posoudil předloženou nabídku a sděluje, že </w:t>
      </w:r>
      <w:r w:rsidRPr="00E10D9C">
        <w:rPr>
          <w:rFonts w:cs="Arial"/>
          <w:b/>
          <w:sz w:val="20"/>
        </w:rPr>
        <w:t>nedoporučuje</w:t>
      </w:r>
      <w:r w:rsidRPr="00E10D9C">
        <w:rPr>
          <w:rFonts w:cs="Arial"/>
          <w:sz w:val="20"/>
        </w:rPr>
        <w:t xml:space="preserve"> odkoupení pozemku </w:t>
      </w:r>
      <w:proofErr w:type="spellStart"/>
      <w:proofErr w:type="gramStart"/>
      <w:r w:rsidRPr="00E10D9C">
        <w:rPr>
          <w:rFonts w:cs="Arial"/>
          <w:sz w:val="20"/>
        </w:rPr>
        <w:t>p.č</w:t>
      </w:r>
      <w:proofErr w:type="spellEnd"/>
      <w:r w:rsidRPr="00E10D9C">
        <w:rPr>
          <w:rFonts w:cs="Arial"/>
          <w:sz w:val="20"/>
        </w:rPr>
        <w:t>.</w:t>
      </w:r>
      <w:proofErr w:type="gramEnd"/>
      <w:r w:rsidRPr="00E10D9C">
        <w:rPr>
          <w:rFonts w:cs="Arial"/>
          <w:sz w:val="20"/>
        </w:rPr>
        <w:t xml:space="preserve"> 8225 v </w:t>
      </w:r>
      <w:proofErr w:type="spellStart"/>
      <w:r w:rsidRPr="00E10D9C">
        <w:rPr>
          <w:rFonts w:cs="Arial"/>
          <w:sz w:val="20"/>
        </w:rPr>
        <w:t>k.ú</w:t>
      </w:r>
      <w:proofErr w:type="spellEnd"/>
      <w:r w:rsidRPr="00E10D9C">
        <w:rPr>
          <w:rFonts w:cs="Arial"/>
          <w:sz w:val="20"/>
        </w:rPr>
        <w:t>. Prostějov, neboť nepřipravuje v této lokalitě žádný investiční záměr města.</w:t>
      </w:r>
    </w:p>
    <w:p w:rsidR="00FA46AD" w:rsidRPr="00E10D9C" w:rsidRDefault="00FA46AD" w:rsidP="00FA46AD">
      <w:pPr>
        <w:autoSpaceDE w:val="0"/>
        <w:autoSpaceDN w:val="0"/>
        <w:adjustRightInd w:val="0"/>
        <w:rPr>
          <w:rFonts w:cs="Arial"/>
          <w:b/>
          <w:bCs/>
          <w:sz w:val="23"/>
          <w:szCs w:val="23"/>
        </w:rPr>
      </w:pPr>
    </w:p>
    <w:p w:rsidR="00FA46AD" w:rsidRPr="00E10D9C" w:rsidRDefault="00FA46AD" w:rsidP="00FA46AD">
      <w:pPr>
        <w:jc w:val="both"/>
        <w:rPr>
          <w:rFonts w:cs="Arial"/>
          <w:sz w:val="20"/>
        </w:rPr>
      </w:pPr>
      <w:r w:rsidRPr="00E10D9C">
        <w:rPr>
          <w:rFonts w:cs="Arial"/>
          <w:b/>
          <w:sz w:val="20"/>
        </w:rPr>
        <w:t xml:space="preserve">Osadní výbor </w:t>
      </w:r>
      <w:proofErr w:type="spellStart"/>
      <w:r w:rsidRPr="00E10D9C">
        <w:rPr>
          <w:rFonts w:cs="Arial"/>
          <w:b/>
          <w:sz w:val="20"/>
        </w:rPr>
        <w:t>Vrahovice</w:t>
      </w:r>
      <w:proofErr w:type="spellEnd"/>
      <w:r w:rsidRPr="00E10D9C">
        <w:rPr>
          <w:rFonts w:cs="Arial"/>
          <w:b/>
          <w:sz w:val="20"/>
        </w:rPr>
        <w:t xml:space="preserve">, </w:t>
      </w:r>
      <w:proofErr w:type="spellStart"/>
      <w:r w:rsidRPr="00E10D9C">
        <w:rPr>
          <w:rFonts w:cs="Arial"/>
          <w:b/>
          <w:sz w:val="20"/>
        </w:rPr>
        <w:t>Čechůvky</w:t>
      </w:r>
      <w:proofErr w:type="spellEnd"/>
      <w:r w:rsidRPr="00E10D9C">
        <w:rPr>
          <w:rFonts w:cs="Arial"/>
          <w:b/>
          <w:sz w:val="20"/>
        </w:rPr>
        <w:t xml:space="preserve"> </w:t>
      </w:r>
      <w:r w:rsidRPr="00E10D9C">
        <w:rPr>
          <w:rFonts w:cs="Arial"/>
          <w:sz w:val="20"/>
        </w:rPr>
        <w:t xml:space="preserve">projednal nabídku pozemku </w:t>
      </w:r>
      <w:proofErr w:type="spellStart"/>
      <w:proofErr w:type="gramStart"/>
      <w:r w:rsidRPr="00E10D9C">
        <w:rPr>
          <w:rFonts w:cs="Arial"/>
          <w:sz w:val="20"/>
        </w:rPr>
        <w:t>p.č</w:t>
      </w:r>
      <w:proofErr w:type="spellEnd"/>
      <w:r w:rsidRPr="00E10D9C">
        <w:rPr>
          <w:rFonts w:cs="Arial"/>
          <w:sz w:val="20"/>
        </w:rPr>
        <w:t>.</w:t>
      </w:r>
      <w:proofErr w:type="gramEnd"/>
      <w:r w:rsidRPr="00E10D9C">
        <w:rPr>
          <w:rFonts w:cs="Arial"/>
          <w:sz w:val="20"/>
        </w:rPr>
        <w:t xml:space="preserve"> 8225 v </w:t>
      </w:r>
      <w:proofErr w:type="spellStart"/>
      <w:r w:rsidRPr="00E10D9C">
        <w:rPr>
          <w:rFonts w:cs="Arial"/>
          <w:sz w:val="20"/>
        </w:rPr>
        <w:t>k.ú</w:t>
      </w:r>
      <w:proofErr w:type="spellEnd"/>
      <w:r w:rsidRPr="00E10D9C">
        <w:rPr>
          <w:rFonts w:cs="Arial"/>
          <w:sz w:val="20"/>
        </w:rPr>
        <w:t xml:space="preserve">. Prostějov a </w:t>
      </w:r>
      <w:r w:rsidRPr="00E10D9C">
        <w:rPr>
          <w:rFonts w:cs="Arial"/>
          <w:b/>
          <w:sz w:val="20"/>
        </w:rPr>
        <w:t>souhlasí</w:t>
      </w:r>
      <w:r w:rsidRPr="00E10D9C">
        <w:rPr>
          <w:rFonts w:cs="Arial"/>
          <w:sz w:val="20"/>
        </w:rPr>
        <w:t xml:space="preserve"> s výkupem předmětného pozemku. </w:t>
      </w:r>
    </w:p>
    <w:p w:rsidR="00CB5AC7" w:rsidRPr="00E10D9C" w:rsidRDefault="00CB5AC7" w:rsidP="00CB5AC7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CB5AC7" w:rsidRPr="00E10D9C" w:rsidRDefault="00CB5AC7" w:rsidP="00CB5AC7">
      <w:pPr>
        <w:autoSpaceDE w:val="0"/>
        <w:autoSpaceDN w:val="0"/>
        <w:adjustRightInd w:val="0"/>
        <w:jc w:val="both"/>
        <w:rPr>
          <w:rFonts w:cs="Arial"/>
          <w:iCs/>
          <w:sz w:val="20"/>
        </w:rPr>
      </w:pPr>
      <w:r w:rsidRPr="00E10D9C">
        <w:rPr>
          <w:rFonts w:cs="Arial"/>
          <w:b/>
          <w:bCs/>
          <w:sz w:val="20"/>
        </w:rPr>
        <w:t xml:space="preserve">Komise pro rozvoj města a podporu podnikání </w:t>
      </w:r>
      <w:r w:rsidRPr="00E10D9C">
        <w:rPr>
          <w:rFonts w:cs="Arial"/>
          <w:bCs/>
          <w:sz w:val="20"/>
        </w:rPr>
        <w:t>Rady města Prostějova</w:t>
      </w:r>
      <w:r w:rsidRPr="00E10D9C">
        <w:rPr>
          <w:rFonts w:cs="Arial"/>
          <w:b/>
          <w:bCs/>
          <w:sz w:val="20"/>
        </w:rPr>
        <w:t xml:space="preserve"> </w:t>
      </w:r>
      <w:r w:rsidRPr="00E10D9C">
        <w:rPr>
          <w:rFonts w:cs="Arial"/>
          <w:bCs/>
          <w:sz w:val="20"/>
        </w:rPr>
        <w:t xml:space="preserve">ve svém stanovisku ze dne </w:t>
      </w:r>
      <w:proofErr w:type="gramStart"/>
      <w:r w:rsidRPr="00E10D9C">
        <w:rPr>
          <w:rFonts w:cs="Arial"/>
          <w:bCs/>
          <w:sz w:val="20"/>
        </w:rPr>
        <w:t>12.12.2017</w:t>
      </w:r>
      <w:proofErr w:type="gramEnd"/>
      <w:r w:rsidRPr="00E10D9C">
        <w:rPr>
          <w:rFonts w:cs="Arial"/>
          <w:b/>
          <w:bCs/>
          <w:sz w:val="20"/>
        </w:rPr>
        <w:t xml:space="preserve"> </w:t>
      </w:r>
      <w:r w:rsidRPr="00E10D9C">
        <w:rPr>
          <w:rFonts w:cs="Arial"/>
          <w:b/>
          <w:iCs/>
          <w:sz w:val="20"/>
        </w:rPr>
        <w:t>nedoporučuje</w:t>
      </w:r>
      <w:r w:rsidRPr="00E10D9C">
        <w:rPr>
          <w:rFonts w:cs="Arial"/>
          <w:iCs/>
          <w:sz w:val="20"/>
        </w:rPr>
        <w:t xml:space="preserve"> Radě města odkup předmětného pozemku.</w:t>
      </w:r>
    </w:p>
    <w:p w:rsidR="00FA46AD" w:rsidRPr="00E10D9C" w:rsidRDefault="00FA46AD" w:rsidP="00FA46AD">
      <w:pPr>
        <w:jc w:val="both"/>
        <w:rPr>
          <w:rFonts w:cs="Arial"/>
          <w:sz w:val="20"/>
        </w:rPr>
      </w:pPr>
    </w:p>
    <w:p w:rsidR="00FA46AD" w:rsidRPr="00E10D9C" w:rsidRDefault="00FA46AD" w:rsidP="00FA46AD">
      <w:pPr>
        <w:jc w:val="both"/>
        <w:rPr>
          <w:rFonts w:cs="Arial"/>
          <w:sz w:val="20"/>
        </w:rPr>
      </w:pPr>
      <w:r w:rsidRPr="00E10D9C">
        <w:rPr>
          <w:rFonts w:cs="Arial"/>
          <w:b/>
          <w:sz w:val="20"/>
        </w:rPr>
        <w:t>Rada města Prostějova</w:t>
      </w:r>
      <w:r w:rsidRPr="00E10D9C">
        <w:rPr>
          <w:rFonts w:cs="Arial"/>
          <w:sz w:val="20"/>
        </w:rPr>
        <w:t xml:space="preserve"> na své schůzi konané dne </w:t>
      </w:r>
      <w:proofErr w:type="gramStart"/>
      <w:r w:rsidRPr="00E10D9C">
        <w:rPr>
          <w:rFonts w:cs="Arial"/>
          <w:sz w:val="20"/>
        </w:rPr>
        <w:t>05.12.2017</w:t>
      </w:r>
      <w:proofErr w:type="gramEnd"/>
      <w:r w:rsidRPr="00E10D9C">
        <w:rPr>
          <w:rFonts w:cs="Arial"/>
          <w:sz w:val="20"/>
        </w:rPr>
        <w:t xml:space="preserve"> usnesením č. 71313 projednání materiálu </w:t>
      </w:r>
      <w:r w:rsidRPr="00E10D9C">
        <w:rPr>
          <w:rFonts w:cs="Arial"/>
          <w:bCs/>
          <w:sz w:val="20"/>
        </w:rPr>
        <w:t xml:space="preserve">č. 15. 9 Výkup pozemku p. č. 8225 v k. </w:t>
      </w:r>
      <w:proofErr w:type="spellStart"/>
      <w:r w:rsidRPr="00E10D9C">
        <w:rPr>
          <w:rFonts w:cs="Arial"/>
          <w:bCs/>
          <w:sz w:val="20"/>
        </w:rPr>
        <w:t>ú.</w:t>
      </w:r>
      <w:proofErr w:type="spellEnd"/>
      <w:r w:rsidRPr="00E10D9C">
        <w:rPr>
          <w:rFonts w:cs="Arial"/>
          <w:bCs/>
          <w:sz w:val="20"/>
        </w:rPr>
        <w:t xml:space="preserve"> Prostějov a ROZOP kapitoly 50, </w:t>
      </w:r>
      <w:r w:rsidRPr="00E10D9C">
        <w:rPr>
          <w:rFonts w:cs="Arial"/>
          <w:b/>
          <w:sz w:val="20"/>
        </w:rPr>
        <w:t>odložila</w:t>
      </w:r>
      <w:r w:rsidRPr="00E10D9C">
        <w:rPr>
          <w:rFonts w:cs="Arial"/>
          <w:sz w:val="20"/>
        </w:rPr>
        <w:t>.</w:t>
      </w:r>
    </w:p>
    <w:p w:rsidR="00FA46AD" w:rsidRPr="00E10D9C" w:rsidRDefault="00FA46AD" w:rsidP="00FA46AD">
      <w:pPr>
        <w:jc w:val="both"/>
        <w:rPr>
          <w:rFonts w:cs="Arial"/>
          <w:sz w:val="20"/>
        </w:rPr>
      </w:pPr>
    </w:p>
    <w:p w:rsidR="00FA46AD" w:rsidRPr="00E10D9C" w:rsidRDefault="00FA46AD" w:rsidP="00FA46AD">
      <w:pPr>
        <w:jc w:val="both"/>
        <w:rPr>
          <w:rFonts w:cs="Arial"/>
          <w:sz w:val="20"/>
        </w:rPr>
      </w:pPr>
      <w:r w:rsidRPr="00E10D9C">
        <w:rPr>
          <w:rFonts w:cs="Arial"/>
          <w:sz w:val="20"/>
        </w:rPr>
        <w:lastRenderedPageBreak/>
        <w:t>Odbor správy a údržby majetku města o této skutečnosti informoval</w:t>
      </w:r>
      <w:r w:rsidR="00A54F34">
        <w:rPr>
          <w:rFonts w:cs="Arial"/>
          <w:sz w:val="20"/>
        </w:rPr>
        <w:t xml:space="preserve"> spoluvlastníky s</w:t>
      </w:r>
      <w:r w:rsidRPr="00E10D9C">
        <w:rPr>
          <w:rFonts w:cs="Arial"/>
          <w:sz w:val="20"/>
        </w:rPr>
        <w:t> tím, že Statutární město Prostějov je ochotné jednat o úpravě požadované kupní ceny.</w:t>
      </w:r>
    </w:p>
    <w:p w:rsidR="00FA46AD" w:rsidRPr="00E10D9C" w:rsidRDefault="00FA46AD" w:rsidP="00FA46AD">
      <w:pPr>
        <w:jc w:val="both"/>
        <w:rPr>
          <w:rFonts w:cs="Arial"/>
          <w:sz w:val="20"/>
        </w:rPr>
      </w:pPr>
      <w:r w:rsidRPr="00E10D9C">
        <w:rPr>
          <w:rFonts w:cs="Arial"/>
          <w:sz w:val="20"/>
        </w:rPr>
        <w:t xml:space="preserve">Na základě této skutečnosti a osobního jednání </w:t>
      </w:r>
      <w:proofErr w:type="gramStart"/>
      <w:r w:rsidR="00A54F34">
        <w:rPr>
          <w:rFonts w:cs="Arial"/>
          <w:sz w:val="20"/>
        </w:rPr>
        <w:t xml:space="preserve">spoluvlastníci </w:t>
      </w:r>
      <w:r w:rsidRPr="00E10D9C">
        <w:rPr>
          <w:rFonts w:cs="Arial"/>
          <w:sz w:val="20"/>
        </w:rPr>
        <w:t xml:space="preserve"> výši</w:t>
      </w:r>
      <w:proofErr w:type="gramEnd"/>
      <w:r w:rsidRPr="00E10D9C">
        <w:rPr>
          <w:rFonts w:cs="Arial"/>
          <w:sz w:val="20"/>
        </w:rPr>
        <w:t xml:space="preserve"> požadované kupní ceny na částku </w:t>
      </w:r>
      <w:r w:rsidRPr="00E10D9C">
        <w:rPr>
          <w:rFonts w:cs="Arial"/>
          <w:b/>
          <w:sz w:val="20"/>
        </w:rPr>
        <w:t>300.000 Kč (tj. cca 280,37 Kč/m</w:t>
      </w:r>
      <w:r w:rsidRPr="00E10D9C">
        <w:rPr>
          <w:rFonts w:cs="Arial"/>
          <w:b/>
          <w:sz w:val="20"/>
          <w:vertAlign w:val="superscript"/>
        </w:rPr>
        <w:t>2</w:t>
      </w:r>
      <w:r w:rsidRPr="00E10D9C">
        <w:rPr>
          <w:rFonts w:cs="Arial"/>
          <w:b/>
          <w:sz w:val="20"/>
        </w:rPr>
        <w:t>)</w:t>
      </w:r>
      <w:r w:rsidRPr="00E10D9C">
        <w:rPr>
          <w:rFonts w:cs="Arial"/>
          <w:sz w:val="20"/>
        </w:rPr>
        <w:t xml:space="preserve">.   </w:t>
      </w:r>
    </w:p>
    <w:p w:rsidR="00FA46AD" w:rsidRPr="00E10D9C" w:rsidRDefault="00FA46AD" w:rsidP="00FA46AD">
      <w:pPr>
        <w:jc w:val="both"/>
        <w:rPr>
          <w:rFonts w:cs="Arial"/>
          <w:b/>
          <w:sz w:val="20"/>
        </w:rPr>
      </w:pPr>
    </w:p>
    <w:p w:rsidR="00242448" w:rsidRPr="00E10D9C" w:rsidRDefault="00FA46AD" w:rsidP="00100BDD">
      <w:pPr>
        <w:jc w:val="both"/>
        <w:rPr>
          <w:rFonts w:cs="Arial"/>
          <w:sz w:val="20"/>
        </w:rPr>
      </w:pPr>
      <w:r w:rsidRPr="00E10D9C">
        <w:rPr>
          <w:rFonts w:cs="Arial"/>
          <w:b/>
          <w:sz w:val="20"/>
        </w:rPr>
        <w:t xml:space="preserve">Rada města Prostějova </w:t>
      </w:r>
      <w:r w:rsidRPr="00E10D9C">
        <w:rPr>
          <w:rFonts w:cs="Arial"/>
          <w:sz w:val="20"/>
        </w:rPr>
        <w:t>na své schůzi konané dne 02.05.2018 usnesením č. 8395</w:t>
      </w:r>
      <w:r w:rsidR="00100BDD" w:rsidRPr="00E10D9C">
        <w:rPr>
          <w:rFonts w:cs="Arial"/>
          <w:sz w:val="20"/>
        </w:rPr>
        <w:t xml:space="preserve"> </w:t>
      </w:r>
      <w:r w:rsidR="00100BDD" w:rsidRPr="00E10D9C">
        <w:rPr>
          <w:rFonts w:cs="Arial"/>
          <w:b/>
          <w:sz w:val="20"/>
        </w:rPr>
        <w:t>do</w:t>
      </w:r>
      <w:r w:rsidR="00242448" w:rsidRPr="00E10D9C">
        <w:rPr>
          <w:rFonts w:cs="Arial"/>
          <w:b/>
          <w:sz w:val="20"/>
        </w:rPr>
        <w:t xml:space="preserve">poručila </w:t>
      </w:r>
      <w:r w:rsidR="00242448" w:rsidRPr="00E10D9C">
        <w:rPr>
          <w:rFonts w:cs="Arial"/>
          <w:sz w:val="20"/>
        </w:rPr>
        <w:t xml:space="preserve">Zastupitelstvu města Prostějova odmítnout nabídku na odkup pozemku </w:t>
      </w:r>
      <w:proofErr w:type="spellStart"/>
      <w:proofErr w:type="gramStart"/>
      <w:r w:rsidR="00242448" w:rsidRPr="00E10D9C">
        <w:rPr>
          <w:rFonts w:cs="Arial"/>
          <w:sz w:val="20"/>
        </w:rPr>
        <w:t>p.č</w:t>
      </w:r>
      <w:proofErr w:type="spellEnd"/>
      <w:r w:rsidR="00242448" w:rsidRPr="00E10D9C">
        <w:rPr>
          <w:rFonts w:cs="Arial"/>
          <w:sz w:val="20"/>
        </w:rPr>
        <w:t>.</w:t>
      </w:r>
      <w:proofErr w:type="gramEnd"/>
      <w:r w:rsidR="00242448" w:rsidRPr="00E10D9C">
        <w:rPr>
          <w:rFonts w:cs="Arial"/>
          <w:sz w:val="20"/>
        </w:rPr>
        <w:t xml:space="preserve"> 8225 – orná půda o výměře 1.070 m2 v </w:t>
      </w:r>
      <w:proofErr w:type="spellStart"/>
      <w:r w:rsidR="00242448" w:rsidRPr="00E10D9C">
        <w:rPr>
          <w:rFonts w:cs="Arial"/>
          <w:sz w:val="20"/>
        </w:rPr>
        <w:t>k.ú</w:t>
      </w:r>
      <w:proofErr w:type="spellEnd"/>
      <w:r w:rsidR="00242448" w:rsidRPr="00E10D9C">
        <w:rPr>
          <w:rFonts w:cs="Arial"/>
          <w:sz w:val="20"/>
        </w:rPr>
        <w:t>. Prostějov za kupní cenu ve výši 300.000 Kč.</w:t>
      </w:r>
    </w:p>
    <w:p w:rsidR="00100BDD" w:rsidRPr="00E10D9C" w:rsidRDefault="00100BDD" w:rsidP="00FA46AD">
      <w:pPr>
        <w:jc w:val="both"/>
        <w:rPr>
          <w:b/>
          <w:sz w:val="20"/>
        </w:rPr>
      </w:pPr>
    </w:p>
    <w:p w:rsidR="00FA46AD" w:rsidRPr="00E10D9C" w:rsidRDefault="00FA46AD" w:rsidP="00FA46AD">
      <w:pPr>
        <w:jc w:val="both"/>
        <w:rPr>
          <w:sz w:val="20"/>
        </w:rPr>
      </w:pPr>
      <w:r w:rsidRPr="00E10D9C">
        <w:rPr>
          <w:b/>
          <w:sz w:val="20"/>
        </w:rPr>
        <w:t xml:space="preserve">Odbor správy a údržby majetku města </w:t>
      </w:r>
      <w:r w:rsidRPr="00E10D9C">
        <w:rPr>
          <w:sz w:val="20"/>
        </w:rPr>
        <w:t xml:space="preserve">se ztotožňuje se stanovisky Odboru územního plánování a památkové péče, Odboru rozvoje a investic a Komise pro rozvoj města a podporu podnikání a </w:t>
      </w:r>
      <w:r w:rsidRPr="00E10D9C">
        <w:rPr>
          <w:b/>
          <w:sz w:val="20"/>
        </w:rPr>
        <w:t>doporučuje odmítnout</w:t>
      </w:r>
      <w:r w:rsidRPr="00E10D9C">
        <w:rPr>
          <w:sz w:val="20"/>
        </w:rPr>
        <w:t xml:space="preserve"> nabídku na odkup pozemku </w:t>
      </w:r>
      <w:proofErr w:type="spellStart"/>
      <w:proofErr w:type="gramStart"/>
      <w:r w:rsidRPr="00E10D9C">
        <w:rPr>
          <w:sz w:val="20"/>
        </w:rPr>
        <w:t>p.č</w:t>
      </w:r>
      <w:proofErr w:type="spellEnd"/>
      <w:r w:rsidRPr="00E10D9C">
        <w:rPr>
          <w:sz w:val="20"/>
        </w:rPr>
        <w:t>.</w:t>
      </w:r>
      <w:proofErr w:type="gramEnd"/>
      <w:r w:rsidRPr="00E10D9C">
        <w:rPr>
          <w:sz w:val="20"/>
        </w:rPr>
        <w:t xml:space="preserve"> 8225 </w:t>
      </w:r>
      <w:r w:rsidRPr="00E10D9C">
        <w:rPr>
          <w:bCs/>
          <w:sz w:val="20"/>
        </w:rPr>
        <w:t xml:space="preserve">– orná půda </w:t>
      </w:r>
      <w:r w:rsidRPr="00E10D9C">
        <w:rPr>
          <w:sz w:val="20"/>
        </w:rPr>
        <w:t>v </w:t>
      </w:r>
      <w:proofErr w:type="spellStart"/>
      <w:r w:rsidRPr="00E10D9C">
        <w:rPr>
          <w:sz w:val="20"/>
        </w:rPr>
        <w:t>k.ú</w:t>
      </w:r>
      <w:proofErr w:type="spellEnd"/>
      <w:r w:rsidRPr="00E10D9C">
        <w:rPr>
          <w:sz w:val="20"/>
        </w:rPr>
        <w:t>. Prostějov</w:t>
      </w:r>
      <w:r w:rsidR="00D9508E" w:rsidRPr="00E10D9C">
        <w:rPr>
          <w:sz w:val="20"/>
        </w:rPr>
        <w:t xml:space="preserve"> za kupní cenu ve výši 300.000 Kč</w:t>
      </w:r>
      <w:r w:rsidRPr="00E10D9C">
        <w:rPr>
          <w:sz w:val="20"/>
        </w:rPr>
        <w:t>. Vzhledem k charakteru pozemku není pro účely města v současné době využitelný. Pro případ, že by Statutární město Prostějov uvažovalo o výkupu z důvodu plánu výsadby zeleně, domníváme se, že by měla být kupní cena na výrazně nižší úrovni, a to v rozmezí cca 100 – 150 Kč/m</w:t>
      </w:r>
      <w:r w:rsidRPr="00E10D9C">
        <w:rPr>
          <w:sz w:val="20"/>
          <w:vertAlign w:val="superscript"/>
        </w:rPr>
        <w:t>2</w:t>
      </w:r>
      <w:r w:rsidRPr="00E10D9C">
        <w:rPr>
          <w:sz w:val="20"/>
        </w:rPr>
        <w:t>. I přes snížení požadované kupní cenu na částku 300.000 Kč (tj. cca 280,37 Kč/m</w:t>
      </w:r>
      <w:r w:rsidRPr="00E10D9C">
        <w:rPr>
          <w:sz w:val="20"/>
          <w:vertAlign w:val="superscript"/>
        </w:rPr>
        <w:t>2</w:t>
      </w:r>
      <w:r w:rsidRPr="00E10D9C">
        <w:rPr>
          <w:sz w:val="20"/>
        </w:rPr>
        <w:t xml:space="preserve">), je tato částka pro možný způsob využití i nadále příliš vysoká a z jednání, které v této záležitosti proběhlo, je zřejmé, že k žádnému razantnímu snížení kupní ceny již nedojde.   </w:t>
      </w:r>
    </w:p>
    <w:p w:rsidR="00FA46AD" w:rsidRPr="00E10D9C" w:rsidRDefault="00100BDD" w:rsidP="00FA46AD">
      <w:pPr>
        <w:jc w:val="both"/>
        <w:rPr>
          <w:sz w:val="20"/>
        </w:rPr>
      </w:pPr>
      <w:r w:rsidRPr="00E10D9C">
        <w:rPr>
          <w:sz w:val="20"/>
        </w:rPr>
        <w:t>Odbor správy a údržby majetku města upozorňuje, že n</w:t>
      </w:r>
      <w:r w:rsidR="00FA46AD" w:rsidRPr="00E10D9C">
        <w:rPr>
          <w:sz w:val="20"/>
        </w:rPr>
        <w:t>a části předmětného pozemku je umístěno vedení kanalizace a vodovodu včetně jejich ochranných pásem.</w:t>
      </w:r>
    </w:p>
    <w:p w:rsidR="009E24BB" w:rsidRPr="00E10D9C" w:rsidRDefault="009E24BB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E24BB" w:rsidRPr="00E10D9C" w:rsidRDefault="00A54F34" w:rsidP="009E24B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Vlastníci pozemku </w:t>
      </w:r>
      <w:r w:rsidR="009E24BB" w:rsidRPr="00E10D9C">
        <w:rPr>
          <w:rFonts w:cs="Arial"/>
          <w:sz w:val="20"/>
        </w:rPr>
        <w:t>nejsou dlužníky Statutárního města Prostějova.</w:t>
      </w:r>
    </w:p>
    <w:p w:rsidR="004431BB" w:rsidRPr="00E10D9C" w:rsidRDefault="004431BB" w:rsidP="004431BB">
      <w:pPr>
        <w:autoSpaceDE w:val="0"/>
        <w:autoSpaceDN w:val="0"/>
        <w:adjustRightInd w:val="0"/>
        <w:rPr>
          <w:rFonts w:cs="Arial"/>
          <w:sz w:val="20"/>
        </w:rPr>
      </w:pPr>
    </w:p>
    <w:p w:rsidR="00100BDD" w:rsidRPr="00E10D9C" w:rsidRDefault="00100BDD" w:rsidP="00100BDD">
      <w:pPr>
        <w:jc w:val="both"/>
        <w:rPr>
          <w:rFonts w:cs="Arial"/>
          <w:b/>
          <w:sz w:val="20"/>
        </w:rPr>
      </w:pPr>
      <w:r w:rsidRPr="00E10D9C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Pr="00E10D9C">
        <w:rPr>
          <w:rFonts w:cs="Arial"/>
          <w:b/>
          <w:bCs/>
          <w:sz w:val="20"/>
        </w:rPr>
        <w:t>04.06.2018</w:t>
      </w:r>
      <w:proofErr w:type="gramEnd"/>
      <w:r w:rsidRPr="00E10D9C">
        <w:rPr>
          <w:rFonts w:cs="Arial"/>
          <w:b/>
          <w:bCs/>
          <w:sz w:val="20"/>
        </w:rPr>
        <w:t>.</w:t>
      </w:r>
    </w:p>
    <w:p w:rsidR="00544C22" w:rsidRPr="00E10D9C" w:rsidRDefault="00544C22" w:rsidP="0012173D">
      <w:pPr>
        <w:jc w:val="both"/>
        <w:rPr>
          <w:rFonts w:cs="Arial"/>
          <w:sz w:val="20"/>
        </w:rPr>
      </w:pPr>
    </w:p>
    <w:p w:rsidR="0027232C" w:rsidRPr="00E10D9C" w:rsidRDefault="0027232C" w:rsidP="0012173D">
      <w:pPr>
        <w:jc w:val="both"/>
        <w:rPr>
          <w:rFonts w:cs="Arial"/>
          <w:sz w:val="20"/>
        </w:rPr>
      </w:pPr>
    </w:p>
    <w:p w:rsidR="00A54F34" w:rsidRDefault="00A54F34" w:rsidP="00A54F34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  <w:bookmarkStart w:id="0" w:name="_GoBack"/>
      <w:bookmarkEnd w:id="0"/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FA46AD" w:rsidRPr="00E10D9C" w:rsidRDefault="00FA46AD" w:rsidP="0012173D">
      <w:pPr>
        <w:jc w:val="both"/>
        <w:rPr>
          <w:rFonts w:cs="Arial"/>
          <w:sz w:val="20"/>
        </w:rPr>
      </w:pPr>
    </w:p>
    <w:p w:rsidR="009E24BB" w:rsidRPr="00E10D9C" w:rsidRDefault="009E24BB" w:rsidP="009E24BB">
      <w:pPr>
        <w:jc w:val="both"/>
        <w:rPr>
          <w:rFonts w:cs="Arial"/>
          <w:sz w:val="20"/>
        </w:rPr>
      </w:pPr>
      <w:r w:rsidRPr="00E10D9C">
        <w:rPr>
          <w:rFonts w:cs="Arial"/>
          <w:sz w:val="20"/>
          <w:u w:val="single"/>
        </w:rPr>
        <w:t>Příloh</w:t>
      </w:r>
      <w:r w:rsidR="00100BDD" w:rsidRPr="00E10D9C">
        <w:rPr>
          <w:rFonts w:cs="Arial"/>
          <w:sz w:val="20"/>
          <w:u w:val="single"/>
        </w:rPr>
        <w:t>a</w:t>
      </w:r>
      <w:r w:rsidRPr="00E10D9C">
        <w:rPr>
          <w:rFonts w:cs="Arial"/>
          <w:sz w:val="20"/>
          <w:u w:val="single"/>
        </w:rPr>
        <w:t>:</w:t>
      </w:r>
      <w:r w:rsidR="00100BDD" w:rsidRPr="00E10D9C">
        <w:rPr>
          <w:rFonts w:cs="Arial"/>
          <w:sz w:val="20"/>
        </w:rPr>
        <w:t xml:space="preserve"> </w:t>
      </w:r>
      <w:r w:rsidR="00100BDD" w:rsidRPr="00E10D9C">
        <w:rPr>
          <w:rFonts w:cs="Arial"/>
          <w:sz w:val="20"/>
        </w:rPr>
        <w:tab/>
        <w:t xml:space="preserve"> situační mapa</w:t>
      </w:r>
    </w:p>
    <w:p w:rsidR="00242448" w:rsidRPr="00E10D9C" w:rsidRDefault="00242448" w:rsidP="009E24BB">
      <w:pPr>
        <w:jc w:val="both"/>
        <w:rPr>
          <w:rFonts w:cs="Arial"/>
          <w:sz w:val="20"/>
        </w:rPr>
      </w:pPr>
    </w:p>
    <w:p w:rsidR="00100BDD" w:rsidRPr="00E10D9C" w:rsidRDefault="00100BDD" w:rsidP="009E24BB">
      <w:pPr>
        <w:jc w:val="both"/>
        <w:rPr>
          <w:rFonts w:cs="Arial"/>
          <w:sz w:val="20"/>
        </w:rPr>
      </w:pPr>
    </w:p>
    <w:p w:rsidR="009E24BB" w:rsidRPr="00E10D9C" w:rsidRDefault="009E24BB" w:rsidP="009E24BB">
      <w:pPr>
        <w:jc w:val="both"/>
        <w:rPr>
          <w:rFonts w:cs="Arial"/>
          <w:sz w:val="20"/>
        </w:rPr>
      </w:pPr>
      <w:r w:rsidRPr="00E10D9C">
        <w:rPr>
          <w:rFonts w:cs="Arial"/>
          <w:sz w:val="20"/>
        </w:rPr>
        <w:t>Prostějov</w:t>
      </w:r>
      <w:r w:rsidR="00100BDD" w:rsidRPr="00E10D9C">
        <w:rPr>
          <w:rFonts w:cs="Arial"/>
          <w:sz w:val="20"/>
        </w:rPr>
        <w:t>:</w:t>
      </w:r>
      <w:r w:rsidR="00100BDD" w:rsidRPr="00E10D9C">
        <w:rPr>
          <w:rFonts w:cs="Arial"/>
          <w:sz w:val="20"/>
        </w:rPr>
        <w:tab/>
      </w:r>
      <w:proofErr w:type="gramStart"/>
      <w:r w:rsidR="00FA46AD" w:rsidRPr="00E10D9C">
        <w:rPr>
          <w:rFonts w:cs="Arial"/>
          <w:sz w:val="20"/>
        </w:rPr>
        <w:t>28.05</w:t>
      </w:r>
      <w:r w:rsidR="00A9505C" w:rsidRPr="00E10D9C">
        <w:rPr>
          <w:rFonts w:cs="Arial"/>
          <w:sz w:val="20"/>
        </w:rPr>
        <w:t>.2018</w:t>
      </w:r>
      <w:proofErr w:type="gramEnd"/>
    </w:p>
    <w:p w:rsidR="005E00E7" w:rsidRPr="00E10D9C" w:rsidRDefault="005E00E7" w:rsidP="005E00E7">
      <w:pPr>
        <w:rPr>
          <w:rFonts w:cs="Arial"/>
          <w:sz w:val="20"/>
        </w:rPr>
      </w:pPr>
    </w:p>
    <w:p w:rsidR="00100BDD" w:rsidRPr="00E10D9C" w:rsidRDefault="00100BDD" w:rsidP="005E00E7">
      <w:pPr>
        <w:rPr>
          <w:rFonts w:cs="Arial"/>
          <w:sz w:val="20"/>
        </w:rPr>
      </w:pPr>
    </w:p>
    <w:p w:rsidR="00244320" w:rsidRPr="00E10D9C" w:rsidRDefault="00244320" w:rsidP="00244320">
      <w:pPr>
        <w:tabs>
          <w:tab w:val="left" w:pos="3969"/>
        </w:tabs>
        <w:jc w:val="both"/>
        <w:rPr>
          <w:rFonts w:cs="Arial"/>
          <w:sz w:val="20"/>
        </w:rPr>
      </w:pPr>
      <w:r w:rsidRPr="00E10D9C">
        <w:rPr>
          <w:rFonts w:cs="Arial"/>
          <w:sz w:val="20"/>
        </w:rPr>
        <w:t>Osoba odpovědná za zpracování materiálu:</w:t>
      </w:r>
      <w:r w:rsidRPr="00E10D9C">
        <w:rPr>
          <w:rFonts w:cs="Arial"/>
          <w:sz w:val="20"/>
        </w:rPr>
        <w:tab/>
        <w:t>Mgr. Libor Vojtek, vedoucí Odboru SÚMM</w:t>
      </w:r>
      <w:r w:rsidR="00A54F34">
        <w:rPr>
          <w:rFonts w:cs="Arial"/>
          <w:sz w:val="20"/>
        </w:rPr>
        <w:t xml:space="preserve">, v. r. </w:t>
      </w:r>
      <w:r w:rsidRPr="00E10D9C">
        <w:rPr>
          <w:rFonts w:cs="Arial"/>
          <w:sz w:val="20"/>
        </w:rPr>
        <w:t xml:space="preserve"> </w:t>
      </w:r>
    </w:p>
    <w:p w:rsidR="005E00E7" w:rsidRPr="00E10D9C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100BDD" w:rsidRPr="00E10D9C" w:rsidRDefault="00100BDD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5E00E7" w:rsidRPr="00E10D9C" w:rsidRDefault="005E00E7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E10D9C">
        <w:rPr>
          <w:rFonts w:ascii="Arial" w:hAnsi="Arial" w:cs="Arial"/>
        </w:rPr>
        <w:t>Zpracoval:  Jiří Grygar, odborný referent oddělení nakládání s majetkem města Odboru SÚMM</w:t>
      </w:r>
      <w:r w:rsidR="00A54F34">
        <w:rPr>
          <w:rFonts w:ascii="Arial" w:hAnsi="Arial" w:cs="Arial"/>
        </w:rPr>
        <w:t xml:space="preserve">, v. r. </w:t>
      </w:r>
    </w:p>
    <w:p w:rsidR="00100BDD" w:rsidRPr="00E10D9C" w:rsidRDefault="00100BDD" w:rsidP="005E00E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1D666E" w:rsidRPr="00255AE4" w:rsidRDefault="00FA46AD" w:rsidP="0012173D">
      <w:pPr>
        <w:jc w:val="both"/>
        <w:rPr>
          <w:noProof/>
          <w:sz w:val="20"/>
        </w:rPr>
      </w:pPr>
      <w:r w:rsidRPr="00255AE4">
        <w:rPr>
          <w:noProof/>
          <w:sz w:val="20"/>
        </w:rPr>
        <w:lastRenderedPageBreak/>
        <w:drawing>
          <wp:inline distT="0" distB="0" distL="0" distR="0" wp14:anchorId="5F364BBD" wp14:editId="41048CFE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6E" w:rsidRPr="00255AE4" w:rsidRDefault="001D666E" w:rsidP="0012173D">
      <w:pPr>
        <w:jc w:val="both"/>
        <w:rPr>
          <w:noProof/>
          <w:sz w:val="20"/>
        </w:rPr>
      </w:pPr>
    </w:p>
    <w:sectPr w:rsidR="001D666E" w:rsidRPr="00255AE4" w:rsidSect="0083129C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96" w:rsidRDefault="001F5996">
      <w:r>
        <w:separator/>
      </w:r>
    </w:p>
  </w:endnote>
  <w:endnote w:type="continuationSeparator" w:id="0">
    <w:p w:rsidR="001F5996" w:rsidRDefault="001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A54F34">
      <w:rPr>
        <w:rFonts w:ascii="Arial" w:hAnsi="Arial" w:cs="Arial"/>
        <w:noProof/>
        <w:sz w:val="20"/>
      </w:rPr>
      <w:t>1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96" w:rsidRDefault="001F5996">
      <w:r>
        <w:separator/>
      </w:r>
    </w:p>
  </w:footnote>
  <w:footnote w:type="continuationSeparator" w:id="0">
    <w:p w:rsidR="001F5996" w:rsidRDefault="001F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FDB0359"/>
    <w:multiLevelType w:val="singleLevel"/>
    <w:tmpl w:val="F8104ABC"/>
    <w:lvl w:ilvl="0">
      <w:start w:val="1"/>
      <w:numFmt w:val="lowerLetter"/>
      <w:lvlText w:val="%1)"/>
      <w:legacy w:legacy="1" w:legacySpace="0" w:legacyIndent="324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4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6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7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29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5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2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1"/>
  </w:num>
  <w:num w:numId="21">
    <w:abstractNumId w:val="11"/>
  </w:num>
  <w:num w:numId="22">
    <w:abstractNumId w:val="23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30"/>
  </w:num>
  <w:num w:numId="28">
    <w:abstractNumId w:val="22"/>
  </w:num>
  <w:num w:numId="29">
    <w:abstractNumId w:val="14"/>
  </w:num>
  <w:num w:numId="30">
    <w:abstractNumId w:val="15"/>
  </w:num>
  <w:num w:numId="31">
    <w:abstractNumId w:val="26"/>
  </w:num>
  <w:num w:numId="32">
    <w:abstractNumId w:val="35"/>
  </w:num>
  <w:num w:numId="33">
    <w:abstractNumId w:val="34"/>
  </w:num>
  <w:num w:numId="34">
    <w:abstractNumId w:val="27"/>
  </w:num>
  <w:num w:numId="35">
    <w:abstractNumId w:val="13"/>
  </w:num>
  <w:num w:numId="36">
    <w:abstractNumId w:val="18"/>
  </w:num>
  <w:num w:numId="37">
    <w:abstractNumId w:val="1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5064F"/>
    <w:rsid w:val="00050AE3"/>
    <w:rsid w:val="0005431D"/>
    <w:rsid w:val="00066810"/>
    <w:rsid w:val="00070ED3"/>
    <w:rsid w:val="000757D9"/>
    <w:rsid w:val="00086AA7"/>
    <w:rsid w:val="000878C6"/>
    <w:rsid w:val="000B5CBF"/>
    <w:rsid w:val="000C0078"/>
    <w:rsid w:val="000C1461"/>
    <w:rsid w:val="000C1667"/>
    <w:rsid w:val="000D0817"/>
    <w:rsid w:val="000D49A0"/>
    <w:rsid w:val="00100BDD"/>
    <w:rsid w:val="00102204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765D"/>
    <w:rsid w:val="001D666E"/>
    <w:rsid w:val="001F0AAA"/>
    <w:rsid w:val="001F5996"/>
    <w:rsid w:val="001F6545"/>
    <w:rsid w:val="00242448"/>
    <w:rsid w:val="00244320"/>
    <w:rsid w:val="0024657F"/>
    <w:rsid w:val="00255AE4"/>
    <w:rsid w:val="00261FCD"/>
    <w:rsid w:val="002633BA"/>
    <w:rsid w:val="00271F4D"/>
    <w:rsid w:val="0027232C"/>
    <w:rsid w:val="002819AA"/>
    <w:rsid w:val="002A3D0F"/>
    <w:rsid w:val="002B2978"/>
    <w:rsid w:val="002B3045"/>
    <w:rsid w:val="002B7B06"/>
    <w:rsid w:val="002D769B"/>
    <w:rsid w:val="00302252"/>
    <w:rsid w:val="00343690"/>
    <w:rsid w:val="00362CC8"/>
    <w:rsid w:val="00393189"/>
    <w:rsid w:val="003A2329"/>
    <w:rsid w:val="003A7659"/>
    <w:rsid w:val="003C44F8"/>
    <w:rsid w:val="003C4E63"/>
    <w:rsid w:val="003D6DBB"/>
    <w:rsid w:val="003E0A2F"/>
    <w:rsid w:val="003E2123"/>
    <w:rsid w:val="00405745"/>
    <w:rsid w:val="0041139B"/>
    <w:rsid w:val="004129AF"/>
    <w:rsid w:val="004310B0"/>
    <w:rsid w:val="004431BB"/>
    <w:rsid w:val="00453079"/>
    <w:rsid w:val="004721D7"/>
    <w:rsid w:val="00482668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23A9B"/>
    <w:rsid w:val="00544C22"/>
    <w:rsid w:val="00545A65"/>
    <w:rsid w:val="005516D5"/>
    <w:rsid w:val="00561C7C"/>
    <w:rsid w:val="00561EDA"/>
    <w:rsid w:val="0056292B"/>
    <w:rsid w:val="00565206"/>
    <w:rsid w:val="00572588"/>
    <w:rsid w:val="00583D3B"/>
    <w:rsid w:val="005944E5"/>
    <w:rsid w:val="00595CA6"/>
    <w:rsid w:val="005972C9"/>
    <w:rsid w:val="0059796E"/>
    <w:rsid w:val="005A367F"/>
    <w:rsid w:val="005E00E7"/>
    <w:rsid w:val="005F4EED"/>
    <w:rsid w:val="00611711"/>
    <w:rsid w:val="00611808"/>
    <w:rsid w:val="00635542"/>
    <w:rsid w:val="006509E4"/>
    <w:rsid w:val="0065217A"/>
    <w:rsid w:val="00674D38"/>
    <w:rsid w:val="006A1E14"/>
    <w:rsid w:val="006A2296"/>
    <w:rsid w:val="006D01BC"/>
    <w:rsid w:val="006D64E1"/>
    <w:rsid w:val="006F521B"/>
    <w:rsid w:val="00702C55"/>
    <w:rsid w:val="00744D58"/>
    <w:rsid w:val="00747202"/>
    <w:rsid w:val="0075325C"/>
    <w:rsid w:val="007650C1"/>
    <w:rsid w:val="0077030A"/>
    <w:rsid w:val="007931FE"/>
    <w:rsid w:val="007A48AA"/>
    <w:rsid w:val="007A52D0"/>
    <w:rsid w:val="007D2BB4"/>
    <w:rsid w:val="007E2257"/>
    <w:rsid w:val="007F10F4"/>
    <w:rsid w:val="007F54EC"/>
    <w:rsid w:val="008008FB"/>
    <w:rsid w:val="00801D69"/>
    <w:rsid w:val="00813EA5"/>
    <w:rsid w:val="00817846"/>
    <w:rsid w:val="00824C28"/>
    <w:rsid w:val="00830B98"/>
    <w:rsid w:val="0083129C"/>
    <w:rsid w:val="00833C90"/>
    <w:rsid w:val="008441F3"/>
    <w:rsid w:val="008653BE"/>
    <w:rsid w:val="008846C3"/>
    <w:rsid w:val="008A05C5"/>
    <w:rsid w:val="008B33E9"/>
    <w:rsid w:val="008C2BFA"/>
    <w:rsid w:val="008D5BB4"/>
    <w:rsid w:val="008E3240"/>
    <w:rsid w:val="00906D91"/>
    <w:rsid w:val="00913CD7"/>
    <w:rsid w:val="00926665"/>
    <w:rsid w:val="0095748D"/>
    <w:rsid w:val="009600D0"/>
    <w:rsid w:val="00962397"/>
    <w:rsid w:val="0096426C"/>
    <w:rsid w:val="009814C5"/>
    <w:rsid w:val="009824F5"/>
    <w:rsid w:val="00994371"/>
    <w:rsid w:val="00995E6E"/>
    <w:rsid w:val="009B2DDC"/>
    <w:rsid w:val="009C1939"/>
    <w:rsid w:val="009D2E42"/>
    <w:rsid w:val="009E24BB"/>
    <w:rsid w:val="009E2ED5"/>
    <w:rsid w:val="00A00E17"/>
    <w:rsid w:val="00A215B8"/>
    <w:rsid w:val="00A21ABA"/>
    <w:rsid w:val="00A34908"/>
    <w:rsid w:val="00A37EB1"/>
    <w:rsid w:val="00A43A7B"/>
    <w:rsid w:val="00A43EBE"/>
    <w:rsid w:val="00A47492"/>
    <w:rsid w:val="00A54F34"/>
    <w:rsid w:val="00A71A43"/>
    <w:rsid w:val="00A7623F"/>
    <w:rsid w:val="00A844E3"/>
    <w:rsid w:val="00A85699"/>
    <w:rsid w:val="00A92738"/>
    <w:rsid w:val="00A94251"/>
    <w:rsid w:val="00A9505C"/>
    <w:rsid w:val="00AB25CA"/>
    <w:rsid w:val="00AB3B69"/>
    <w:rsid w:val="00AF101D"/>
    <w:rsid w:val="00B01AE0"/>
    <w:rsid w:val="00B0767E"/>
    <w:rsid w:val="00B12BBF"/>
    <w:rsid w:val="00B37B1D"/>
    <w:rsid w:val="00B57351"/>
    <w:rsid w:val="00BA46F7"/>
    <w:rsid w:val="00BA6EDA"/>
    <w:rsid w:val="00BD24D8"/>
    <w:rsid w:val="00BD26F1"/>
    <w:rsid w:val="00C10D28"/>
    <w:rsid w:val="00C236B5"/>
    <w:rsid w:val="00C44DD1"/>
    <w:rsid w:val="00C65EC6"/>
    <w:rsid w:val="00C7386F"/>
    <w:rsid w:val="00C83050"/>
    <w:rsid w:val="00C85D7C"/>
    <w:rsid w:val="00C901B4"/>
    <w:rsid w:val="00CA4A78"/>
    <w:rsid w:val="00CA6602"/>
    <w:rsid w:val="00CA66C5"/>
    <w:rsid w:val="00CB136C"/>
    <w:rsid w:val="00CB20F7"/>
    <w:rsid w:val="00CB25AE"/>
    <w:rsid w:val="00CB3144"/>
    <w:rsid w:val="00CB5971"/>
    <w:rsid w:val="00CB5AC7"/>
    <w:rsid w:val="00CB7655"/>
    <w:rsid w:val="00CD105D"/>
    <w:rsid w:val="00CE0BC4"/>
    <w:rsid w:val="00CF5A3F"/>
    <w:rsid w:val="00D12818"/>
    <w:rsid w:val="00D15B9B"/>
    <w:rsid w:val="00D26746"/>
    <w:rsid w:val="00D52C24"/>
    <w:rsid w:val="00D631F0"/>
    <w:rsid w:val="00D751FB"/>
    <w:rsid w:val="00D826CE"/>
    <w:rsid w:val="00D86887"/>
    <w:rsid w:val="00D9508E"/>
    <w:rsid w:val="00DB234D"/>
    <w:rsid w:val="00DB7709"/>
    <w:rsid w:val="00DE4FFC"/>
    <w:rsid w:val="00DF3B83"/>
    <w:rsid w:val="00E10D9C"/>
    <w:rsid w:val="00E14C17"/>
    <w:rsid w:val="00E16AC5"/>
    <w:rsid w:val="00E31A08"/>
    <w:rsid w:val="00E34CD4"/>
    <w:rsid w:val="00E37236"/>
    <w:rsid w:val="00E422BB"/>
    <w:rsid w:val="00E427BE"/>
    <w:rsid w:val="00E47EAA"/>
    <w:rsid w:val="00E75801"/>
    <w:rsid w:val="00E81AE7"/>
    <w:rsid w:val="00E959A5"/>
    <w:rsid w:val="00EB6984"/>
    <w:rsid w:val="00EC0582"/>
    <w:rsid w:val="00EC2319"/>
    <w:rsid w:val="00EC2CF5"/>
    <w:rsid w:val="00ED34DA"/>
    <w:rsid w:val="00EE2398"/>
    <w:rsid w:val="00EF1A2C"/>
    <w:rsid w:val="00F2274D"/>
    <w:rsid w:val="00F25B75"/>
    <w:rsid w:val="00F2797F"/>
    <w:rsid w:val="00F52C9D"/>
    <w:rsid w:val="00F62896"/>
    <w:rsid w:val="00F662F5"/>
    <w:rsid w:val="00FA1A69"/>
    <w:rsid w:val="00FA46AD"/>
    <w:rsid w:val="00FA7CDE"/>
    <w:rsid w:val="00FB04EC"/>
    <w:rsid w:val="00FB4B77"/>
    <w:rsid w:val="00FB65D8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prostejov.eu/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7E92-D7AF-4241-811E-8A26D0E5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2018-05-28T07:17:00Z</cp:lastPrinted>
  <dcterms:created xsi:type="dcterms:W3CDTF">2018-05-28T07:17:00Z</dcterms:created>
  <dcterms:modified xsi:type="dcterms:W3CDTF">2018-05-31T07:44:00Z</dcterms:modified>
</cp:coreProperties>
</file>