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sz w:val="22"/>
          <w:lang w:eastAsia="cs-CZ" w:bidi="he-IL"/>
        </w:rPr>
        <w:id w:val="-1101413461"/>
        <w:docPartObj>
          <w:docPartGallery w:val="Cover Pages"/>
          <w:docPartUnique/>
        </w:docPartObj>
      </w:sdtPr>
      <w:sdtEndPr/>
      <w:sdtContent>
        <w:p w:rsidR="00860159" w:rsidRPr="00860159" w:rsidRDefault="00860159" w:rsidP="00D538E0">
          <w:pPr>
            <w:jc w:val="center"/>
            <w:rPr>
              <w:rFonts w:asciiTheme="majorBidi" w:hAnsiTheme="majorBidi" w:cstheme="majorBidi"/>
              <w:b/>
              <w:bCs/>
              <w:spacing w:val="100"/>
              <w:sz w:val="44"/>
              <w:szCs w:val="44"/>
            </w:rPr>
          </w:pPr>
          <w:r w:rsidRPr="00860159">
            <w:rPr>
              <w:rFonts w:asciiTheme="majorBidi" w:hAnsiTheme="majorBidi" w:cstheme="majorBidi"/>
              <w:b/>
              <w:bCs/>
              <w:spacing w:val="100"/>
              <w:sz w:val="44"/>
              <w:szCs w:val="44"/>
            </w:rPr>
            <w:t>Statutární město Prostějov</w:t>
          </w:r>
        </w:p>
        <w:p w:rsidR="00860159" w:rsidRDefault="00860159" w:rsidP="00D538E0">
          <w:pPr>
            <w:jc w:val="both"/>
          </w:pPr>
        </w:p>
        <w:p w:rsidR="00860159" w:rsidRDefault="00860159" w:rsidP="00D538E0">
          <w:pPr>
            <w:jc w:val="both"/>
            <w:rPr>
              <w:sz w:val="36"/>
              <w:szCs w:val="36"/>
            </w:rPr>
          </w:pPr>
        </w:p>
        <w:p w:rsidR="00860159" w:rsidRDefault="00860159" w:rsidP="00D538E0">
          <w:pPr>
            <w:jc w:val="both"/>
            <w:rPr>
              <w:sz w:val="36"/>
              <w:szCs w:val="36"/>
            </w:rPr>
          </w:pPr>
        </w:p>
        <w:p w:rsidR="00860159" w:rsidRDefault="00860159" w:rsidP="00D538E0">
          <w:pPr>
            <w:jc w:val="both"/>
            <w:rPr>
              <w:sz w:val="36"/>
              <w:szCs w:val="36"/>
            </w:rPr>
          </w:pPr>
        </w:p>
        <w:p w:rsidR="00DF4EC0" w:rsidRDefault="00860159" w:rsidP="00D538E0">
          <w:pPr>
            <w:jc w:val="center"/>
            <w:rPr>
              <w:rFonts w:asciiTheme="majorBidi" w:hAnsiTheme="majorBidi" w:cstheme="majorBidi"/>
              <w:b/>
              <w:bCs/>
              <w:sz w:val="36"/>
              <w:szCs w:val="36"/>
            </w:rPr>
          </w:pPr>
          <w:r w:rsidRPr="00860159">
            <w:rPr>
              <w:rFonts w:asciiTheme="majorBidi" w:hAnsiTheme="majorBidi" w:cstheme="majorBidi"/>
              <w:b/>
              <w:bCs/>
              <w:sz w:val="36"/>
              <w:szCs w:val="36"/>
            </w:rPr>
            <w:t>Plán rozvoje sportu na období</w:t>
          </w:r>
        </w:p>
        <w:p w:rsidR="00860159" w:rsidRPr="00860159" w:rsidRDefault="00860159" w:rsidP="00D538E0">
          <w:pPr>
            <w:jc w:val="center"/>
            <w:rPr>
              <w:rFonts w:asciiTheme="majorBidi" w:hAnsiTheme="majorBidi" w:cstheme="majorBidi"/>
              <w:b/>
              <w:bCs/>
              <w:sz w:val="36"/>
              <w:szCs w:val="36"/>
            </w:rPr>
          </w:pPr>
          <w:r w:rsidRPr="00860159">
            <w:rPr>
              <w:rFonts w:asciiTheme="majorBidi" w:hAnsiTheme="majorBidi" w:cstheme="majorBidi"/>
              <w:b/>
              <w:bCs/>
              <w:sz w:val="36"/>
              <w:szCs w:val="36"/>
            </w:rPr>
            <w:t>2018 – 2022</w:t>
          </w:r>
        </w:p>
        <w:p w:rsidR="00860159" w:rsidRP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p>
        <w:p w:rsidR="00860159" w:rsidRDefault="00860159" w:rsidP="00D538E0">
          <w:pPr>
            <w:jc w:val="both"/>
            <w:rPr>
              <w:rFonts w:asciiTheme="majorBidi" w:hAnsiTheme="majorBidi" w:cstheme="majorBidi"/>
            </w:rPr>
          </w:pPr>
          <w:r w:rsidRPr="00860159">
            <w:rPr>
              <w:rFonts w:asciiTheme="majorBidi" w:hAnsiTheme="majorBidi" w:cstheme="majorBidi"/>
            </w:rPr>
            <w:t>zpracoval: Mgr. Ing. Aleš Matyášek</w:t>
          </w:r>
          <w:r w:rsidR="00E21B24">
            <w:rPr>
              <w:rFonts w:asciiTheme="majorBidi" w:hAnsiTheme="majorBidi" w:cstheme="majorBidi"/>
            </w:rPr>
            <w:t>, předseda TJ Prostějov</w:t>
          </w:r>
        </w:p>
        <w:p w:rsidR="00E21B24" w:rsidRDefault="00E21B24" w:rsidP="00D538E0">
          <w:pPr>
            <w:jc w:val="both"/>
            <w:rPr>
              <w:rFonts w:asciiTheme="majorBidi" w:hAnsiTheme="majorBidi" w:cstheme="majorBidi"/>
            </w:rPr>
          </w:pPr>
          <w:r>
            <w:rPr>
              <w:rFonts w:asciiTheme="majorBidi" w:hAnsiTheme="majorBidi" w:cstheme="majorBidi"/>
            </w:rPr>
            <w:t>ve spolupráci: RNDr. Boris Vystavěl, předseda OS ČUS</w:t>
          </w:r>
        </w:p>
        <w:p w:rsidR="00E21B24" w:rsidRPr="00860159" w:rsidRDefault="00E21B24" w:rsidP="00D538E0">
          <w:pPr>
            <w:jc w:val="both"/>
            <w:rPr>
              <w:rFonts w:asciiTheme="majorBidi" w:hAnsiTheme="majorBidi" w:cstheme="majorBidi"/>
            </w:rPr>
          </w:pPr>
        </w:p>
        <w:p w:rsidR="00860159" w:rsidRPr="00860159" w:rsidRDefault="00616483" w:rsidP="00616483">
          <w:pPr>
            <w:jc w:val="both"/>
            <w:rPr>
              <w:rFonts w:asciiTheme="majorBidi" w:hAnsiTheme="majorBidi" w:cstheme="majorBidi"/>
            </w:rPr>
          </w:pPr>
          <w:r>
            <w:rPr>
              <w:rFonts w:asciiTheme="majorBidi" w:hAnsiTheme="majorBidi" w:cstheme="majorBidi"/>
            </w:rPr>
            <w:t>Srpen 2018</w:t>
          </w:r>
          <w:bookmarkStart w:id="0" w:name="_GoBack"/>
          <w:bookmarkEnd w:id="0"/>
        </w:p>
        <w:p w:rsidR="00BB11D7" w:rsidRDefault="00860159">
          <w:pPr>
            <w:pStyle w:val="Obsah1"/>
            <w:tabs>
              <w:tab w:val="right" w:leader="dot" w:pos="9062"/>
            </w:tabs>
            <w:rPr>
              <w:rFonts w:asciiTheme="minorHAnsi" w:eastAsiaTheme="minorEastAsia" w:hAnsiTheme="minorHAnsi"/>
              <w:noProof/>
              <w:sz w:val="22"/>
              <w:lang w:eastAsia="cs-CZ" w:bidi="he-IL"/>
            </w:rPr>
          </w:pPr>
          <w:r>
            <w:rPr>
              <w:rFonts w:asciiTheme="majorBidi" w:hAnsiTheme="majorBidi"/>
            </w:rPr>
            <w:lastRenderedPageBreak/>
            <w:fldChar w:fldCharType="begin"/>
          </w:r>
          <w:r>
            <w:rPr>
              <w:rFonts w:asciiTheme="majorBidi" w:hAnsiTheme="majorBidi"/>
            </w:rPr>
            <w:instrText xml:space="preserve"> TOC \o "1-3" \h \z \u </w:instrText>
          </w:r>
          <w:r>
            <w:rPr>
              <w:rFonts w:asciiTheme="majorBidi" w:hAnsiTheme="majorBidi"/>
            </w:rPr>
            <w:fldChar w:fldCharType="separate"/>
          </w:r>
          <w:hyperlink w:anchor="_Toc522547426" w:history="1">
            <w:r w:rsidR="00BB11D7" w:rsidRPr="00CF50CB">
              <w:rPr>
                <w:rStyle w:val="Hypertextovodkaz"/>
                <w:rFonts w:asciiTheme="majorBidi" w:hAnsiTheme="majorBidi"/>
                <w:noProof/>
              </w:rPr>
              <w:t>Úvod</w:t>
            </w:r>
            <w:r w:rsidR="00BB11D7">
              <w:rPr>
                <w:noProof/>
                <w:webHidden/>
              </w:rPr>
              <w:tab/>
            </w:r>
            <w:r w:rsidR="00BB11D7">
              <w:rPr>
                <w:noProof/>
                <w:webHidden/>
              </w:rPr>
              <w:fldChar w:fldCharType="begin"/>
            </w:r>
            <w:r w:rsidR="00BB11D7">
              <w:rPr>
                <w:noProof/>
                <w:webHidden/>
              </w:rPr>
              <w:instrText xml:space="preserve"> PAGEREF _Toc522547426 \h </w:instrText>
            </w:r>
            <w:r w:rsidR="00BB11D7">
              <w:rPr>
                <w:noProof/>
                <w:webHidden/>
              </w:rPr>
            </w:r>
            <w:r w:rsidR="00BB11D7">
              <w:rPr>
                <w:noProof/>
                <w:webHidden/>
              </w:rPr>
              <w:fldChar w:fldCharType="separate"/>
            </w:r>
            <w:r w:rsidR="00BB11D7">
              <w:rPr>
                <w:noProof/>
                <w:webHidden/>
              </w:rPr>
              <w:t>3</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27" w:history="1">
            <w:r w:rsidR="00BB11D7" w:rsidRPr="00CF50CB">
              <w:rPr>
                <w:rStyle w:val="Hypertextovodkaz"/>
                <w:noProof/>
              </w:rPr>
              <w:t>Zákonné požadavky</w:t>
            </w:r>
            <w:r w:rsidR="00BB11D7">
              <w:rPr>
                <w:noProof/>
                <w:webHidden/>
              </w:rPr>
              <w:tab/>
            </w:r>
            <w:r w:rsidR="00BB11D7">
              <w:rPr>
                <w:noProof/>
                <w:webHidden/>
              </w:rPr>
              <w:fldChar w:fldCharType="begin"/>
            </w:r>
            <w:r w:rsidR="00BB11D7">
              <w:rPr>
                <w:noProof/>
                <w:webHidden/>
              </w:rPr>
              <w:instrText xml:space="preserve"> PAGEREF _Toc522547427 \h </w:instrText>
            </w:r>
            <w:r w:rsidR="00BB11D7">
              <w:rPr>
                <w:noProof/>
                <w:webHidden/>
              </w:rPr>
            </w:r>
            <w:r w:rsidR="00BB11D7">
              <w:rPr>
                <w:noProof/>
                <w:webHidden/>
              </w:rPr>
              <w:fldChar w:fldCharType="separate"/>
            </w:r>
            <w:r w:rsidR="00BB11D7">
              <w:rPr>
                <w:noProof/>
                <w:webHidden/>
              </w:rPr>
              <w:t>3</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28" w:history="1">
            <w:r w:rsidR="00BB11D7" w:rsidRPr="00CF50CB">
              <w:rPr>
                <w:rStyle w:val="Hypertextovodkaz"/>
                <w:noProof/>
              </w:rPr>
              <w:t>1 Sportovní zařízení ve městě Prostějově</w:t>
            </w:r>
            <w:r w:rsidR="00BB11D7">
              <w:rPr>
                <w:noProof/>
                <w:webHidden/>
              </w:rPr>
              <w:tab/>
            </w:r>
            <w:r w:rsidR="00BB11D7">
              <w:rPr>
                <w:noProof/>
                <w:webHidden/>
              </w:rPr>
              <w:fldChar w:fldCharType="begin"/>
            </w:r>
            <w:r w:rsidR="00BB11D7">
              <w:rPr>
                <w:noProof/>
                <w:webHidden/>
              </w:rPr>
              <w:instrText xml:space="preserve"> PAGEREF _Toc522547428 \h </w:instrText>
            </w:r>
            <w:r w:rsidR="00BB11D7">
              <w:rPr>
                <w:noProof/>
                <w:webHidden/>
              </w:rPr>
            </w:r>
            <w:r w:rsidR="00BB11D7">
              <w:rPr>
                <w:noProof/>
                <w:webHidden/>
              </w:rPr>
              <w:fldChar w:fldCharType="separate"/>
            </w:r>
            <w:r w:rsidR="00BB11D7">
              <w:rPr>
                <w:noProof/>
                <w:webHidden/>
              </w:rPr>
              <w:t>4</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29" w:history="1">
            <w:r w:rsidR="00BB11D7" w:rsidRPr="00CF50CB">
              <w:rPr>
                <w:rStyle w:val="Hypertextovodkaz"/>
                <w:noProof/>
              </w:rPr>
              <w:t>1.1 Školská zařízení</w:t>
            </w:r>
            <w:r w:rsidR="00BB11D7">
              <w:rPr>
                <w:noProof/>
                <w:webHidden/>
              </w:rPr>
              <w:tab/>
            </w:r>
            <w:r w:rsidR="00BB11D7">
              <w:rPr>
                <w:noProof/>
                <w:webHidden/>
              </w:rPr>
              <w:fldChar w:fldCharType="begin"/>
            </w:r>
            <w:r w:rsidR="00BB11D7">
              <w:rPr>
                <w:noProof/>
                <w:webHidden/>
              </w:rPr>
              <w:instrText xml:space="preserve"> PAGEREF _Toc522547429 \h </w:instrText>
            </w:r>
            <w:r w:rsidR="00BB11D7">
              <w:rPr>
                <w:noProof/>
                <w:webHidden/>
              </w:rPr>
            </w:r>
            <w:r w:rsidR="00BB11D7">
              <w:rPr>
                <w:noProof/>
                <w:webHidden/>
              </w:rPr>
              <w:fldChar w:fldCharType="separate"/>
            </w:r>
            <w:r w:rsidR="00BB11D7">
              <w:rPr>
                <w:noProof/>
                <w:webHidden/>
              </w:rPr>
              <w:t>4</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30" w:history="1">
            <w:r w:rsidR="00BB11D7" w:rsidRPr="00CF50CB">
              <w:rPr>
                <w:rStyle w:val="Hypertextovodkaz"/>
                <w:noProof/>
              </w:rPr>
              <w:t>1.2 Městská sportovní zařízení</w:t>
            </w:r>
            <w:r w:rsidR="00BB11D7">
              <w:rPr>
                <w:noProof/>
                <w:webHidden/>
              </w:rPr>
              <w:tab/>
            </w:r>
            <w:r w:rsidR="00BB11D7">
              <w:rPr>
                <w:noProof/>
                <w:webHidden/>
              </w:rPr>
              <w:fldChar w:fldCharType="begin"/>
            </w:r>
            <w:r w:rsidR="00BB11D7">
              <w:rPr>
                <w:noProof/>
                <w:webHidden/>
              </w:rPr>
              <w:instrText xml:space="preserve"> PAGEREF _Toc522547430 \h </w:instrText>
            </w:r>
            <w:r w:rsidR="00BB11D7">
              <w:rPr>
                <w:noProof/>
                <w:webHidden/>
              </w:rPr>
            </w:r>
            <w:r w:rsidR="00BB11D7">
              <w:rPr>
                <w:noProof/>
                <w:webHidden/>
              </w:rPr>
              <w:fldChar w:fldCharType="separate"/>
            </w:r>
            <w:r w:rsidR="00BB11D7">
              <w:rPr>
                <w:noProof/>
                <w:webHidden/>
              </w:rPr>
              <w:t>4</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31" w:history="1">
            <w:r w:rsidR="00BB11D7" w:rsidRPr="00CF50CB">
              <w:rPr>
                <w:rStyle w:val="Hypertextovodkaz"/>
                <w:noProof/>
              </w:rPr>
              <w:t>1.3 Zařízení soukromých subjektů a spolků</w:t>
            </w:r>
            <w:r w:rsidR="00BB11D7">
              <w:rPr>
                <w:noProof/>
                <w:webHidden/>
              </w:rPr>
              <w:tab/>
            </w:r>
            <w:r w:rsidR="00BB11D7">
              <w:rPr>
                <w:noProof/>
                <w:webHidden/>
              </w:rPr>
              <w:fldChar w:fldCharType="begin"/>
            </w:r>
            <w:r w:rsidR="00BB11D7">
              <w:rPr>
                <w:noProof/>
                <w:webHidden/>
              </w:rPr>
              <w:instrText xml:space="preserve"> PAGEREF _Toc522547431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2" w:history="1">
            <w:r w:rsidR="00BB11D7" w:rsidRPr="00CF50CB">
              <w:rPr>
                <w:rStyle w:val="Hypertextovodkaz"/>
                <w:noProof/>
              </w:rPr>
              <w:t>1.3.1 Tenisový klub Prostějov, spolek</w:t>
            </w:r>
            <w:r w:rsidR="00BB11D7">
              <w:rPr>
                <w:noProof/>
                <w:webHidden/>
              </w:rPr>
              <w:tab/>
            </w:r>
            <w:r w:rsidR="00BB11D7">
              <w:rPr>
                <w:noProof/>
                <w:webHidden/>
              </w:rPr>
              <w:fldChar w:fldCharType="begin"/>
            </w:r>
            <w:r w:rsidR="00BB11D7">
              <w:rPr>
                <w:noProof/>
                <w:webHidden/>
              </w:rPr>
              <w:instrText xml:space="preserve"> PAGEREF _Toc522547432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3" w:history="1">
            <w:r w:rsidR="00BB11D7" w:rsidRPr="00CF50CB">
              <w:rPr>
                <w:rStyle w:val="Hypertextovodkaz"/>
                <w:noProof/>
              </w:rPr>
              <w:t>1.3.2 Tenis klub Prostějov, a.s.</w:t>
            </w:r>
            <w:r w:rsidR="00BB11D7">
              <w:rPr>
                <w:noProof/>
                <w:webHidden/>
              </w:rPr>
              <w:tab/>
            </w:r>
            <w:r w:rsidR="00BB11D7">
              <w:rPr>
                <w:noProof/>
                <w:webHidden/>
              </w:rPr>
              <w:fldChar w:fldCharType="begin"/>
            </w:r>
            <w:r w:rsidR="00BB11D7">
              <w:rPr>
                <w:noProof/>
                <w:webHidden/>
              </w:rPr>
              <w:instrText xml:space="preserve"> PAGEREF _Toc522547433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4" w:history="1">
            <w:r w:rsidR="00BB11D7" w:rsidRPr="00CF50CB">
              <w:rPr>
                <w:rStyle w:val="Hypertextovodkaz"/>
                <w:noProof/>
              </w:rPr>
              <w:t>1.3.3 ADIX, s.r.o.</w:t>
            </w:r>
            <w:r w:rsidR="00BB11D7">
              <w:rPr>
                <w:noProof/>
                <w:webHidden/>
              </w:rPr>
              <w:tab/>
            </w:r>
            <w:r w:rsidR="00BB11D7">
              <w:rPr>
                <w:noProof/>
                <w:webHidden/>
              </w:rPr>
              <w:fldChar w:fldCharType="begin"/>
            </w:r>
            <w:r w:rsidR="00BB11D7">
              <w:rPr>
                <w:noProof/>
                <w:webHidden/>
              </w:rPr>
              <w:instrText xml:space="preserve"> PAGEREF _Toc522547434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5" w:history="1">
            <w:r w:rsidR="00BB11D7" w:rsidRPr="00CF50CB">
              <w:rPr>
                <w:rStyle w:val="Hypertextovodkaz"/>
                <w:noProof/>
              </w:rPr>
              <w:t>1.3.4 Prostějov olympijský, z.s.</w:t>
            </w:r>
            <w:r w:rsidR="00BB11D7">
              <w:rPr>
                <w:noProof/>
                <w:webHidden/>
              </w:rPr>
              <w:tab/>
            </w:r>
            <w:r w:rsidR="00BB11D7">
              <w:rPr>
                <w:noProof/>
                <w:webHidden/>
              </w:rPr>
              <w:fldChar w:fldCharType="begin"/>
            </w:r>
            <w:r w:rsidR="00BB11D7">
              <w:rPr>
                <w:noProof/>
                <w:webHidden/>
              </w:rPr>
              <w:instrText xml:space="preserve"> PAGEREF _Toc522547435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6" w:history="1">
            <w:r w:rsidR="00BB11D7" w:rsidRPr="00CF50CB">
              <w:rPr>
                <w:rStyle w:val="Hypertextovodkaz"/>
                <w:noProof/>
              </w:rPr>
              <w:t>1.3.5 Tělovýchovná jednota Prostějov, z.s.</w:t>
            </w:r>
            <w:r w:rsidR="00BB11D7">
              <w:rPr>
                <w:noProof/>
                <w:webHidden/>
              </w:rPr>
              <w:tab/>
            </w:r>
            <w:r w:rsidR="00BB11D7">
              <w:rPr>
                <w:noProof/>
                <w:webHidden/>
              </w:rPr>
              <w:fldChar w:fldCharType="begin"/>
            </w:r>
            <w:r w:rsidR="00BB11D7">
              <w:rPr>
                <w:noProof/>
                <w:webHidden/>
              </w:rPr>
              <w:instrText xml:space="preserve"> PAGEREF _Toc522547436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7" w:history="1">
            <w:r w:rsidR="00BB11D7" w:rsidRPr="00CF50CB">
              <w:rPr>
                <w:rStyle w:val="Hypertextovodkaz"/>
                <w:noProof/>
              </w:rPr>
              <w:t>1.3.6 Dělnická tělocvičná jednota Prostějov, z.s.</w:t>
            </w:r>
            <w:r w:rsidR="00BB11D7">
              <w:rPr>
                <w:noProof/>
                <w:webHidden/>
              </w:rPr>
              <w:tab/>
            </w:r>
            <w:r w:rsidR="00BB11D7">
              <w:rPr>
                <w:noProof/>
                <w:webHidden/>
              </w:rPr>
              <w:fldChar w:fldCharType="begin"/>
            </w:r>
            <w:r w:rsidR="00BB11D7">
              <w:rPr>
                <w:noProof/>
                <w:webHidden/>
              </w:rPr>
              <w:instrText xml:space="preserve"> PAGEREF _Toc522547437 \h </w:instrText>
            </w:r>
            <w:r w:rsidR="00BB11D7">
              <w:rPr>
                <w:noProof/>
                <w:webHidden/>
              </w:rPr>
            </w:r>
            <w:r w:rsidR="00BB11D7">
              <w:rPr>
                <w:noProof/>
                <w:webHidden/>
              </w:rPr>
              <w:fldChar w:fldCharType="separate"/>
            </w:r>
            <w:r w:rsidR="00BB11D7">
              <w:rPr>
                <w:noProof/>
                <w:webHidden/>
              </w:rPr>
              <w:t>5</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8" w:history="1">
            <w:r w:rsidR="00BB11D7" w:rsidRPr="00CF50CB">
              <w:rPr>
                <w:rStyle w:val="Hypertextovodkaz"/>
                <w:noProof/>
              </w:rPr>
              <w:t>1.3.7 TJ Sokol I Prostějov</w:t>
            </w:r>
            <w:r w:rsidR="00BB11D7">
              <w:rPr>
                <w:noProof/>
                <w:webHidden/>
              </w:rPr>
              <w:tab/>
            </w:r>
            <w:r w:rsidR="00BB11D7">
              <w:rPr>
                <w:noProof/>
                <w:webHidden/>
              </w:rPr>
              <w:fldChar w:fldCharType="begin"/>
            </w:r>
            <w:r w:rsidR="00BB11D7">
              <w:rPr>
                <w:noProof/>
                <w:webHidden/>
              </w:rPr>
              <w:instrText xml:space="preserve"> PAGEREF _Toc522547438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39" w:history="1">
            <w:r w:rsidR="00BB11D7" w:rsidRPr="00CF50CB">
              <w:rPr>
                <w:rStyle w:val="Hypertextovodkaz"/>
                <w:noProof/>
              </w:rPr>
              <w:t>1.3.8 TJ Sokol II Prostějov</w:t>
            </w:r>
            <w:r w:rsidR="00BB11D7">
              <w:rPr>
                <w:noProof/>
                <w:webHidden/>
              </w:rPr>
              <w:tab/>
            </w:r>
            <w:r w:rsidR="00BB11D7">
              <w:rPr>
                <w:noProof/>
                <w:webHidden/>
              </w:rPr>
              <w:fldChar w:fldCharType="begin"/>
            </w:r>
            <w:r w:rsidR="00BB11D7">
              <w:rPr>
                <w:noProof/>
                <w:webHidden/>
              </w:rPr>
              <w:instrText xml:space="preserve"> PAGEREF _Toc522547439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0" w:history="1">
            <w:r w:rsidR="00BB11D7" w:rsidRPr="00CF50CB">
              <w:rPr>
                <w:rStyle w:val="Hypertextovodkaz"/>
                <w:noProof/>
              </w:rPr>
              <w:t>1.3.9 TJ Sokol Čechovice</w:t>
            </w:r>
            <w:r w:rsidR="00BB11D7">
              <w:rPr>
                <w:noProof/>
                <w:webHidden/>
              </w:rPr>
              <w:tab/>
            </w:r>
            <w:r w:rsidR="00BB11D7">
              <w:rPr>
                <w:noProof/>
                <w:webHidden/>
              </w:rPr>
              <w:fldChar w:fldCharType="begin"/>
            </w:r>
            <w:r w:rsidR="00BB11D7">
              <w:rPr>
                <w:noProof/>
                <w:webHidden/>
              </w:rPr>
              <w:instrText xml:space="preserve"> PAGEREF _Toc522547440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1" w:history="1">
            <w:r w:rsidR="00BB11D7" w:rsidRPr="00CF50CB">
              <w:rPr>
                <w:rStyle w:val="Hypertextovodkaz"/>
                <w:noProof/>
              </w:rPr>
              <w:t>1.3.10 Tělocvičná jednota Sokol Vrahovice</w:t>
            </w:r>
            <w:r w:rsidR="00BB11D7">
              <w:rPr>
                <w:noProof/>
                <w:webHidden/>
              </w:rPr>
              <w:tab/>
            </w:r>
            <w:r w:rsidR="00BB11D7">
              <w:rPr>
                <w:noProof/>
                <w:webHidden/>
              </w:rPr>
              <w:fldChar w:fldCharType="begin"/>
            </w:r>
            <w:r w:rsidR="00BB11D7">
              <w:rPr>
                <w:noProof/>
                <w:webHidden/>
              </w:rPr>
              <w:instrText xml:space="preserve"> PAGEREF _Toc522547441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2" w:history="1">
            <w:r w:rsidR="00BB11D7" w:rsidRPr="00CF50CB">
              <w:rPr>
                <w:rStyle w:val="Hypertextovodkaz"/>
                <w:noProof/>
              </w:rPr>
              <w:t>1.3.11 Sportovní zařízení městských klubů mimo území města</w:t>
            </w:r>
            <w:r w:rsidR="00BB11D7">
              <w:rPr>
                <w:noProof/>
                <w:webHidden/>
              </w:rPr>
              <w:tab/>
            </w:r>
            <w:r w:rsidR="00BB11D7">
              <w:rPr>
                <w:noProof/>
                <w:webHidden/>
              </w:rPr>
              <w:fldChar w:fldCharType="begin"/>
            </w:r>
            <w:r w:rsidR="00BB11D7">
              <w:rPr>
                <w:noProof/>
                <w:webHidden/>
              </w:rPr>
              <w:instrText xml:space="preserve"> PAGEREF _Toc522547442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3" w:history="1">
            <w:r w:rsidR="00BB11D7" w:rsidRPr="00CF50CB">
              <w:rPr>
                <w:rStyle w:val="Hypertextovodkaz"/>
                <w:noProof/>
              </w:rPr>
              <w:t>1.3.12 Specifická sportovní zařízení</w:t>
            </w:r>
            <w:r w:rsidR="00BB11D7">
              <w:rPr>
                <w:noProof/>
                <w:webHidden/>
              </w:rPr>
              <w:tab/>
            </w:r>
            <w:r w:rsidR="00BB11D7">
              <w:rPr>
                <w:noProof/>
                <w:webHidden/>
              </w:rPr>
              <w:fldChar w:fldCharType="begin"/>
            </w:r>
            <w:r w:rsidR="00BB11D7">
              <w:rPr>
                <w:noProof/>
                <w:webHidden/>
              </w:rPr>
              <w:instrText xml:space="preserve"> PAGEREF _Toc522547443 \h </w:instrText>
            </w:r>
            <w:r w:rsidR="00BB11D7">
              <w:rPr>
                <w:noProof/>
                <w:webHidden/>
              </w:rPr>
            </w:r>
            <w:r w:rsidR="00BB11D7">
              <w:rPr>
                <w:noProof/>
                <w:webHidden/>
              </w:rPr>
              <w:fldChar w:fldCharType="separate"/>
            </w:r>
            <w:r w:rsidR="00BB11D7">
              <w:rPr>
                <w:noProof/>
                <w:webHidden/>
              </w:rPr>
              <w:t>6</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44" w:history="1">
            <w:r w:rsidR="00BB11D7" w:rsidRPr="00CF50CB">
              <w:rPr>
                <w:rStyle w:val="Hypertextovodkaz"/>
                <w:noProof/>
              </w:rPr>
              <w:t>2 Organizace sportovní činnosti</w:t>
            </w:r>
            <w:r w:rsidR="00BB11D7">
              <w:rPr>
                <w:noProof/>
                <w:webHidden/>
              </w:rPr>
              <w:tab/>
            </w:r>
            <w:r w:rsidR="00BB11D7">
              <w:rPr>
                <w:noProof/>
                <w:webHidden/>
              </w:rPr>
              <w:fldChar w:fldCharType="begin"/>
            </w:r>
            <w:r w:rsidR="00BB11D7">
              <w:rPr>
                <w:noProof/>
                <w:webHidden/>
              </w:rPr>
              <w:instrText xml:space="preserve"> PAGEREF _Toc522547444 \h </w:instrText>
            </w:r>
            <w:r w:rsidR="00BB11D7">
              <w:rPr>
                <w:noProof/>
                <w:webHidden/>
              </w:rPr>
            </w:r>
            <w:r w:rsidR="00BB11D7">
              <w:rPr>
                <w:noProof/>
                <w:webHidden/>
              </w:rPr>
              <w:fldChar w:fldCharType="separate"/>
            </w:r>
            <w:r w:rsidR="00BB11D7">
              <w:rPr>
                <w:noProof/>
                <w:webHidden/>
              </w:rPr>
              <w:t>7</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45" w:history="1">
            <w:r w:rsidR="00BB11D7" w:rsidRPr="00CF50CB">
              <w:rPr>
                <w:rStyle w:val="Hypertextovodkaz"/>
                <w:noProof/>
              </w:rPr>
              <w:t>2.1 Organizace sportovní činnosti na školách</w:t>
            </w:r>
            <w:r w:rsidR="00BB11D7">
              <w:rPr>
                <w:noProof/>
                <w:webHidden/>
              </w:rPr>
              <w:tab/>
            </w:r>
            <w:r w:rsidR="00BB11D7">
              <w:rPr>
                <w:noProof/>
                <w:webHidden/>
              </w:rPr>
              <w:fldChar w:fldCharType="begin"/>
            </w:r>
            <w:r w:rsidR="00BB11D7">
              <w:rPr>
                <w:noProof/>
                <w:webHidden/>
              </w:rPr>
              <w:instrText xml:space="preserve"> PAGEREF _Toc522547445 \h </w:instrText>
            </w:r>
            <w:r w:rsidR="00BB11D7">
              <w:rPr>
                <w:noProof/>
                <w:webHidden/>
              </w:rPr>
            </w:r>
            <w:r w:rsidR="00BB11D7">
              <w:rPr>
                <w:noProof/>
                <w:webHidden/>
              </w:rPr>
              <w:fldChar w:fldCharType="separate"/>
            </w:r>
            <w:r w:rsidR="00BB11D7">
              <w:rPr>
                <w:noProof/>
                <w:webHidden/>
              </w:rPr>
              <w:t>7</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46" w:history="1">
            <w:r w:rsidR="00BB11D7" w:rsidRPr="00CF50CB">
              <w:rPr>
                <w:rStyle w:val="Hypertextovodkaz"/>
                <w:noProof/>
              </w:rPr>
              <w:t>2.2 Organizace mimoškolní sportovní činnosti</w:t>
            </w:r>
            <w:r w:rsidR="00BB11D7">
              <w:rPr>
                <w:noProof/>
                <w:webHidden/>
              </w:rPr>
              <w:tab/>
            </w:r>
            <w:r w:rsidR="00BB11D7">
              <w:rPr>
                <w:noProof/>
                <w:webHidden/>
              </w:rPr>
              <w:fldChar w:fldCharType="begin"/>
            </w:r>
            <w:r w:rsidR="00BB11D7">
              <w:rPr>
                <w:noProof/>
                <w:webHidden/>
              </w:rPr>
              <w:instrText xml:space="preserve"> PAGEREF _Toc522547446 \h </w:instrText>
            </w:r>
            <w:r w:rsidR="00BB11D7">
              <w:rPr>
                <w:noProof/>
                <w:webHidden/>
              </w:rPr>
            </w:r>
            <w:r w:rsidR="00BB11D7">
              <w:rPr>
                <w:noProof/>
                <w:webHidden/>
              </w:rPr>
              <w:fldChar w:fldCharType="separate"/>
            </w:r>
            <w:r w:rsidR="00BB11D7">
              <w:rPr>
                <w:noProof/>
                <w:webHidden/>
              </w:rPr>
              <w:t>8</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7" w:history="1">
            <w:r w:rsidR="00BB11D7" w:rsidRPr="00CF50CB">
              <w:rPr>
                <w:rStyle w:val="Hypertextovodkaz"/>
                <w:noProof/>
              </w:rPr>
              <w:t>2.2.1 Klubová a členská základna</w:t>
            </w:r>
            <w:r w:rsidR="00BB11D7">
              <w:rPr>
                <w:noProof/>
                <w:webHidden/>
              </w:rPr>
              <w:tab/>
            </w:r>
            <w:r w:rsidR="00BB11D7">
              <w:rPr>
                <w:noProof/>
                <w:webHidden/>
              </w:rPr>
              <w:fldChar w:fldCharType="begin"/>
            </w:r>
            <w:r w:rsidR="00BB11D7">
              <w:rPr>
                <w:noProof/>
                <w:webHidden/>
              </w:rPr>
              <w:instrText xml:space="preserve"> PAGEREF _Toc522547447 \h </w:instrText>
            </w:r>
            <w:r w:rsidR="00BB11D7">
              <w:rPr>
                <w:noProof/>
                <w:webHidden/>
              </w:rPr>
            </w:r>
            <w:r w:rsidR="00BB11D7">
              <w:rPr>
                <w:noProof/>
                <w:webHidden/>
              </w:rPr>
              <w:fldChar w:fldCharType="separate"/>
            </w:r>
            <w:r w:rsidR="00BB11D7">
              <w:rPr>
                <w:noProof/>
                <w:webHidden/>
              </w:rPr>
              <w:t>9</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8" w:history="1">
            <w:r w:rsidR="00BB11D7" w:rsidRPr="00CF50CB">
              <w:rPr>
                <w:rStyle w:val="Hypertextovodkaz"/>
                <w:noProof/>
              </w:rPr>
              <w:t>2.2.2 Financování</w:t>
            </w:r>
            <w:r w:rsidR="00BB11D7">
              <w:rPr>
                <w:noProof/>
                <w:webHidden/>
              </w:rPr>
              <w:tab/>
            </w:r>
            <w:r w:rsidR="00BB11D7">
              <w:rPr>
                <w:noProof/>
                <w:webHidden/>
              </w:rPr>
              <w:fldChar w:fldCharType="begin"/>
            </w:r>
            <w:r w:rsidR="00BB11D7">
              <w:rPr>
                <w:noProof/>
                <w:webHidden/>
              </w:rPr>
              <w:instrText xml:space="preserve"> PAGEREF _Toc522547448 \h </w:instrText>
            </w:r>
            <w:r w:rsidR="00BB11D7">
              <w:rPr>
                <w:noProof/>
                <w:webHidden/>
              </w:rPr>
            </w:r>
            <w:r w:rsidR="00BB11D7">
              <w:rPr>
                <w:noProof/>
                <w:webHidden/>
              </w:rPr>
              <w:fldChar w:fldCharType="separate"/>
            </w:r>
            <w:r w:rsidR="00BB11D7">
              <w:rPr>
                <w:noProof/>
                <w:webHidden/>
              </w:rPr>
              <w:t>9</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49" w:history="1">
            <w:r w:rsidR="00BB11D7" w:rsidRPr="00CF50CB">
              <w:rPr>
                <w:rStyle w:val="Hypertextovodkaz"/>
                <w:noProof/>
              </w:rPr>
              <w:t>2.2.2.1 Financování z rozpočtu města Prostějova</w:t>
            </w:r>
            <w:r w:rsidR="00BB11D7">
              <w:rPr>
                <w:noProof/>
                <w:webHidden/>
              </w:rPr>
              <w:tab/>
            </w:r>
            <w:r w:rsidR="00BB11D7">
              <w:rPr>
                <w:noProof/>
                <w:webHidden/>
              </w:rPr>
              <w:fldChar w:fldCharType="begin"/>
            </w:r>
            <w:r w:rsidR="00BB11D7">
              <w:rPr>
                <w:noProof/>
                <w:webHidden/>
              </w:rPr>
              <w:instrText xml:space="preserve"> PAGEREF _Toc522547449 \h </w:instrText>
            </w:r>
            <w:r w:rsidR="00BB11D7">
              <w:rPr>
                <w:noProof/>
                <w:webHidden/>
              </w:rPr>
            </w:r>
            <w:r w:rsidR="00BB11D7">
              <w:rPr>
                <w:noProof/>
                <w:webHidden/>
              </w:rPr>
              <w:fldChar w:fldCharType="separate"/>
            </w:r>
            <w:r w:rsidR="00BB11D7">
              <w:rPr>
                <w:noProof/>
                <w:webHidden/>
              </w:rPr>
              <w:t>9</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50" w:history="1">
            <w:r w:rsidR="00BB11D7" w:rsidRPr="00CF50CB">
              <w:rPr>
                <w:rStyle w:val="Hypertextovodkaz"/>
                <w:noProof/>
              </w:rPr>
              <w:t>2.2.2.2 Financování z rozpočtu Kraje</w:t>
            </w:r>
            <w:r w:rsidR="00BB11D7">
              <w:rPr>
                <w:noProof/>
                <w:webHidden/>
              </w:rPr>
              <w:tab/>
            </w:r>
            <w:r w:rsidR="00BB11D7">
              <w:rPr>
                <w:noProof/>
                <w:webHidden/>
              </w:rPr>
              <w:fldChar w:fldCharType="begin"/>
            </w:r>
            <w:r w:rsidR="00BB11D7">
              <w:rPr>
                <w:noProof/>
                <w:webHidden/>
              </w:rPr>
              <w:instrText xml:space="preserve"> PAGEREF _Toc522547450 \h </w:instrText>
            </w:r>
            <w:r w:rsidR="00BB11D7">
              <w:rPr>
                <w:noProof/>
                <w:webHidden/>
              </w:rPr>
            </w:r>
            <w:r w:rsidR="00BB11D7">
              <w:rPr>
                <w:noProof/>
                <w:webHidden/>
              </w:rPr>
              <w:fldChar w:fldCharType="separate"/>
            </w:r>
            <w:r w:rsidR="00BB11D7">
              <w:rPr>
                <w:noProof/>
                <w:webHidden/>
              </w:rPr>
              <w:t>10</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51" w:history="1">
            <w:r w:rsidR="00BB11D7" w:rsidRPr="00CF50CB">
              <w:rPr>
                <w:rStyle w:val="Hypertextovodkaz"/>
                <w:noProof/>
              </w:rPr>
              <w:t>2.2.2.3 Dotace z programů MŠMT</w:t>
            </w:r>
            <w:r w:rsidR="00BB11D7">
              <w:rPr>
                <w:noProof/>
                <w:webHidden/>
              </w:rPr>
              <w:tab/>
            </w:r>
            <w:r w:rsidR="00BB11D7">
              <w:rPr>
                <w:noProof/>
                <w:webHidden/>
              </w:rPr>
              <w:fldChar w:fldCharType="begin"/>
            </w:r>
            <w:r w:rsidR="00BB11D7">
              <w:rPr>
                <w:noProof/>
                <w:webHidden/>
              </w:rPr>
              <w:instrText xml:space="preserve"> PAGEREF _Toc522547451 \h </w:instrText>
            </w:r>
            <w:r w:rsidR="00BB11D7">
              <w:rPr>
                <w:noProof/>
                <w:webHidden/>
              </w:rPr>
            </w:r>
            <w:r w:rsidR="00BB11D7">
              <w:rPr>
                <w:noProof/>
                <w:webHidden/>
              </w:rPr>
              <w:fldChar w:fldCharType="separate"/>
            </w:r>
            <w:r w:rsidR="00BB11D7">
              <w:rPr>
                <w:noProof/>
                <w:webHidden/>
              </w:rPr>
              <w:t>10</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52" w:history="1">
            <w:r w:rsidR="00BB11D7" w:rsidRPr="00CF50CB">
              <w:rPr>
                <w:rStyle w:val="Hypertextovodkaz"/>
                <w:noProof/>
              </w:rPr>
              <w:t>2.2.2.4 Dotace od sportovních svazů</w:t>
            </w:r>
            <w:r w:rsidR="00BB11D7">
              <w:rPr>
                <w:noProof/>
                <w:webHidden/>
              </w:rPr>
              <w:tab/>
            </w:r>
            <w:r w:rsidR="00BB11D7">
              <w:rPr>
                <w:noProof/>
                <w:webHidden/>
              </w:rPr>
              <w:fldChar w:fldCharType="begin"/>
            </w:r>
            <w:r w:rsidR="00BB11D7">
              <w:rPr>
                <w:noProof/>
                <w:webHidden/>
              </w:rPr>
              <w:instrText xml:space="preserve"> PAGEREF _Toc522547452 \h </w:instrText>
            </w:r>
            <w:r w:rsidR="00BB11D7">
              <w:rPr>
                <w:noProof/>
                <w:webHidden/>
              </w:rPr>
            </w:r>
            <w:r w:rsidR="00BB11D7">
              <w:rPr>
                <w:noProof/>
                <w:webHidden/>
              </w:rPr>
              <w:fldChar w:fldCharType="separate"/>
            </w:r>
            <w:r w:rsidR="00BB11D7">
              <w:rPr>
                <w:noProof/>
                <w:webHidden/>
              </w:rPr>
              <w:t>11</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53" w:history="1">
            <w:r w:rsidR="00BB11D7" w:rsidRPr="00CF50CB">
              <w:rPr>
                <w:rStyle w:val="Hypertextovodkaz"/>
                <w:noProof/>
              </w:rPr>
              <w:t>2.2.2.5 Vlastní zdroje sportovních klubů</w:t>
            </w:r>
            <w:r w:rsidR="00BB11D7">
              <w:rPr>
                <w:noProof/>
                <w:webHidden/>
              </w:rPr>
              <w:tab/>
            </w:r>
            <w:r w:rsidR="00BB11D7">
              <w:rPr>
                <w:noProof/>
                <w:webHidden/>
              </w:rPr>
              <w:fldChar w:fldCharType="begin"/>
            </w:r>
            <w:r w:rsidR="00BB11D7">
              <w:rPr>
                <w:noProof/>
                <w:webHidden/>
              </w:rPr>
              <w:instrText xml:space="preserve"> PAGEREF _Toc522547453 \h </w:instrText>
            </w:r>
            <w:r w:rsidR="00BB11D7">
              <w:rPr>
                <w:noProof/>
                <w:webHidden/>
              </w:rPr>
            </w:r>
            <w:r w:rsidR="00BB11D7">
              <w:rPr>
                <w:noProof/>
                <w:webHidden/>
              </w:rPr>
              <w:fldChar w:fldCharType="separate"/>
            </w:r>
            <w:r w:rsidR="00BB11D7">
              <w:rPr>
                <w:noProof/>
                <w:webHidden/>
              </w:rPr>
              <w:t>11</w:t>
            </w:r>
            <w:r w:rsidR="00BB11D7">
              <w:rPr>
                <w:noProof/>
                <w:webHidden/>
              </w:rPr>
              <w:fldChar w:fldCharType="end"/>
            </w:r>
          </w:hyperlink>
        </w:p>
        <w:p w:rsidR="00BB11D7" w:rsidRDefault="00850D85">
          <w:pPr>
            <w:pStyle w:val="Obsah3"/>
            <w:tabs>
              <w:tab w:val="right" w:leader="dot" w:pos="9062"/>
            </w:tabs>
            <w:rPr>
              <w:rFonts w:asciiTheme="minorHAnsi" w:eastAsiaTheme="minorEastAsia" w:hAnsiTheme="minorHAnsi"/>
              <w:noProof/>
              <w:sz w:val="22"/>
              <w:lang w:eastAsia="cs-CZ" w:bidi="he-IL"/>
            </w:rPr>
          </w:pPr>
          <w:hyperlink w:anchor="_Toc522547454" w:history="1">
            <w:r w:rsidR="00BB11D7" w:rsidRPr="00CF50CB">
              <w:rPr>
                <w:rStyle w:val="Hypertextovodkaz"/>
                <w:noProof/>
              </w:rPr>
              <w:t>2.2.2.6 Systém financování sportu z rozpočtu města</w:t>
            </w:r>
            <w:r w:rsidR="00BB11D7">
              <w:rPr>
                <w:noProof/>
                <w:webHidden/>
              </w:rPr>
              <w:tab/>
            </w:r>
            <w:r w:rsidR="00BB11D7">
              <w:rPr>
                <w:noProof/>
                <w:webHidden/>
              </w:rPr>
              <w:fldChar w:fldCharType="begin"/>
            </w:r>
            <w:r w:rsidR="00BB11D7">
              <w:rPr>
                <w:noProof/>
                <w:webHidden/>
              </w:rPr>
              <w:instrText xml:space="preserve"> PAGEREF _Toc522547454 \h </w:instrText>
            </w:r>
            <w:r w:rsidR="00BB11D7">
              <w:rPr>
                <w:noProof/>
                <w:webHidden/>
              </w:rPr>
            </w:r>
            <w:r w:rsidR="00BB11D7">
              <w:rPr>
                <w:noProof/>
                <w:webHidden/>
              </w:rPr>
              <w:fldChar w:fldCharType="separate"/>
            </w:r>
            <w:r w:rsidR="00BB11D7">
              <w:rPr>
                <w:noProof/>
                <w:webHidden/>
              </w:rPr>
              <w:t>11</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55" w:history="1">
            <w:r w:rsidR="00BB11D7" w:rsidRPr="00CF50CB">
              <w:rPr>
                <w:rStyle w:val="Hypertextovodkaz"/>
                <w:noProof/>
              </w:rPr>
              <w:t>3. Strategické cíle města Prostějova v oblasti sportu</w:t>
            </w:r>
            <w:r w:rsidR="00BB11D7">
              <w:rPr>
                <w:noProof/>
                <w:webHidden/>
              </w:rPr>
              <w:tab/>
            </w:r>
            <w:r w:rsidR="00BB11D7">
              <w:rPr>
                <w:noProof/>
                <w:webHidden/>
              </w:rPr>
              <w:fldChar w:fldCharType="begin"/>
            </w:r>
            <w:r w:rsidR="00BB11D7">
              <w:rPr>
                <w:noProof/>
                <w:webHidden/>
              </w:rPr>
              <w:instrText xml:space="preserve"> PAGEREF _Toc522547455 \h </w:instrText>
            </w:r>
            <w:r w:rsidR="00BB11D7">
              <w:rPr>
                <w:noProof/>
                <w:webHidden/>
              </w:rPr>
            </w:r>
            <w:r w:rsidR="00BB11D7">
              <w:rPr>
                <w:noProof/>
                <w:webHidden/>
              </w:rPr>
              <w:fldChar w:fldCharType="separate"/>
            </w:r>
            <w:r w:rsidR="00BB11D7">
              <w:rPr>
                <w:noProof/>
                <w:webHidden/>
              </w:rPr>
              <w:t>13</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56" w:history="1">
            <w:r w:rsidR="00BB11D7" w:rsidRPr="00CF50CB">
              <w:rPr>
                <w:rStyle w:val="Hypertextovodkaz"/>
                <w:noProof/>
              </w:rPr>
              <w:t>3.1 Strategická oblast organizace sportu</w:t>
            </w:r>
            <w:r w:rsidR="00BB11D7">
              <w:rPr>
                <w:noProof/>
                <w:webHidden/>
              </w:rPr>
              <w:tab/>
            </w:r>
            <w:r w:rsidR="00BB11D7">
              <w:rPr>
                <w:noProof/>
                <w:webHidden/>
              </w:rPr>
              <w:fldChar w:fldCharType="begin"/>
            </w:r>
            <w:r w:rsidR="00BB11D7">
              <w:rPr>
                <w:noProof/>
                <w:webHidden/>
              </w:rPr>
              <w:instrText xml:space="preserve"> PAGEREF _Toc522547456 \h </w:instrText>
            </w:r>
            <w:r w:rsidR="00BB11D7">
              <w:rPr>
                <w:noProof/>
                <w:webHidden/>
              </w:rPr>
            </w:r>
            <w:r w:rsidR="00BB11D7">
              <w:rPr>
                <w:noProof/>
                <w:webHidden/>
              </w:rPr>
              <w:fldChar w:fldCharType="separate"/>
            </w:r>
            <w:r w:rsidR="00BB11D7">
              <w:rPr>
                <w:noProof/>
                <w:webHidden/>
              </w:rPr>
              <w:t>13</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57" w:history="1">
            <w:r w:rsidR="00BB11D7" w:rsidRPr="00CF50CB">
              <w:rPr>
                <w:rStyle w:val="Hypertextovodkaz"/>
                <w:noProof/>
              </w:rPr>
              <w:t>3.2 Strategická oblast financování sportovní činnosti</w:t>
            </w:r>
            <w:r w:rsidR="00BB11D7">
              <w:rPr>
                <w:noProof/>
                <w:webHidden/>
              </w:rPr>
              <w:tab/>
            </w:r>
            <w:r w:rsidR="00BB11D7">
              <w:rPr>
                <w:noProof/>
                <w:webHidden/>
              </w:rPr>
              <w:fldChar w:fldCharType="begin"/>
            </w:r>
            <w:r w:rsidR="00BB11D7">
              <w:rPr>
                <w:noProof/>
                <w:webHidden/>
              </w:rPr>
              <w:instrText xml:space="preserve"> PAGEREF _Toc522547457 \h </w:instrText>
            </w:r>
            <w:r w:rsidR="00BB11D7">
              <w:rPr>
                <w:noProof/>
                <w:webHidden/>
              </w:rPr>
            </w:r>
            <w:r w:rsidR="00BB11D7">
              <w:rPr>
                <w:noProof/>
                <w:webHidden/>
              </w:rPr>
              <w:fldChar w:fldCharType="separate"/>
            </w:r>
            <w:r w:rsidR="00BB11D7">
              <w:rPr>
                <w:noProof/>
                <w:webHidden/>
              </w:rPr>
              <w:t>13</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58" w:history="1">
            <w:r w:rsidR="00BB11D7" w:rsidRPr="00CF50CB">
              <w:rPr>
                <w:rStyle w:val="Hypertextovodkaz"/>
                <w:noProof/>
              </w:rPr>
              <w:t>3.3 Strategická oblast investic a údržby</w:t>
            </w:r>
            <w:r w:rsidR="00BB11D7">
              <w:rPr>
                <w:noProof/>
                <w:webHidden/>
              </w:rPr>
              <w:tab/>
            </w:r>
            <w:r w:rsidR="00BB11D7">
              <w:rPr>
                <w:noProof/>
                <w:webHidden/>
              </w:rPr>
              <w:fldChar w:fldCharType="begin"/>
            </w:r>
            <w:r w:rsidR="00BB11D7">
              <w:rPr>
                <w:noProof/>
                <w:webHidden/>
              </w:rPr>
              <w:instrText xml:space="preserve"> PAGEREF _Toc522547458 \h </w:instrText>
            </w:r>
            <w:r w:rsidR="00BB11D7">
              <w:rPr>
                <w:noProof/>
                <w:webHidden/>
              </w:rPr>
            </w:r>
            <w:r w:rsidR="00BB11D7">
              <w:rPr>
                <w:noProof/>
                <w:webHidden/>
              </w:rPr>
              <w:fldChar w:fldCharType="separate"/>
            </w:r>
            <w:r w:rsidR="00BB11D7">
              <w:rPr>
                <w:noProof/>
                <w:webHidden/>
              </w:rPr>
              <w:t>14</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59" w:history="1">
            <w:r w:rsidR="00BB11D7" w:rsidRPr="00CF50CB">
              <w:rPr>
                <w:rStyle w:val="Hypertextovodkaz"/>
                <w:noProof/>
              </w:rPr>
              <w:t>3.4 Strategická oblast výchovy a vzdělání</w:t>
            </w:r>
            <w:r w:rsidR="00BB11D7">
              <w:rPr>
                <w:noProof/>
                <w:webHidden/>
              </w:rPr>
              <w:tab/>
            </w:r>
            <w:r w:rsidR="00BB11D7">
              <w:rPr>
                <w:noProof/>
                <w:webHidden/>
              </w:rPr>
              <w:fldChar w:fldCharType="begin"/>
            </w:r>
            <w:r w:rsidR="00BB11D7">
              <w:rPr>
                <w:noProof/>
                <w:webHidden/>
              </w:rPr>
              <w:instrText xml:space="preserve"> PAGEREF _Toc522547459 \h </w:instrText>
            </w:r>
            <w:r w:rsidR="00BB11D7">
              <w:rPr>
                <w:noProof/>
                <w:webHidden/>
              </w:rPr>
            </w:r>
            <w:r w:rsidR="00BB11D7">
              <w:rPr>
                <w:noProof/>
                <w:webHidden/>
              </w:rPr>
              <w:fldChar w:fldCharType="separate"/>
            </w:r>
            <w:r w:rsidR="00BB11D7">
              <w:rPr>
                <w:noProof/>
                <w:webHidden/>
              </w:rPr>
              <w:t>15</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0" w:history="1">
            <w:r w:rsidR="00BB11D7" w:rsidRPr="00CF50CB">
              <w:rPr>
                <w:rStyle w:val="Hypertextovodkaz"/>
                <w:noProof/>
              </w:rPr>
              <w:t>3.5 Strategická oblast informací ve sportu</w:t>
            </w:r>
            <w:r w:rsidR="00BB11D7">
              <w:rPr>
                <w:noProof/>
                <w:webHidden/>
              </w:rPr>
              <w:tab/>
            </w:r>
            <w:r w:rsidR="00BB11D7">
              <w:rPr>
                <w:noProof/>
                <w:webHidden/>
              </w:rPr>
              <w:fldChar w:fldCharType="begin"/>
            </w:r>
            <w:r w:rsidR="00BB11D7">
              <w:rPr>
                <w:noProof/>
                <w:webHidden/>
              </w:rPr>
              <w:instrText xml:space="preserve"> PAGEREF _Toc522547460 \h </w:instrText>
            </w:r>
            <w:r w:rsidR="00BB11D7">
              <w:rPr>
                <w:noProof/>
                <w:webHidden/>
              </w:rPr>
            </w:r>
            <w:r w:rsidR="00BB11D7">
              <w:rPr>
                <w:noProof/>
                <w:webHidden/>
              </w:rPr>
              <w:fldChar w:fldCharType="separate"/>
            </w:r>
            <w:r w:rsidR="00BB11D7">
              <w:rPr>
                <w:noProof/>
                <w:webHidden/>
              </w:rPr>
              <w:t>16</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1" w:history="1">
            <w:r w:rsidR="00BB11D7" w:rsidRPr="00CF50CB">
              <w:rPr>
                <w:rStyle w:val="Hypertextovodkaz"/>
                <w:noProof/>
              </w:rPr>
              <w:t>3.6 Strategická oblast sportovní činnosti občanů s postižením</w:t>
            </w:r>
            <w:r w:rsidR="00BB11D7">
              <w:rPr>
                <w:noProof/>
                <w:webHidden/>
              </w:rPr>
              <w:tab/>
            </w:r>
            <w:r w:rsidR="00BB11D7">
              <w:rPr>
                <w:noProof/>
                <w:webHidden/>
              </w:rPr>
              <w:fldChar w:fldCharType="begin"/>
            </w:r>
            <w:r w:rsidR="00BB11D7">
              <w:rPr>
                <w:noProof/>
                <w:webHidden/>
              </w:rPr>
              <w:instrText xml:space="preserve"> PAGEREF _Toc522547461 \h </w:instrText>
            </w:r>
            <w:r w:rsidR="00BB11D7">
              <w:rPr>
                <w:noProof/>
                <w:webHidden/>
              </w:rPr>
            </w:r>
            <w:r w:rsidR="00BB11D7">
              <w:rPr>
                <w:noProof/>
                <w:webHidden/>
              </w:rPr>
              <w:fldChar w:fldCharType="separate"/>
            </w:r>
            <w:r w:rsidR="00BB11D7">
              <w:rPr>
                <w:noProof/>
                <w:webHidden/>
              </w:rPr>
              <w:t>16</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62" w:history="1">
            <w:r w:rsidR="00BB11D7" w:rsidRPr="00CF50CB">
              <w:rPr>
                <w:rStyle w:val="Hypertextovodkaz"/>
                <w:noProof/>
              </w:rPr>
              <w:t>4. Finanční plán</w:t>
            </w:r>
            <w:r w:rsidR="00BB11D7">
              <w:rPr>
                <w:noProof/>
                <w:webHidden/>
              </w:rPr>
              <w:tab/>
            </w:r>
            <w:r w:rsidR="00BB11D7">
              <w:rPr>
                <w:noProof/>
                <w:webHidden/>
              </w:rPr>
              <w:fldChar w:fldCharType="begin"/>
            </w:r>
            <w:r w:rsidR="00BB11D7">
              <w:rPr>
                <w:noProof/>
                <w:webHidden/>
              </w:rPr>
              <w:instrText xml:space="preserve"> PAGEREF _Toc522547462 \h </w:instrText>
            </w:r>
            <w:r w:rsidR="00BB11D7">
              <w:rPr>
                <w:noProof/>
                <w:webHidden/>
              </w:rPr>
            </w:r>
            <w:r w:rsidR="00BB11D7">
              <w:rPr>
                <w:noProof/>
                <w:webHidden/>
              </w:rPr>
              <w:fldChar w:fldCharType="separate"/>
            </w:r>
            <w:r w:rsidR="00BB11D7">
              <w:rPr>
                <w:noProof/>
                <w:webHidden/>
              </w:rPr>
              <w:t>18</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3" w:history="1">
            <w:r w:rsidR="00BB11D7" w:rsidRPr="00CF50CB">
              <w:rPr>
                <w:rStyle w:val="Hypertextovodkaz"/>
                <w:noProof/>
              </w:rPr>
              <w:t>4.1 Strategická oblast organizace sportu</w:t>
            </w:r>
            <w:r w:rsidR="00BB11D7">
              <w:rPr>
                <w:noProof/>
                <w:webHidden/>
              </w:rPr>
              <w:tab/>
            </w:r>
            <w:r w:rsidR="00BB11D7">
              <w:rPr>
                <w:noProof/>
                <w:webHidden/>
              </w:rPr>
              <w:fldChar w:fldCharType="begin"/>
            </w:r>
            <w:r w:rsidR="00BB11D7">
              <w:rPr>
                <w:noProof/>
                <w:webHidden/>
              </w:rPr>
              <w:instrText xml:space="preserve"> PAGEREF _Toc522547463 \h </w:instrText>
            </w:r>
            <w:r w:rsidR="00BB11D7">
              <w:rPr>
                <w:noProof/>
                <w:webHidden/>
              </w:rPr>
            </w:r>
            <w:r w:rsidR="00BB11D7">
              <w:rPr>
                <w:noProof/>
                <w:webHidden/>
              </w:rPr>
              <w:fldChar w:fldCharType="separate"/>
            </w:r>
            <w:r w:rsidR="00BB11D7">
              <w:rPr>
                <w:noProof/>
                <w:webHidden/>
              </w:rPr>
              <w:t>18</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4" w:history="1">
            <w:r w:rsidR="00BB11D7" w:rsidRPr="00CF50CB">
              <w:rPr>
                <w:rStyle w:val="Hypertextovodkaz"/>
                <w:noProof/>
              </w:rPr>
              <w:t>4.2 Strategická oblast sportovní činnosti</w:t>
            </w:r>
            <w:r w:rsidR="00BB11D7">
              <w:rPr>
                <w:noProof/>
                <w:webHidden/>
              </w:rPr>
              <w:tab/>
            </w:r>
            <w:r w:rsidR="00BB11D7">
              <w:rPr>
                <w:noProof/>
                <w:webHidden/>
              </w:rPr>
              <w:fldChar w:fldCharType="begin"/>
            </w:r>
            <w:r w:rsidR="00BB11D7">
              <w:rPr>
                <w:noProof/>
                <w:webHidden/>
              </w:rPr>
              <w:instrText xml:space="preserve"> PAGEREF _Toc522547464 \h </w:instrText>
            </w:r>
            <w:r w:rsidR="00BB11D7">
              <w:rPr>
                <w:noProof/>
                <w:webHidden/>
              </w:rPr>
            </w:r>
            <w:r w:rsidR="00BB11D7">
              <w:rPr>
                <w:noProof/>
                <w:webHidden/>
              </w:rPr>
              <w:fldChar w:fldCharType="separate"/>
            </w:r>
            <w:r w:rsidR="00BB11D7">
              <w:rPr>
                <w:noProof/>
                <w:webHidden/>
              </w:rPr>
              <w:t>18</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5" w:history="1">
            <w:r w:rsidR="00BB11D7" w:rsidRPr="00CF50CB">
              <w:rPr>
                <w:rStyle w:val="Hypertextovodkaz"/>
                <w:noProof/>
              </w:rPr>
              <w:t>4.3 Strategická oblast investic a údržby</w:t>
            </w:r>
            <w:r w:rsidR="00BB11D7">
              <w:rPr>
                <w:noProof/>
                <w:webHidden/>
              </w:rPr>
              <w:tab/>
            </w:r>
            <w:r w:rsidR="00BB11D7">
              <w:rPr>
                <w:noProof/>
                <w:webHidden/>
              </w:rPr>
              <w:fldChar w:fldCharType="begin"/>
            </w:r>
            <w:r w:rsidR="00BB11D7">
              <w:rPr>
                <w:noProof/>
                <w:webHidden/>
              </w:rPr>
              <w:instrText xml:space="preserve"> PAGEREF _Toc522547465 \h </w:instrText>
            </w:r>
            <w:r w:rsidR="00BB11D7">
              <w:rPr>
                <w:noProof/>
                <w:webHidden/>
              </w:rPr>
            </w:r>
            <w:r w:rsidR="00BB11D7">
              <w:rPr>
                <w:noProof/>
                <w:webHidden/>
              </w:rPr>
              <w:fldChar w:fldCharType="separate"/>
            </w:r>
            <w:r w:rsidR="00BB11D7">
              <w:rPr>
                <w:noProof/>
                <w:webHidden/>
              </w:rPr>
              <w:t>19</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6" w:history="1">
            <w:r w:rsidR="00BB11D7" w:rsidRPr="00CF50CB">
              <w:rPr>
                <w:rStyle w:val="Hypertextovodkaz"/>
                <w:noProof/>
              </w:rPr>
              <w:t>4.4 Strategická oblast výchovy a vzdělání</w:t>
            </w:r>
            <w:r w:rsidR="00BB11D7">
              <w:rPr>
                <w:noProof/>
                <w:webHidden/>
              </w:rPr>
              <w:tab/>
            </w:r>
            <w:r w:rsidR="00BB11D7">
              <w:rPr>
                <w:noProof/>
                <w:webHidden/>
              </w:rPr>
              <w:fldChar w:fldCharType="begin"/>
            </w:r>
            <w:r w:rsidR="00BB11D7">
              <w:rPr>
                <w:noProof/>
                <w:webHidden/>
              </w:rPr>
              <w:instrText xml:space="preserve"> PAGEREF _Toc522547466 \h </w:instrText>
            </w:r>
            <w:r w:rsidR="00BB11D7">
              <w:rPr>
                <w:noProof/>
                <w:webHidden/>
              </w:rPr>
            </w:r>
            <w:r w:rsidR="00BB11D7">
              <w:rPr>
                <w:noProof/>
                <w:webHidden/>
              </w:rPr>
              <w:fldChar w:fldCharType="separate"/>
            </w:r>
            <w:r w:rsidR="00BB11D7">
              <w:rPr>
                <w:noProof/>
                <w:webHidden/>
              </w:rPr>
              <w:t>20</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7" w:history="1">
            <w:r w:rsidR="00BB11D7" w:rsidRPr="00CF50CB">
              <w:rPr>
                <w:rStyle w:val="Hypertextovodkaz"/>
                <w:noProof/>
              </w:rPr>
              <w:t>4.5 Strategická oblast informací a propagace ve sportu</w:t>
            </w:r>
            <w:r w:rsidR="00BB11D7">
              <w:rPr>
                <w:noProof/>
                <w:webHidden/>
              </w:rPr>
              <w:tab/>
            </w:r>
            <w:r w:rsidR="00BB11D7">
              <w:rPr>
                <w:noProof/>
                <w:webHidden/>
              </w:rPr>
              <w:fldChar w:fldCharType="begin"/>
            </w:r>
            <w:r w:rsidR="00BB11D7">
              <w:rPr>
                <w:noProof/>
                <w:webHidden/>
              </w:rPr>
              <w:instrText xml:space="preserve"> PAGEREF _Toc522547467 \h </w:instrText>
            </w:r>
            <w:r w:rsidR="00BB11D7">
              <w:rPr>
                <w:noProof/>
                <w:webHidden/>
              </w:rPr>
            </w:r>
            <w:r w:rsidR="00BB11D7">
              <w:rPr>
                <w:noProof/>
                <w:webHidden/>
              </w:rPr>
              <w:fldChar w:fldCharType="separate"/>
            </w:r>
            <w:r w:rsidR="00BB11D7">
              <w:rPr>
                <w:noProof/>
                <w:webHidden/>
              </w:rPr>
              <w:t>20</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8" w:history="1">
            <w:r w:rsidR="00BB11D7" w:rsidRPr="00CF50CB">
              <w:rPr>
                <w:rStyle w:val="Hypertextovodkaz"/>
                <w:noProof/>
              </w:rPr>
              <w:t>4.6 Strategická oblast sportovní činnosti občanů s postižením</w:t>
            </w:r>
            <w:r w:rsidR="00BB11D7">
              <w:rPr>
                <w:noProof/>
                <w:webHidden/>
              </w:rPr>
              <w:tab/>
            </w:r>
            <w:r w:rsidR="00BB11D7">
              <w:rPr>
                <w:noProof/>
                <w:webHidden/>
              </w:rPr>
              <w:fldChar w:fldCharType="begin"/>
            </w:r>
            <w:r w:rsidR="00BB11D7">
              <w:rPr>
                <w:noProof/>
                <w:webHidden/>
              </w:rPr>
              <w:instrText xml:space="preserve"> PAGEREF _Toc522547468 \h </w:instrText>
            </w:r>
            <w:r w:rsidR="00BB11D7">
              <w:rPr>
                <w:noProof/>
                <w:webHidden/>
              </w:rPr>
            </w:r>
            <w:r w:rsidR="00BB11D7">
              <w:rPr>
                <w:noProof/>
                <w:webHidden/>
              </w:rPr>
              <w:fldChar w:fldCharType="separate"/>
            </w:r>
            <w:r w:rsidR="00BB11D7">
              <w:rPr>
                <w:noProof/>
                <w:webHidden/>
              </w:rPr>
              <w:t>20</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69" w:history="1">
            <w:r w:rsidR="00BB11D7" w:rsidRPr="00CF50CB">
              <w:rPr>
                <w:rStyle w:val="Hypertextovodkaz"/>
                <w:noProof/>
              </w:rPr>
              <w:t>4.7. Ekonomické dopady</w:t>
            </w:r>
            <w:r w:rsidR="00BB11D7">
              <w:rPr>
                <w:noProof/>
                <w:webHidden/>
              </w:rPr>
              <w:tab/>
            </w:r>
            <w:r w:rsidR="00BB11D7">
              <w:rPr>
                <w:noProof/>
                <w:webHidden/>
              </w:rPr>
              <w:fldChar w:fldCharType="begin"/>
            </w:r>
            <w:r w:rsidR="00BB11D7">
              <w:rPr>
                <w:noProof/>
                <w:webHidden/>
              </w:rPr>
              <w:instrText xml:space="preserve"> PAGEREF _Toc522547469 \h </w:instrText>
            </w:r>
            <w:r w:rsidR="00BB11D7">
              <w:rPr>
                <w:noProof/>
                <w:webHidden/>
              </w:rPr>
            </w:r>
            <w:r w:rsidR="00BB11D7">
              <w:rPr>
                <w:noProof/>
                <w:webHidden/>
              </w:rPr>
              <w:fldChar w:fldCharType="separate"/>
            </w:r>
            <w:r w:rsidR="00BB11D7">
              <w:rPr>
                <w:noProof/>
                <w:webHidden/>
              </w:rPr>
              <w:t>20</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70" w:history="1">
            <w:r w:rsidR="00BB11D7" w:rsidRPr="00CF50CB">
              <w:rPr>
                <w:rStyle w:val="Hypertextovodkaz"/>
                <w:noProof/>
              </w:rPr>
              <w:t>Závěr</w:t>
            </w:r>
            <w:r w:rsidR="00BB11D7">
              <w:rPr>
                <w:noProof/>
                <w:webHidden/>
              </w:rPr>
              <w:tab/>
            </w:r>
            <w:r w:rsidR="00BB11D7">
              <w:rPr>
                <w:noProof/>
                <w:webHidden/>
              </w:rPr>
              <w:fldChar w:fldCharType="begin"/>
            </w:r>
            <w:r w:rsidR="00BB11D7">
              <w:rPr>
                <w:noProof/>
                <w:webHidden/>
              </w:rPr>
              <w:instrText xml:space="preserve"> PAGEREF _Toc522547470 \h </w:instrText>
            </w:r>
            <w:r w:rsidR="00BB11D7">
              <w:rPr>
                <w:noProof/>
                <w:webHidden/>
              </w:rPr>
            </w:r>
            <w:r w:rsidR="00BB11D7">
              <w:rPr>
                <w:noProof/>
                <w:webHidden/>
              </w:rPr>
              <w:fldChar w:fldCharType="separate"/>
            </w:r>
            <w:r w:rsidR="00BB11D7">
              <w:rPr>
                <w:noProof/>
                <w:webHidden/>
              </w:rPr>
              <w:t>22</w:t>
            </w:r>
            <w:r w:rsidR="00BB11D7">
              <w:rPr>
                <w:noProof/>
                <w:webHidden/>
              </w:rPr>
              <w:fldChar w:fldCharType="end"/>
            </w:r>
          </w:hyperlink>
        </w:p>
        <w:p w:rsidR="00BB11D7" w:rsidRDefault="00850D85">
          <w:pPr>
            <w:pStyle w:val="Obsah1"/>
            <w:tabs>
              <w:tab w:val="right" w:leader="dot" w:pos="9062"/>
            </w:tabs>
            <w:rPr>
              <w:rFonts w:asciiTheme="minorHAnsi" w:eastAsiaTheme="minorEastAsia" w:hAnsiTheme="minorHAnsi"/>
              <w:noProof/>
              <w:sz w:val="22"/>
              <w:lang w:eastAsia="cs-CZ" w:bidi="he-IL"/>
            </w:rPr>
          </w:pPr>
          <w:hyperlink w:anchor="_Toc522547471" w:history="1">
            <w:r w:rsidR="00BB11D7" w:rsidRPr="00CF50CB">
              <w:rPr>
                <w:rStyle w:val="Hypertextovodkaz"/>
                <w:noProof/>
              </w:rPr>
              <w:t>Příloha: Přehled sportovních subjektů v Prostějově</w:t>
            </w:r>
            <w:r w:rsidR="00BB11D7">
              <w:rPr>
                <w:noProof/>
                <w:webHidden/>
              </w:rPr>
              <w:tab/>
            </w:r>
            <w:r w:rsidR="00BB11D7">
              <w:rPr>
                <w:noProof/>
                <w:webHidden/>
              </w:rPr>
              <w:fldChar w:fldCharType="begin"/>
            </w:r>
            <w:r w:rsidR="00BB11D7">
              <w:rPr>
                <w:noProof/>
                <w:webHidden/>
              </w:rPr>
              <w:instrText xml:space="preserve"> PAGEREF _Toc522547471 \h </w:instrText>
            </w:r>
            <w:r w:rsidR="00BB11D7">
              <w:rPr>
                <w:noProof/>
                <w:webHidden/>
              </w:rPr>
            </w:r>
            <w:r w:rsidR="00BB11D7">
              <w:rPr>
                <w:noProof/>
                <w:webHidden/>
              </w:rPr>
              <w:fldChar w:fldCharType="separate"/>
            </w:r>
            <w:r w:rsidR="00BB11D7">
              <w:rPr>
                <w:noProof/>
                <w:webHidden/>
              </w:rPr>
              <w:t>23</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72" w:history="1">
            <w:r w:rsidR="00BB11D7" w:rsidRPr="00CF50CB">
              <w:rPr>
                <w:rStyle w:val="Hypertextovodkaz"/>
                <w:noProof/>
              </w:rPr>
              <w:t>25 subjektů organizovaných v Okresním sdružení ČUS.</w:t>
            </w:r>
            <w:r w:rsidR="00BB11D7">
              <w:rPr>
                <w:noProof/>
                <w:webHidden/>
              </w:rPr>
              <w:tab/>
            </w:r>
            <w:r w:rsidR="00BB11D7">
              <w:rPr>
                <w:noProof/>
                <w:webHidden/>
              </w:rPr>
              <w:fldChar w:fldCharType="begin"/>
            </w:r>
            <w:r w:rsidR="00BB11D7">
              <w:rPr>
                <w:noProof/>
                <w:webHidden/>
              </w:rPr>
              <w:instrText xml:space="preserve"> PAGEREF _Toc522547472 \h </w:instrText>
            </w:r>
            <w:r w:rsidR="00BB11D7">
              <w:rPr>
                <w:noProof/>
                <w:webHidden/>
              </w:rPr>
            </w:r>
            <w:r w:rsidR="00BB11D7">
              <w:rPr>
                <w:noProof/>
                <w:webHidden/>
              </w:rPr>
              <w:fldChar w:fldCharType="separate"/>
            </w:r>
            <w:r w:rsidR="00BB11D7">
              <w:rPr>
                <w:noProof/>
                <w:webHidden/>
              </w:rPr>
              <w:t>23</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73" w:history="1">
            <w:r w:rsidR="00BB11D7" w:rsidRPr="00CF50CB">
              <w:rPr>
                <w:rStyle w:val="Hypertextovodkaz"/>
                <w:noProof/>
              </w:rPr>
              <w:t>48 subjektů neorganizovaných v Okresním sdružení ČUS</w:t>
            </w:r>
            <w:r w:rsidR="00BB11D7">
              <w:rPr>
                <w:noProof/>
                <w:webHidden/>
              </w:rPr>
              <w:tab/>
            </w:r>
            <w:r w:rsidR="00BB11D7">
              <w:rPr>
                <w:noProof/>
                <w:webHidden/>
              </w:rPr>
              <w:fldChar w:fldCharType="begin"/>
            </w:r>
            <w:r w:rsidR="00BB11D7">
              <w:rPr>
                <w:noProof/>
                <w:webHidden/>
              </w:rPr>
              <w:instrText xml:space="preserve"> PAGEREF _Toc522547473 \h </w:instrText>
            </w:r>
            <w:r w:rsidR="00BB11D7">
              <w:rPr>
                <w:noProof/>
                <w:webHidden/>
              </w:rPr>
            </w:r>
            <w:r w:rsidR="00BB11D7">
              <w:rPr>
                <w:noProof/>
                <w:webHidden/>
              </w:rPr>
              <w:fldChar w:fldCharType="separate"/>
            </w:r>
            <w:r w:rsidR="00BB11D7">
              <w:rPr>
                <w:noProof/>
                <w:webHidden/>
              </w:rPr>
              <w:t>24</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74" w:history="1">
            <w:r w:rsidR="00BB11D7" w:rsidRPr="00CF50CB">
              <w:rPr>
                <w:rStyle w:val="Hypertextovodkaz"/>
                <w:noProof/>
              </w:rPr>
              <w:t>5 subjektů vrcholového/profesionálního sportu</w:t>
            </w:r>
            <w:r w:rsidR="00BB11D7">
              <w:rPr>
                <w:noProof/>
                <w:webHidden/>
              </w:rPr>
              <w:tab/>
            </w:r>
            <w:r w:rsidR="00BB11D7">
              <w:rPr>
                <w:noProof/>
                <w:webHidden/>
              </w:rPr>
              <w:fldChar w:fldCharType="begin"/>
            </w:r>
            <w:r w:rsidR="00BB11D7">
              <w:rPr>
                <w:noProof/>
                <w:webHidden/>
              </w:rPr>
              <w:instrText xml:space="preserve"> PAGEREF _Toc522547474 \h </w:instrText>
            </w:r>
            <w:r w:rsidR="00BB11D7">
              <w:rPr>
                <w:noProof/>
                <w:webHidden/>
              </w:rPr>
            </w:r>
            <w:r w:rsidR="00BB11D7">
              <w:rPr>
                <w:noProof/>
                <w:webHidden/>
              </w:rPr>
              <w:fldChar w:fldCharType="separate"/>
            </w:r>
            <w:r w:rsidR="00BB11D7">
              <w:rPr>
                <w:noProof/>
                <w:webHidden/>
              </w:rPr>
              <w:t>25</w:t>
            </w:r>
            <w:r w:rsidR="00BB11D7">
              <w:rPr>
                <w:noProof/>
                <w:webHidden/>
              </w:rPr>
              <w:fldChar w:fldCharType="end"/>
            </w:r>
          </w:hyperlink>
        </w:p>
        <w:p w:rsidR="00BB11D7" w:rsidRDefault="00850D85">
          <w:pPr>
            <w:pStyle w:val="Obsah2"/>
            <w:tabs>
              <w:tab w:val="right" w:leader="dot" w:pos="9062"/>
            </w:tabs>
            <w:rPr>
              <w:rFonts w:asciiTheme="minorHAnsi" w:eastAsiaTheme="minorEastAsia" w:hAnsiTheme="minorHAnsi"/>
              <w:noProof/>
              <w:sz w:val="22"/>
              <w:lang w:eastAsia="cs-CZ" w:bidi="he-IL"/>
            </w:rPr>
          </w:pPr>
          <w:hyperlink w:anchor="_Toc522547475" w:history="1">
            <w:r w:rsidR="00BB11D7" w:rsidRPr="00CF50CB">
              <w:rPr>
                <w:rStyle w:val="Hypertextovodkaz"/>
                <w:noProof/>
              </w:rPr>
              <w:t>11 subjektů s více oddíly nebo sdružení klubů</w:t>
            </w:r>
            <w:r w:rsidR="00BB11D7">
              <w:rPr>
                <w:noProof/>
                <w:webHidden/>
              </w:rPr>
              <w:tab/>
            </w:r>
            <w:r w:rsidR="00BB11D7">
              <w:rPr>
                <w:noProof/>
                <w:webHidden/>
              </w:rPr>
              <w:fldChar w:fldCharType="begin"/>
            </w:r>
            <w:r w:rsidR="00BB11D7">
              <w:rPr>
                <w:noProof/>
                <w:webHidden/>
              </w:rPr>
              <w:instrText xml:space="preserve"> PAGEREF _Toc522547475 \h </w:instrText>
            </w:r>
            <w:r w:rsidR="00BB11D7">
              <w:rPr>
                <w:noProof/>
                <w:webHidden/>
              </w:rPr>
            </w:r>
            <w:r w:rsidR="00BB11D7">
              <w:rPr>
                <w:noProof/>
                <w:webHidden/>
              </w:rPr>
              <w:fldChar w:fldCharType="separate"/>
            </w:r>
            <w:r w:rsidR="00BB11D7">
              <w:rPr>
                <w:noProof/>
                <w:webHidden/>
              </w:rPr>
              <w:t>25</w:t>
            </w:r>
            <w:r w:rsidR="00BB11D7">
              <w:rPr>
                <w:noProof/>
                <w:webHidden/>
              </w:rPr>
              <w:fldChar w:fldCharType="end"/>
            </w:r>
          </w:hyperlink>
        </w:p>
        <w:p w:rsidR="00860159" w:rsidRDefault="00860159" w:rsidP="00D538E0">
          <w:pPr>
            <w:pStyle w:val="Nadpis1"/>
            <w:jc w:val="both"/>
            <w:rPr>
              <w:rFonts w:asciiTheme="majorBidi" w:hAnsiTheme="majorBidi"/>
            </w:rPr>
          </w:pPr>
          <w:r>
            <w:rPr>
              <w:rFonts w:asciiTheme="majorBidi" w:hAnsiTheme="majorBidi"/>
            </w:rPr>
            <w:fldChar w:fldCharType="end"/>
          </w:r>
        </w:p>
        <w:p w:rsidR="00860159" w:rsidRDefault="00860159" w:rsidP="00D538E0">
          <w:pPr>
            <w:pStyle w:val="Nadpis1"/>
            <w:jc w:val="both"/>
            <w:rPr>
              <w:rFonts w:asciiTheme="majorBidi" w:hAnsiTheme="majorBidi"/>
            </w:rPr>
          </w:pPr>
        </w:p>
        <w:p w:rsidR="00860159" w:rsidRDefault="00860159" w:rsidP="00D538E0">
          <w:pPr>
            <w:jc w:val="both"/>
            <w:rPr>
              <w:rFonts w:asciiTheme="majorBidi" w:eastAsiaTheme="majorEastAsia" w:hAnsiTheme="majorBidi" w:cstheme="majorBidi"/>
              <w:sz w:val="32"/>
              <w:szCs w:val="32"/>
            </w:rPr>
          </w:pPr>
          <w:r>
            <w:rPr>
              <w:rFonts w:asciiTheme="majorBidi" w:hAnsiTheme="majorBidi"/>
            </w:rPr>
            <w:br w:type="page"/>
          </w:r>
        </w:p>
        <w:p w:rsidR="00860159" w:rsidRDefault="00860159" w:rsidP="00D538E0">
          <w:pPr>
            <w:pStyle w:val="Nadpis1"/>
            <w:jc w:val="both"/>
            <w:rPr>
              <w:rFonts w:asciiTheme="majorBidi" w:hAnsiTheme="majorBidi"/>
            </w:rPr>
          </w:pPr>
          <w:bookmarkStart w:id="1" w:name="_Toc522547426"/>
          <w:r w:rsidRPr="00860159">
            <w:rPr>
              <w:rFonts w:asciiTheme="majorBidi" w:hAnsiTheme="majorBidi"/>
            </w:rPr>
            <w:lastRenderedPageBreak/>
            <w:t>Úvod</w:t>
          </w:r>
          <w:bookmarkEnd w:id="1"/>
        </w:p>
        <w:p w:rsidR="00FC7787" w:rsidRDefault="00126E0F" w:rsidP="00D538E0">
          <w:pPr>
            <w:jc w:val="both"/>
          </w:pPr>
          <w:r w:rsidRPr="00126E0F">
            <w:t xml:space="preserve">Zákon </w:t>
          </w:r>
          <w:r>
            <w:t>č. 115/2001 Sb. o podpoře sportu ukládá novelou č. 230/2016 Sb. obcím a krajům zpracovat do 18 měsíců ode dne účinnosti novely plán rozvoje sportu na území obce (kraje).</w:t>
          </w:r>
          <w:r w:rsidR="00FC7787">
            <w:t xml:space="preserve"> </w:t>
          </w:r>
        </w:p>
        <w:p w:rsidR="00FC7787" w:rsidRDefault="00FC7787" w:rsidP="00D538E0">
          <w:pPr>
            <w:jc w:val="both"/>
          </w:pPr>
          <w:r>
            <w:t>Statutární město Prostějov vydává v souladu s požadavky zákona 115/2001 Sb. o podpoře sportu tento plán rozvoje sportu na území města, který stanoví strategické cíle rozvoje sportu a prioritní osy k jejich dosažení. Součástí tohoto dokumentu je analýza současného stavu v oblasti sportovních aktivit občanů</w:t>
          </w:r>
          <w:r w:rsidR="00CB0FDF">
            <w:t xml:space="preserve">, organizace sportu a stručná </w:t>
          </w:r>
          <w:r>
            <w:t xml:space="preserve">rekapitulace sportovního zázemí, možností a příležitostí, které jsou v současné době dostupné. </w:t>
          </w:r>
          <w:r w:rsidR="00CB0FDF">
            <w:t xml:space="preserve">Na základě zjištění o stavu současné úrovně sportu na území města Prostějova stanovuje tento plán strategické cíle a priority v rozvoji sportu a opatření k jejich dosažení. </w:t>
          </w:r>
        </w:p>
        <w:p w:rsidR="00FC7787" w:rsidRDefault="00FC7787" w:rsidP="00D538E0">
          <w:pPr>
            <w:pStyle w:val="Nadpis1"/>
            <w:jc w:val="both"/>
          </w:pPr>
          <w:bookmarkStart w:id="2" w:name="_Toc522547427"/>
          <w:r w:rsidRPr="00FC7787">
            <w:t>Zákonné požadavky</w:t>
          </w:r>
          <w:bookmarkEnd w:id="2"/>
          <w:r w:rsidRPr="00FC7787">
            <w:t xml:space="preserve"> </w:t>
          </w:r>
        </w:p>
        <w:p w:rsidR="00530196" w:rsidRDefault="00530196" w:rsidP="00D538E0">
          <w:pPr>
            <w:jc w:val="both"/>
          </w:pPr>
          <w:r>
            <w:t>Zákon ukládá obcím a krajům povinnost vytvářet podmínky pro rozvoj sportu, přičemž v § 6 odst. 1 vyjmenovává úkoly, které z povinnosti vyplývají:</w:t>
          </w:r>
        </w:p>
        <w:p w:rsidR="00530196" w:rsidRPr="00530196" w:rsidRDefault="00530196" w:rsidP="00D538E0">
          <w:pPr>
            <w:jc w:val="both"/>
            <w:rPr>
              <w:i/>
              <w:iCs/>
            </w:rPr>
          </w:pPr>
          <w:r w:rsidRPr="00530196">
            <w:rPr>
              <w:i/>
              <w:iCs/>
            </w:rPr>
            <w:t>a) zabezpečují rozvoj sportu pro všechny, zejména pro mládež,</w:t>
          </w:r>
        </w:p>
        <w:p w:rsidR="00530196" w:rsidRPr="00530196" w:rsidRDefault="00530196" w:rsidP="00D538E0">
          <w:pPr>
            <w:jc w:val="both"/>
            <w:rPr>
              <w:i/>
              <w:iCs/>
            </w:rPr>
          </w:pPr>
          <w:r w:rsidRPr="00530196">
            <w:rPr>
              <w:i/>
              <w:iCs/>
            </w:rPr>
            <w:t>b) zabezpečují přípravu sportovních talentů, včetně zdravotně postižených občanů,</w:t>
          </w:r>
        </w:p>
        <w:p w:rsidR="00530196" w:rsidRPr="00530196" w:rsidRDefault="00530196" w:rsidP="00D538E0">
          <w:pPr>
            <w:jc w:val="both"/>
            <w:rPr>
              <w:i/>
              <w:iCs/>
            </w:rPr>
          </w:pPr>
          <w:r w:rsidRPr="00530196">
            <w:rPr>
              <w:i/>
              <w:iCs/>
            </w:rPr>
            <w:t>c) zajišťují výstavbu, rekonstrukce, udržování a provozování svých sportovních zařízení a poskytují je pro sportovní činnost občanů,</w:t>
          </w:r>
        </w:p>
        <w:p w:rsidR="00530196" w:rsidRPr="00530196" w:rsidRDefault="00530196" w:rsidP="00D538E0">
          <w:pPr>
            <w:jc w:val="both"/>
            <w:rPr>
              <w:i/>
              <w:iCs/>
            </w:rPr>
          </w:pPr>
          <w:r w:rsidRPr="00530196">
            <w:rPr>
              <w:i/>
              <w:iCs/>
            </w:rPr>
            <w:t>d) kontrolují účelné využívání svých sportovních zařízení,</w:t>
          </w:r>
        </w:p>
        <w:p w:rsidR="00530196" w:rsidRPr="00530196" w:rsidRDefault="00530196" w:rsidP="00D538E0">
          <w:pPr>
            <w:jc w:val="both"/>
            <w:rPr>
              <w:i/>
              <w:iCs/>
            </w:rPr>
          </w:pPr>
          <w:r w:rsidRPr="00530196">
            <w:rPr>
              <w:i/>
              <w:iCs/>
            </w:rPr>
            <w:t xml:space="preserve">e) zabezpečují finanční podporu sportu ze svého rozpočtu. </w:t>
          </w:r>
        </w:p>
        <w:p w:rsidR="00FC7787" w:rsidRDefault="00FC7787" w:rsidP="00D538E0">
          <w:pPr>
            <w:jc w:val="both"/>
            <w:rPr>
              <w:szCs w:val="24"/>
            </w:rPr>
          </w:pPr>
          <w:r w:rsidRPr="00FC7787">
            <w:rPr>
              <w:szCs w:val="24"/>
            </w:rPr>
            <w:t>Požadavky na obsah a zpracování plánu jsou uvedené v § 6a odst</w:t>
          </w:r>
          <w:r w:rsidR="00CB0FDF">
            <w:rPr>
              <w:szCs w:val="24"/>
            </w:rPr>
            <w:t xml:space="preserve">. 2, kde se ukládá zpracovat vymezení oblastí podpory sportu, stanovení priorit v jednotlivých </w:t>
          </w:r>
          <w:r w:rsidR="00530196">
            <w:rPr>
              <w:szCs w:val="24"/>
            </w:rPr>
            <w:t>oblastech podpory sportu a</w:t>
          </w:r>
          <w:r w:rsidR="00CB0FDF">
            <w:rPr>
              <w:szCs w:val="24"/>
            </w:rPr>
            <w:t xml:space="preserve"> opatření k zajištění dostupnosti sportovních zařízení pro občany obce nebo kraje.</w:t>
          </w:r>
          <w:r w:rsidR="00530196">
            <w:rPr>
              <w:szCs w:val="24"/>
            </w:rPr>
            <w:t xml:space="preserve"> Součástí plánu má být také stanovení prostředků z rozpočtu obce nebo kraje k zabezpečení plnění plánu. </w:t>
          </w:r>
        </w:p>
        <w:p w:rsidR="00CB0FDF" w:rsidRDefault="00530196" w:rsidP="00D538E0">
          <w:pPr>
            <w:jc w:val="both"/>
            <w:rPr>
              <w:szCs w:val="24"/>
            </w:rPr>
          </w:pPr>
          <w:r>
            <w:rPr>
              <w:szCs w:val="24"/>
            </w:rPr>
            <w:t xml:space="preserve">Ministerstvo školství mládeže a tělovýchovy vydalo ke zpracování plánu doporučenou osnovu ke zpracování plánu, v níž jsou </w:t>
          </w:r>
          <w:r w:rsidR="005C4F69">
            <w:rPr>
              <w:szCs w:val="24"/>
            </w:rPr>
            <w:t>navrženy obsahové prvky pro zpracování plánu.</w:t>
          </w:r>
        </w:p>
        <w:p w:rsidR="00E21B24" w:rsidRDefault="00E21B24">
          <w:pPr>
            <w:spacing w:line="259" w:lineRule="auto"/>
            <w:rPr>
              <w:rFonts w:eastAsiaTheme="majorEastAsia" w:cstheme="majorBidi"/>
              <w:b/>
              <w:sz w:val="32"/>
              <w:szCs w:val="32"/>
            </w:rPr>
          </w:pPr>
          <w:r>
            <w:br w:type="page"/>
          </w:r>
        </w:p>
        <w:p w:rsidR="005C4F69" w:rsidRDefault="005E165F" w:rsidP="00D538E0">
          <w:pPr>
            <w:pStyle w:val="Nadpis1"/>
            <w:jc w:val="both"/>
          </w:pPr>
          <w:bookmarkStart w:id="3" w:name="_Toc522547428"/>
          <w:r>
            <w:lastRenderedPageBreak/>
            <w:t xml:space="preserve">1 </w:t>
          </w:r>
          <w:r w:rsidR="00BE2684">
            <w:t>Sportovní zařízení</w:t>
          </w:r>
          <w:r w:rsidR="005C4F69">
            <w:t xml:space="preserve"> </w:t>
          </w:r>
          <w:r w:rsidR="000F0E03">
            <w:t>ve městě Prostějově</w:t>
          </w:r>
          <w:bookmarkEnd w:id="3"/>
        </w:p>
        <w:p w:rsidR="0076634C" w:rsidRDefault="00DE46FA" w:rsidP="00D538E0">
          <w:pPr>
            <w:jc w:val="both"/>
          </w:pPr>
          <w:r>
            <w:t xml:space="preserve">Ve městě Prostějov se </w:t>
          </w:r>
          <w:r w:rsidR="00E10AC2">
            <w:t xml:space="preserve">na zajištění </w:t>
          </w:r>
          <w:r>
            <w:t xml:space="preserve">sportovních aktivit </w:t>
          </w:r>
          <w:r w:rsidR="00E10AC2">
            <w:t xml:space="preserve">zapojují organizace zřizované městem, krajem </w:t>
          </w:r>
          <w:r w:rsidR="002316E8">
            <w:t>i</w:t>
          </w:r>
          <w:r w:rsidR="00E10AC2">
            <w:t xml:space="preserve"> soukromé subjekty</w:t>
          </w:r>
          <w:r w:rsidR="006C18CF">
            <w:t>, které vlastní a provozují, či pronajímají sportovní zařízení</w:t>
          </w:r>
          <w:r w:rsidR="00E10AC2">
            <w:t xml:space="preserve">. </w:t>
          </w:r>
        </w:p>
        <w:p w:rsidR="0076634C" w:rsidRDefault="0076634C" w:rsidP="00D538E0">
          <w:pPr>
            <w:pStyle w:val="Nadpis2"/>
            <w:jc w:val="both"/>
          </w:pPr>
          <w:bookmarkStart w:id="4" w:name="_Toc522547429"/>
          <w:r>
            <w:t>1.1 Školská zařízení</w:t>
          </w:r>
          <w:bookmarkEnd w:id="4"/>
        </w:p>
        <w:p w:rsidR="00DE46FA" w:rsidRDefault="00E10AC2" w:rsidP="00D538E0">
          <w:pPr>
            <w:jc w:val="both"/>
          </w:pPr>
          <w:r>
            <w:t xml:space="preserve">Sportovní činnosti lze ve městě Prostějově provozovat celkem ve 27 </w:t>
          </w:r>
          <w:r w:rsidR="0076634C">
            <w:t xml:space="preserve">školních </w:t>
          </w:r>
          <w:r>
            <w:t>tělocvičnách</w:t>
          </w:r>
          <w:r w:rsidR="0076634C">
            <w:t xml:space="preserve"> a na 19 školních hřištích. Tělocvičny i hřiště slouží k výuce tělovýchovných předmětů na školách a v odpoledních hodinách jsou využívány </w:t>
          </w:r>
          <w:r w:rsidR="006C18CF">
            <w:t xml:space="preserve">sportovními kluby a </w:t>
          </w:r>
          <w:r w:rsidR="0076634C">
            <w:t xml:space="preserve">veřejností. Kapacita je však nedostatečná a zájem převyšuje možnosti </w:t>
          </w:r>
          <w:r w:rsidR="006C18CF">
            <w:t xml:space="preserve">těchto </w:t>
          </w:r>
          <w:r w:rsidR="0076634C">
            <w:t>zařízení.</w:t>
          </w:r>
          <w:r w:rsidR="00732A0C">
            <w:t xml:space="preserve"> Kromě tělocvičen a hřišť provozují školy další zařízení: bazén na ZŠ Horáka, lezecké stěny (ZŠ Horáka, Gymnázium Jiřího Wolkera). Reálné gymnázium přitom jako jediná škola disponuje </w:t>
          </w:r>
          <w:r w:rsidR="006C18CF">
            <w:t xml:space="preserve">tělocvičnou s </w:t>
          </w:r>
          <w:r w:rsidR="00732A0C">
            <w:t xml:space="preserve">diváckým prostorem. </w:t>
          </w:r>
          <w:r w:rsidR="006C18CF">
            <w:t>Ke školním zařízením můžeme zařadit i</w:t>
          </w:r>
          <w:r w:rsidR="00A026DE">
            <w:t xml:space="preserve"> nově rekonstruovaný fotbalov</w:t>
          </w:r>
          <w:r w:rsidR="006C18CF">
            <w:t>ý areál.</w:t>
          </w:r>
        </w:p>
        <w:p w:rsidR="0076634C" w:rsidRDefault="0076634C" w:rsidP="00D538E0">
          <w:pPr>
            <w:pStyle w:val="Nadpis2"/>
            <w:jc w:val="both"/>
          </w:pPr>
          <w:bookmarkStart w:id="5" w:name="_Toc522547430"/>
          <w:r>
            <w:t>1.2 Městská sportovní zařízení</w:t>
          </w:r>
          <w:bookmarkEnd w:id="5"/>
        </w:p>
        <w:p w:rsidR="00732A0C" w:rsidRDefault="0076634C" w:rsidP="00D538E0">
          <w:pPr>
            <w:jc w:val="both"/>
          </w:pPr>
          <w:r>
            <w:t xml:space="preserve">Město Prostějov vlastní </w:t>
          </w:r>
          <w:r w:rsidR="00732A0C">
            <w:t xml:space="preserve">další </w:t>
          </w:r>
          <w:r>
            <w:t>sportovní zařízení, která jsou využívána zejména pro volnočasové sportovní aktivity</w:t>
          </w:r>
          <w:r w:rsidR="00732A0C">
            <w:t xml:space="preserve"> veřejnosti</w:t>
          </w:r>
          <w:r>
            <w:t>. Provozová</w:t>
          </w:r>
          <w:r w:rsidR="00732A0C">
            <w:t>ní těchto zařízení zajišťuji dva subjekty.</w:t>
          </w:r>
        </w:p>
        <w:p w:rsidR="0076634C" w:rsidRDefault="00732A0C" w:rsidP="00D538E0">
          <w:pPr>
            <w:jc w:val="both"/>
          </w:pPr>
          <w:r>
            <w:t>M</w:t>
          </w:r>
          <w:r w:rsidR="0076634C">
            <w:t xml:space="preserve">ěstem zřízená společnost Domovní správa Prostějov, s.r.o., která má na starosti provoz městských lázní, zimního stadionu, aquaparku </w:t>
          </w:r>
          <w:r>
            <w:t>a nově letos přibude do její správy provoz letního koupaliště ve Vrahovicích. Aquapark a koupaliště ve Vrahovicích slouží k letní rekreaci a soustavná sportovní činnost se zde neuskutečňuje.</w:t>
          </w:r>
        </w:p>
        <w:p w:rsidR="00A026DE" w:rsidRDefault="00732A0C" w:rsidP="00D538E0">
          <w:pPr>
            <w:jc w:val="both"/>
          </w:pPr>
          <w:r>
            <w:t xml:space="preserve">Druhým subjektem, který má charakter školského zařízení je Sportcentrum – DDM. Sportcentrum zajišťuje kromě provozu zařízení, jež má ve správě, také organizaci sportovních a volnočasových aktivit mládeže. Sportcentrum </w:t>
          </w:r>
          <w:r w:rsidR="00FC4709">
            <w:t xml:space="preserve">– DDM </w:t>
          </w:r>
          <w:r>
            <w:t>provozuje Sportovní halu na ulici Olympijská</w:t>
          </w:r>
          <w:r w:rsidR="00A026DE">
            <w:t>, k níž náleží i 2 travnatá fotbalová hřiště. Ve správě Sportcentra je dále D</w:t>
          </w:r>
          <w:r>
            <w:t>ům dětí na ulici Vápenice, který je v současné době v</w:t>
          </w:r>
          <w:r w:rsidR="00A026DE">
            <w:t> rekonstrukci, jehož s</w:t>
          </w:r>
          <w:r>
            <w:t xml:space="preserve">oučástí je tělocvična a </w:t>
          </w:r>
          <w:r w:rsidR="00A026DE">
            <w:t xml:space="preserve">ve dvorním </w:t>
          </w:r>
          <w:r w:rsidR="006C18CF">
            <w:t>je naplánována stavba</w:t>
          </w:r>
          <w:r>
            <w:t xml:space="preserve"> ha</w:t>
          </w:r>
          <w:r w:rsidR="006C18CF">
            <w:t>ly</w:t>
          </w:r>
          <w:r>
            <w:t xml:space="preserve"> pro florbal.</w:t>
          </w:r>
          <w:r w:rsidR="002316E8">
            <w:t xml:space="preserve"> Do správy Sportcentra spadá rovněž Dopravní hřiště s lanovou dráhou </w:t>
          </w:r>
          <w:r w:rsidR="00FC4709">
            <w:t xml:space="preserve">a </w:t>
          </w:r>
          <w:r w:rsidR="002316E8">
            <w:t>dalším zázemím.</w:t>
          </w:r>
          <w:r w:rsidR="00FF2D0A">
            <w:t xml:space="preserve"> </w:t>
          </w:r>
          <w:r w:rsidR="00B0315A">
            <w:t xml:space="preserve">Významným sportovním zařízením, které je pouze v několika dalších městech ČR, je prostějovský Velodrom. V současné době je v užívání cyklistického klubu a s podporou města je postupně obnovován. </w:t>
          </w:r>
          <w:r w:rsidR="00FF2D0A">
            <w:t xml:space="preserve">V bývalém sokolském areálu vybudovalo město Prostějov hřiště pro </w:t>
          </w:r>
          <w:r w:rsidR="00C53867">
            <w:t>skateboarding.</w:t>
          </w:r>
          <w:r w:rsidR="006C18CF">
            <w:t xml:space="preserve"> V současné době buduje outdoorová zařízení pro volné využití veřejností.</w:t>
          </w:r>
        </w:p>
        <w:p w:rsidR="00732A0C" w:rsidRDefault="00A026DE" w:rsidP="00D538E0">
          <w:pPr>
            <w:jc w:val="both"/>
          </w:pPr>
          <w:r>
            <w:t>Celkem město Prostějov provozuje</w:t>
          </w:r>
          <w:r w:rsidR="002316E8">
            <w:t xml:space="preserve"> </w:t>
          </w:r>
          <w:r w:rsidR="00C53867">
            <w:t xml:space="preserve">prostřednictvím svých organizací </w:t>
          </w:r>
          <w:r>
            <w:t>1 krytý bazén, v jehož objektu se nachází sauna a fitness centrum, 2 letní koupaliště, 1 multifunkční sportovní halu</w:t>
          </w:r>
          <w:r w:rsidR="00FC4709">
            <w:t xml:space="preserve"> se </w:t>
          </w:r>
          <w:r w:rsidR="00FC4709">
            <w:lastRenderedPageBreak/>
            <w:t>dvěma fotbalovými hřišti</w:t>
          </w:r>
          <w:r>
            <w:t>, Dům dětí s tělocvičnou a budoucí halou pro florbal, dopravní hřiště se zázemím, zimní stadion, fotbalový areál s jedním travnatým hřištěm a jedním hřištěm s umělým povrchem.</w:t>
          </w:r>
          <w:r w:rsidR="00CE120E">
            <w:t xml:space="preserve"> </w:t>
          </w:r>
        </w:p>
        <w:p w:rsidR="00B0315A" w:rsidRPr="00B0315A" w:rsidRDefault="00B0315A" w:rsidP="00D538E0">
          <w:pPr>
            <w:jc w:val="both"/>
            <w:rPr>
              <w:b/>
              <w:bCs/>
            </w:rPr>
          </w:pPr>
          <w:r w:rsidRPr="00B0315A">
            <w:rPr>
              <w:b/>
              <w:bCs/>
            </w:rPr>
            <w:t>Město a městské lesy jako sportovní prostor</w:t>
          </w:r>
        </w:p>
        <w:p w:rsidR="00B0315A" w:rsidRDefault="00B0315A" w:rsidP="00D538E0">
          <w:pPr>
            <w:jc w:val="both"/>
          </w:pPr>
          <w:r>
            <w:t>Významným sportovištěm svého druhu jsou i veřejné prostory města, zejména Kolářovy sady, lesopark Hloučela, síť ulic a náměstí a zejména městské lesy v Ptenském polesí i v okolí Dětkovic. I tyto prostory si zaslouží pozornosti k udržování a zlepšování podmínek pro sport ať už je to orientační běh nebo atletické běhy mimo dráhu.</w:t>
          </w:r>
        </w:p>
        <w:p w:rsidR="002316E8" w:rsidRDefault="002316E8" w:rsidP="00D538E0">
          <w:pPr>
            <w:pStyle w:val="Nadpis2"/>
            <w:jc w:val="both"/>
          </w:pPr>
          <w:bookmarkStart w:id="6" w:name="_Toc522547431"/>
          <w:r>
            <w:t>1.3 Zařízení soukromých subjektů</w:t>
          </w:r>
          <w:r w:rsidR="00A026DE">
            <w:t xml:space="preserve"> a spolků</w:t>
          </w:r>
          <w:bookmarkEnd w:id="6"/>
        </w:p>
        <w:p w:rsidR="009C1156" w:rsidRDefault="009C1156" w:rsidP="00D538E0">
          <w:pPr>
            <w:jc w:val="both"/>
          </w:pPr>
          <w:r>
            <w:t>Ve městě Prostějově se věnuje zajištění sportovní činnost řada subjektů, které vlastní sportovní zařízení a poskytují je k činnosti svých členů nebo veřejnosti.</w:t>
          </w:r>
        </w:p>
        <w:p w:rsidR="009C1156" w:rsidRDefault="009C1156" w:rsidP="00D538E0">
          <w:pPr>
            <w:pStyle w:val="Nadpis3"/>
            <w:jc w:val="both"/>
          </w:pPr>
          <w:bookmarkStart w:id="7" w:name="_Toc522547432"/>
          <w:r>
            <w:t>1.3.1 Tenisový klub</w:t>
          </w:r>
          <w:r w:rsidR="003C0E3A">
            <w:t xml:space="preserve"> Prostějov, spolek</w:t>
          </w:r>
          <w:bookmarkEnd w:id="7"/>
        </w:p>
        <w:p w:rsidR="003C0E3A" w:rsidRDefault="006C18CF" w:rsidP="00D538E0">
          <w:pPr>
            <w:jc w:val="both"/>
          </w:pPr>
          <w:r>
            <w:t>O</w:t>
          </w:r>
          <w:r w:rsidR="003C0E3A">
            <w:t>bjekt Letní tělocvičny s přilehlými pozemky, který byl v minulosti za podpory města Prostějova rekonstruován.</w:t>
          </w:r>
        </w:p>
        <w:p w:rsidR="003C0E3A" w:rsidRPr="009876E7" w:rsidRDefault="003C0E3A" w:rsidP="00D538E0">
          <w:pPr>
            <w:pStyle w:val="Nadpis3"/>
            <w:jc w:val="both"/>
          </w:pPr>
          <w:bookmarkStart w:id="8" w:name="_Toc522547433"/>
          <w:r>
            <w:t>1.3.2 Tenis klub Prostějov, a.s.</w:t>
          </w:r>
          <w:bookmarkEnd w:id="8"/>
        </w:p>
        <w:p w:rsidR="009876E7" w:rsidRDefault="006C18CF" w:rsidP="00D538E0">
          <w:pPr>
            <w:jc w:val="both"/>
          </w:pPr>
          <w:r>
            <w:t>6</w:t>
          </w:r>
          <w:r w:rsidR="009876E7">
            <w:t xml:space="preserve"> tenisov</w:t>
          </w:r>
          <w:r w:rsidR="003C0E3A">
            <w:t>ých kurtů</w:t>
          </w:r>
          <w:r w:rsidR="009876E7">
            <w:t xml:space="preserve"> a </w:t>
          </w:r>
          <w:r w:rsidR="003C0E3A">
            <w:t xml:space="preserve">2 </w:t>
          </w:r>
          <w:r w:rsidR="009876E7">
            <w:t xml:space="preserve">nově vybudované </w:t>
          </w:r>
          <w:r w:rsidR="003C0E3A">
            <w:t xml:space="preserve">tenisové </w:t>
          </w:r>
          <w:r w:rsidR="009876E7">
            <w:t>haly</w:t>
          </w:r>
          <w:r w:rsidR="00FF2D0A">
            <w:t xml:space="preserve"> na ulici Sportovní, 9 tenisových kurtů na ulici Kostelecká, částečně na svých pozemcích, částečně na pozemcích ve vlastnictví statutárního města Prostějov</w:t>
          </w:r>
        </w:p>
        <w:p w:rsidR="00FF2D0A" w:rsidRDefault="00FF2D0A" w:rsidP="00D538E0">
          <w:pPr>
            <w:pStyle w:val="Nadpis3"/>
            <w:jc w:val="both"/>
          </w:pPr>
          <w:bookmarkStart w:id="9" w:name="_Toc522547434"/>
          <w:r>
            <w:t>1.3.3 ADIX, s.r.o.</w:t>
          </w:r>
          <w:bookmarkEnd w:id="9"/>
        </w:p>
        <w:p w:rsidR="009C1156" w:rsidRDefault="006C18CF" w:rsidP="00D538E0">
          <w:pPr>
            <w:jc w:val="both"/>
          </w:pPr>
          <w:r>
            <w:t>K</w:t>
          </w:r>
          <w:r w:rsidR="00FF2D0A">
            <w:t>rytý sportovní komplex s tenisovou a bowlingovou halou, centrální tenisový kurt přilehlého tenisového areálu</w:t>
          </w:r>
          <w:r w:rsidRPr="006C18CF">
            <w:t xml:space="preserve"> </w:t>
          </w:r>
          <w:r>
            <w:t>s posuvným zastřešením</w:t>
          </w:r>
          <w:r w:rsidR="00FF2D0A">
            <w:t>.</w:t>
          </w:r>
        </w:p>
        <w:p w:rsidR="00FF2D0A" w:rsidRDefault="00FF2D0A" w:rsidP="00D538E0">
          <w:pPr>
            <w:pStyle w:val="Nadpis3"/>
            <w:jc w:val="both"/>
          </w:pPr>
          <w:bookmarkStart w:id="10" w:name="_Toc522547435"/>
          <w:r>
            <w:t>1.3.4 Prostějov olympijský, z.s.</w:t>
          </w:r>
          <w:bookmarkEnd w:id="10"/>
        </w:p>
        <w:p w:rsidR="00FF2D0A" w:rsidRDefault="006C18CF" w:rsidP="00D538E0">
          <w:pPr>
            <w:jc w:val="both"/>
          </w:pPr>
          <w:r>
            <w:t>Nově budovaná tenisová hala s možností pro využití jinými sportovnímu kluby</w:t>
          </w:r>
          <w:r w:rsidR="00C53867">
            <w:t>.</w:t>
          </w:r>
        </w:p>
        <w:p w:rsidR="00C53867" w:rsidRDefault="00C53867" w:rsidP="00D538E0">
          <w:pPr>
            <w:pStyle w:val="Nadpis3"/>
            <w:jc w:val="both"/>
          </w:pPr>
          <w:bookmarkStart w:id="11" w:name="_Toc522547436"/>
          <w:r>
            <w:t>1.3.5 Tělovýchovná jednota Prostějov, z.s.</w:t>
          </w:r>
          <w:bookmarkEnd w:id="11"/>
        </w:p>
        <w:p w:rsidR="00C53867" w:rsidRDefault="006C18CF" w:rsidP="00D538E0">
          <w:pPr>
            <w:jc w:val="both"/>
          </w:pPr>
          <w:r>
            <w:t>A</w:t>
          </w:r>
          <w:r w:rsidR="00C53867">
            <w:t>reál beachvolejbalových hřišť u Akvaparku se zázemím, který je využíván Oddílem beachvolejbalu i veřejností</w:t>
          </w:r>
          <w:r w:rsidR="000C647D">
            <w:t xml:space="preserve"> a Kuželnu</w:t>
          </w:r>
          <w:r>
            <w:t xml:space="preserve"> certifikovanou pro nejvyšší soutěže ČR.</w:t>
          </w:r>
        </w:p>
        <w:p w:rsidR="00C53867" w:rsidRDefault="00C53867" w:rsidP="00D538E0">
          <w:pPr>
            <w:pStyle w:val="Nadpis3"/>
            <w:jc w:val="both"/>
          </w:pPr>
          <w:bookmarkStart w:id="12" w:name="_Toc522547437"/>
          <w:r>
            <w:t>1.3.6 Dělnická tělocvičná jednota Prostějov, z.s.</w:t>
          </w:r>
          <w:bookmarkEnd w:id="12"/>
          <w:r>
            <w:t xml:space="preserve"> </w:t>
          </w:r>
        </w:p>
        <w:p w:rsidR="00C53867" w:rsidRDefault="006C18CF" w:rsidP="00D538E0">
          <w:pPr>
            <w:jc w:val="both"/>
          </w:pPr>
          <w:r>
            <w:t>Tělocvična</w:t>
          </w:r>
          <w:r w:rsidR="00B11161">
            <w:t xml:space="preserve"> pro box</w:t>
          </w:r>
          <w:r w:rsidR="00C53867">
            <w:t xml:space="preserve"> a </w:t>
          </w:r>
          <w:r>
            <w:t xml:space="preserve">městem </w:t>
          </w:r>
          <w:r w:rsidR="00C53867">
            <w:t>nově vybudované multifunkční hřiště s umělým povrchem.</w:t>
          </w:r>
        </w:p>
        <w:p w:rsidR="00C53867" w:rsidRDefault="00C53867" w:rsidP="00D538E0">
          <w:pPr>
            <w:pStyle w:val="Nadpis3"/>
            <w:jc w:val="both"/>
          </w:pPr>
          <w:bookmarkStart w:id="13" w:name="_Toc522547438"/>
          <w:r>
            <w:lastRenderedPageBreak/>
            <w:t>1.3.7 TJ Sokol I Prostějov</w:t>
          </w:r>
          <w:bookmarkEnd w:id="13"/>
        </w:p>
        <w:p w:rsidR="00C53867" w:rsidRDefault="006C18CF" w:rsidP="00D538E0">
          <w:pPr>
            <w:jc w:val="both"/>
          </w:pPr>
          <w:r>
            <w:t>Sokolovna</w:t>
          </w:r>
          <w:r w:rsidR="00C53867">
            <w:t xml:space="preserve"> v centru města s přilehlými venkovními volejbalovými kurty</w:t>
          </w:r>
          <w:r>
            <w:t>.</w:t>
          </w:r>
        </w:p>
        <w:p w:rsidR="00C53867" w:rsidRDefault="00C53867" w:rsidP="00D538E0">
          <w:pPr>
            <w:pStyle w:val="Nadpis3"/>
            <w:jc w:val="both"/>
          </w:pPr>
          <w:bookmarkStart w:id="14" w:name="_Toc522547439"/>
          <w:r>
            <w:t>1.3.8 TJ Sokol II Prostějov</w:t>
          </w:r>
          <w:bookmarkEnd w:id="14"/>
        </w:p>
        <w:p w:rsidR="00C53867" w:rsidRDefault="00B83578" w:rsidP="00D538E0">
          <w:pPr>
            <w:jc w:val="both"/>
          </w:pPr>
          <w:r>
            <w:t>S</w:t>
          </w:r>
          <w:r w:rsidR="00C53867">
            <w:t xml:space="preserve">okolský areál </w:t>
          </w:r>
          <w:r>
            <w:t xml:space="preserve">„U kalicha“ </w:t>
          </w:r>
          <w:r w:rsidR="00C53867">
            <w:t>na ulici Kollárova s venkovními hřišti a tělocvičnou</w:t>
          </w:r>
          <w:r>
            <w:t>.</w:t>
          </w:r>
        </w:p>
        <w:p w:rsidR="00C53867" w:rsidRDefault="00C53867" w:rsidP="00D538E0">
          <w:pPr>
            <w:pStyle w:val="Nadpis3"/>
            <w:jc w:val="both"/>
          </w:pPr>
          <w:bookmarkStart w:id="15" w:name="_Toc522547440"/>
          <w:r>
            <w:t>1.3.9 TJ Sokol Čechovice</w:t>
          </w:r>
          <w:bookmarkEnd w:id="15"/>
        </w:p>
        <w:p w:rsidR="00C53867" w:rsidRDefault="00B83578" w:rsidP="00D538E0">
          <w:pPr>
            <w:jc w:val="both"/>
          </w:pPr>
          <w:r>
            <w:t>F</w:t>
          </w:r>
          <w:r w:rsidR="00C53867">
            <w:t xml:space="preserve">otbalový areál s travnatým hřištěm </w:t>
          </w:r>
          <w:r>
            <w:t>a</w:t>
          </w:r>
          <w:r w:rsidR="00C53867">
            <w:t> menším výukovým hřištěm</w:t>
          </w:r>
          <w:r w:rsidRPr="00B83578">
            <w:t xml:space="preserve"> </w:t>
          </w:r>
          <w:r>
            <w:t>v Čechovicích</w:t>
          </w:r>
          <w:r w:rsidR="00C53867">
            <w:t>. Areál byl v minulých dvou letech rekonstruován za podpory města Prostějova.</w:t>
          </w:r>
        </w:p>
        <w:p w:rsidR="00B11161" w:rsidRDefault="00B11161" w:rsidP="00D538E0">
          <w:pPr>
            <w:pStyle w:val="Nadpis3"/>
            <w:jc w:val="both"/>
          </w:pPr>
          <w:bookmarkStart w:id="16" w:name="_Toc522547441"/>
          <w:r>
            <w:t xml:space="preserve">1.3.10 </w:t>
          </w:r>
          <w:r w:rsidRPr="00B11161">
            <w:t>Těl</w:t>
          </w:r>
          <w:r>
            <w:t>ocvičná jednota Sokol Vrahovice</w:t>
          </w:r>
          <w:bookmarkEnd w:id="16"/>
        </w:p>
        <w:p w:rsidR="00B11161" w:rsidRDefault="00B83578" w:rsidP="00D538E0">
          <w:pPr>
            <w:jc w:val="both"/>
          </w:pPr>
          <w:r>
            <w:t>F</w:t>
          </w:r>
          <w:r w:rsidR="00B11161">
            <w:t xml:space="preserve">otbalový areál ve Vrahovicích </w:t>
          </w:r>
          <w:r w:rsidR="00B0315A">
            <w:t>–</w:t>
          </w:r>
          <w:r w:rsidR="00B11161">
            <w:t xml:space="preserve"> Čechůvkách</w:t>
          </w:r>
        </w:p>
        <w:p w:rsidR="00B0315A" w:rsidRPr="00B0315A" w:rsidRDefault="00B0315A" w:rsidP="00D538E0">
          <w:pPr>
            <w:pStyle w:val="Nadpis3"/>
            <w:jc w:val="both"/>
          </w:pPr>
          <w:bookmarkStart w:id="17" w:name="_Toc522547442"/>
          <w:r w:rsidRPr="00B0315A">
            <w:t>1.3.11 S</w:t>
          </w:r>
          <w:r w:rsidR="00DF4EC0">
            <w:t>portovní zařízení</w:t>
          </w:r>
          <w:r w:rsidRPr="00B0315A">
            <w:t xml:space="preserve"> městských klubů mimo území města</w:t>
          </w:r>
          <w:bookmarkEnd w:id="17"/>
        </w:p>
        <w:p w:rsidR="00B0315A" w:rsidRDefault="00B0315A" w:rsidP="00D538E0">
          <w:pPr>
            <w:jc w:val="both"/>
          </w:pPr>
          <w:r w:rsidRPr="00B0315A">
            <w:t>Řada prostějovských klubů vlastní a provozuje zařízení i mimo území města, která slouží jak prostějovským sportovcům, tak našim školám. K nejvýznamnějším patří 2 loděnice na Plumlovské přehradě (Jachtklub Prostějov, z. s. a TJ Prostějov, z. s.), lyžařská chata Ostružná (PRO Ski Prostějov, z. s.) i tato zařízení a sportovní aktivity kolem nich si zaslouží podporu.</w:t>
          </w:r>
        </w:p>
        <w:p w:rsidR="00DF4EC0" w:rsidRDefault="00DF4EC0" w:rsidP="00D538E0">
          <w:pPr>
            <w:pStyle w:val="Nadpis3"/>
            <w:jc w:val="both"/>
          </w:pPr>
          <w:bookmarkStart w:id="18" w:name="_Toc522547443"/>
          <w:r>
            <w:t>1.3.12 Specifická sportovní zařízení</w:t>
          </w:r>
          <w:bookmarkEnd w:id="18"/>
        </w:p>
        <w:p w:rsidR="00DF4EC0" w:rsidRPr="00DF4EC0" w:rsidRDefault="00DF4EC0" w:rsidP="00D538E0">
          <w:pPr>
            <w:jc w:val="both"/>
          </w:pPr>
          <w:r>
            <w:t>Mezi sportovní zařízení se specifickým zaměřením pat</w:t>
          </w:r>
          <w:r w:rsidR="00654E68">
            <w:t>ří letiště v Prostějově a ve Sti</w:t>
          </w:r>
          <w:r>
            <w:t xml:space="preserve">chovicích. </w:t>
          </w:r>
        </w:p>
        <w:p w:rsidR="00E21B24" w:rsidRDefault="00E21B24">
          <w:pPr>
            <w:spacing w:line="259" w:lineRule="auto"/>
            <w:rPr>
              <w:rFonts w:eastAsiaTheme="majorEastAsia" w:cstheme="majorBidi"/>
              <w:b/>
              <w:sz w:val="32"/>
              <w:szCs w:val="32"/>
            </w:rPr>
          </w:pPr>
          <w:r>
            <w:br w:type="page"/>
          </w:r>
        </w:p>
        <w:p w:rsidR="005E165F" w:rsidRDefault="004B304B" w:rsidP="00D538E0">
          <w:pPr>
            <w:pStyle w:val="Nadpis1"/>
            <w:jc w:val="both"/>
          </w:pPr>
          <w:bookmarkStart w:id="19" w:name="_Toc522547444"/>
          <w:r>
            <w:lastRenderedPageBreak/>
            <w:t>2 Organizace sportovní činnosti</w:t>
          </w:r>
          <w:bookmarkEnd w:id="19"/>
        </w:p>
        <w:p w:rsidR="004B304B" w:rsidRDefault="004B304B" w:rsidP="00D538E0">
          <w:pPr>
            <w:jc w:val="both"/>
          </w:pPr>
          <w:r>
            <w:t>V</w:t>
          </w:r>
          <w:r w:rsidR="00B53AE4">
            <w:t xml:space="preserve"> městě </w:t>
          </w:r>
          <w:r>
            <w:t>Prostějově je sportovní činnost organizována po dvou základních liniích</w:t>
          </w:r>
        </w:p>
        <w:p w:rsidR="004B304B" w:rsidRDefault="000F0E03" w:rsidP="00D538E0">
          <w:pPr>
            <w:pStyle w:val="Odstavecseseznamem"/>
            <w:numPr>
              <w:ilvl w:val="0"/>
              <w:numId w:val="4"/>
            </w:numPr>
            <w:ind w:left="284"/>
            <w:jc w:val="both"/>
          </w:pPr>
          <w:r>
            <w:t>Školní</w:t>
          </w:r>
          <w:r w:rsidR="004B304B">
            <w:t xml:space="preserve"> </w:t>
          </w:r>
        </w:p>
        <w:p w:rsidR="004B304B" w:rsidRDefault="004B304B" w:rsidP="00654E68">
          <w:pPr>
            <w:pStyle w:val="Odstavecseseznamem"/>
            <w:ind w:left="284"/>
            <w:jc w:val="both"/>
          </w:pPr>
          <w:r>
            <w:t xml:space="preserve">Na stupni základního a středního školství, která zahrnuje základní tělesnou výchovu v rámci plnění Školních vzdělávacích programů a sportovní kroužky. Na dvou základních školách jsou dále zřízeny sportovní třídy. ZŠ Jana Železného zřizuje sportovní třídy atletiky a ZŠ Melantrichova zřizuje třídy hokeje, tenisu a gymnastiky. Ze středních škol zřizuje na území města Prostějova </w:t>
          </w:r>
          <w:r w:rsidR="004573D0">
            <w:t>sportovní třídy Gy</w:t>
          </w:r>
          <w:r>
            <w:t xml:space="preserve">mnázium Jiřího Wolkera. Sportovní třídy jsou zaměřeny na výkonnostní sportovní přípravu atletů, tenistů, volejbalistů, basketbalistů a plavců. </w:t>
          </w:r>
        </w:p>
        <w:p w:rsidR="004B304B" w:rsidRDefault="004B304B" w:rsidP="00D538E0">
          <w:pPr>
            <w:pStyle w:val="Odstavecseseznamem"/>
            <w:numPr>
              <w:ilvl w:val="0"/>
              <w:numId w:val="4"/>
            </w:numPr>
            <w:ind w:left="284"/>
            <w:jc w:val="both"/>
          </w:pPr>
          <w:r>
            <w:t>Spolková</w:t>
          </w:r>
        </w:p>
        <w:p w:rsidR="004B304B" w:rsidRDefault="00B83578" w:rsidP="00D538E0">
          <w:pPr>
            <w:pStyle w:val="Odstavecseseznamem"/>
            <w:ind w:left="284"/>
            <w:jc w:val="both"/>
          </w:pPr>
          <w:r>
            <w:t>Sportovní č</w:t>
          </w:r>
          <w:r w:rsidR="00B53AE4">
            <w:t xml:space="preserve">innost </w:t>
          </w:r>
          <w:r>
            <w:t xml:space="preserve">provozují a </w:t>
          </w:r>
          <w:r w:rsidR="00B53AE4">
            <w:t>zajišťují organizace převážně spolkového charakteru. Ty se věnují zejména základní přípravě dětí a mládeže pro další výkonnostní</w:t>
          </w:r>
          <w:r w:rsidR="004B304B">
            <w:t xml:space="preserve"> </w:t>
          </w:r>
          <w:r w:rsidR="00B53AE4">
            <w:t>růst.</w:t>
          </w:r>
          <w:r>
            <w:t xml:space="preserve"> Zde je jejich role nezastupitelná.</w:t>
          </w:r>
          <w:r w:rsidR="00B53AE4">
            <w:t xml:space="preserve"> Řada spolků však ve spolupráci se sportovními svazy zajišťuje i </w:t>
          </w:r>
          <w:r>
            <w:t xml:space="preserve">výkonnostní a </w:t>
          </w:r>
          <w:r w:rsidR="00B53AE4">
            <w:t xml:space="preserve">vrcholovou sportovní přípravu a to zejména ve sportovní střediscích, sportovních centrech mládeže, kde se jejich členové připravují ke kvalifikaci a účasti na vrcholných mistrovských soutěžích České republiky. Řada z nich získává i mezinárodní </w:t>
          </w:r>
          <w:r>
            <w:t xml:space="preserve">zkušenosti a </w:t>
          </w:r>
          <w:r w:rsidR="00B53AE4">
            <w:t xml:space="preserve">úspěchy. </w:t>
          </w:r>
        </w:p>
        <w:p w:rsidR="00B53AE4" w:rsidRDefault="00B53AE4" w:rsidP="00D538E0">
          <w:pPr>
            <w:pStyle w:val="Odstavecseseznamem"/>
            <w:numPr>
              <w:ilvl w:val="0"/>
              <w:numId w:val="4"/>
            </w:numPr>
            <w:ind w:left="284"/>
            <w:jc w:val="both"/>
          </w:pPr>
          <w:r>
            <w:t xml:space="preserve">Individuální a příležitostná činnost </w:t>
          </w:r>
        </w:p>
        <w:p w:rsidR="004B304B" w:rsidRDefault="00B53AE4" w:rsidP="00D538E0">
          <w:pPr>
            <w:pStyle w:val="Odstavecseseznamem"/>
            <w:ind w:left="284"/>
            <w:jc w:val="both"/>
          </w:pPr>
          <w:r>
            <w:t xml:space="preserve">Třetí, nepominutelnou linií rozvoje sportu je individuální, nebo příležitostná skupinová sportovní aktivita občanů. V této linii občané využívají sportovních zařízení všech skupin, školské, městské i soukromé. </w:t>
          </w:r>
        </w:p>
        <w:p w:rsidR="0067038D" w:rsidRDefault="0067038D" w:rsidP="00D538E0">
          <w:pPr>
            <w:jc w:val="both"/>
          </w:pPr>
          <w:r>
            <w:t xml:space="preserve">Rada města Prostějova zřizuje Komisi sportovní, jako poradní orgán Rady v oblasti sportu. Komise se aktivně podílí na posuzování žádostí o dotace v oblasti sportu. Členové komise se seznamují s činností jednotlivých klubů a zařízení. Sportovní komise je také garantem určitého hodnocení a ocenění sportovní činnosti nejlepších sportovců na akci Sportovec roku. </w:t>
          </w:r>
        </w:p>
        <w:p w:rsidR="00B83578" w:rsidRDefault="006041DE" w:rsidP="00D538E0">
          <w:pPr>
            <w:pStyle w:val="Nadpis2"/>
            <w:jc w:val="both"/>
          </w:pPr>
          <w:bookmarkStart w:id="20" w:name="_Toc522547445"/>
          <w:r>
            <w:t xml:space="preserve">2.1 </w:t>
          </w:r>
          <w:r w:rsidR="000F0E03">
            <w:t>O</w:t>
          </w:r>
          <w:r w:rsidR="00B83578">
            <w:t>rganizace sportovní činnosti</w:t>
          </w:r>
          <w:r w:rsidR="000F0E03">
            <w:t xml:space="preserve"> na školách</w:t>
          </w:r>
          <w:r w:rsidR="008D5AA5">
            <w:rPr>
              <w:rStyle w:val="Znakapoznpodarou"/>
            </w:rPr>
            <w:footnoteReference w:id="1"/>
          </w:r>
          <w:bookmarkEnd w:id="20"/>
        </w:p>
        <w:p w:rsidR="00B83578" w:rsidRDefault="00B83578" w:rsidP="00D538E0">
          <w:pPr>
            <w:jc w:val="both"/>
          </w:pPr>
          <w:r>
            <w:t xml:space="preserve">Organizace sportu na školách se realizuje ve dvou stupních. Povinná tělesná výchova v rámci výuky a zájmová sportovní činnost ve sportovních kroužcích. Celkem je na Základních školách zapojeno do činnosti sportovních kroužků 566 žáků, na středních školách 160 a na kombinovaných školách s programy středního i základního vzdělání 216 žáků. Celkem 942. </w:t>
          </w:r>
          <w:r>
            <w:lastRenderedPageBreak/>
            <w:t xml:space="preserve">Některé školy také zřizují školské sportovní kluby, které sdružuje celorepubliková Asociace </w:t>
          </w:r>
          <w:r w:rsidR="00824C7B">
            <w:t>š</w:t>
          </w:r>
          <w:r>
            <w:t xml:space="preserve">kolních sportovních klubů (AŠSK) celkově uvádí školy 590 zapojených žáků. Součástí </w:t>
          </w:r>
          <w:r w:rsidR="008D5AA5">
            <w:t xml:space="preserve">vzdělávacích plánů jsou také lyžařské kurzy, kde se zúčastnilo celkem 1 049 žáků a kurzy plavání, jimiž prošlo 1 208 žáků. </w:t>
          </w:r>
        </w:p>
        <w:p w:rsidR="004573D0" w:rsidRDefault="008D5AA5" w:rsidP="00D538E0">
          <w:pPr>
            <w:jc w:val="both"/>
          </w:pPr>
          <w:r>
            <w:t>Nadstavbovým organizačním celkem je zřizování sportovních tříd pro některé sporty. Z Prostějovských základních škol jsou zřízeny na ZŠ Ja</w:t>
          </w:r>
          <w:r w:rsidR="000C647D">
            <w:t>na Železného (4</w:t>
          </w:r>
          <w:r>
            <w:t xml:space="preserve"> tříd</w:t>
          </w:r>
          <w:r w:rsidR="000C647D">
            <w:t>y atletika) a ZŠ Melantrichova (6 tříd</w:t>
          </w:r>
          <w:r>
            <w:t>, hokej, tenis). Sportovním třídy zřizuje v Prostějově pouze jediná střední škola – Gymnázium Jiřího Wolkera, kde je zapojeno 98 žáků. Škola je u MŠMT akreditovaná v programu Sportovní gymnázium.</w:t>
          </w:r>
          <w:r w:rsidR="00824C7B">
            <w:t xml:space="preserve"> Pokud jde o sportovní třídy, má Prostějov v tomto oboru velkou tradici. Kromě atletických tříd na ZŠ Jana Železného, byly zřízeny další monotematické sportovní třídy. Na ZŠ Palacká sportovní třídy plavání a na ZŠ Rejskova sportovní třídy hokeje. Je žádoucí se zamýšlet v rámci strategických cíl</w:t>
          </w:r>
          <w:r w:rsidR="006041DE">
            <w:t>ů na možnostech jejich obnovení, neboť z hlediska možností organizace sportovní činnosti ze strany škol jsou na této úrovni prakticky vyčerpány. Přitom zřízení sportovních tříd by přineslo podstatné zkvalitnění a rozšíření sportovní přípravy dětí a mládeže. Je zde také neopominutelný faktor možné návaznosti na již zřízené sportovní třídy na Gymnáziu Jiřího Wolkera.</w:t>
          </w:r>
        </w:p>
        <w:p w:rsidR="006041DE" w:rsidRDefault="004573D0" w:rsidP="00D538E0">
          <w:pPr>
            <w:jc w:val="both"/>
          </w:pPr>
          <w:r>
            <w:t xml:space="preserve">Do školní organizace sportovní činnosti zařazujeme také Sportcentrum – DDM, které má status školského zařízení pro volnočasové aktivity. Jeho podíl na sportovní činnosti spočívá v pronájmu svých zařízení jiným subjektům a organizaci sportovních volnočasových aktivit mládeže. Na financování se podílí prostřednictvím transferů z rozpočtu město i Olomoucký kraj. V roce 2017 dosáhly výše 10 739 tis. Kč od města Prostějova a 8 880 tis. Kč z rozpočtu kraje. </w:t>
          </w:r>
        </w:p>
        <w:p w:rsidR="006041DE" w:rsidRDefault="006041DE" w:rsidP="00D538E0">
          <w:pPr>
            <w:pStyle w:val="Nadpis2"/>
            <w:jc w:val="both"/>
          </w:pPr>
          <w:bookmarkStart w:id="21" w:name="_Toc522547446"/>
          <w:r>
            <w:t xml:space="preserve">2.2 </w:t>
          </w:r>
          <w:r w:rsidR="000F0E03">
            <w:t>Organizace m</w:t>
          </w:r>
          <w:r>
            <w:t>imoškolní sportovní činnosti</w:t>
          </w:r>
          <w:bookmarkEnd w:id="21"/>
          <w:r>
            <w:t xml:space="preserve"> </w:t>
          </w:r>
        </w:p>
        <w:p w:rsidR="00CE6CD4" w:rsidRDefault="000F0E03" w:rsidP="00D538E0">
          <w:pPr>
            <w:jc w:val="both"/>
          </w:pPr>
          <w:r>
            <w:t>Mimoškolní sportovní činnost</w:t>
          </w:r>
          <w:r w:rsidR="00E028F5">
            <w:t xml:space="preserve"> obyvatelstva má ve městě Prostějově nezastupitelnou úlohu</w:t>
          </w:r>
          <w:r>
            <w:t xml:space="preserve"> a svým rozsahem je klíčová</w:t>
          </w:r>
          <w:r w:rsidR="00E028F5">
            <w:t xml:space="preserve">. Děje se tak na úrovni sportovních klubů a tělovýchovných jednot.  Na území města vyvíjí činnost také střešní organizace, které sdružují </w:t>
          </w:r>
          <w:r w:rsidR="0067038D">
            <w:t xml:space="preserve">na dobrovolné bázi sportovní kluby </w:t>
          </w:r>
          <w:r>
            <w:t xml:space="preserve">a jednoty </w:t>
          </w:r>
          <w:r w:rsidR="0067038D">
            <w:t xml:space="preserve">a zajišťují jim určitou servisní </w:t>
          </w:r>
          <w:r>
            <w:t>a poradenskou podporu</w:t>
          </w:r>
          <w:r w:rsidR="0067038D">
            <w:t>. Jedná se o Českou unii sportu a Českou obec sokolskou. Existence tohoto stupně organizace sportovní činnosti může být příležitostí k navázání spolupráce s Magistrátem města na poli koncepčního rozvoje sportu ve městě</w:t>
          </w:r>
          <w:r w:rsidR="00B0315A">
            <w:t xml:space="preserve"> a jeho okolí</w:t>
          </w:r>
          <w:r w:rsidR="0067038D">
            <w:t xml:space="preserve">. Doposud na této úrovni spolupráce prakticky neexistuje. </w:t>
          </w:r>
        </w:p>
        <w:p w:rsidR="0067038D" w:rsidRDefault="0067038D" w:rsidP="00D538E0">
          <w:pPr>
            <w:jc w:val="both"/>
          </w:pPr>
          <w:r>
            <w:t>Stěžejní část odpovědnosti v oblasti rozvoje sportu tak leží na jednotlivých sportovních klubech</w:t>
          </w:r>
          <w:r w:rsidR="004203F3">
            <w:t xml:space="preserve">. </w:t>
          </w:r>
        </w:p>
        <w:p w:rsidR="000D739F" w:rsidRDefault="000D739F" w:rsidP="00D538E0">
          <w:pPr>
            <w:pStyle w:val="Nadpis3"/>
            <w:jc w:val="both"/>
          </w:pPr>
          <w:bookmarkStart w:id="22" w:name="_Toc522547447"/>
          <w:r>
            <w:lastRenderedPageBreak/>
            <w:t xml:space="preserve">2.2.1 </w:t>
          </w:r>
          <w:r w:rsidR="008162FA">
            <w:t>Klubová a č</w:t>
          </w:r>
          <w:r>
            <w:t>lenská základna</w:t>
          </w:r>
          <w:bookmarkEnd w:id="22"/>
        </w:p>
        <w:p w:rsidR="004203F3" w:rsidRDefault="004203F3" w:rsidP="00D538E0">
          <w:pPr>
            <w:jc w:val="both"/>
          </w:pPr>
          <w:r>
            <w:t>Na území města vyvíjí činnost</w:t>
          </w:r>
          <w:r w:rsidR="000B2677">
            <w:t xml:space="preserve"> celkem 7</w:t>
          </w:r>
          <w:r w:rsidR="0074175A">
            <w:t>8 sportovních klubů, z nichž 11</w:t>
          </w:r>
          <w:r w:rsidR="000B2677">
            <w:t xml:space="preserve"> subjektů sdružuje více sportovních oddílů. V roce 2018 je podle statistik jednotlivých klubů do činnosti zapojeno celkem </w:t>
          </w:r>
          <w:r w:rsidR="000C647D">
            <w:t>7</w:t>
          </w:r>
          <w:r w:rsidR="00F36406">
            <w:t xml:space="preserve"> </w:t>
          </w:r>
          <w:r w:rsidR="0074175A">
            <w:t>466</w:t>
          </w:r>
          <w:r w:rsidR="000B2677">
            <w:t xml:space="preserve"> členů a z toho </w:t>
          </w:r>
          <w:r w:rsidR="000C647D">
            <w:t>3</w:t>
          </w:r>
          <w:r w:rsidR="00F36406">
            <w:t xml:space="preserve"> </w:t>
          </w:r>
          <w:r w:rsidR="0074175A">
            <w:t>793</w:t>
          </w:r>
          <w:r w:rsidR="000B2677">
            <w:t xml:space="preserve"> v kategorii mládeže. V roce 2017 to bylo </w:t>
          </w:r>
          <w:r w:rsidR="0074175A">
            <w:t>7 716</w:t>
          </w:r>
          <w:r w:rsidR="000B2677">
            <w:t>/</w:t>
          </w:r>
          <w:r w:rsidR="00F36406">
            <w:t xml:space="preserve">3 </w:t>
          </w:r>
          <w:r w:rsidR="0074175A">
            <w:t>50</w:t>
          </w:r>
          <w:r w:rsidR="00F36406">
            <w:t>4</w:t>
          </w:r>
          <w:r w:rsidR="008537FF">
            <w:t xml:space="preserve"> členů/mládeže</w:t>
          </w:r>
          <w:r w:rsidR="000B2677">
            <w:t>.</w:t>
          </w:r>
          <w:r w:rsidR="00505600">
            <w:rPr>
              <w:rStyle w:val="Znakapoznpodarou"/>
            </w:rPr>
            <w:footnoteReference w:id="2"/>
          </w:r>
          <w:r w:rsidR="000B2677">
            <w:t xml:space="preserve"> </w:t>
          </w:r>
          <w:r w:rsidR="008537FF">
            <w:t>Z údajů je zřejmé, že zapojení dětí a mládeže výrazně převažuje právě v oblasti</w:t>
          </w:r>
          <w:r w:rsidR="008537FF" w:rsidRPr="008537FF">
            <w:t xml:space="preserve"> </w:t>
          </w:r>
          <w:r w:rsidR="008537FF">
            <w:t xml:space="preserve">mimoškolní sportovní činnosti. Z hlediska věkové struktury zahajují první kroky na sportovním poli již děti předškolního věku a to v převážné části sportů. Hranici pro mládežnické kategorie nastavuje město Prostějov na 19 letech. Ministerstvo školství stanovilo věkovou hranici pro účely dotačního hodnocení v programu Můj klub (dříve program VIII) na hranici 23 let. Máme za to, že je vhodné tato kritéria sjednotit. </w:t>
          </w:r>
        </w:p>
        <w:p w:rsidR="000D739F" w:rsidRDefault="000D739F" w:rsidP="00D538E0">
          <w:pPr>
            <w:pStyle w:val="Nadpis3"/>
            <w:jc w:val="both"/>
          </w:pPr>
          <w:bookmarkStart w:id="23" w:name="_Toc522547448"/>
          <w:r>
            <w:t xml:space="preserve">2.2.2 </w:t>
          </w:r>
          <w:r w:rsidR="000F0E03">
            <w:t>F</w:t>
          </w:r>
          <w:r>
            <w:t>inancování</w:t>
          </w:r>
          <w:bookmarkEnd w:id="23"/>
        </w:p>
        <w:p w:rsidR="00CC7C6F" w:rsidRDefault="00704F1C" w:rsidP="00D538E0">
          <w:pPr>
            <w:jc w:val="both"/>
          </w:pPr>
          <w:r>
            <w:t xml:space="preserve">Vzhledem k podstatné funkci mimoškolní sportovní činnosti je nutné věnovat velkou pozornost systému finanční podpory organizací, které touto formou plní nezastupitelnou společenskou službu zvláště v oblasti pohybové </w:t>
          </w:r>
          <w:r w:rsidR="000F0E03">
            <w:t xml:space="preserve">a behaviorální </w:t>
          </w:r>
          <w:r>
            <w:t>výchovy kategorií dětí a mládeže. Nezanedbatelná je i preventivní a zdravotní stránka této společenské služby</w:t>
          </w:r>
          <w:r w:rsidR="00C12B05">
            <w:t xml:space="preserve"> pro všechny věkové kategorie</w:t>
          </w:r>
          <w:r>
            <w:t>. Můžeme s jistotou říci, že vedle financování školství je v oblasti práce s mládeží podpora financování nejen sportu ale i dalších volnočasových aktivit povinností všech stupňů veřejné správy.</w:t>
          </w:r>
          <w:r w:rsidR="00CC7C6F">
            <w:t xml:space="preserve"> Obecně existují dva přístupy k financování sportovní činnosti: </w:t>
          </w:r>
        </w:p>
        <w:p w:rsidR="00704F1C" w:rsidRDefault="00CC7C6F" w:rsidP="00D538E0">
          <w:pPr>
            <w:jc w:val="both"/>
          </w:pPr>
          <w:r>
            <w:t>a) dotace celoroční sportovní činnosti</w:t>
          </w:r>
        </w:p>
        <w:p w:rsidR="00CC7C6F" w:rsidRDefault="00CC7C6F" w:rsidP="00D538E0">
          <w:pPr>
            <w:jc w:val="both"/>
          </w:pPr>
          <w:r>
            <w:t>b) dotace jednorázových akcí</w:t>
          </w:r>
        </w:p>
        <w:p w:rsidR="00CC7C6F" w:rsidRDefault="00CC7C6F" w:rsidP="00D538E0">
          <w:pPr>
            <w:jc w:val="both"/>
          </w:pPr>
          <w:r>
            <w:t xml:space="preserve">Oba přístupy mají při financování sportovních aktivit své místo. V této analýze se budeme zabývat první z nich, neboť právě zde lze </w:t>
          </w:r>
          <w:r w:rsidR="00C12B05">
            <w:t>nalézt</w:t>
          </w:r>
          <w:r>
            <w:t xml:space="preserve"> systémové potřeby a zjistit </w:t>
          </w:r>
          <w:r w:rsidR="000F0E03">
            <w:t xml:space="preserve">požadavky na </w:t>
          </w:r>
          <w:r>
            <w:t>případné úpravy v systémovém přístupu k rozvoji sportu na území města Prostějova.</w:t>
          </w:r>
          <w:r w:rsidR="00BE230C">
            <w:t xml:space="preserve"> Analýza financování sportu by však nebyla úplná, kdybychom neuvedli alespoň stručně i další </w:t>
          </w:r>
          <w:r w:rsidR="000F0E03">
            <w:t>zdroje</w:t>
          </w:r>
          <w:r w:rsidR="00BE230C">
            <w:t xml:space="preserve"> financování klubové činnosti.</w:t>
          </w:r>
        </w:p>
        <w:p w:rsidR="000D739F" w:rsidRDefault="000F0E03" w:rsidP="00D538E0">
          <w:pPr>
            <w:pStyle w:val="Nadpis3"/>
            <w:jc w:val="both"/>
          </w:pPr>
          <w:bookmarkStart w:id="24" w:name="_Toc522547449"/>
          <w:r>
            <w:t>2.2.2.1 F</w:t>
          </w:r>
          <w:r w:rsidR="000D739F">
            <w:t>inancování z rozpočtu města Prostějova</w:t>
          </w:r>
          <w:bookmarkEnd w:id="24"/>
        </w:p>
        <w:p w:rsidR="00C12B05" w:rsidRDefault="008649F2" w:rsidP="00D538E0">
          <w:pPr>
            <w:jc w:val="both"/>
          </w:pPr>
          <w:r>
            <w:t xml:space="preserve">Podle </w:t>
          </w:r>
          <w:r w:rsidR="000F0E03">
            <w:t xml:space="preserve">dosavadního </w:t>
          </w:r>
          <w:r w:rsidR="000D739F">
            <w:t xml:space="preserve">způsobu </w:t>
          </w:r>
          <w:r>
            <w:t xml:space="preserve">rozdělení dotací můžeme rozdělit subjekty sportovní </w:t>
          </w:r>
          <w:r w:rsidR="00F36406">
            <w:t>činnosti na tři skupiny. V p</w:t>
          </w:r>
          <w:r>
            <w:t>rvní skupině jsou organizace</w:t>
          </w:r>
          <w:r w:rsidR="00704F1C">
            <w:t xml:space="preserve">, </w:t>
          </w:r>
          <w:r>
            <w:t>jejichž žádosti přesah</w:t>
          </w:r>
          <w:r w:rsidR="00935579">
            <w:t>ují</w:t>
          </w:r>
          <w:r>
            <w:t xml:space="preserve"> hranici 50 tis. Kč</w:t>
          </w:r>
          <w:r w:rsidR="00F36406">
            <w:t xml:space="preserve">, jejichž činnost je rozsáhlejší </w:t>
          </w:r>
          <w:r w:rsidR="00C12B05">
            <w:t xml:space="preserve">systematická </w:t>
          </w:r>
          <w:r w:rsidR="00F36406">
            <w:t xml:space="preserve">a zpravidla zaměřená k výkonnostní přípravě závodních </w:t>
          </w:r>
          <w:r w:rsidR="00F36406">
            <w:lastRenderedPageBreak/>
            <w:t>sportovců</w:t>
          </w:r>
          <w:r>
            <w:t>. Ty o</w:t>
          </w:r>
          <w:r w:rsidR="00704F1C">
            <w:t xml:space="preserve">bdržely na celoroční sportovní činnost </w:t>
          </w:r>
          <w:r>
            <w:t xml:space="preserve">v roce 2018 </w:t>
          </w:r>
          <w:r w:rsidR="00704F1C">
            <w:t>celkem 10 </w:t>
          </w:r>
          <w:r w:rsidR="00C12B05">
            <w:t>3</w:t>
          </w:r>
          <w:r w:rsidR="00704F1C">
            <w:t xml:space="preserve">65 tis. Kč. Celkový objem žádostí činil 16 </w:t>
          </w:r>
          <w:r w:rsidR="00C12B05">
            <w:t>6</w:t>
          </w:r>
          <w:r w:rsidR="00704F1C">
            <w:t>16 tis. Kč</w:t>
          </w:r>
          <w:r w:rsidR="00FF0926">
            <w:t>.</w:t>
          </w:r>
          <w:r w:rsidR="00704F1C">
            <w:t xml:space="preserve"> Poměr uspokojení žádostí činí </w:t>
          </w:r>
          <w:r w:rsidR="00C12B05">
            <w:t>62</w:t>
          </w:r>
          <w:r w:rsidR="00704F1C">
            <w:t>%</w:t>
          </w:r>
          <w:r>
            <w:t>.</w:t>
          </w:r>
          <w:r w:rsidR="00704F1C">
            <w:t xml:space="preserve"> </w:t>
          </w:r>
          <w:r>
            <w:t>Druhou skupinu tvoří</w:t>
          </w:r>
          <w:r w:rsidR="00704F1C">
            <w:t xml:space="preserve"> organizace extraligy</w:t>
          </w:r>
          <w:r w:rsidR="00C12B05">
            <w:rPr>
              <w:rStyle w:val="Znakapoznpodarou"/>
            </w:rPr>
            <w:footnoteReference w:id="3"/>
          </w:r>
          <w:r w:rsidR="00704F1C">
            <w:t xml:space="preserve">, jichž vyvíjí svou činnost na území města Prostějova celkem </w:t>
          </w:r>
          <w:r>
            <w:t>5. Celkový objem žádostí činil 5 265 tis. Kč, zastupitelstvo přiděl</w:t>
          </w:r>
          <w:r w:rsidR="00C12B05">
            <w:t>ilo celkem 3 150 tis. Kč tj. 60 </w:t>
          </w:r>
          <w:r>
            <w:t xml:space="preserve">%. </w:t>
          </w:r>
          <w:r w:rsidR="00935579">
            <w:t xml:space="preserve">Žádosti o dotace výše uvedených skupin posuzuje Sportovní komise Rady a předává svá doporučení. Konečné návrhy jsou projednány v zastupitelstvu města. </w:t>
          </w:r>
        </w:p>
        <w:p w:rsidR="00CC7C6F" w:rsidRDefault="008649F2" w:rsidP="00D538E0">
          <w:pPr>
            <w:jc w:val="both"/>
          </w:pPr>
          <w:r>
            <w:t>Třetí skupinou jsou subjekty, jejichž žádosti nepřekročily 50 tis. Kč. Celkový objem žádostí činil 1 </w:t>
          </w:r>
          <w:r w:rsidR="00C12B05">
            <w:t>02</w:t>
          </w:r>
          <w:r>
            <w:t xml:space="preserve">6 tis. Kč a přiděleno bylo </w:t>
          </w:r>
          <w:r w:rsidR="00C12B05">
            <w:t>4</w:t>
          </w:r>
          <w:r>
            <w:t>55 tis. Kč. Poměr usp</w:t>
          </w:r>
          <w:r w:rsidR="00C12B05">
            <w:t>okojení žádostí je 0,44</w:t>
          </w:r>
          <w:r>
            <w:t xml:space="preserve"> %. </w:t>
          </w:r>
          <w:r w:rsidR="00935579">
            <w:t>Žádosti této skupiny jsou projednány ve Sportovní komisi, která dává doporučení Radě. Komise má pro rozdělení dotací této skupiny stanovenou částku v rozpočtu města.</w:t>
          </w:r>
        </w:p>
        <w:p w:rsidR="008D132D" w:rsidRDefault="008D132D" w:rsidP="00D538E0">
          <w:pPr>
            <w:jc w:val="both"/>
          </w:pPr>
          <w:r>
            <w:t xml:space="preserve">V roce 2017 byla situace </w:t>
          </w:r>
          <w:r w:rsidR="00CC7C6F">
            <w:t xml:space="preserve">financování sportovní činnosti </w:t>
          </w:r>
          <w:r>
            <w:t>následující: Organizace 1. skupiny žádaly celkem o 18 </w:t>
          </w:r>
          <w:r w:rsidR="007617FB">
            <w:t>747</w:t>
          </w:r>
          <w:r>
            <w:t xml:space="preserve"> tis. a obdržely 10 </w:t>
          </w:r>
          <w:r w:rsidR="007617FB">
            <w:t>3</w:t>
          </w:r>
          <w:r>
            <w:t xml:space="preserve">11 tis. tj. </w:t>
          </w:r>
          <w:r w:rsidR="007617FB">
            <w:t xml:space="preserve">55 </w:t>
          </w:r>
          <w:r>
            <w:t xml:space="preserve">%. Ve druhé skupině byly podány žádosti ve výši 7 420 tis. Kč a přiděleno bylo 4 270 tis Kč. tj. </w:t>
          </w:r>
          <w:r w:rsidR="007617FB">
            <w:t>58</w:t>
          </w:r>
          <w:r>
            <w:t xml:space="preserve"> %. Organizace 3. skupiny </w:t>
          </w:r>
          <w:r w:rsidR="007617FB">
            <w:t>žádaly o 873 tis. Kč a obdržely celkem 465 tis. Kč tj. 48%.</w:t>
          </w:r>
        </w:p>
        <w:p w:rsidR="000D739F" w:rsidRDefault="00CC7C6F" w:rsidP="00D538E0">
          <w:pPr>
            <w:pStyle w:val="Nadpis3"/>
            <w:jc w:val="both"/>
          </w:pPr>
          <w:bookmarkStart w:id="25" w:name="_Toc522547450"/>
          <w:r>
            <w:t>2.2.2.2 Financování z rozpočtu Kraje</w:t>
          </w:r>
          <w:bookmarkEnd w:id="25"/>
        </w:p>
        <w:p w:rsidR="00087425" w:rsidRDefault="00087425" w:rsidP="00D538E0">
          <w:pPr>
            <w:jc w:val="both"/>
          </w:pPr>
          <w:r>
            <w:t>Druhým významným pilířem financování sportovní činnosti</w:t>
          </w:r>
          <w:r w:rsidR="007617FB">
            <w:t xml:space="preserve"> prostějovských organizací </w:t>
          </w:r>
          <w:r>
            <w:t xml:space="preserve">jsou dotace Olomouckého Kraje. Olomoucký kraj má stanovený systém dotačních programů. Při porovnání některých položek, </w:t>
          </w:r>
          <w:r w:rsidR="00935579">
            <w:t xml:space="preserve">však </w:t>
          </w:r>
          <w:r>
            <w:t xml:space="preserve">není zcela zřejmý systém hodnocení žádostí, na jehož základě jsou dotace rozděleny. Celkově byly pro rok 2018 </w:t>
          </w:r>
          <w:r w:rsidR="003A4777">
            <w:t xml:space="preserve">přiděleny prostějovským klubům dotace z rozpočtu kraje v celkové výši </w:t>
          </w:r>
          <w:r w:rsidR="00684B3C">
            <w:t>7 390</w:t>
          </w:r>
          <w:r w:rsidR="003A4777">
            <w:t xml:space="preserve"> tis. V roce 2017 to bylo celkem </w:t>
          </w:r>
          <w:r w:rsidR="00684B3C">
            <w:t>8 560</w:t>
          </w:r>
          <w:r w:rsidR="003A4777">
            <w:t xml:space="preserve"> tis. Kč. Zde dlužno podotknout, že ne všechny kluby, které podávají žádosti o dotace z rozpočtu města Prostějova, žádají o finanční prostředky i Olomoucký kraj. </w:t>
          </w:r>
          <w:r w:rsidR="00684B3C">
            <w:t>Kluby extraligy obdržely v roce 2018 1 700 tis. Kč a v roce 2017 2 850 tis. Kč.</w:t>
          </w:r>
        </w:p>
        <w:p w:rsidR="003A4777" w:rsidRDefault="003A4777" w:rsidP="00D538E0">
          <w:pPr>
            <w:pStyle w:val="Nadpis3"/>
            <w:jc w:val="both"/>
          </w:pPr>
          <w:bookmarkStart w:id="26" w:name="_Toc522547451"/>
          <w:r>
            <w:t>2.2.2.3 Dotace z programů MŠMT</w:t>
          </w:r>
          <w:bookmarkEnd w:id="26"/>
        </w:p>
        <w:p w:rsidR="003A4777" w:rsidRDefault="003A4777" w:rsidP="00D538E0">
          <w:pPr>
            <w:jc w:val="both"/>
          </w:pPr>
          <w:r>
            <w:t xml:space="preserve">V minulém roce došlo k průlomovém kroku v dosavadní </w:t>
          </w:r>
          <w:r w:rsidR="009C0378">
            <w:t xml:space="preserve">dotační </w:t>
          </w:r>
          <w:r>
            <w:t xml:space="preserve">praxi. MŠMT vyhlásilo program VIII, který byl zaměřen na přímé dotace MŠMT klubům. </w:t>
          </w:r>
          <w:r w:rsidR="009C0378">
            <w:t>Celkem bylo rozděleno 3 983 Kč mezi 18 prostějovských klubů, 2 kluby dotaci nedostaly. V letošní</w:t>
          </w:r>
          <w:r w:rsidR="00684B3C">
            <w:t>m</w:t>
          </w:r>
          <w:r w:rsidR="009C0378">
            <w:t xml:space="preserve"> roce je zatím přiděleno </w:t>
          </w:r>
          <w:r w:rsidR="00BC5661">
            <w:t>1 305 tis. Kč celkem 6 klubů</w:t>
          </w:r>
          <w:r w:rsidR="00935579">
            <w:t>m</w:t>
          </w:r>
          <w:r w:rsidR="00BC5661">
            <w:t xml:space="preserve">, při rozdělení 70 % celkové alokace programu. Rozdělení by </w:t>
          </w:r>
          <w:r w:rsidR="00BC5661">
            <w:lastRenderedPageBreak/>
            <w:t>mělo být ukončeno do 30. 6. 2018. Především z dat roku 2017, kdy byl program vyhlášen poprvé je zřejmé, že se jedná o významný zdroj finančních prostředků, který je zaměřen primárně s rozvoj sportu mládeže a to především na personální</w:t>
          </w:r>
          <w:r w:rsidR="00BC5661" w:rsidRPr="00BC5661">
            <w:t xml:space="preserve"> </w:t>
          </w:r>
          <w:r w:rsidR="00BC5661">
            <w:t xml:space="preserve">a trenérské zajištění činnosti klubů. </w:t>
          </w:r>
        </w:p>
        <w:p w:rsidR="00BC5661" w:rsidRDefault="00BC5661" w:rsidP="00D538E0">
          <w:pPr>
            <w:pStyle w:val="Nadpis3"/>
            <w:jc w:val="both"/>
          </w:pPr>
          <w:bookmarkStart w:id="27" w:name="_Toc522547452"/>
          <w:r>
            <w:t>2.2.2.4 Dotace od sportovních svazů</w:t>
          </w:r>
          <w:bookmarkEnd w:id="27"/>
        </w:p>
        <w:p w:rsidR="00BC5661" w:rsidRDefault="00BC5661" w:rsidP="00D538E0">
          <w:pPr>
            <w:jc w:val="both"/>
          </w:pPr>
          <w:r>
            <w:t xml:space="preserve">Významným zdrojem prostředků pro rozvoj výkonnostního sportu jsou dotace MŠMT sportovním svazům. Každý svaz má však vlastní systém využití finančních prostředků. Do dotační politiky se zde promítají především kritéria výkonnostního sportu. Organizačně jsou rozdělena na podporu činnosti Sportovních středisek (SpS) a Sportovních center mládeže (SCM). </w:t>
          </w:r>
          <w:r w:rsidR="00935579">
            <w:t xml:space="preserve">Část prostředků směrují svazy na zajištění potřeb reprezentace a vrcholového sportu. </w:t>
          </w:r>
          <w:r>
            <w:t xml:space="preserve">V analýze uvádíme pouze celkovou sumu, kterou jednotlivé kluby získaly od svých svazů. Zdrojem jsou data, která kluby uvádí ve svých žádostech o dotaci z městského rozpočtu. </w:t>
          </w:r>
          <w:r w:rsidR="005233D5">
            <w:t>Skutečnost uvedl jediný klub ve výši 821 tis. Kč. Rozpočtované čá</w:t>
          </w:r>
          <w:r w:rsidR="00684B3C">
            <w:t>stky činily v roce 2017 celkem 6</w:t>
          </w:r>
          <w:r w:rsidR="005233D5">
            <w:t> 574 tis. Kč a v letošním roce 6 834 tis. Kč.</w:t>
          </w:r>
        </w:p>
        <w:p w:rsidR="005233D5" w:rsidRDefault="005233D5" w:rsidP="00D538E0">
          <w:pPr>
            <w:pStyle w:val="Nadpis3"/>
            <w:jc w:val="both"/>
          </w:pPr>
          <w:bookmarkStart w:id="28" w:name="_Toc522547453"/>
          <w:r>
            <w:t>2.2.2.5 Vlastní zdroje sportovních klubů</w:t>
          </w:r>
          <w:bookmarkEnd w:id="28"/>
        </w:p>
        <w:p w:rsidR="005233D5" w:rsidRDefault="005233D5" w:rsidP="00D538E0">
          <w:pPr>
            <w:jc w:val="both"/>
          </w:pPr>
          <w:r>
            <w:t>V naší analýze uvádíme dvě složky vlastních příjmů prostějovských sportovních organizací.</w:t>
          </w:r>
        </w:p>
        <w:p w:rsidR="005233D5" w:rsidRDefault="005233D5" w:rsidP="00D538E0">
          <w:pPr>
            <w:jc w:val="both"/>
          </w:pPr>
          <w:r>
            <w:t>a) příspěvky členů. V roce 2017 uvádí kluby v rozpočtech příjmy z členských příspěvků celkem 9 </w:t>
          </w:r>
          <w:r w:rsidR="00684B3C">
            <w:t>207</w:t>
          </w:r>
          <w:r>
            <w:t xml:space="preserve"> tis. Kč a v letošním roce </w:t>
          </w:r>
          <w:r w:rsidR="00684B3C">
            <w:t>9 054</w:t>
          </w:r>
          <w:r>
            <w:t xml:space="preserve"> tis. Kč. Údaje za menší kluby však </w:t>
          </w:r>
          <w:r w:rsidR="00935579">
            <w:t xml:space="preserve">zatím </w:t>
          </w:r>
          <w:r>
            <w:t xml:space="preserve">nejsou ze zdrojů dostupné. Přesto je zřejmé, že členské příspěvky tvoří základní součást příjmové stránky sportovních organizací ve městě Prostějově. V podmínkách </w:t>
          </w:r>
          <w:r w:rsidR="00935579">
            <w:t xml:space="preserve">našeho </w:t>
          </w:r>
          <w:r>
            <w:t xml:space="preserve">města, je </w:t>
          </w:r>
          <w:r w:rsidR="00935579">
            <w:t>míra spoluúčast</w:t>
          </w:r>
          <w:r w:rsidR="008162FA">
            <w:t>i</w:t>
          </w:r>
          <w:r w:rsidR="00935579">
            <w:t xml:space="preserve"> členů klubů </w:t>
          </w:r>
          <w:r>
            <w:t xml:space="preserve">jedním z hodnotících kritérií </w:t>
          </w:r>
          <w:r w:rsidR="008162FA">
            <w:t xml:space="preserve">Sportovní komise </w:t>
          </w:r>
          <w:r>
            <w:t xml:space="preserve">při rozhodování o výši dotace. </w:t>
          </w:r>
        </w:p>
        <w:p w:rsidR="005233D5" w:rsidRPr="005233D5" w:rsidRDefault="005233D5" w:rsidP="00D538E0">
          <w:pPr>
            <w:jc w:val="both"/>
          </w:pPr>
          <w:r>
            <w:t>b) ostatní příjmy (dary, služby, reklama …)</w:t>
          </w:r>
        </w:p>
        <w:p w:rsidR="00900BAB" w:rsidRDefault="00C96B3B" w:rsidP="00D538E0">
          <w:pPr>
            <w:jc w:val="both"/>
          </w:pPr>
          <w:r>
            <w:t xml:space="preserve">V roce 2017 bylo </w:t>
          </w:r>
          <w:r w:rsidR="008162FA">
            <w:t xml:space="preserve">v této příjmové skupině ze strany klubů </w:t>
          </w:r>
          <w:r>
            <w:t xml:space="preserve">rozpočtováno celkem </w:t>
          </w:r>
          <w:r w:rsidR="00684B3C">
            <w:t>36 441</w:t>
          </w:r>
          <w:r>
            <w:t xml:space="preserve"> </w:t>
          </w:r>
          <w:r w:rsidR="008162FA">
            <w:t xml:space="preserve">tis. </w:t>
          </w:r>
          <w:r>
            <w:t xml:space="preserve">Kč, v letošním roce </w:t>
          </w:r>
          <w:r w:rsidR="00684B3C">
            <w:t>35 068</w:t>
          </w:r>
          <w:r w:rsidR="008162FA">
            <w:t xml:space="preserve"> tis</w:t>
          </w:r>
          <w:r>
            <w:t xml:space="preserve">. </w:t>
          </w:r>
          <w:r w:rsidR="008162FA">
            <w:t xml:space="preserve">Kč. </w:t>
          </w:r>
          <w:r>
            <w:t>Významným příjemcem jsou zde kluby extraligy</w:t>
          </w:r>
          <w:r w:rsidR="008162FA">
            <w:t xml:space="preserve"> spolu s Tenisovým klubem</w:t>
          </w:r>
          <w:r>
            <w:t xml:space="preserve">, které uvádí </w:t>
          </w:r>
          <w:r w:rsidR="008162FA">
            <w:t>pro rok 2017 celkem 27 411 tis. </w:t>
          </w:r>
          <w:r>
            <w:t xml:space="preserve">Kč a v letošním roce očekávají příjem </w:t>
          </w:r>
          <w:r w:rsidR="008162FA">
            <w:t>28 217</w:t>
          </w:r>
          <w:r>
            <w:t xml:space="preserve"> </w:t>
          </w:r>
          <w:r w:rsidR="008162FA">
            <w:t xml:space="preserve">tis. </w:t>
          </w:r>
          <w:r>
            <w:t xml:space="preserve">Kč.  Zatímco u profi klubů spočívá těžiště těchto příjmů zejména v oblasti reklamy, ostatní organizace mají rozdělení rovnoměrnější mezi služby, sponzoring a reklamu. </w:t>
          </w:r>
          <w:r w:rsidR="008162FA">
            <w:t>Tato skutečnost souvisí s nespornou marketingovou atraktivitou jejich činnosti.</w:t>
          </w:r>
        </w:p>
        <w:p w:rsidR="00900BAB" w:rsidRDefault="00900BAB" w:rsidP="00D538E0">
          <w:pPr>
            <w:pStyle w:val="Nadpis3"/>
            <w:jc w:val="both"/>
          </w:pPr>
          <w:bookmarkStart w:id="29" w:name="_Toc522547454"/>
          <w:r>
            <w:t xml:space="preserve">2.2.2.6 Systém financování sportu </w:t>
          </w:r>
          <w:r w:rsidR="00880711">
            <w:t>z</w:t>
          </w:r>
          <w:r>
            <w:t xml:space="preserve"> rozpočtu města</w:t>
          </w:r>
          <w:bookmarkEnd w:id="29"/>
        </w:p>
        <w:p w:rsidR="00DC4189" w:rsidRDefault="00DC4189" w:rsidP="00D538E0">
          <w:pPr>
            <w:jc w:val="both"/>
          </w:pPr>
          <w:r>
            <w:t>a) Dotace</w:t>
          </w:r>
        </w:p>
        <w:p w:rsidR="00C96B3B" w:rsidRDefault="00900BAB" w:rsidP="00D538E0">
          <w:pPr>
            <w:jc w:val="both"/>
          </w:pPr>
          <w:r>
            <w:lastRenderedPageBreak/>
            <w:t xml:space="preserve">Město Prostějov připravuje potřebné prostředky pro financování sportovní činnosti ve svých rozpočtech. Přičemž prostředky na činnost i jednorázové akce v průběhu roku jsou součástí kapitoly 70 v položce </w:t>
          </w:r>
          <w:r w:rsidRPr="00900BAB">
            <w:t>Dotace z rozpočtu města nerozdělené</w:t>
          </w:r>
          <w:r>
            <w:t>, kde bylo alokováno pro rok 2017 i 2018 21 545 tis.</w:t>
          </w:r>
          <w:r w:rsidR="00981AEE">
            <w:t xml:space="preserve"> Kč. Konkrétní použití finančních prostředků určují orgány města v průběhu roku na základě podaných žádostí. Tento systém zakládá sice určitou volnost v pozdějším konkrétním určení dotací, na druhou stranu není příliš srozumitelný pro konečné příjemce. Proto je žádoucí, aby na základě zformulování strategie města v podpoře obecně volnočasových aktivit (tedy nejen sportu) bylo možno základní objemy dotací určit přímo k jejich použití. K tomu má sloužit návrh předloženého plánu. </w:t>
          </w:r>
        </w:p>
        <w:p w:rsidR="00981AEE" w:rsidRDefault="00981AEE" w:rsidP="00D538E0">
          <w:pPr>
            <w:jc w:val="both"/>
          </w:pPr>
          <w:r>
            <w:t>Více konkrétní vymezení prostředků v rozpočtu města je možno zjistit v rozpočtových položkách jednotlivých komisí, které jsou součástí kapitoly 20. Pro oblast sportu byly v letech 2017 a 2018 alokovány částky ve výši 500 tis. Kč. Tyto prostředky jsou po posouzení žádostí v komisi rozděleny jednotlivým žadatelům a předloženy k rozhodnutí Radě města Prostějova.</w:t>
          </w:r>
          <w:r w:rsidR="00DC4189">
            <w:rPr>
              <w:rStyle w:val="Znakapoznpodarou"/>
            </w:rPr>
            <w:footnoteReference w:id="4"/>
          </w:r>
        </w:p>
        <w:p w:rsidR="00DC4189" w:rsidRDefault="00DC4189" w:rsidP="00D538E0">
          <w:pPr>
            <w:jc w:val="both"/>
          </w:pPr>
          <w:r>
            <w:t>b) Transfery</w:t>
          </w:r>
        </w:p>
        <w:p w:rsidR="00DC4189" w:rsidRDefault="00DC4189" w:rsidP="00D538E0">
          <w:pPr>
            <w:jc w:val="both"/>
          </w:pPr>
          <w:r>
            <w:t>Součástí rozpočtu města jsou rovněž transferové položky městským organizacím</w:t>
          </w:r>
          <w:r w:rsidR="000B3F59">
            <w:t>, které svá zařízení pronajímají sportovním klubům, organizacím nebo veřejnosti</w:t>
          </w:r>
          <w:r>
            <w:t>. Z hlediska sportovní činn</w:t>
          </w:r>
          <w:r w:rsidR="000B3F59">
            <w:t>osti se jedná o dvě výše zmíněná</w:t>
          </w:r>
          <w:r>
            <w:t xml:space="preserve"> </w:t>
          </w:r>
          <w:r w:rsidR="000B3F59">
            <w:t xml:space="preserve">zařízení: Lázně a Zimní stadion, provozované Domovní správou Prostějov, s.r.o. V roce 2017 činily rozpočtované transfery pro Lázně 6 014 tis. Kč, skutečnost 4 953 tis. Kč. Pro Zimní stadion činily plánované transfery 5 452 tis. Kč </w:t>
          </w:r>
          <w:r w:rsidR="00880711">
            <w:t>skutečnost 4 591 tis. Kč.</w:t>
          </w:r>
        </w:p>
        <w:p w:rsidR="00880711" w:rsidRDefault="00880711" w:rsidP="00D538E0">
          <w:pPr>
            <w:jc w:val="both"/>
          </w:pPr>
          <w:r>
            <w:t>c) Investice</w:t>
          </w:r>
        </w:p>
        <w:p w:rsidR="000B0DF3" w:rsidRDefault="000B0DF3" w:rsidP="00D538E0">
          <w:pPr>
            <w:jc w:val="both"/>
          </w:pPr>
          <w:r>
            <w:t>Nedílnou složkou financování sportu z městského rozpočtu tvoří investiční akce. V roce 2017 bylo v rozpočtu naplánováno do různých investic souvisejících se sportovní činností celkem 33 300 tis. Kč.</w:t>
          </w:r>
          <w:r w:rsidR="0028415C">
            <w:t xml:space="preserve"> Pro rok 2018 jsou naplánovány investiční akce ve výši 119 650 Tis. Kč.</w:t>
          </w:r>
        </w:p>
        <w:p w:rsidR="00E21B24" w:rsidRDefault="00E21B24">
          <w:pPr>
            <w:spacing w:line="259" w:lineRule="auto"/>
            <w:rPr>
              <w:rFonts w:eastAsiaTheme="majorEastAsia" w:cstheme="majorBidi"/>
              <w:b/>
              <w:sz w:val="32"/>
              <w:szCs w:val="32"/>
            </w:rPr>
          </w:pPr>
          <w:r>
            <w:br w:type="page"/>
          </w:r>
        </w:p>
        <w:p w:rsidR="00FF6045" w:rsidRDefault="0028415C" w:rsidP="00D538E0">
          <w:pPr>
            <w:pStyle w:val="Nadpis1"/>
            <w:jc w:val="both"/>
          </w:pPr>
          <w:bookmarkStart w:id="30" w:name="_Toc522547455"/>
          <w:r>
            <w:lastRenderedPageBreak/>
            <w:t>3</w:t>
          </w:r>
          <w:r w:rsidR="00FF6045">
            <w:t>.</w:t>
          </w:r>
          <w:r w:rsidR="008162FA">
            <w:t xml:space="preserve"> </w:t>
          </w:r>
          <w:r w:rsidR="00FF6045">
            <w:t>Strategické cíle města Prostějova v oblasti sportu</w:t>
          </w:r>
          <w:bookmarkEnd w:id="30"/>
        </w:p>
        <w:p w:rsidR="00CC25AC" w:rsidRPr="00CC25AC" w:rsidRDefault="00CC25AC" w:rsidP="00D538E0">
          <w:pPr>
            <w:jc w:val="both"/>
          </w:pPr>
          <w:r>
            <w:t>Základními strategickými cíli definujeme obecnou politiku města Prostějova k rozvoji sportovní aktivity ve městě.</w:t>
          </w:r>
        </w:p>
        <w:p w:rsidR="0028415C" w:rsidRDefault="0028415C" w:rsidP="00D538E0">
          <w:pPr>
            <w:pStyle w:val="Nadpis2"/>
            <w:jc w:val="both"/>
          </w:pPr>
          <w:bookmarkStart w:id="31" w:name="_Toc522547456"/>
          <w:r>
            <w:t>3.1 Strategická oblast organizace sportu</w:t>
          </w:r>
          <w:bookmarkEnd w:id="31"/>
          <w:r>
            <w:t xml:space="preserve"> </w:t>
          </w:r>
        </w:p>
        <w:p w:rsidR="0028415C" w:rsidRDefault="0028415C" w:rsidP="00D538E0">
          <w:pPr>
            <w:jc w:val="both"/>
          </w:pPr>
          <w:r>
            <w:t xml:space="preserve">Z analýzy vyplývá, že v Prostějově se na organizaci sportovní činností podílí zdaleka největší měrou sportovní kluby a tělovýchovné jednoty. Školní sportovní činnost v klasickém slova smyslu můžeme považovat za spíše nadstavbovou část výuky. </w:t>
          </w:r>
        </w:p>
        <w:p w:rsidR="004D155A" w:rsidRPr="004D155A" w:rsidRDefault="0028415C" w:rsidP="00D538E0">
          <w:pPr>
            <w:jc w:val="both"/>
            <w:rPr>
              <w:b/>
              <w:bCs/>
            </w:rPr>
          </w:pPr>
          <w:r w:rsidRPr="004D155A">
            <w:rPr>
              <w:b/>
              <w:bCs/>
            </w:rPr>
            <w:t xml:space="preserve">Strategickým cílem města Prostějova </w:t>
          </w:r>
          <w:r w:rsidR="004D155A" w:rsidRPr="004D155A">
            <w:rPr>
              <w:b/>
              <w:bCs/>
            </w:rPr>
            <w:t xml:space="preserve">na poli organizace sportovní činnosti </w:t>
          </w:r>
          <w:r w:rsidRPr="004D155A">
            <w:rPr>
              <w:b/>
              <w:bCs/>
            </w:rPr>
            <w:t xml:space="preserve">je zachování a </w:t>
          </w:r>
          <w:r w:rsidR="004D155A" w:rsidRPr="004D155A">
            <w:rPr>
              <w:b/>
              <w:bCs/>
            </w:rPr>
            <w:t xml:space="preserve">další </w:t>
          </w:r>
          <w:r w:rsidRPr="004D155A">
            <w:rPr>
              <w:b/>
              <w:bCs/>
            </w:rPr>
            <w:t xml:space="preserve">rozvoj </w:t>
          </w:r>
          <w:r w:rsidR="00B0315A">
            <w:rPr>
              <w:b/>
              <w:bCs/>
            </w:rPr>
            <w:t xml:space="preserve">pestré </w:t>
          </w:r>
          <w:r w:rsidRPr="004D155A">
            <w:rPr>
              <w:b/>
              <w:bCs/>
            </w:rPr>
            <w:t xml:space="preserve">spolkové sportovní činnosti pro všechny kategorie obyvatelstva na území města. Zvláštní zřetel bude přitom věnovat systematickému zapojení kategorií dětí a mládeže. </w:t>
          </w:r>
        </w:p>
        <w:p w:rsidR="004D155A" w:rsidRDefault="004D155A" w:rsidP="00D538E0">
          <w:pPr>
            <w:jc w:val="both"/>
          </w:pPr>
          <w:r>
            <w:t>Cestou k</w:t>
          </w:r>
          <w:r w:rsidR="0028415C">
            <w:t xml:space="preserve"> plnění tohoto cíle je vytvoření </w:t>
          </w:r>
          <w:r w:rsidR="00CC25AC">
            <w:t>pestré</w:t>
          </w:r>
          <w:r w:rsidR="0028415C">
            <w:t xml:space="preserve"> nabídky sportovních činností ze strany </w:t>
          </w:r>
          <w:r>
            <w:t>klubů a tělovýchovných jednot.</w:t>
          </w:r>
        </w:p>
        <w:p w:rsidR="004D155A" w:rsidRDefault="004D155A" w:rsidP="00D538E0">
          <w:pPr>
            <w:jc w:val="both"/>
          </w:pPr>
          <w:r>
            <w:t xml:space="preserve">Metodou je široká, stabilní a dlouhodobá spolupráce města Prostějova se všemi subjekty, které se na </w:t>
          </w:r>
          <w:r w:rsidR="00CC25AC">
            <w:t xml:space="preserve">systematické </w:t>
          </w:r>
          <w:r>
            <w:t>organizaci sportovní činnosti podílí.</w:t>
          </w:r>
        </w:p>
        <w:p w:rsidR="004D155A" w:rsidRDefault="004D155A" w:rsidP="00D538E0">
          <w:pPr>
            <w:jc w:val="both"/>
          </w:pPr>
          <w:r>
            <w:t>Základním prostředkem naplnění cíle je péče o potřebná zařízení a vybavení</w:t>
          </w:r>
          <w:r w:rsidR="002D0ABC">
            <w:t xml:space="preserve"> sloužící ke sportovní činnosti, </w:t>
          </w:r>
          <w:r w:rsidR="00CC25AC">
            <w:t>dobudování</w:t>
          </w:r>
          <w:r>
            <w:t xml:space="preserve"> potřebných kapacit sportovních zařízení</w:t>
          </w:r>
          <w:r w:rsidR="002D0ABC">
            <w:t xml:space="preserve">, které budou plnit ve středně dobém a dlouhodobém výhledu úlohu zásadního pro růstového činitele. S tím </w:t>
          </w:r>
          <w:r w:rsidR="00CC25AC">
            <w:t xml:space="preserve">úzce </w:t>
          </w:r>
          <w:r w:rsidR="002D0ABC">
            <w:t xml:space="preserve">souvisí modernizace stávajících zařízení, neboť moderní prostředí je významným faktorem </w:t>
          </w:r>
          <w:r w:rsidR="00CC25AC">
            <w:t xml:space="preserve">tak potřebného </w:t>
          </w:r>
          <w:r w:rsidR="002D0ABC">
            <w:t xml:space="preserve">podnícení zájmu o sport u mladé generace. </w:t>
          </w:r>
        </w:p>
        <w:p w:rsidR="004D155A" w:rsidRDefault="004D155A" w:rsidP="00D538E0">
          <w:pPr>
            <w:jc w:val="both"/>
          </w:pPr>
          <w:r>
            <w:t>Dílčími prostředky jsou metodická podpora při komunikaci klubů s orgány státní správy a samosprávy</w:t>
          </w:r>
          <w:r w:rsidR="002D0ABC">
            <w:t>, formulace sportovní politiky města</w:t>
          </w:r>
          <w:r>
            <w:t>. Spolupráce města Prostějova se střešními organizacemi na území města.</w:t>
          </w:r>
          <w:r w:rsidR="002D0ABC">
            <w:t xml:space="preserve"> Podpora </w:t>
          </w:r>
          <w:r w:rsidR="00717425">
            <w:t xml:space="preserve">vzájemné </w:t>
          </w:r>
          <w:r w:rsidR="002D0ABC">
            <w:t xml:space="preserve">spolupráce sportovních klubů, </w:t>
          </w:r>
          <w:r w:rsidR="00717425">
            <w:t xml:space="preserve">formou bonusů, </w:t>
          </w:r>
          <w:r w:rsidR="002D0ABC">
            <w:t xml:space="preserve">aby bylo dosaženo maximální synergie sportovní </w:t>
          </w:r>
          <w:r w:rsidR="00BE6132">
            <w:t>aktivity</w:t>
          </w:r>
          <w:r w:rsidR="002D0ABC">
            <w:t xml:space="preserve"> v oblasti hlavní,</w:t>
          </w:r>
          <w:r w:rsidR="00717425">
            <w:t xml:space="preserve"> doplňkové a relaxační činnosti každého </w:t>
          </w:r>
          <w:r w:rsidR="00BE6132">
            <w:t>účastníka</w:t>
          </w:r>
          <w:r w:rsidR="00717425">
            <w:t>.</w:t>
          </w:r>
        </w:p>
        <w:p w:rsidR="004D155A" w:rsidRDefault="004D155A" w:rsidP="00D538E0">
          <w:pPr>
            <w:pStyle w:val="Nadpis2"/>
            <w:jc w:val="both"/>
          </w:pPr>
          <w:bookmarkStart w:id="32" w:name="_Toc522547457"/>
          <w:r>
            <w:t>3.2 Strat</w:t>
          </w:r>
          <w:r w:rsidR="002D0ABC">
            <w:t>egická oblast financování sportovní činnosti</w:t>
          </w:r>
          <w:bookmarkEnd w:id="32"/>
          <w:r>
            <w:t xml:space="preserve"> </w:t>
          </w:r>
        </w:p>
        <w:p w:rsidR="004D155A" w:rsidRDefault="004D155A" w:rsidP="00D538E0">
          <w:pPr>
            <w:jc w:val="both"/>
          </w:pPr>
          <w:r>
            <w:t xml:space="preserve">Z analýzy vyplývá, že město Prostějov významně podporuje finančními prostředky sportovní činnost všech subjektů, které </w:t>
          </w:r>
          <w:r w:rsidR="002D0ABC">
            <w:t>na území města působí. Nedostatkem je provozování dosavadního ročního systému žádostí o podpory činnosti. Tento fakt je omezujícím činitelem při plánování práce klubů zajišťujících sportovní činnost.</w:t>
          </w:r>
        </w:p>
        <w:p w:rsidR="002D0ABC" w:rsidRPr="00396DC9" w:rsidRDefault="002D0ABC" w:rsidP="00D538E0">
          <w:pPr>
            <w:jc w:val="both"/>
            <w:rPr>
              <w:b/>
              <w:bCs/>
            </w:rPr>
          </w:pPr>
          <w:r w:rsidRPr="00396DC9">
            <w:rPr>
              <w:b/>
              <w:bCs/>
            </w:rPr>
            <w:lastRenderedPageBreak/>
            <w:t xml:space="preserve">Strategickým cílem města Prostějova na poli financování sportovní činnosti </w:t>
          </w:r>
          <w:r w:rsidR="00396DC9" w:rsidRPr="00396DC9">
            <w:rPr>
              <w:b/>
              <w:bCs/>
            </w:rPr>
            <w:t xml:space="preserve">je vytvoření dlouhodobých partnerských vztahů se všemi subjekty, které při splnění kvalifikačních a programových požadavků zajistí dlouhodobou </w:t>
          </w:r>
          <w:r w:rsidR="00717425">
            <w:rPr>
              <w:b/>
              <w:bCs/>
            </w:rPr>
            <w:t xml:space="preserve">stabilní </w:t>
          </w:r>
          <w:r w:rsidR="00396DC9" w:rsidRPr="00396DC9">
            <w:rPr>
              <w:b/>
              <w:bCs/>
            </w:rPr>
            <w:t xml:space="preserve">a systematickou sportovní přípravu dětí, </w:t>
          </w:r>
          <w:r w:rsidR="00B0315A">
            <w:rPr>
              <w:b/>
              <w:bCs/>
            </w:rPr>
            <w:t xml:space="preserve">výkonnost </w:t>
          </w:r>
          <w:r w:rsidR="00396DC9" w:rsidRPr="00396DC9">
            <w:rPr>
              <w:b/>
              <w:bCs/>
            </w:rPr>
            <w:t xml:space="preserve">mládeže a </w:t>
          </w:r>
          <w:r w:rsidR="00B0315A">
            <w:rPr>
              <w:b/>
              <w:bCs/>
            </w:rPr>
            <w:t xml:space="preserve">kondici </w:t>
          </w:r>
          <w:r w:rsidR="00396DC9" w:rsidRPr="00396DC9">
            <w:rPr>
              <w:b/>
              <w:bCs/>
            </w:rPr>
            <w:t xml:space="preserve">dospělých. </w:t>
          </w:r>
        </w:p>
        <w:p w:rsidR="00396DC9" w:rsidRDefault="00396DC9" w:rsidP="00D538E0">
          <w:pPr>
            <w:jc w:val="both"/>
          </w:pPr>
          <w:r>
            <w:t xml:space="preserve">Cestou k naplnění cíle je vytvoření dlouhodobého závazného plánu finanční účasti města Prostějova na financování činnosti každého klubu, který bude splňovat kritérium soustavnosti, odbornosti a programového zaměření. </w:t>
          </w:r>
        </w:p>
        <w:p w:rsidR="00396DC9" w:rsidRDefault="00BE6132" w:rsidP="00D538E0">
          <w:pPr>
            <w:jc w:val="both"/>
          </w:pPr>
          <w:r>
            <w:t>Metodou jsou</w:t>
          </w:r>
          <w:r w:rsidR="00396DC9">
            <w:t xml:space="preserve"> </w:t>
          </w:r>
          <w:r w:rsidR="00717425">
            <w:t>základní a následné inventarizace činností a</w:t>
          </w:r>
          <w:r w:rsidR="00396DC9">
            <w:t xml:space="preserve"> potřeb sportovních klubů, která bude založena na </w:t>
          </w:r>
          <w:r>
            <w:t xml:space="preserve">skutečných </w:t>
          </w:r>
          <w:r w:rsidR="00396DC9">
            <w:t>datech</w:t>
          </w:r>
          <w:r>
            <w:t xml:space="preserve"> z</w:t>
          </w:r>
          <w:r w:rsidR="00396DC9">
            <w:t xml:space="preserve"> minulosti</w:t>
          </w:r>
          <w:r w:rsidR="00717425">
            <w:t xml:space="preserve"> a</w:t>
          </w:r>
          <w:r w:rsidR="00396DC9">
            <w:t xml:space="preserve"> vytvoření </w:t>
          </w:r>
          <w:r w:rsidR="00717425">
            <w:t xml:space="preserve">konkrétního </w:t>
          </w:r>
          <w:r w:rsidR="00396DC9">
            <w:t>p</w:t>
          </w:r>
          <w:r w:rsidR="00717425">
            <w:t xml:space="preserve">lánu vícezdrojového financování na základě výsledků </w:t>
          </w:r>
          <w:r w:rsidR="00396DC9">
            <w:t>předložené analýzy</w:t>
          </w:r>
          <w:r w:rsidR="00717425">
            <w:t xml:space="preserve"> pro každý klub a ve spolupráci s ním.</w:t>
          </w:r>
        </w:p>
        <w:p w:rsidR="00717425" w:rsidRDefault="00717425" w:rsidP="00D538E0">
          <w:pPr>
            <w:jc w:val="both"/>
          </w:pPr>
          <w:r>
            <w:t>Základním prostředkem naplnění cíle je vznik smluvního partnerského vztahu na dobu 4 let a vytvoření dílčích programů sportovní přípravy a jejího financování.</w:t>
          </w:r>
        </w:p>
        <w:p w:rsidR="00717425" w:rsidRDefault="00717425" w:rsidP="00D538E0">
          <w:pPr>
            <w:jc w:val="both"/>
          </w:pPr>
          <w:r>
            <w:t xml:space="preserve">Dílčími prostředky je pravidelné vyhodnocování plnění finančního plánu, předcházení mimořádným událostem, metodická podpora při vytvoření finančního plánu klubu. </w:t>
          </w:r>
          <w:r w:rsidR="00B27A85">
            <w:t xml:space="preserve">Vytvoření fondu stability, z něhož se budou hradit případné mimořádné náklady, výpadky ostatních zdrojů financování a příspěvky sociálně slabým rodičům talentovaných dětí na úhradu nákladů sportovní přípravy. </w:t>
          </w:r>
        </w:p>
        <w:p w:rsidR="00406042" w:rsidRDefault="00406042" w:rsidP="00D538E0">
          <w:pPr>
            <w:pStyle w:val="Nadpis2"/>
            <w:jc w:val="both"/>
          </w:pPr>
          <w:bookmarkStart w:id="33" w:name="_Toc522547458"/>
          <w:r>
            <w:t>3.3 Strategická oblast investic a údržby</w:t>
          </w:r>
          <w:bookmarkEnd w:id="33"/>
        </w:p>
        <w:p w:rsidR="00FD5C62" w:rsidRDefault="00CC25AC" w:rsidP="00D538E0">
          <w:pPr>
            <w:jc w:val="both"/>
          </w:pPr>
          <w:r>
            <w:t>Občané města</w:t>
          </w:r>
          <w:r w:rsidR="00B27A85">
            <w:t xml:space="preserve"> Prostějov</w:t>
          </w:r>
          <w:r>
            <w:t>a</w:t>
          </w:r>
          <w:r w:rsidR="00B27A85">
            <w:t xml:space="preserve"> </w:t>
          </w:r>
          <w:r>
            <w:t xml:space="preserve">využívají ke své sportovní činnosti </w:t>
          </w:r>
          <w:r w:rsidR="00B27A85">
            <w:t>řadu zařízení ať již ve vlastnictví</w:t>
          </w:r>
          <w:r>
            <w:t xml:space="preserve"> města</w:t>
          </w:r>
          <w:r w:rsidR="00B27A85">
            <w:t xml:space="preserve">, nebo je vlastní sportovní kluby. </w:t>
          </w:r>
          <w:r>
            <w:t xml:space="preserve">Spíše ze zkušeností než </w:t>
          </w:r>
          <w:r w:rsidR="00B27A85">
            <w:t>analýzy</w:t>
          </w:r>
          <w:r>
            <w:rPr>
              <w:rStyle w:val="Znakapoznpodarou"/>
            </w:rPr>
            <w:footnoteReference w:id="5"/>
          </w:r>
          <w:r w:rsidR="00B27A85">
            <w:t xml:space="preserve"> plyne, že současný stav není schopen plně pokrýt poptávku. Sportovní činnost je strategickým fenoménem výchovy, kvality využití volného času a prevence. </w:t>
          </w:r>
          <w:r w:rsidR="00BE6132">
            <w:t>Pouze kvalitní a moderní zařízení a vybavení může podnítit zájem o sportovní aktivity. Bylo prakticky dobudováno zázemí tenisového sportu. Do budoucnosti je nutné se zaměřit na podmínky dalších odvětví.</w:t>
          </w:r>
        </w:p>
        <w:p w:rsidR="00B36177" w:rsidRDefault="00B27A85" w:rsidP="00D538E0">
          <w:pPr>
            <w:jc w:val="both"/>
            <w:rPr>
              <w:b/>
              <w:bCs/>
            </w:rPr>
          </w:pPr>
          <w:r w:rsidRPr="00B27A85">
            <w:rPr>
              <w:b/>
              <w:bCs/>
            </w:rPr>
            <w:t>Strategickým cílem města Prostějova je dosažení stavu dostatečných sportovních kapacit.</w:t>
          </w:r>
          <w:r>
            <w:rPr>
              <w:b/>
              <w:bCs/>
            </w:rPr>
            <w:t xml:space="preserve"> Jde o postupnou </w:t>
          </w:r>
          <w:r w:rsidR="00BE6132">
            <w:rPr>
              <w:b/>
              <w:bCs/>
            </w:rPr>
            <w:t>modernizaci</w:t>
          </w:r>
          <w:r>
            <w:rPr>
              <w:b/>
              <w:bCs/>
            </w:rPr>
            <w:t xml:space="preserve"> stávajících zařízení a </w:t>
          </w:r>
          <w:r w:rsidR="00B0315A">
            <w:rPr>
              <w:b/>
              <w:bCs/>
            </w:rPr>
            <w:t xml:space="preserve">výstavba </w:t>
          </w:r>
          <w:r w:rsidR="00B36177">
            <w:rPr>
              <w:b/>
              <w:bCs/>
            </w:rPr>
            <w:t xml:space="preserve">nových </w:t>
          </w:r>
          <w:r>
            <w:rPr>
              <w:b/>
              <w:bCs/>
            </w:rPr>
            <w:t xml:space="preserve">kvalitních zařízení vyhovujících nárokům moderní sportovní činnosti i relaxace. Město Prostějov </w:t>
          </w:r>
          <w:r w:rsidR="00BE6132">
            <w:rPr>
              <w:b/>
              <w:bCs/>
            </w:rPr>
            <w:t>potřebuje</w:t>
          </w:r>
          <w:r>
            <w:rPr>
              <w:b/>
              <w:bCs/>
            </w:rPr>
            <w:t xml:space="preserve"> </w:t>
          </w:r>
          <w:r w:rsidR="00BE6132">
            <w:rPr>
              <w:b/>
              <w:bCs/>
            </w:rPr>
            <w:t>k uspokojení rostoucích požadavků sportovních aktivit obyvatelstva vybudování</w:t>
          </w:r>
          <w:r>
            <w:rPr>
              <w:b/>
              <w:bCs/>
            </w:rPr>
            <w:t xml:space="preserve"> plaveckého bazénu 50x25 m, atletického stadionu, </w:t>
          </w:r>
          <w:r w:rsidR="00B0315A">
            <w:rPr>
              <w:b/>
              <w:bCs/>
            </w:rPr>
            <w:t xml:space="preserve">další </w:t>
          </w:r>
          <w:r>
            <w:rPr>
              <w:b/>
              <w:bCs/>
            </w:rPr>
            <w:t>kryté ledové plochy</w:t>
          </w:r>
          <w:r w:rsidR="00CC25AC">
            <w:rPr>
              <w:b/>
              <w:bCs/>
            </w:rPr>
            <w:t>,</w:t>
          </w:r>
          <w:r w:rsidR="00B0315A">
            <w:rPr>
              <w:b/>
              <w:bCs/>
            </w:rPr>
            <w:t xml:space="preserve"> </w:t>
          </w:r>
          <w:r>
            <w:rPr>
              <w:b/>
              <w:bCs/>
            </w:rPr>
            <w:t xml:space="preserve">tělocvičny </w:t>
          </w:r>
          <w:r>
            <w:rPr>
              <w:b/>
              <w:bCs/>
            </w:rPr>
            <w:lastRenderedPageBreak/>
            <w:t xml:space="preserve">vyhovující svým uspořádáním </w:t>
          </w:r>
          <w:r w:rsidR="00B0315A">
            <w:rPr>
              <w:b/>
              <w:bCs/>
            </w:rPr>
            <w:t xml:space="preserve">a parametry </w:t>
          </w:r>
          <w:r>
            <w:rPr>
              <w:b/>
              <w:bCs/>
            </w:rPr>
            <w:t xml:space="preserve">potřebám co nejvíce </w:t>
          </w:r>
          <w:r w:rsidR="00B36177">
            <w:rPr>
              <w:b/>
              <w:bCs/>
            </w:rPr>
            <w:t xml:space="preserve">sportů v kombinaci s halou atletickou. </w:t>
          </w:r>
        </w:p>
        <w:p w:rsidR="00B36177" w:rsidRDefault="00B36177" w:rsidP="00D538E0">
          <w:pPr>
            <w:jc w:val="both"/>
          </w:pPr>
          <w:r w:rsidRPr="00B36177">
            <w:t>Ce</w:t>
          </w:r>
          <w:r>
            <w:t xml:space="preserve">stou je spolupráce s vlastníky sportovních zařízení při plánování nutných oprav a promoce na zařízení odpovídající současným sportovním, bezpečnostním a hygienickým potřebám </w:t>
          </w:r>
          <w:r w:rsidR="00CC25AC">
            <w:t>a požadavkům.</w:t>
          </w:r>
        </w:p>
        <w:p w:rsidR="00B36177" w:rsidRDefault="00B36177" w:rsidP="00D538E0">
          <w:pPr>
            <w:jc w:val="both"/>
          </w:pPr>
          <w:r>
            <w:t>Metodou je vlastní ujasnění a definice potřeb sportovní činnosti ve městě s výhledem na dlouhodobý horizont, spolupráce s kvalitními architekty, projektanty a dodavateli. Součástí metody je definice ideových dílčích záměrů v každé oblasti jako podkladu pro přípravu investice nebo opravy. Nezbytná je úzká spolupráce s uživateli daného sportovního zařízení.</w:t>
          </w:r>
        </w:p>
        <w:p w:rsidR="00B27A85" w:rsidRPr="00B36177" w:rsidRDefault="00B36177" w:rsidP="00D538E0">
          <w:pPr>
            <w:pStyle w:val="Nadpis2"/>
            <w:jc w:val="both"/>
          </w:pPr>
          <w:r>
            <w:t xml:space="preserve"> </w:t>
          </w:r>
          <w:bookmarkStart w:id="34" w:name="_Toc522547459"/>
          <w:r>
            <w:t>3.4 Strategická oblast výchovy</w:t>
          </w:r>
          <w:r w:rsidR="00D36543">
            <w:t xml:space="preserve"> a vzdělání</w:t>
          </w:r>
          <w:bookmarkEnd w:id="34"/>
        </w:p>
        <w:p w:rsidR="00B36177" w:rsidRDefault="00B36177" w:rsidP="00D538E0">
          <w:pPr>
            <w:jc w:val="both"/>
          </w:pPr>
          <w:r>
            <w:t>Kvalitní vý</w:t>
          </w:r>
          <w:r w:rsidRPr="00B36177">
            <w:t xml:space="preserve">chova </w:t>
          </w:r>
          <w:r>
            <w:t xml:space="preserve">je základním strategickým </w:t>
          </w:r>
          <w:r w:rsidR="00097687">
            <w:t>úkolem</w:t>
          </w:r>
          <w:r>
            <w:t xml:space="preserve"> a posláním města Prostějova. V historii se ukázalo, že v našem městě </w:t>
          </w:r>
          <w:r w:rsidR="00097687">
            <w:t>fungovala</w:t>
          </w:r>
          <w:r>
            <w:t xml:space="preserve"> řada projektů, které dnes neexistují, ale které měly výrazně kladný přínos pro několik generací našich občanů</w:t>
          </w:r>
          <w:r w:rsidR="00097687">
            <w:t xml:space="preserve"> a které silně formovaly vědomí sounáležitosti k Prostějovu</w:t>
          </w:r>
          <w:r>
            <w:t>.</w:t>
          </w:r>
          <w:r w:rsidR="00A1487B">
            <w:t xml:space="preserve"> </w:t>
          </w:r>
          <w:r w:rsidR="00097687">
            <w:t xml:space="preserve">Dnes chybí, jako výrazný pilíř komplexního rozvoje mladého člověka. Právě spojení výchovného a tělesného působení dává nejlepší výchovné možnosti, ale i výsledky. </w:t>
          </w:r>
          <w:r w:rsidR="00A1487B">
            <w:t xml:space="preserve">Historie také ukázala, že má smysl budovat </w:t>
          </w:r>
          <w:r w:rsidR="00097687">
            <w:t>sportovní</w:t>
          </w:r>
          <w:r w:rsidR="00A1487B">
            <w:t xml:space="preserve"> třídy a to ve spádových oblastech sportovních zařízení, pokud je to možné. </w:t>
          </w:r>
        </w:p>
        <w:p w:rsidR="00B27A85" w:rsidRDefault="00097687" w:rsidP="00D538E0">
          <w:pPr>
            <w:jc w:val="both"/>
            <w:rPr>
              <w:b/>
              <w:bCs/>
            </w:rPr>
          </w:pPr>
          <w:r>
            <w:rPr>
              <w:b/>
              <w:bCs/>
            </w:rPr>
            <w:t>1. s</w:t>
          </w:r>
          <w:r w:rsidR="00A1487B">
            <w:rPr>
              <w:b/>
              <w:bCs/>
            </w:rPr>
            <w:t xml:space="preserve">trategickým cílem </w:t>
          </w:r>
          <w:r>
            <w:rPr>
              <w:b/>
              <w:bCs/>
            </w:rPr>
            <w:t>j</w:t>
          </w:r>
          <w:r w:rsidR="00A1487B">
            <w:rPr>
              <w:b/>
              <w:bCs/>
            </w:rPr>
            <w:t>e obnova nebo vytvoření nových výchovných projektů ve spojení se sportovní činností v klubech a vzdělávací činností škol. Naplnění</w:t>
          </w:r>
          <w:r>
            <w:rPr>
              <w:b/>
              <w:bCs/>
            </w:rPr>
            <w:t>m</w:t>
          </w:r>
          <w:r w:rsidR="00A1487B">
            <w:rPr>
              <w:b/>
              <w:bCs/>
            </w:rPr>
            <w:t xml:space="preserve"> cíle je obnova, nebo vytvoření sportovních tříd, nejlépe mono tematických. V základním záměru je vytvoření sportovních tříd tradičních prostějovských sportů tenisu, hokeje, atletiky, gymnastiky, basketbalu, volejbalu, florbalu</w:t>
          </w:r>
          <w:r w:rsidR="00CB505A">
            <w:rPr>
              <w:b/>
              <w:bCs/>
            </w:rPr>
            <w:t>, plavání</w:t>
          </w:r>
          <w:r w:rsidR="00A1487B">
            <w:rPr>
              <w:b/>
              <w:bCs/>
            </w:rPr>
            <w:t xml:space="preserve">. </w:t>
          </w:r>
        </w:p>
        <w:p w:rsidR="00A1487B" w:rsidRDefault="00097687" w:rsidP="00D538E0">
          <w:pPr>
            <w:jc w:val="both"/>
            <w:rPr>
              <w:b/>
              <w:bCs/>
            </w:rPr>
          </w:pPr>
          <w:r>
            <w:rPr>
              <w:b/>
              <w:bCs/>
            </w:rPr>
            <w:t>2. s</w:t>
          </w:r>
          <w:r w:rsidR="00A1487B">
            <w:rPr>
              <w:b/>
              <w:bCs/>
            </w:rPr>
            <w:t xml:space="preserve">trategickým </w:t>
          </w:r>
          <w:r w:rsidR="003C68B5">
            <w:rPr>
              <w:b/>
              <w:bCs/>
            </w:rPr>
            <w:t xml:space="preserve">dlouhodobým </w:t>
          </w:r>
          <w:r w:rsidR="00A1487B">
            <w:rPr>
              <w:b/>
              <w:bCs/>
            </w:rPr>
            <w:t xml:space="preserve">cílem je růst </w:t>
          </w:r>
          <w:r>
            <w:rPr>
              <w:b/>
              <w:bCs/>
            </w:rPr>
            <w:t xml:space="preserve">a stabilita </w:t>
          </w:r>
          <w:r w:rsidR="00A1487B">
            <w:rPr>
              <w:b/>
              <w:bCs/>
            </w:rPr>
            <w:t xml:space="preserve">základny sportovních odvětví v Prostějově a její </w:t>
          </w:r>
          <w:r w:rsidR="003C68B5">
            <w:rPr>
              <w:b/>
              <w:bCs/>
            </w:rPr>
            <w:t xml:space="preserve">postupná </w:t>
          </w:r>
          <w:r w:rsidR="00A1487B">
            <w:rPr>
              <w:b/>
              <w:bCs/>
            </w:rPr>
            <w:t>přeměna v kvalitní zázemí výkonnostního sportu</w:t>
          </w:r>
          <w:r w:rsidR="003C68B5">
            <w:rPr>
              <w:b/>
              <w:bCs/>
            </w:rPr>
            <w:t>.</w:t>
          </w:r>
        </w:p>
        <w:p w:rsidR="003C68B5" w:rsidRDefault="00097687" w:rsidP="00D538E0">
          <w:pPr>
            <w:jc w:val="both"/>
            <w:rPr>
              <w:b/>
              <w:bCs/>
            </w:rPr>
          </w:pPr>
          <w:r>
            <w:rPr>
              <w:b/>
              <w:bCs/>
            </w:rPr>
            <w:t>3. s</w:t>
          </w:r>
          <w:r w:rsidR="003C68B5">
            <w:rPr>
              <w:b/>
              <w:bCs/>
            </w:rPr>
            <w:t xml:space="preserve">trategickým cílem je intenzivní pohybová výchova dětí a mládeže od nejmladších kategorií zejména v odvětví základní gymnastiky, </w:t>
          </w:r>
          <w:r w:rsidR="00383780">
            <w:rPr>
              <w:b/>
              <w:bCs/>
            </w:rPr>
            <w:t xml:space="preserve">atletiky, </w:t>
          </w:r>
          <w:r w:rsidR="003C68B5">
            <w:rPr>
              <w:b/>
              <w:bCs/>
            </w:rPr>
            <w:t xml:space="preserve">plavání, míčových her a lyžování. </w:t>
          </w:r>
        </w:p>
        <w:p w:rsidR="003C68B5" w:rsidRPr="00B36177" w:rsidRDefault="00097687" w:rsidP="00D538E0">
          <w:pPr>
            <w:jc w:val="both"/>
          </w:pPr>
          <w:r>
            <w:rPr>
              <w:b/>
              <w:bCs/>
            </w:rPr>
            <w:t>4. s</w:t>
          </w:r>
          <w:r w:rsidR="003C68B5">
            <w:rPr>
              <w:b/>
              <w:bCs/>
            </w:rPr>
            <w:t>trategickým cílem je udržení zájmu o sportovní činnost mládeže</w:t>
          </w:r>
          <w:r w:rsidR="0047573E">
            <w:rPr>
              <w:b/>
              <w:bCs/>
            </w:rPr>
            <w:t xml:space="preserve"> do vysokého věku</w:t>
          </w:r>
          <w:r w:rsidR="003C68B5">
            <w:rPr>
              <w:b/>
              <w:bCs/>
            </w:rPr>
            <w:t xml:space="preserve"> posilováním prestiže a atraktivity kondičního způsobu sportovní přípravy pro děti, které se nechtějí, nebo nemohou věnovat </w:t>
          </w:r>
          <w:r>
            <w:rPr>
              <w:b/>
              <w:bCs/>
            </w:rPr>
            <w:t xml:space="preserve">výkonnostní </w:t>
          </w:r>
          <w:r w:rsidR="003C68B5">
            <w:rPr>
              <w:b/>
              <w:bCs/>
            </w:rPr>
            <w:t xml:space="preserve">závodní činnosti. </w:t>
          </w:r>
        </w:p>
        <w:p w:rsidR="0028415C" w:rsidRDefault="004D155A" w:rsidP="00D538E0">
          <w:pPr>
            <w:jc w:val="both"/>
          </w:pPr>
          <w:r>
            <w:lastRenderedPageBreak/>
            <w:t xml:space="preserve"> </w:t>
          </w:r>
          <w:r w:rsidR="00A1487B">
            <w:t xml:space="preserve">Cestou je prověření zájmu dětí, rodičů a příslušných sportovních klubů s možnostmi příslušných základních a středních škol. </w:t>
          </w:r>
        </w:p>
        <w:p w:rsidR="003C68B5" w:rsidRDefault="003C68B5" w:rsidP="00D538E0">
          <w:pPr>
            <w:jc w:val="both"/>
          </w:pPr>
          <w:r>
            <w:t xml:space="preserve">Základním prostředkem je koordinace informací o dovednostech a talentovaných dětech a zabezpečení kvalitní péče. </w:t>
          </w:r>
          <w:r w:rsidR="00097687">
            <w:t xml:space="preserve">K tomu lze využít projekty Olympijského víceboje na školách. </w:t>
          </w:r>
        </w:p>
        <w:p w:rsidR="003C68B5" w:rsidRDefault="003C68B5" w:rsidP="00D538E0">
          <w:pPr>
            <w:jc w:val="both"/>
          </w:pPr>
          <w:r>
            <w:t xml:space="preserve">Dílčími prostředky je podpora </w:t>
          </w:r>
          <w:r w:rsidR="00D538E0">
            <w:t>všestranné</w:t>
          </w:r>
          <w:r>
            <w:t xml:space="preserve"> sportovní přípravy v dětském věku a dostatek času k vytvoření zkušeností potřebných ke konečnému rozhodnutí o sportovní kariéře.</w:t>
          </w:r>
        </w:p>
        <w:p w:rsidR="00BF025B" w:rsidRDefault="00BF025B" w:rsidP="00D538E0">
          <w:pPr>
            <w:pStyle w:val="Nadpis2"/>
            <w:jc w:val="both"/>
          </w:pPr>
          <w:bookmarkStart w:id="35" w:name="_Toc522547460"/>
          <w:r>
            <w:t>3.5 Strategická oblast informací ve sportu</w:t>
          </w:r>
          <w:bookmarkEnd w:id="35"/>
        </w:p>
        <w:p w:rsidR="00BF025B" w:rsidRDefault="00BF025B" w:rsidP="00D538E0">
          <w:pPr>
            <w:jc w:val="both"/>
          </w:pPr>
          <w:r>
            <w:t xml:space="preserve">Součástí strategie rozvoje sportu musí být vybudování informačního prostoru, který zajisti orientaci občanů ve sportovních nabídkách ve městě, umožní rozhodování o možnostech zaměření individuální sportovní činnosti od nejútlejšího věku. Důležitou součástí je soustavná propagace možností a výsledků činnosti škol i sportovních klubů. </w:t>
          </w:r>
        </w:p>
        <w:p w:rsidR="00BF025B" w:rsidRDefault="00BF025B" w:rsidP="00D538E0">
          <w:pPr>
            <w:jc w:val="both"/>
            <w:rPr>
              <w:b/>
              <w:bCs/>
            </w:rPr>
          </w:pPr>
          <w:r w:rsidRPr="00BF025B">
            <w:rPr>
              <w:b/>
              <w:bCs/>
            </w:rPr>
            <w:t>1. strategický</w:t>
          </w:r>
          <w:r>
            <w:rPr>
              <w:b/>
              <w:bCs/>
            </w:rPr>
            <w:t>m</w:t>
          </w:r>
          <w:r w:rsidRPr="00BF025B">
            <w:rPr>
              <w:b/>
              <w:bCs/>
            </w:rPr>
            <w:t xml:space="preserve"> cíl</w:t>
          </w:r>
          <w:r>
            <w:rPr>
              <w:b/>
              <w:bCs/>
            </w:rPr>
            <w:t>em</w:t>
          </w:r>
          <w:r w:rsidRPr="00BF025B">
            <w:rPr>
              <w:b/>
              <w:bCs/>
            </w:rPr>
            <w:t xml:space="preserve"> je vybudování databáze informací o činnosti sportovních klubů, která napomůže a umožní </w:t>
          </w:r>
          <w:r>
            <w:rPr>
              <w:b/>
              <w:bCs/>
            </w:rPr>
            <w:t>vytvoření dlouhodobých vztahů mezi městem a subjekty, které na jeho území sportovní činnost zajišťují.</w:t>
          </w:r>
        </w:p>
        <w:p w:rsidR="00BF025B" w:rsidRDefault="00BF025B" w:rsidP="00D538E0">
          <w:pPr>
            <w:jc w:val="both"/>
            <w:rPr>
              <w:b/>
              <w:bCs/>
            </w:rPr>
          </w:pPr>
          <w:r>
            <w:rPr>
              <w:b/>
              <w:bCs/>
            </w:rPr>
            <w:t xml:space="preserve">2. strategickým cílem je </w:t>
          </w:r>
          <w:r w:rsidR="00483129">
            <w:rPr>
              <w:b/>
              <w:bCs/>
            </w:rPr>
            <w:t>široká, úplná a jednotná informační politika poskytovatelů sportovní činnosti zaměřená na nabídku a výsledky.</w:t>
          </w:r>
        </w:p>
        <w:p w:rsidR="00483129" w:rsidRDefault="00483129" w:rsidP="00D538E0">
          <w:pPr>
            <w:jc w:val="both"/>
            <w:rPr>
              <w:b/>
              <w:bCs/>
            </w:rPr>
          </w:pPr>
          <w:r>
            <w:rPr>
              <w:b/>
              <w:bCs/>
            </w:rPr>
            <w:t>3. strategickým cílem je ocenění a propagace výsledků a úspěchů prostějovských sportovců jako motivačního faktoru k další činnosti.</w:t>
          </w:r>
        </w:p>
        <w:p w:rsidR="00483129" w:rsidRDefault="00483129" w:rsidP="00D538E0">
          <w:pPr>
            <w:jc w:val="both"/>
          </w:pPr>
          <w:r>
            <w:t>Cestou je spolupráce se sportovními kluby na vytvoření obecné informační báze jako modelu pro kriteriální hodnocení nezbytných potřeb financování. Vytvoření systému informací a jejich prezentace v jednotném centru. Propojení dílčích informačních zdrojů jednotlivých klubů a v delším výhledu vytvoření základní struktury informací o jednotlivých subjektech pro veřejnost. Součástí je i hledání nových forem ocenění vynikajících sportovců tak aby podporovaly a motivovaly zejména nejmladší věkové kategorie. Zkušenost dobrého příkladu je v tomto smyslu neocenitelná.</w:t>
          </w:r>
        </w:p>
        <w:p w:rsidR="00483129" w:rsidRDefault="00483129" w:rsidP="00D538E0">
          <w:pPr>
            <w:pStyle w:val="Nadpis2"/>
            <w:jc w:val="both"/>
          </w:pPr>
          <w:bookmarkStart w:id="36" w:name="_Toc522547461"/>
          <w:r>
            <w:t>3.6 Strategická oblast sport</w:t>
          </w:r>
          <w:r w:rsidR="00E975F2">
            <w:t>ovní činnosti občanů s postižení</w:t>
          </w:r>
          <w:r>
            <w:t>m</w:t>
          </w:r>
          <w:bookmarkEnd w:id="36"/>
        </w:p>
        <w:p w:rsidR="005E7495" w:rsidRDefault="00483129" w:rsidP="00D538E0">
          <w:pPr>
            <w:jc w:val="both"/>
          </w:pPr>
          <w:r>
            <w:t xml:space="preserve">Na území města vyvíjí činnost Sportovní klub vozíčkářů. </w:t>
          </w:r>
          <w:r w:rsidR="005E7495">
            <w:t>Je potřebné hledat a podporovat metody jak poskytnout těmto našim spoluobčanům možnosti zapojit se i do činnosti sportovních klubů tam. V Prostějově není známo, že by se rozvíjelo paralympijské hnutí. Situace v tomto směru není analyzovaná.</w:t>
          </w:r>
        </w:p>
        <w:p w:rsidR="00483129" w:rsidRDefault="005E7495" w:rsidP="00D538E0">
          <w:pPr>
            <w:jc w:val="both"/>
            <w:rPr>
              <w:b/>
              <w:bCs/>
            </w:rPr>
          </w:pPr>
          <w:r w:rsidRPr="005E7495">
            <w:rPr>
              <w:b/>
              <w:bCs/>
            </w:rPr>
            <w:lastRenderedPageBreak/>
            <w:t>Strategickým cílem města je co největší zapojení postižených občanů do sportovní činnosti</w:t>
          </w:r>
          <w:r>
            <w:rPr>
              <w:b/>
              <w:bCs/>
            </w:rPr>
            <w:t>.</w:t>
          </w:r>
        </w:p>
        <w:p w:rsidR="005E7495" w:rsidRDefault="005E7495" w:rsidP="00D538E0">
          <w:pPr>
            <w:jc w:val="both"/>
          </w:pPr>
          <w:r>
            <w:t xml:space="preserve">Cestou může být nejen aktivní činnost, ale i činnost sportovní, ale i cvičitelská, funkcionářská. Na tomto poli může město Prostějov sehrát důležitou iniciační roli. </w:t>
          </w:r>
        </w:p>
        <w:p w:rsidR="005E7495" w:rsidRPr="005E7495" w:rsidRDefault="005E7495" w:rsidP="00D538E0">
          <w:pPr>
            <w:jc w:val="both"/>
          </w:pPr>
          <w:r>
            <w:t>V procesu navazování dlouhodobých vztahů se sportovními kluby budeme tento strategický cíl diskutovat. Potřebujeme znát, jak mohou jednotlivé kluby přispět k zapojení postižených občanů do rozvoje sportovní činnosti. V Prostějově je známá osobnost Ivo Šalamouna, který se dlouhá léta věnoval cvičitelské činnosti ve Středisku plavání TJ Gala Prostějov a vychoval řadu dobrých plavců.</w:t>
          </w:r>
        </w:p>
        <w:p w:rsidR="00483129" w:rsidRPr="00483129" w:rsidRDefault="00483129" w:rsidP="00D538E0">
          <w:pPr>
            <w:pStyle w:val="Nadpis2"/>
            <w:jc w:val="both"/>
          </w:pPr>
          <w:r>
            <w:t xml:space="preserve"> </w:t>
          </w:r>
        </w:p>
        <w:p w:rsidR="00E21B24" w:rsidRDefault="00E21B24">
          <w:pPr>
            <w:spacing w:line="259" w:lineRule="auto"/>
            <w:rPr>
              <w:rFonts w:eastAsiaTheme="majorEastAsia" w:cstheme="majorBidi"/>
              <w:b/>
              <w:sz w:val="32"/>
              <w:szCs w:val="32"/>
            </w:rPr>
          </w:pPr>
          <w:r>
            <w:br w:type="page"/>
          </w:r>
        </w:p>
        <w:p w:rsidR="003C68B5" w:rsidRPr="0028415C" w:rsidRDefault="003C68B5" w:rsidP="00D538E0">
          <w:pPr>
            <w:pStyle w:val="Nadpis1"/>
            <w:jc w:val="both"/>
          </w:pPr>
          <w:bookmarkStart w:id="37" w:name="_Toc522547462"/>
          <w:r>
            <w:lastRenderedPageBreak/>
            <w:t>4. Finanční plán</w:t>
          </w:r>
          <w:bookmarkEnd w:id="37"/>
        </w:p>
        <w:p w:rsidR="005233D5" w:rsidRPr="00BC5661" w:rsidRDefault="00BF025B" w:rsidP="00D538E0">
          <w:pPr>
            <w:jc w:val="both"/>
          </w:pPr>
          <w:r>
            <w:t xml:space="preserve">Návrh finančního plánu rozvoje sportu vychází z předložené analýzy. Jedná se o finanční plán města Prostějova, které může svými prostředky významně ovlivnit plnění strategických cílů. Celá problematika má charakter vícezdrojového financování </w:t>
          </w:r>
        </w:p>
        <w:p w:rsidR="00857EE9" w:rsidRDefault="00857EE9" w:rsidP="00D538E0">
          <w:pPr>
            <w:pStyle w:val="Nadpis2"/>
            <w:jc w:val="both"/>
          </w:pPr>
          <w:bookmarkStart w:id="38" w:name="_Toc522547463"/>
          <w:r>
            <w:t>4.1 Strategická oblast organizace sportu</w:t>
          </w:r>
          <w:bookmarkEnd w:id="38"/>
          <w:r>
            <w:t xml:space="preserve"> </w:t>
          </w:r>
        </w:p>
        <w:p w:rsidR="00857EE9" w:rsidRPr="00857EE9" w:rsidRDefault="0072033C" w:rsidP="00D538E0">
          <w:pPr>
            <w:jc w:val="both"/>
            <w:rPr>
              <w:b/>
            </w:rPr>
          </w:pPr>
          <w:r>
            <w:t xml:space="preserve">Organizací sběru informací a </w:t>
          </w:r>
          <w:r w:rsidR="00D538E0">
            <w:t xml:space="preserve">zabezpečení </w:t>
          </w:r>
          <w:r>
            <w:t xml:space="preserve">rozdělování finančních </w:t>
          </w:r>
          <w:r w:rsidR="00D538E0">
            <w:t xml:space="preserve">prostředků </w:t>
          </w:r>
          <w:r>
            <w:t>je pověřen Odbor školství,</w:t>
          </w:r>
          <w:r w:rsidR="00857EE9">
            <w:t xml:space="preserve"> kultury </w:t>
          </w:r>
          <w:r>
            <w:t>a sportu. V minulém roce byl uveden do provozu informační systém sběru žádostí o dotační prostředky. V rámci tohoto systému dochází ke sběru žádostí. Ty jsou následně zpracovány předloženy Sportovní komisi Rady města Prostějova, která zpracuje doporučení o vyhovění či zamítnutí žádosti. Odbor je centrálním shromaždištěm informací. Proto je vhodné na tomto místě rozšířit struktury shromažďovaných informací o informace o plnění jednotlivých ukazatelů činnosti žadatelů. Ty budou sloužit k vytvoření specifických modelů pro dlouhodobé zajištění jejich činnosti.</w:t>
          </w:r>
        </w:p>
        <w:p w:rsidR="00BC5661" w:rsidRPr="003A4777" w:rsidRDefault="00857EE9" w:rsidP="00D538E0">
          <w:pPr>
            <w:pStyle w:val="Nadpis2"/>
            <w:jc w:val="both"/>
          </w:pPr>
          <w:bookmarkStart w:id="39" w:name="_Toc522547464"/>
          <w:r>
            <w:t>4.2</w:t>
          </w:r>
          <w:r w:rsidR="005E7495">
            <w:t xml:space="preserve"> Strategická oblast sportovní činnosti</w:t>
          </w:r>
          <w:bookmarkEnd w:id="39"/>
        </w:p>
        <w:p w:rsidR="00CC7C6F" w:rsidRDefault="005E7495" w:rsidP="00D538E0">
          <w:pPr>
            <w:jc w:val="both"/>
          </w:pPr>
          <w:r>
            <w:t xml:space="preserve">Z analýzy plyne, že uspokojení žádostí je na úrovni mezi 45 – 60 % požadavků </w:t>
          </w:r>
          <w:r w:rsidR="001C0B1A">
            <w:t xml:space="preserve">sportovních klubů. Je nutné, aby došlo ke sjednocení systému vyhodnocení požadavků a na jeho základě poskytování prostředků na činnost. Cestou evaluace </w:t>
          </w:r>
          <w:r w:rsidR="00BA71C4">
            <w:t>reálných</w:t>
          </w:r>
          <w:r w:rsidR="001C0B1A">
            <w:t xml:space="preserve"> dat a dalších možností financování vytvoříme systém pro poskytování podpory činnosti</w:t>
          </w:r>
          <w:r w:rsidR="00BA71C4">
            <w:t>, jehož cílem je krytí požadavků v 90 – 100 %</w:t>
          </w:r>
          <w:r w:rsidR="001C0B1A">
            <w:t xml:space="preserve">. Nezbytným předpokladem je dosažení </w:t>
          </w:r>
          <w:r w:rsidR="00BA71C4">
            <w:t>úplnosti</w:t>
          </w:r>
          <w:r w:rsidR="001C0B1A">
            <w:t xml:space="preserve"> a spolehlivosti </w:t>
          </w:r>
          <w:r w:rsidR="00BA71C4">
            <w:t xml:space="preserve">hodnocených </w:t>
          </w:r>
          <w:r w:rsidR="001C0B1A">
            <w:t xml:space="preserve">informací. </w:t>
          </w:r>
        </w:p>
        <w:p w:rsidR="00E975F2" w:rsidRDefault="00E975F2" w:rsidP="00D538E0">
          <w:pPr>
            <w:jc w:val="both"/>
            <w:rPr>
              <w:b/>
              <w:bCs/>
            </w:rPr>
          </w:pPr>
          <w:r>
            <w:rPr>
              <w:b/>
              <w:bCs/>
            </w:rPr>
            <w:t>1. Celoroční činnost</w:t>
          </w:r>
        </w:p>
        <w:p w:rsidR="00E975F2" w:rsidRDefault="00E975F2" w:rsidP="00D538E0">
          <w:pPr>
            <w:jc w:val="both"/>
          </w:pPr>
          <w:r>
            <w:t xml:space="preserve">Organizace žádají na konci předchozího roku, kdy mají zpracovány rozpočty činnosti. Je proto možno odhadnout potřeby na základě analýzy minulých období. </w:t>
          </w:r>
        </w:p>
        <w:p w:rsidR="001C0B1A" w:rsidRPr="00E975F2" w:rsidRDefault="001C0B1A" w:rsidP="00D538E0">
          <w:pPr>
            <w:jc w:val="both"/>
            <w:rPr>
              <w:b/>
              <w:bCs/>
            </w:rPr>
          </w:pPr>
          <w:r w:rsidRPr="00E975F2">
            <w:rPr>
              <w:b/>
              <w:bCs/>
            </w:rPr>
            <w:t xml:space="preserve">Pro předmětné období budou v rozpočtu města alokovány prostředky ve výši 15 – 17 mil ročně. </w:t>
          </w:r>
        </w:p>
        <w:p w:rsidR="00E975F2" w:rsidRDefault="00E975F2" w:rsidP="00D538E0">
          <w:pPr>
            <w:jc w:val="both"/>
            <w:rPr>
              <w:b/>
              <w:bCs/>
            </w:rPr>
          </w:pPr>
          <w:r w:rsidRPr="00E975F2">
            <w:rPr>
              <w:b/>
              <w:bCs/>
            </w:rPr>
            <w:t>2. Jednorázové sportovní akce</w:t>
          </w:r>
        </w:p>
        <w:p w:rsidR="00E975F2" w:rsidRDefault="00E975F2" w:rsidP="00D538E0">
          <w:pPr>
            <w:jc w:val="both"/>
          </w:pPr>
          <w:r w:rsidRPr="00E975F2">
            <w:t xml:space="preserve">V této </w:t>
          </w:r>
          <w:r>
            <w:t xml:space="preserve">oblasti sportovní činnosti existuje velká volatilita. Organizace mohou žádat v průběhu roku. Výši finančních potřeb nelze odhadnout. Většina požadavků na jednorázové akce se pohybuje v řádech tisíců až desetitisíců. Mohou objevit významné akce, které jsou finančně </w:t>
          </w:r>
          <w:r>
            <w:lastRenderedPageBreak/>
            <w:t>náročnější.  Proto bude alokace prostředků upravována podle aktuální situace na základě možností rezerv města.</w:t>
          </w:r>
        </w:p>
        <w:p w:rsidR="00E975F2" w:rsidRPr="00E975F2" w:rsidRDefault="00BA71C4" w:rsidP="00D538E0">
          <w:pPr>
            <w:jc w:val="both"/>
            <w:rPr>
              <w:b/>
              <w:bCs/>
            </w:rPr>
          </w:pPr>
          <w:r>
            <w:rPr>
              <w:b/>
              <w:bCs/>
            </w:rPr>
            <w:t>Roční alokace prostředků</w:t>
          </w:r>
          <w:r w:rsidR="00E975F2" w:rsidRPr="00E975F2">
            <w:rPr>
              <w:b/>
              <w:bCs/>
            </w:rPr>
            <w:t xml:space="preserve"> ve výši 1 – 1,5 mil. Kč</w:t>
          </w:r>
        </w:p>
        <w:p w:rsidR="00E975F2" w:rsidRDefault="00E975F2" w:rsidP="00D538E0">
          <w:pPr>
            <w:jc w:val="both"/>
          </w:pPr>
        </w:p>
        <w:p w:rsidR="00BA71C4" w:rsidRPr="00E975F2" w:rsidRDefault="00BA71C4" w:rsidP="00D538E0">
          <w:pPr>
            <w:jc w:val="both"/>
          </w:pPr>
        </w:p>
        <w:p w:rsidR="00BA71C4" w:rsidRPr="00BA71C4" w:rsidRDefault="00BA71C4" w:rsidP="00D538E0">
          <w:pPr>
            <w:jc w:val="both"/>
            <w:rPr>
              <w:b/>
              <w:bCs/>
            </w:rPr>
          </w:pPr>
          <w:r w:rsidRPr="00BA71C4">
            <w:rPr>
              <w:b/>
              <w:bCs/>
            </w:rPr>
            <w:t>3. Fond stability</w:t>
          </w:r>
          <w:r>
            <w:rPr>
              <w:b/>
              <w:bCs/>
            </w:rPr>
            <w:t xml:space="preserve"> a motivace</w:t>
          </w:r>
        </w:p>
        <w:p w:rsidR="00BA71C4" w:rsidRDefault="00BA71C4" w:rsidP="00D538E0">
          <w:pPr>
            <w:jc w:val="both"/>
          </w:pPr>
          <w:r>
            <w:t>V</w:t>
          </w:r>
          <w:r w:rsidR="001C0B1A">
            <w:t xml:space="preserve"> následujícím období </w:t>
          </w:r>
          <w:r>
            <w:t>bude vytvořen fond stability, jehož p</w:t>
          </w:r>
          <w:r w:rsidR="001C0B1A">
            <w:t xml:space="preserve">rostředky budou určeny </w:t>
          </w:r>
        </w:p>
        <w:p w:rsidR="00BA71C4" w:rsidRDefault="00BA71C4" w:rsidP="00D538E0">
          <w:pPr>
            <w:jc w:val="both"/>
          </w:pPr>
          <w:r>
            <w:t xml:space="preserve">a) </w:t>
          </w:r>
          <w:r w:rsidR="001C0B1A">
            <w:t>krytí neočekávaných situací, které by mohly negativně ov</w:t>
          </w:r>
          <w:r>
            <w:t>livnit sportovní činnost klubů.</w:t>
          </w:r>
        </w:p>
        <w:p w:rsidR="00BA71C4" w:rsidRDefault="00BA71C4" w:rsidP="00D538E0">
          <w:pPr>
            <w:jc w:val="both"/>
          </w:pPr>
          <w:r>
            <w:t>b)</w:t>
          </w:r>
          <w:r w:rsidR="001C0B1A">
            <w:t xml:space="preserve"> poskytnutí prostředků rodinám talentovaných dětí, u nichž náklady na zabezpečení sportovní přípravy překroč čí jejich finanční možnosti. </w:t>
          </w:r>
        </w:p>
        <w:p w:rsidR="00BA71C4" w:rsidRDefault="00BA71C4" w:rsidP="00D538E0">
          <w:pPr>
            <w:jc w:val="both"/>
          </w:pPr>
          <w:r>
            <w:t xml:space="preserve">c) poskytnutí příspěvků </w:t>
          </w:r>
          <w:r w:rsidR="00D538E0">
            <w:t>rodinám na úhradu členských příspěvků spolků</w:t>
          </w:r>
        </w:p>
        <w:p w:rsidR="001C0B1A" w:rsidRDefault="00BA71C4" w:rsidP="00D538E0">
          <w:pPr>
            <w:jc w:val="both"/>
            <w:rPr>
              <w:b/>
              <w:bCs/>
            </w:rPr>
          </w:pPr>
          <w:r>
            <w:rPr>
              <w:b/>
              <w:bCs/>
            </w:rPr>
            <w:t>R</w:t>
          </w:r>
          <w:r w:rsidR="001C0B1A" w:rsidRPr="001C0B1A">
            <w:rPr>
              <w:b/>
              <w:bCs/>
            </w:rPr>
            <w:t xml:space="preserve">oční alokace </w:t>
          </w:r>
          <w:r>
            <w:rPr>
              <w:b/>
              <w:bCs/>
            </w:rPr>
            <w:t xml:space="preserve">prostředků </w:t>
          </w:r>
          <w:r w:rsidR="001C0B1A" w:rsidRPr="001C0B1A">
            <w:rPr>
              <w:b/>
              <w:bCs/>
            </w:rPr>
            <w:t>ve výši 3 – 5 mil. Kč</w:t>
          </w:r>
          <w:r w:rsidR="001C0B1A">
            <w:rPr>
              <w:b/>
              <w:bCs/>
            </w:rPr>
            <w:t>.</w:t>
          </w:r>
        </w:p>
        <w:p w:rsidR="00BA71C4" w:rsidRDefault="00BA71C4" w:rsidP="00D538E0">
          <w:pPr>
            <w:pStyle w:val="Nadpis2"/>
            <w:jc w:val="both"/>
          </w:pPr>
        </w:p>
        <w:p w:rsidR="001C0B1A" w:rsidRDefault="00857EE9" w:rsidP="00D538E0">
          <w:pPr>
            <w:pStyle w:val="Nadpis2"/>
            <w:jc w:val="both"/>
          </w:pPr>
          <w:bookmarkStart w:id="40" w:name="_Toc522547465"/>
          <w:r>
            <w:t>4.3</w:t>
          </w:r>
          <w:r w:rsidR="003A78C5">
            <w:t xml:space="preserve"> Strategická oblast investic a údržby</w:t>
          </w:r>
          <w:bookmarkEnd w:id="40"/>
        </w:p>
        <w:p w:rsidR="003A78C5" w:rsidRDefault="003A78C5" w:rsidP="00D538E0">
          <w:pPr>
            <w:jc w:val="both"/>
          </w:pPr>
          <w:r>
            <w:t>Předpokladem k plánování finančních potřeb pro údržbu a modernizaci sportovních zařízení je znalost stavu a funkce. V letošním i loňském roce byly schváleny prostředky převážně pro investiční záměry</w:t>
          </w:r>
          <w:r w:rsidR="00857EE9">
            <w:t xml:space="preserve"> ve výši 119 mil. Kč</w:t>
          </w:r>
          <w:r>
            <w:t xml:space="preserve">. </w:t>
          </w:r>
          <w:r w:rsidR="00857EE9">
            <w:t>Významnou součástí jsou modernizace koupaliště Vrahovice (75 mil Kč)  a modernizace</w:t>
          </w:r>
          <w:r w:rsidRPr="00857EE9">
            <w:t xml:space="preserve"> DDM Vápenice </w:t>
          </w:r>
          <w:r w:rsidR="00176CF7">
            <w:t>(</w:t>
          </w:r>
          <w:r w:rsidRPr="00857EE9">
            <w:t>47 mil Kč</w:t>
          </w:r>
          <w:r w:rsidR="00176CF7">
            <w:t>)</w:t>
          </w:r>
          <w:r w:rsidRPr="00857EE9">
            <w:t xml:space="preserve"> rozpočtových nákladů.</w:t>
          </w:r>
          <w:r w:rsidRPr="00D36543">
            <w:rPr>
              <w:b/>
              <w:bCs/>
            </w:rPr>
            <w:t xml:space="preserve"> </w:t>
          </w:r>
          <w:r>
            <w:t xml:space="preserve">Vzhledem k obsahu strategického cíle této oblasti bude předmětem plánování tohoto období zjištění finančních potřeb na velké investiční akce, bazén 50x25 m s wellnes jako rozšíření akvaparku, atletický stadion, tělocvična pro více sportů, druhá ledová plocha. </w:t>
          </w:r>
          <w:r w:rsidR="00857EE9">
            <w:t>Potřeby prostředků n</w:t>
          </w:r>
          <w:r>
            <w:t xml:space="preserve">a tyto akce nejsou zatím známé a budou určeny v následujícím období. </w:t>
          </w:r>
        </w:p>
        <w:p w:rsidR="00E975F2" w:rsidRDefault="00857EE9" w:rsidP="00D538E0">
          <w:pPr>
            <w:jc w:val="both"/>
          </w:pPr>
          <w:r w:rsidRPr="00BA71C4">
            <w:t xml:space="preserve">1. </w:t>
          </w:r>
          <w:r w:rsidR="00BA71C4" w:rsidRPr="00BA71C4">
            <w:t>Údržba</w:t>
          </w:r>
          <w:r w:rsidR="00D36543" w:rsidRPr="00BA71C4">
            <w:t xml:space="preserve"> a menší investice.</w:t>
          </w:r>
        </w:p>
        <w:p w:rsidR="00BA71C4" w:rsidRPr="00BA71C4" w:rsidRDefault="00BA71C4" w:rsidP="00D538E0">
          <w:pPr>
            <w:jc w:val="both"/>
            <w:rPr>
              <w:b/>
              <w:bCs/>
            </w:rPr>
          </w:pPr>
          <w:r w:rsidRPr="00BA71C4">
            <w:rPr>
              <w:b/>
              <w:bCs/>
            </w:rPr>
            <w:t>Roční alokace 5 – 25 mil. Kč</w:t>
          </w:r>
        </w:p>
        <w:p w:rsidR="00BA71C4" w:rsidRDefault="00857EE9" w:rsidP="00D538E0">
          <w:pPr>
            <w:jc w:val="both"/>
            <w:rPr>
              <w:b/>
              <w:bCs/>
            </w:rPr>
          </w:pPr>
          <w:r w:rsidRPr="00BA71C4">
            <w:t>2.</w:t>
          </w:r>
          <w:r>
            <w:rPr>
              <w:b/>
              <w:bCs/>
            </w:rPr>
            <w:t xml:space="preserve"> </w:t>
          </w:r>
          <w:r w:rsidR="00BA71C4">
            <w:t>Investič</w:t>
          </w:r>
          <w:r w:rsidR="00E975F2" w:rsidRPr="00BA71C4">
            <w:t>ní prostředky pro výstavbu plánovaného rozšíření akvaparku</w:t>
          </w:r>
          <w:r w:rsidR="00BA71C4">
            <w:t>, příprava výstavby atletického stadionu, tělocvičny</w:t>
          </w:r>
          <w:r w:rsidR="00E975F2">
            <w:rPr>
              <w:b/>
              <w:bCs/>
            </w:rPr>
            <w:t xml:space="preserve"> </w:t>
          </w:r>
        </w:p>
        <w:p w:rsidR="00857EE9" w:rsidRDefault="00BA71C4" w:rsidP="00D538E0">
          <w:pPr>
            <w:jc w:val="both"/>
            <w:rPr>
              <w:b/>
              <w:bCs/>
            </w:rPr>
          </w:pPr>
          <w:r>
            <w:rPr>
              <w:b/>
              <w:bCs/>
            </w:rPr>
            <w:t>Odhad prostředků v</w:t>
          </w:r>
          <w:r w:rsidR="00E975F2">
            <w:rPr>
              <w:b/>
              <w:bCs/>
            </w:rPr>
            <w:t xml:space="preserve">e výši </w:t>
          </w:r>
          <w:r w:rsidR="00D36543">
            <w:rPr>
              <w:b/>
              <w:bCs/>
            </w:rPr>
            <w:t>200</w:t>
          </w:r>
          <w:r w:rsidR="00E975F2">
            <w:rPr>
              <w:b/>
              <w:bCs/>
            </w:rPr>
            <w:t xml:space="preserve"> – </w:t>
          </w:r>
          <w:r>
            <w:rPr>
              <w:b/>
              <w:bCs/>
            </w:rPr>
            <w:t>400</w:t>
          </w:r>
          <w:r w:rsidR="00E975F2">
            <w:rPr>
              <w:b/>
              <w:bCs/>
            </w:rPr>
            <w:t xml:space="preserve"> mil. Kč.</w:t>
          </w:r>
        </w:p>
        <w:p w:rsidR="00D538E0" w:rsidRDefault="00D538E0" w:rsidP="00D538E0">
          <w:pPr>
            <w:jc w:val="both"/>
            <w:rPr>
              <w:b/>
              <w:bCs/>
            </w:rPr>
          </w:pPr>
        </w:p>
        <w:p w:rsidR="00D36543" w:rsidRDefault="00D36543" w:rsidP="00D538E0">
          <w:pPr>
            <w:pStyle w:val="Nadpis2"/>
            <w:jc w:val="both"/>
          </w:pPr>
          <w:bookmarkStart w:id="41" w:name="_Toc522547466"/>
          <w:r>
            <w:lastRenderedPageBreak/>
            <w:t>4.</w:t>
          </w:r>
          <w:r w:rsidR="00857EE9">
            <w:t>4</w:t>
          </w:r>
          <w:r>
            <w:t xml:space="preserve"> Strategická oblast výchovy a vzdělání</w:t>
          </w:r>
          <w:bookmarkEnd w:id="41"/>
        </w:p>
        <w:p w:rsidR="00D36543" w:rsidRDefault="00D36543" w:rsidP="00D538E0">
          <w:pPr>
            <w:jc w:val="both"/>
          </w:pPr>
          <w:r>
            <w:t xml:space="preserve">Předmětem financování je rozšíření nabídky sportovních aktivit na školách formou sportovních tříd. Zájmem města Prostějova je prověřit možnosti vytvoření sportovních tříd pro další sporty (plavání, gymnastika, míčové hry …) </w:t>
          </w:r>
        </w:p>
        <w:p w:rsidR="00BA71C4" w:rsidRDefault="0072033C" w:rsidP="00D538E0">
          <w:pPr>
            <w:jc w:val="both"/>
            <w:rPr>
              <w:b/>
              <w:bCs/>
            </w:rPr>
          </w:pPr>
          <w:r>
            <w:rPr>
              <w:b/>
              <w:bCs/>
            </w:rPr>
            <w:t xml:space="preserve">1. </w:t>
          </w:r>
          <w:r w:rsidR="00BA71C4">
            <w:rPr>
              <w:b/>
              <w:bCs/>
            </w:rPr>
            <w:t>P</w:t>
          </w:r>
          <w:r w:rsidR="00D36543" w:rsidRPr="00D36543">
            <w:rPr>
              <w:b/>
              <w:bCs/>
            </w:rPr>
            <w:t xml:space="preserve">rověření možností a </w:t>
          </w:r>
          <w:r>
            <w:rPr>
              <w:b/>
              <w:bCs/>
            </w:rPr>
            <w:t xml:space="preserve">případné </w:t>
          </w:r>
          <w:r w:rsidR="00D36543" w:rsidRPr="00D36543">
            <w:rPr>
              <w:b/>
              <w:bCs/>
            </w:rPr>
            <w:t xml:space="preserve">zahájení </w:t>
          </w:r>
          <w:r w:rsidR="00BA71C4">
            <w:rPr>
              <w:b/>
              <w:bCs/>
            </w:rPr>
            <w:t xml:space="preserve">projektů </w:t>
          </w:r>
        </w:p>
        <w:p w:rsidR="00D36543" w:rsidRDefault="00BA71C4" w:rsidP="00D538E0">
          <w:pPr>
            <w:jc w:val="both"/>
            <w:rPr>
              <w:b/>
              <w:bCs/>
            </w:rPr>
          </w:pPr>
          <w:r>
            <w:rPr>
              <w:b/>
              <w:bCs/>
            </w:rPr>
            <w:t>Alokace prostředků ve výši</w:t>
          </w:r>
          <w:r w:rsidR="00D36543" w:rsidRPr="00D36543">
            <w:rPr>
              <w:b/>
              <w:bCs/>
            </w:rPr>
            <w:t xml:space="preserve"> 1 – 2,5 mil Kč</w:t>
          </w:r>
          <w:r w:rsidR="00176CF7">
            <w:rPr>
              <w:b/>
              <w:bCs/>
            </w:rPr>
            <w:t>.</w:t>
          </w:r>
        </w:p>
        <w:p w:rsidR="00BA71C4" w:rsidRDefault="0072033C" w:rsidP="00D538E0">
          <w:pPr>
            <w:jc w:val="both"/>
            <w:rPr>
              <w:b/>
              <w:bCs/>
            </w:rPr>
          </w:pPr>
          <w:r>
            <w:rPr>
              <w:b/>
              <w:bCs/>
            </w:rPr>
            <w:t xml:space="preserve">2. </w:t>
          </w:r>
          <w:r w:rsidRPr="00BA71C4">
            <w:t>Posílení finančního zázemí sportovních kroužků a klubů na školách</w:t>
          </w:r>
          <w:r w:rsidR="007B44D9">
            <w:rPr>
              <w:b/>
              <w:bCs/>
            </w:rPr>
            <w:t xml:space="preserve"> </w:t>
          </w:r>
        </w:p>
        <w:p w:rsidR="0072033C" w:rsidRDefault="00BA71C4" w:rsidP="00D538E0">
          <w:pPr>
            <w:jc w:val="both"/>
            <w:rPr>
              <w:b/>
              <w:bCs/>
            </w:rPr>
          </w:pPr>
          <w:r>
            <w:rPr>
              <w:b/>
              <w:bCs/>
            </w:rPr>
            <w:t xml:space="preserve">Roční alokace prostředků ve výši </w:t>
          </w:r>
          <w:r w:rsidR="007B44D9">
            <w:rPr>
              <w:b/>
              <w:bCs/>
            </w:rPr>
            <w:t>0,5 – 0,8 mil Kč ročně.</w:t>
          </w:r>
        </w:p>
        <w:p w:rsidR="00BA71C4" w:rsidRDefault="00BA71C4" w:rsidP="00D538E0">
          <w:pPr>
            <w:jc w:val="both"/>
            <w:rPr>
              <w:b/>
              <w:bCs/>
            </w:rPr>
          </w:pPr>
        </w:p>
        <w:p w:rsidR="00D36543" w:rsidRDefault="00857EE9" w:rsidP="00D538E0">
          <w:pPr>
            <w:pStyle w:val="Nadpis2"/>
            <w:jc w:val="both"/>
          </w:pPr>
          <w:bookmarkStart w:id="42" w:name="_Toc522547467"/>
          <w:r>
            <w:t>4.5</w:t>
          </w:r>
          <w:r w:rsidR="00D36543">
            <w:t xml:space="preserve"> Strategická oblast informací a propagace ve sportu</w:t>
          </w:r>
          <w:bookmarkEnd w:id="42"/>
        </w:p>
        <w:p w:rsidR="00BA71C4" w:rsidRDefault="00D36543" w:rsidP="00D538E0">
          <w:pPr>
            <w:jc w:val="both"/>
          </w:pPr>
          <w:r>
            <w:t xml:space="preserve">Prostředky budou použity na vytvoření společného informačního systému o sportovní činnosti, důstojné ocenění úspěšných sportovců a organizací. </w:t>
          </w:r>
        </w:p>
        <w:p w:rsidR="00D36543" w:rsidRDefault="00BA71C4" w:rsidP="00D538E0">
          <w:pPr>
            <w:jc w:val="both"/>
            <w:rPr>
              <w:b/>
              <w:bCs/>
            </w:rPr>
          </w:pPr>
          <w:r w:rsidRPr="00BA71C4">
            <w:rPr>
              <w:b/>
              <w:bCs/>
            </w:rPr>
            <w:t>Roční alokace prostředků ve výši 700 – 800 tis. Kč.</w:t>
          </w:r>
        </w:p>
        <w:p w:rsidR="00D538E0" w:rsidRDefault="00D538E0" w:rsidP="00D538E0">
          <w:pPr>
            <w:jc w:val="both"/>
          </w:pPr>
        </w:p>
        <w:p w:rsidR="00D36543" w:rsidRPr="00E975F2" w:rsidRDefault="00857EE9" w:rsidP="00D538E0">
          <w:pPr>
            <w:pStyle w:val="Nadpis2"/>
            <w:jc w:val="both"/>
            <w:rPr>
              <w:b w:val="0"/>
              <w:bCs/>
            </w:rPr>
          </w:pPr>
          <w:bookmarkStart w:id="43" w:name="_Toc522547468"/>
          <w:r>
            <w:t>4.6</w:t>
          </w:r>
          <w:r w:rsidR="000173E2">
            <w:t xml:space="preserve"> </w:t>
          </w:r>
          <w:r w:rsidR="000173E2" w:rsidRPr="000173E2">
            <w:t>Strategická oblast sportovní činnosti občanů s postižením</w:t>
          </w:r>
          <w:bookmarkEnd w:id="43"/>
        </w:p>
        <w:p w:rsidR="00BA71C4" w:rsidRDefault="000173E2" w:rsidP="00D538E0">
          <w:pPr>
            <w:jc w:val="both"/>
          </w:pPr>
          <w:r>
            <w:t xml:space="preserve">Cílem je </w:t>
          </w:r>
          <w:r w:rsidR="00857EE9">
            <w:t>iniciovat</w:t>
          </w:r>
          <w:r>
            <w:t xml:space="preserve"> a rozšířit zapojení těchto občanů do sportovních aktivit ve městě</w:t>
          </w:r>
          <w:r w:rsidR="00BA71C4">
            <w:t xml:space="preserve"> ve spolupráci se sportovními kluby (např. plavání, atletika, míčové hry)</w:t>
          </w:r>
          <w:r>
            <w:t xml:space="preserve">. </w:t>
          </w:r>
          <w:r w:rsidR="00BA71C4">
            <w:t xml:space="preserve">Tyto prostředky budou účelově vázané </w:t>
          </w:r>
          <w:r w:rsidR="00BA71C4" w:rsidRPr="00BA71C4">
            <w:rPr>
              <w:b/>
              <w:bCs/>
            </w:rPr>
            <w:t>pouze</w:t>
          </w:r>
          <w:r w:rsidR="00BA71C4">
            <w:t xml:space="preserve"> na činnost úzce spojenou se zapojením postižených občanů. Rehabilitační, rekondiční apod.</w:t>
          </w:r>
        </w:p>
        <w:p w:rsidR="00E975F2" w:rsidRDefault="00BA71C4" w:rsidP="00D538E0">
          <w:pPr>
            <w:jc w:val="both"/>
            <w:rPr>
              <w:b/>
              <w:bCs/>
            </w:rPr>
          </w:pPr>
          <w:r w:rsidRPr="00BA71C4">
            <w:rPr>
              <w:b/>
              <w:bCs/>
            </w:rPr>
            <w:t xml:space="preserve">Roční alokace </w:t>
          </w:r>
          <w:r w:rsidR="000173E2" w:rsidRPr="00BA71C4">
            <w:rPr>
              <w:b/>
              <w:bCs/>
            </w:rPr>
            <w:t xml:space="preserve">prostředků ve výši 0,8 – 1,2 mil Kč. </w:t>
          </w:r>
        </w:p>
        <w:p w:rsidR="004257A6" w:rsidRDefault="004257A6" w:rsidP="006261B8">
          <w:pPr>
            <w:pStyle w:val="Nadpis2"/>
          </w:pPr>
          <w:bookmarkStart w:id="44" w:name="_Toc522547469"/>
          <w:r>
            <w:t>4.7. Ekonomické dopady</w:t>
          </w:r>
          <w:bookmarkEnd w:id="44"/>
        </w:p>
        <w:p w:rsidR="004257A6" w:rsidRDefault="004257A6" w:rsidP="00D538E0">
          <w:pPr>
            <w:jc w:val="both"/>
          </w:pPr>
          <w:r>
            <w:t xml:space="preserve">Ekonomické dopady se promítají skrze podporu poskytovanou městem jako forma sdílení úhrady nákladů na sportovní činnost. Základním faktorem zdravé podpory není úhrada 100 % nákladů sportovní činnosti, ale jen do určité výše, která může a má být vztažena k míře spoluúčasti každého </w:t>
          </w:r>
          <w:r w:rsidR="009F7E8B">
            <w:t xml:space="preserve">účastníka </w:t>
          </w:r>
          <w:r>
            <w:t>formou úhrady členských příspěvků, platby za sportovní služby apod. Nezanedbatelný je i přínos očekávaného zvýšení atraktivity sportů. Lze očekávat, že vzroste jak zájem o aktivní účast, tak zájem divácký a to nejen v oblasti tradičních diváckých odvětví.</w:t>
          </w:r>
        </w:p>
        <w:p w:rsidR="004257A6" w:rsidRPr="004257A6" w:rsidRDefault="004257A6" w:rsidP="00E1090E">
          <w:pPr>
            <w:jc w:val="both"/>
          </w:pPr>
          <w:r>
            <w:lastRenderedPageBreak/>
            <w:t xml:space="preserve">Nesporný bude přínos plánovaných investic do dalších sportovních zařízení. </w:t>
          </w:r>
          <w:r w:rsidR="00E1090E">
            <w:t>Jednak zvýšením kapacity příslušných sportovních odvětví pro organizovaný i individuální sport, jednak růstem zájmu o prostějovská zařízení v okolí města. Očekáváme, že se obrátí migrační trend za sportovními aktivitami, který míří v současné době z Prostějova do okolí, na směr do Prostějova z okolí. Ekonomický přínos nejen v oblasti sportovních zařízení je zřejmý</w:t>
          </w:r>
        </w:p>
        <w:p w:rsidR="004257A6" w:rsidRPr="00BA71C4" w:rsidRDefault="004257A6" w:rsidP="00D538E0">
          <w:pPr>
            <w:jc w:val="both"/>
            <w:rPr>
              <w:b/>
              <w:bCs/>
            </w:rPr>
          </w:pPr>
        </w:p>
        <w:p w:rsidR="00857EE9" w:rsidRDefault="00BA71C4" w:rsidP="009F7E8B">
          <w:pPr>
            <w:pStyle w:val="Nadpis1"/>
          </w:pPr>
          <w:r>
            <w:br w:type="page"/>
          </w:r>
          <w:bookmarkStart w:id="45" w:name="_Toc522547470"/>
          <w:r w:rsidR="0072033C">
            <w:lastRenderedPageBreak/>
            <w:t>Závěr</w:t>
          </w:r>
          <w:bookmarkEnd w:id="45"/>
          <w:r w:rsidR="0072033C">
            <w:t xml:space="preserve"> </w:t>
          </w:r>
        </w:p>
        <w:p w:rsidR="0072033C" w:rsidRDefault="0072033C" w:rsidP="00D538E0">
          <w:pPr>
            <w:jc w:val="both"/>
          </w:pPr>
          <w:r>
            <w:t>Předložený plán rozvoje sportu</w:t>
          </w:r>
          <w:r w:rsidR="00BA71C4">
            <w:t xml:space="preserve"> ve městě Prostějově pro období 2018 - 2022</w:t>
          </w:r>
          <w:r>
            <w:t xml:space="preserve"> je zpracován na základě podrobné analýzy nejen školní, ale i mimoškolní sportovní činnosti, která je nepochybně nejvýznamnějším rozvojovým faktorem. Vzhledem k roztříštěnosti informací v jednotlivých segmentech se mohou vyskytnout některé nepřesnosti. Ty však nemají vliv na vypovídací hodnotu o stavu systémové organizace sportovní činnosti na školách a sportovních klubech</w:t>
          </w:r>
          <w:r w:rsidR="007B44D9">
            <w:t xml:space="preserve">. Účelem plánu je podpora rozvoje sportu ve všech jeho oblastech. Organizační, vzdělávací a informační. Proaktivní neschematický přístup dává dostatečnou volnost k pružné aplikaci ve všech, v Prostějově provozovaných, sportovních odvětvích. </w:t>
          </w:r>
        </w:p>
        <w:p w:rsidR="007B44D9" w:rsidRDefault="007B44D9" w:rsidP="00D538E0">
          <w:pPr>
            <w:jc w:val="both"/>
          </w:pPr>
          <w:r>
            <w:t xml:space="preserve">Hlavním záměrem je iniciace úzké spolupráce města Prostějova se sportovními kluby a tělovýchovnými jednotami. Cílem je vytvoření systematického přístupu k podpoře sportovních činností, k jejich rozvoji a stabilitě. Zásadním prvkem tohoto plánu je poskytnutí základní jistoty pro zabezpečení zázemí organizačního i technického pro každý subjekt, který dlouhodobě, systematicky a na potřebné odborné úrovni pracuje </w:t>
          </w:r>
          <w:r w:rsidR="00C40DEA">
            <w:t xml:space="preserve">zejména </w:t>
          </w:r>
          <w:r>
            <w:t xml:space="preserve">s mládeží. </w:t>
          </w:r>
        </w:p>
        <w:p w:rsidR="007B44D9" w:rsidRDefault="007B44D9" w:rsidP="00D538E0">
          <w:pPr>
            <w:jc w:val="both"/>
          </w:pPr>
          <w:r>
            <w:t>Některé prvky navržené formou strategických oblastí sahají realizačně dále než je střednědobý horizont, zejména v oblasti velkých investic</w:t>
          </w:r>
          <w:r w:rsidR="00C40DEA">
            <w:t xml:space="preserve"> a vytváří tak potenciál kontinuity</w:t>
          </w:r>
          <w:r>
            <w:t>. Přesto je nutné</w:t>
          </w:r>
          <w:r w:rsidR="0082525F">
            <w:t xml:space="preserve"> zde s nimi počítat, neboť tyto záměry nastartují prorůstovou dynamiku nejen ve sportu, ale ve vztahu občanů k městu Prostějovu obecně.</w:t>
          </w:r>
          <w:r w:rsidR="00C40DEA">
            <w:t xml:space="preserve"> Realizace plánu bude významným impulsem k identifikace občanů se svým městem.</w:t>
          </w:r>
          <w:r w:rsidR="0082525F">
            <w:t xml:space="preserve"> Dobré podmínky k životu jsou základním stabilizačním faktorem každé obce. Sportovní činnost je </w:t>
          </w:r>
          <w:r w:rsidR="00C40DEA">
            <w:t xml:space="preserve">jejich </w:t>
          </w:r>
          <w:r w:rsidR="0082525F">
            <w:t>důležitou součástí.</w:t>
          </w:r>
        </w:p>
        <w:p w:rsidR="0082525F" w:rsidRDefault="0082525F" w:rsidP="00D538E0">
          <w:pPr>
            <w:jc w:val="both"/>
          </w:pPr>
          <w:r>
            <w:t xml:space="preserve">Tento plán </w:t>
          </w:r>
          <w:r w:rsidR="00C40DEA">
            <w:t xml:space="preserve">svými principy míří </w:t>
          </w:r>
          <w:r>
            <w:t xml:space="preserve">rovněž za hranice svého zaměření a </w:t>
          </w:r>
          <w:r w:rsidR="00C40DEA">
            <w:t>obsahuje</w:t>
          </w:r>
          <w:r>
            <w:t xml:space="preserve"> systémově na daleko širší oblast, jejíž součástí strategické cíle </w:t>
          </w:r>
          <w:r w:rsidR="00C40DEA">
            <w:t xml:space="preserve">sportovní </w:t>
          </w:r>
          <w:r>
            <w:t>výchovy a vzdělání tohoto plánu</w:t>
          </w:r>
          <w:r w:rsidR="00C40DEA" w:rsidRPr="00C40DEA">
            <w:t xml:space="preserve"> </w:t>
          </w:r>
          <w:r w:rsidR="00C40DEA">
            <w:t>jsou</w:t>
          </w:r>
          <w:r>
            <w:t xml:space="preserve">. Jde o oblast veškeré volnočasové aktivity obyvatel města Prostějova. Jen v tomto kontextu lze dobře chápat obecně navržený model. Proto, po vyhodnocení </w:t>
          </w:r>
          <w:r w:rsidR="00C40DEA">
            <w:t xml:space="preserve">zkušeností z realizace </w:t>
          </w:r>
          <w:r>
            <w:t>tohoto plánu by bylo možné přistoupit k zavedení jeho principů do celé oblasti řízení volného času v Prostějově.</w:t>
          </w:r>
        </w:p>
        <w:p w:rsidR="006E7072" w:rsidRDefault="006E7072" w:rsidP="00D538E0">
          <w:pPr>
            <w:jc w:val="both"/>
          </w:pPr>
        </w:p>
        <w:p w:rsidR="00202D32" w:rsidRDefault="00202D32" w:rsidP="006E7072">
          <w:pPr>
            <w:pStyle w:val="Nadpis1"/>
          </w:pPr>
        </w:p>
        <w:p w:rsidR="006E7072" w:rsidRDefault="006E7072" w:rsidP="006E7072">
          <w:pPr>
            <w:pStyle w:val="Nadpis1"/>
          </w:pPr>
          <w:bookmarkStart w:id="46" w:name="_Toc522547471"/>
          <w:r>
            <w:t>Příloha: Přehled sportovních subjektů v Prostějově</w:t>
          </w:r>
          <w:bookmarkEnd w:id="46"/>
        </w:p>
        <w:p w:rsidR="00D07461" w:rsidRDefault="006E7072" w:rsidP="00202D32">
          <w:pPr>
            <w:jc w:val="both"/>
          </w:pPr>
          <w:r>
            <w:t>V následující příloze uvádíme přehled sportovních subjektů, které byly v letech 20</w:t>
          </w:r>
          <w:r w:rsidR="00343BEC">
            <w:t xml:space="preserve">17-2018 zařazeny do dotačních programů města Prostějova. V bližším členění uvádíme organizační či systematické zařazení jednotlivých subjektů. </w:t>
          </w:r>
          <w:r w:rsidR="00202D32">
            <w:t>Celkový počet subjektů je 78. Přičemž 25 subjektů je organizováno v Okresním sdružení České unie sportu.</w:t>
          </w:r>
          <w:r w:rsidR="00D07461">
            <w:t xml:space="preserve"> </w:t>
          </w:r>
          <w:r w:rsidR="00202D32">
            <w:t xml:space="preserve">Celkem 5 subjektů </w:t>
          </w:r>
          <w:r w:rsidR="00D07461">
            <w:t xml:space="preserve">tvoří </w:t>
          </w:r>
          <w:r w:rsidR="00202D32">
            <w:t>skupinu klubů</w:t>
          </w:r>
          <w:r w:rsidR="00D07461">
            <w:t xml:space="preserve">, které jsou zaměřeny na vrcholový sport, či profesionální sport. Z hlediska odděleného zařazení v dotačních programech města (dotace vrcholového </w:t>
          </w:r>
          <w:r w:rsidR="00202D32">
            <w:t>a mládežnického sportu)</w:t>
          </w:r>
          <w:r w:rsidR="00D07461">
            <w:t xml:space="preserve"> na ně pohlížíme jako na samostatné subjekty se specifickou organizací i náplní činnosti</w:t>
          </w:r>
          <w:r w:rsidR="00202D32">
            <w:t xml:space="preserve"> a uvádíme je zvlášť. Z hlediska organizace sportovní přípravy uvádíme i subjekty, které sdružují více sportovních oddílů, nebo ze specifických důvodů sdružuji více samostatných subjektů (např. Sportovní klub Prostějov, z.s.)</w:t>
          </w:r>
        </w:p>
        <w:p w:rsidR="00343BEC" w:rsidRDefault="00343BEC" w:rsidP="00202D32">
          <w:pPr>
            <w:pStyle w:val="Nadpis2"/>
          </w:pPr>
          <w:bookmarkStart w:id="47" w:name="_Toc522547472"/>
          <w:r w:rsidRPr="00343BEC">
            <w:t>25 subjektů organizovaných v Okresním sdružení ČUS</w:t>
          </w:r>
          <w:r>
            <w:t>.</w:t>
          </w:r>
          <w:bookmarkEnd w:id="47"/>
          <w:r>
            <w:t xml:space="preserve"> </w:t>
          </w:r>
        </w:p>
        <w:tbl>
          <w:tblPr>
            <w:tblW w:w="5320" w:type="dxa"/>
            <w:tblCellMar>
              <w:left w:w="70" w:type="dxa"/>
              <w:right w:w="70" w:type="dxa"/>
            </w:tblCellMar>
            <w:tblLook w:val="04A0" w:firstRow="1" w:lastRow="0" w:firstColumn="1" w:lastColumn="0" w:noHBand="0" w:noVBand="1"/>
          </w:tblPr>
          <w:tblGrid>
            <w:gridCol w:w="5320"/>
          </w:tblGrid>
          <w:tr w:rsidR="00F62B2D" w:rsidRPr="00F62B2D" w:rsidTr="00F62B2D">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1. SK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Atletický klub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FBC Playmakers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HC REBELS 2017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JACHT KLUB Prostějov,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Kulečník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LHK Jestřábi Prostějov, spole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Lukostřelba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PRO SKI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Sdružení futsalových klubů Prostějovska, o.</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 Žešov,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Combat Sambo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Hanácká volejbalová liga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PEPRMINT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PROSTĚJOV 1913,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SKC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K2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Junior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Tělovýchovná jednota HANÁ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Tělovýchovná jednota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Tělovýchovná jednota Sokol Čechovice,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Tenisový klub Prostějov,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Tenisový klub Žešov,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BDD7EE"/>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VK Prostějov, spolek</w:t>
                </w:r>
              </w:p>
            </w:tc>
          </w:tr>
        </w:tbl>
        <w:p w:rsidR="00343BEC" w:rsidRDefault="00202D32" w:rsidP="00F62B2D">
          <w:pPr>
            <w:pStyle w:val="Nadpis2"/>
          </w:pPr>
          <w:bookmarkStart w:id="48" w:name="_Toc522547473"/>
          <w:r>
            <w:lastRenderedPageBreak/>
            <w:t xml:space="preserve">48 subjektů </w:t>
          </w:r>
          <w:r w:rsidR="00F62B2D">
            <w:t>neorganizovaných</w:t>
          </w:r>
          <w:r w:rsidR="00343BEC">
            <w:t xml:space="preserve"> v Okresním sdružení ČUS</w:t>
          </w:r>
          <w:bookmarkEnd w:id="48"/>
        </w:p>
        <w:tbl>
          <w:tblPr>
            <w:tblW w:w="5320" w:type="dxa"/>
            <w:tblCellMar>
              <w:left w:w="70" w:type="dxa"/>
              <w:right w:w="70" w:type="dxa"/>
            </w:tblCellMar>
            <w:tblLook w:val="04A0" w:firstRow="1" w:lastRow="0" w:firstColumn="1" w:lastColumn="0" w:noHBand="0" w:noVBand="1"/>
          </w:tblPr>
          <w:tblGrid>
            <w:gridCol w:w="5320"/>
          </w:tblGrid>
          <w:tr w:rsidR="00F62B2D" w:rsidRPr="00F62B2D" w:rsidTr="00F62B2D">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Aeroklub Josefa Františka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AKPR Prostějov,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BCM Orli Prostějov,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Čehovská Petra</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DELTAKLUB STICHOVICE,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DZP Haná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Haná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Horolezecký oddíl Adrenalin PV,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Jana Bálešová, TS Free dance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Just Light - taneční a talentové studio,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KČT, odbor Senior 2000,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Klub biatlonu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Klub českých turistů Kosíř,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Klub orientačního běhu Železárny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Klub turistiky a sportu,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Kousal Bohdan</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Kraso-bruslení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Maratonský klub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Mgr. Veronika Petrželová Bašná</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Oddíl horolezecký Sportovního klubu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Oddíl korfbalu Sportovního klubu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Oddíl orientačního sportu SK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Oddíl sportu pro všechny Sportovního klubu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Oddíl šachů Sportovní klub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Orel jednota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Prostějovská šachová škola,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Prostějovští vozíčkáři,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Prostějovští vozíčkáři,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PV SPORT CLUB, spolek</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Rebelky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SDH Domamyslice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SDH Krasice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SH ČMS - Sbor dobrovolných hasičů Čechovice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SH ČMS Sbor dobrovolných hasičů Vrahovice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Chaloupka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SKI HANÁ,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plavání Taurus,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policie Moravan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tým Kola Koblížek,z.s.</w:t>
                </w:r>
              </w:p>
            </w:tc>
          </w:tr>
        </w:tbl>
        <w:p w:rsidR="00343BEC" w:rsidRDefault="00343BEC" w:rsidP="00F62B2D">
          <w:pPr>
            <w:pStyle w:val="Bezmezer"/>
          </w:pPr>
        </w:p>
        <w:p w:rsidR="00F62B2D" w:rsidRDefault="00F62B2D" w:rsidP="00F62B2D">
          <w:pPr>
            <w:pStyle w:val="Bezmezer"/>
          </w:pPr>
        </w:p>
        <w:p w:rsidR="00F62B2D" w:rsidRDefault="00F62B2D" w:rsidP="00F62B2D">
          <w:pPr>
            <w:pStyle w:val="Bezmezer"/>
          </w:pPr>
        </w:p>
        <w:p w:rsidR="00F62B2D" w:rsidRDefault="00F62B2D" w:rsidP="00F62B2D">
          <w:pPr>
            <w:pStyle w:val="Bezmezer"/>
          </w:pPr>
        </w:p>
        <w:p w:rsidR="00F62B2D" w:rsidRDefault="00F62B2D" w:rsidP="00F62B2D">
          <w:pPr>
            <w:pStyle w:val="Bezmezer"/>
          </w:pPr>
        </w:p>
        <w:tbl>
          <w:tblPr>
            <w:tblW w:w="5320" w:type="dxa"/>
            <w:tblCellMar>
              <w:left w:w="70" w:type="dxa"/>
              <w:right w:w="70" w:type="dxa"/>
            </w:tblCellMar>
            <w:tblLook w:val="04A0" w:firstRow="1" w:lastRow="0" w:firstColumn="1" w:lastColumn="0" w:noHBand="0" w:noVBand="1"/>
          </w:tblPr>
          <w:tblGrid>
            <w:gridCol w:w="5320"/>
          </w:tblGrid>
          <w:tr w:rsidR="00F62B2D" w:rsidRPr="00F62B2D" w:rsidTr="00F62B2D">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lastRenderedPageBreak/>
                  <w:t xml:space="preserve">Squashový klub mládeže Prostějov, z.s.  </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Taneční škola Pirouette,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Tělocvičná jednota Sokol Centrum Haná</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Tělocvičná jednota Sokol I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Tělocvičná jednota Sokol Vrahovice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TJ OP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TJ Sokol II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Vodácký klub 109,Prostějov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8CBAD"/>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Vrahovická dračí jednotka, z. s.</w:t>
                </w:r>
              </w:p>
            </w:tc>
          </w:tr>
        </w:tbl>
        <w:p w:rsidR="00F62B2D" w:rsidRDefault="00850D85" w:rsidP="00F62B2D">
          <w:pPr>
            <w:pStyle w:val="Bezmezer"/>
          </w:pPr>
        </w:p>
      </w:sdtContent>
    </w:sdt>
    <w:p w:rsidR="00860159" w:rsidRDefault="00F62B2D" w:rsidP="00F62B2D">
      <w:pPr>
        <w:pStyle w:val="Nadpis2"/>
      </w:pPr>
      <w:bookmarkStart w:id="49" w:name="_Toc522547474"/>
      <w:r>
        <w:t>5 subjektů vrcholového/profesionálního sportu</w:t>
      </w:r>
      <w:bookmarkEnd w:id="49"/>
    </w:p>
    <w:tbl>
      <w:tblPr>
        <w:tblW w:w="5320" w:type="dxa"/>
        <w:tblCellMar>
          <w:left w:w="70" w:type="dxa"/>
          <w:right w:w="70" w:type="dxa"/>
        </w:tblCellMar>
        <w:tblLook w:val="04A0" w:firstRow="1" w:lastRow="0" w:firstColumn="1" w:lastColumn="0" w:noHBand="0" w:noVBand="1"/>
      </w:tblPr>
      <w:tblGrid>
        <w:gridCol w:w="5320"/>
      </w:tblGrid>
      <w:tr w:rsidR="00F62B2D" w:rsidRPr="00F62B2D" w:rsidTr="00F62B2D">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1. SK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FC000"/>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Dělnická tělocvičná jednota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FC000"/>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LHK Jestřábi Prostějov A-team s.r.o.</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FC000"/>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Prostějov – C 1885 spol. s r. o.,</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FFC000"/>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VK Prostějov, spolek</w:t>
            </w:r>
          </w:p>
        </w:tc>
      </w:tr>
    </w:tbl>
    <w:p w:rsidR="00F62B2D" w:rsidRDefault="00F62B2D" w:rsidP="00F62B2D">
      <w:pPr>
        <w:pStyle w:val="Bezmezer"/>
      </w:pPr>
    </w:p>
    <w:p w:rsidR="00F62B2D" w:rsidRDefault="00F62B2D" w:rsidP="00F62B2D">
      <w:pPr>
        <w:pStyle w:val="Bezmezer"/>
      </w:pPr>
    </w:p>
    <w:p w:rsidR="00F62B2D" w:rsidRDefault="00F62B2D" w:rsidP="00F62B2D">
      <w:pPr>
        <w:pStyle w:val="Nadpis2"/>
      </w:pPr>
      <w:bookmarkStart w:id="50" w:name="_Toc522547475"/>
      <w:r>
        <w:t>11 subjektů s více oddíly nebo sdružení klubů</w:t>
      </w:r>
      <w:bookmarkEnd w:id="50"/>
    </w:p>
    <w:tbl>
      <w:tblPr>
        <w:tblW w:w="5320" w:type="dxa"/>
        <w:tblCellMar>
          <w:left w:w="70" w:type="dxa"/>
          <w:right w:w="70" w:type="dxa"/>
        </w:tblCellMar>
        <w:tblLook w:val="04A0" w:firstRow="1" w:lastRow="0" w:firstColumn="1" w:lastColumn="0" w:noHBand="0" w:noVBand="1"/>
      </w:tblPr>
      <w:tblGrid>
        <w:gridCol w:w="5320"/>
      </w:tblGrid>
      <w:tr w:rsidR="00F62B2D" w:rsidRPr="00F62B2D" w:rsidTr="00F62B2D">
        <w:trPr>
          <w:trHeight w:val="300"/>
        </w:trPr>
        <w:tc>
          <w:tcPr>
            <w:tcW w:w="5320"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Dělnická tělocvičná jednota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Sdružení futsalových klubů Prostějovska, o.</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SK Hanácká volejbalová liga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K2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Sportovní klub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Tělocvičná jednota Sokol I Prostějov</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Tělocvičná jednota Sokol Vrahovice</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Tělovýchovná jednota Prostějov,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Tělovýchovná jednota Sokol Čechovice, z. 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TJ OP Prostějov z.s.</w:t>
            </w:r>
          </w:p>
        </w:tc>
      </w:tr>
      <w:tr w:rsidR="00F62B2D" w:rsidRPr="00F62B2D" w:rsidTr="00F62B2D">
        <w:trPr>
          <w:trHeight w:val="300"/>
        </w:trPr>
        <w:tc>
          <w:tcPr>
            <w:tcW w:w="5320" w:type="dxa"/>
            <w:tcBorders>
              <w:top w:val="nil"/>
              <w:left w:val="single" w:sz="4" w:space="0" w:color="auto"/>
              <w:bottom w:val="single" w:sz="4" w:space="0" w:color="auto"/>
              <w:right w:val="single" w:sz="4" w:space="0" w:color="auto"/>
            </w:tcBorders>
            <w:shd w:val="clear" w:color="000000" w:fill="C6E0B4"/>
            <w:noWrap/>
            <w:vAlign w:val="bottom"/>
            <w:hideMark/>
          </w:tcPr>
          <w:p w:rsidR="00F62B2D" w:rsidRPr="00F62B2D" w:rsidRDefault="00F62B2D" w:rsidP="00F62B2D">
            <w:pPr>
              <w:spacing w:after="0" w:line="240" w:lineRule="auto"/>
              <w:rPr>
                <w:rFonts w:ascii="Calibri" w:eastAsia="Times New Roman" w:hAnsi="Calibri" w:cs="Times New Roman"/>
                <w:color w:val="000000"/>
                <w:sz w:val="22"/>
                <w:lang w:eastAsia="cs-CZ" w:bidi="he-IL"/>
              </w:rPr>
            </w:pPr>
            <w:r w:rsidRPr="00F62B2D">
              <w:rPr>
                <w:rFonts w:ascii="Calibri" w:eastAsia="Times New Roman" w:hAnsi="Calibri" w:cs="Times New Roman"/>
                <w:color w:val="000000"/>
                <w:sz w:val="22"/>
                <w:lang w:eastAsia="cs-CZ" w:bidi="he-IL"/>
              </w:rPr>
              <w:t>TJ Sokol II Prostějov</w:t>
            </w:r>
          </w:p>
        </w:tc>
      </w:tr>
    </w:tbl>
    <w:p w:rsidR="00F62B2D" w:rsidRPr="00F62B2D" w:rsidRDefault="00F62B2D" w:rsidP="00F62B2D"/>
    <w:sectPr w:rsidR="00F62B2D" w:rsidRPr="00F62B2D" w:rsidSect="00860159">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85" w:rsidRDefault="00850D85" w:rsidP="008D5AA5">
      <w:pPr>
        <w:spacing w:after="0" w:line="240" w:lineRule="auto"/>
      </w:pPr>
      <w:r>
        <w:separator/>
      </w:r>
    </w:p>
  </w:endnote>
  <w:endnote w:type="continuationSeparator" w:id="0">
    <w:p w:rsidR="00850D85" w:rsidRDefault="00850D85" w:rsidP="008D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42818"/>
      <w:docPartObj>
        <w:docPartGallery w:val="Page Numbers (Bottom of Page)"/>
        <w:docPartUnique/>
      </w:docPartObj>
    </w:sdtPr>
    <w:sdtEndPr/>
    <w:sdtContent>
      <w:p w:rsidR="00202D32" w:rsidRDefault="00202D32">
        <w:pPr>
          <w:pStyle w:val="Zpat"/>
          <w:jc w:val="center"/>
        </w:pPr>
        <w:r>
          <w:fldChar w:fldCharType="begin"/>
        </w:r>
        <w:r>
          <w:instrText>PAGE   \* MERGEFORMAT</w:instrText>
        </w:r>
        <w:r>
          <w:fldChar w:fldCharType="separate"/>
        </w:r>
        <w:r w:rsidR="00616483">
          <w:rPr>
            <w:noProof/>
          </w:rPr>
          <w:t>19</w:t>
        </w:r>
        <w:r>
          <w:fldChar w:fldCharType="end"/>
        </w:r>
      </w:p>
    </w:sdtContent>
  </w:sdt>
  <w:p w:rsidR="00202D32" w:rsidRDefault="00202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85" w:rsidRDefault="00850D85" w:rsidP="008D5AA5">
      <w:pPr>
        <w:spacing w:after="0" w:line="240" w:lineRule="auto"/>
      </w:pPr>
      <w:r>
        <w:separator/>
      </w:r>
    </w:p>
  </w:footnote>
  <w:footnote w:type="continuationSeparator" w:id="0">
    <w:p w:rsidR="00850D85" w:rsidRDefault="00850D85" w:rsidP="008D5AA5">
      <w:pPr>
        <w:spacing w:after="0" w:line="240" w:lineRule="auto"/>
      </w:pPr>
      <w:r>
        <w:continuationSeparator/>
      </w:r>
    </w:p>
  </w:footnote>
  <w:footnote w:id="1">
    <w:p w:rsidR="00202D32" w:rsidRDefault="00202D32" w:rsidP="008D5AA5">
      <w:pPr>
        <w:pStyle w:val="Textpoznpodarou"/>
      </w:pPr>
      <w:r>
        <w:rPr>
          <w:rStyle w:val="Znakapoznpodarou"/>
        </w:rPr>
        <w:footnoteRef/>
      </w:r>
      <w:r>
        <w:t xml:space="preserve"> Data jsou převzata z dokumentu pro jednání zastupitelstva města Prostějova dne 11. 6. 2018 </w:t>
      </w:r>
      <w:r w:rsidRPr="008D5AA5">
        <w:rPr>
          <w:i/>
          <w:iCs/>
        </w:rPr>
        <w:t>Plán rozvoje sportu v Prostějově na roky 2018-2022</w:t>
      </w:r>
      <w:r>
        <w:t>. Autor Doc. Dr. Jiří Zháněl, Dr.</w:t>
      </w:r>
    </w:p>
  </w:footnote>
  <w:footnote w:id="2">
    <w:p w:rsidR="00202D32" w:rsidRDefault="00202D32">
      <w:pPr>
        <w:pStyle w:val="Textpoznpodarou"/>
      </w:pPr>
      <w:r>
        <w:rPr>
          <w:rStyle w:val="Znakapoznpodarou"/>
        </w:rPr>
        <w:footnoteRef/>
      </w:r>
      <w:r>
        <w:t xml:space="preserve"> Údaje jsou převzaté ze statistik členské základny v žádostech o dotace jednotlivých let pro kategorii tzv. velkých dotací (nad 50 000 Kč). U 34 subjektů (žádosti pod 50 000Kč) nejsou data v přehledech pro dotace uváděna. </w:t>
      </w:r>
    </w:p>
  </w:footnote>
  <w:footnote w:id="3">
    <w:p w:rsidR="00202D32" w:rsidRDefault="00202D32" w:rsidP="007617FB">
      <w:pPr>
        <w:pStyle w:val="Textpoznpodarou"/>
      </w:pPr>
      <w:r>
        <w:rPr>
          <w:rStyle w:val="Znakapoznpodarou"/>
        </w:rPr>
        <w:footnoteRef/>
      </w:r>
      <w:r>
        <w:t xml:space="preserve"> Kromě dotací jsou klubům této skupiny poskytovány finanční prostředky také formou marketingových smluv. Tento postup systém financování sportu poněkud vychyluje. Proto se v tomto návrhu nebudeme tímto způsobem zabývat, neboť prostředky poskytované na sport touto formou jsou spíše vlastní příjmy těchto klubů v kategorii ostatní a měly by takto být vykazovány. Město Prostějov by mělo zpracovat jasnou strategii tohoto segmentu financování.</w:t>
      </w:r>
    </w:p>
  </w:footnote>
  <w:footnote w:id="4">
    <w:p w:rsidR="00202D32" w:rsidRDefault="00202D32">
      <w:pPr>
        <w:pStyle w:val="Textpoznpodarou"/>
      </w:pPr>
      <w:r>
        <w:rPr>
          <w:rStyle w:val="Znakapoznpodarou"/>
        </w:rPr>
        <w:footnoteRef/>
      </w:r>
      <w:r>
        <w:t xml:space="preserve"> viz 3. skupina žadatelů.</w:t>
      </w:r>
    </w:p>
  </w:footnote>
  <w:footnote w:id="5">
    <w:p w:rsidR="00202D32" w:rsidRDefault="00202D32">
      <w:pPr>
        <w:pStyle w:val="Textpoznpodarou"/>
      </w:pPr>
      <w:r>
        <w:rPr>
          <w:rStyle w:val="Znakapoznpodarou"/>
        </w:rPr>
        <w:footnoteRef/>
      </w:r>
      <w:r>
        <w:t xml:space="preserve"> Chybí pasportizace zařízení, kapacitní možnosti.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3594"/>
    <w:multiLevelType w:val="hybridMultilevel"/>
    <w:tmpl w:val="3B906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982E82"/>
    <w:multiLevelType w:val="hybridMultilevel"/>
    <w:tmpl w:val="ED7EB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A3496D"/>
    <w:multiLevelType w:val="hybridMultilevel"/>
    <w:tmpl w:val="B4EC3F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6A42B2"/>
    <w:multiLevelType w:val="hybridMultilevel"/>
    <w:tmpl w:val="AA40EFD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3B"/>
    <w:rsid w:val="000173E2"/>
    <w:rsid w:val="00037078"/>
    <w:rsid w:val="00087425"/>
    <w:rsid w:val="00090921"/>
    <w:rsid w:val="00097687"/>
    <w:rsid w:val="000B0DF3"/>
    <w:rsid w:val="000B2677"/>
    <w:rsid w:val="000B3F59"/>
    <w:rsid w:val="000C647D"/>
    <w:rsid w:val="000D739F"/>
    <w:rsid w:val="000F0E03"/>
    <w:rsid w:val="00126E0F"/>
    <w:rsid w:val="00176CF7"/>
    <w:rsid w:val="001C0B1A"/>
    <w:rsid w:val="001F729C"/>
    <w:rsid w:val="00202D32"/>
    <w:rsid w:val="002316E8"/>
    <w:rsid w:val="00256C1A"/>
    <w:rsid w:val="0028415C"/>
    <w:rsid w:val="002C1FB5"/>
    <w:rsid w:val="002D0ABC"/>
    <w:rsid w:val="00343BEC"/>
    <w:rsid w:val="003725D2"/>
    <w:rsid w:val="00383780"/>
    <w:rsid w:val="00396DC9"/>
    <w:rsid w:val="003A4777"/>
    <w:rsid w:val="003A78C5"/>
    <w:rsid w:val="003C0E3A"/>
    <w:rsid w:val="003C68B5"/>
    <w:rsid w:val="003E65CE"/>
    <w:rsid w:val="00406042"/>
    <w:rsid w:val="004203F3"/>
    <w:rsid w:val="004257A6"/>
    <w:rsid w:val="00431F23"/>
    <w:rsid w:val="004573D0"/>
    <w:rsid w:val="0047573E"/>
    <w:rsid w:val="00483129"/>
    <w:rsid w:val="004B304B"/>
    <w:rsid w:val="004D155A"/>
    <w:rsid w:val="00505600"/>
    <w:rsid w:val="005233D5"/>
    <w:rsid w:val="00530196"/>
    <w:rsid w:val="005A1FB8"/>
    <w:rsid w:val="005C4F69"/>
    <w:rsid w:val="005E165F"/>
    <w:rsid w:val="005E7495"/>
    <w:rsid w:val="006041DE"/>
    <w:rsid w:val="00616483"/>
    <w:rsid w:val="006261B8"/>
    <w:rsid w:val="00654E68"/>
    <w:rsid w:val="0067038D"/>
    <w:rsid w:val="00684B3C"/>
    <w:rsid w:val="006C18CF"/>
    <w:rsid w:val="006C6DA2"/>
    <w:rsid w:val="006E7072"/>
    <w:rsid w:val="006F4DD3"/>
    <w:rsid w:val="00704F1C"/>
    <w:rsid w:val="00714445"/>
    <w:rsid w:val="00717425"/>
    <w:rsid w:val="0072033C"/>
    <w:rsid w:val="00732A0C"/>
    <w:rsid w:val="0074175A"/>
    <w:rsid w:val="00753C4B"/>
    <w:rsid w:val="007617FB"/>
    <w:rsid w:val="0076634C"/>
    <w:rsid w:val="007B44D9"/>
    <w:rsid w:val="008162FA"/>
    <w:rsid w:val="00824C7B"/>
    <w:rsid w:val="0082525F"/>
    <w:rsid w:val="008476B1"/>
    <w:rsid w:val="00850D85"/>
    <w:rsid w:val="008537FF"/>
    <w:rsid w:val="00857EE9"/>
    <w:rsid w:val="00860159"/>
    <w:rsid w:val="008649F2"/>
    <w:rsid w:val="00880711"/>
    <w:rsid w:val="008D132D"/>
    <w:rsid w:val="008D5AA5"/>
    <w:rsid w:val="00900BAB"/>
    <w:rsid w:val="00935579"/>
    <w:rsid w:val="00981AEE"/>
    <w:rsid w:val="009876E7"/>
    <w:rsid w:val="00995B13"/>
    <w:rsid w:val="009A132F"/>
    <w:rsid w:val="009B5A26"/>
    <w:rsid w:val="009C0378"/>
    <w:rsid w:val="009C1156"/>
    <w:rsid w:val="009D6A60"/>
    <w:rsid w:val="009F7E8B"/>
    <w:rsid w:val="00A026DE"/>
    <w:rsid w:val="00A1487B"/>
    <w:rsid w:val="00A14EF0"/>
    <w:rsid w:val="00A378B1"/>
    <w:rsid w:val="00AC4D65"/>
    <w:rsid w:val="00B0315A"/>
    <w:rsid w:val="00B11161"/>
    <w:rsid w:val="00B14B14"/>
    <w:rsid w:val="00B27A85"/>
    <w:rsid w:val="00B336DC"/>
    <w:rsid w:val="00B36177"/>
    <w:rsid w:val="00B5003B"/>
    <w:rsid w:val="00B52D75"/>
    <w:rsid w:val="00B53AE4"/>
    <w:rsid w:val="00B83578"/>
    <w:rsid w:val="00BA71C4"/>
    <w:rsid w:val="00BB11D7"/>
    <w:rsid w:val="00BC5661"/>
    <w:rsid w:val="00BE230C"/>
    <w:rsid w:val="00BE2684"/>
    <w:rsid w:val="00BE6132"/>
    <w:rsid w:val="00BF025B"/>
    <w:rsid w:val="00C12B05"/>
    <w:rsid w:val="00C37057"/>
    <w:rsid w:val="00C40DEA"/>
    <w:rsid w:val="00C53867"/>
    <w:rsid w:val="00C96B3B"/>
    <w:rsid w:val="00CB0FDF"/>
    <w:rsid w:val="00CB505A"/>
    <w:rsid w:val="00CC25AC"/>
    <w:rsid w:val="00CC7C6F"/>
    <w:rsid w:val="00CE120E"/>
    <w:rsid w:val="00CE6CD4"/>
    <w:rsid w:val="00CF62F5"/>
    <w:rsid w:val="00D07461"/>
    <w:rsid w:val="00D21162"/>
    <w:rsid w:val="00D36543"/>
    <w:rsid w:val="00D538E0"/>
    <w:rsid w:val="00DB22E7"/>
    <w:rsid w:val="00DC4189"/>
    <w:rsid w:val="00DE46FA"/>
    <w:rsid w:val="00DF4EC0"/>
    <w:rsid w:val="00E028F5"/>
    <w:rsid w:val="00E1090E"/>
    <w:rsid w:val="00E10AC2"/>
    <w:rsid w:val="00E21B24"/>
    <w:rsid w:val="00E975F2"/>
    <w:rsid w:val="00F36406"/>
    <w:rsid w:val="00F62B2D"/>
    <w:rsid w:val="00F86933"/>
    <w:rsid w:val="00F97195"/>
    <w:rsid w:val="00FC4709"/>
    <w:rsid w:val="00FC7787"/>
    <w:rsid w:val="00FD5C62"/>
    <w:rsid w:val="00FF0926"/>
    <w:rsid w:val="00FF2D0A"/>
    <w:rsid w:val="00FF604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5BC77-902B-4986-83BC-F747AF1A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7787"/>
    <w:pPr>
      <w:spacing w:line="360" w:lineRule="auto"/>
    </w:pPr>
    <w:rPr>
      <w:rFonts w:ascii="Times New Roman" w:hAnsi="Times New Roman"/>
      <w:sz w:val="24"/>
    </w:rPr>
  </w:style>
  <w:style w:type="paragraph" w:styleId="Nadpis1">
    <w:name w:val="heading 1"/>
    <w:basedOn w:val="Normln"/>
    <w:next w:val="Normln"/>
    <w:link w:val="Nadpis1Char"/>
    <w:uiPriority w:val="9"/>
    <w:qFormat/>
    <w:rsid w:val="00FC7787"/>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E165F"/>
    <w:pPr>
      <w:keepNext/>
      <w:keepLines/>
      <w:spacing w:before="40" w:after="0"/>
      <w:outlineLvl w:val="1"/>
    </w:pPr>
    <w:rPr>
      <w:rFonts w:asciiTheme="majorBidi" w:eastAsiaTheme="majorEastAsia" w:hAnsiTheme="majorBidi" w:cstheme="majorBidi"/>
      <w:b/>
      <w:sz w:val="26"/>
      <w:szCs w:val="26"/>
    </w:rPr>
  </w:style>
  <w:style w:type="paragraph" w:styleId="Nadpis3">
    <w:name w:val="heading 3"/>
    <w:basedOn w:val="Normln"/>
    <w:next w:val="Normln"/>
    <w:link w:val="Nadpis3Char"/>
    <w:uiPriority w:val="9"/>
    <w:unhideWhenUsed/>
    <w:qFormat/>
    <w:rsid w:val="009C1156"/>
    <w:pPr>
      <w:keepNext/>
      <w:keepLines/>
      <w:spacing w:before="40" w:after="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0D73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60159"/>
    <w:pPr>
      <w:spacing w:after="0" w:line="240" w:lineRule="auto"/>
    </w:pPr>
    <w:rPr>
      <w:rFonts w:eastAsiaTheme="minorEastAsia"/>
      <w:lang w:eastAsia="cs-CZ" w:bidi="he-IL"/>
    </w:rPr>
  </w:style>
  <w:style w:type="character" w:customStyle="1" w:styleId="BezmezerChar">
    <w:name w:val="Bez mezer Char"/>
    <w:basedOn w:val="Standardnpsmoodstavce"/>
    <w:link w:val="Bezmezer"/>
    <w:uiPriority w:val="1"/>
    <w:rsid w:val="00860159"/>
    <w:rPr>
      <w:rFonts w:eastAsiaTheme="minorEastAsia"/>
      <w:lang w:eastAsia="cs-CZ" w:bidi="he-IL"/>
    </w:rPr>
  </w:style>
  <w:style w:type="character" w:customStyle="1" w:styleId="Nadpis1Char">
    <w:name w:val="Nadpis 1 Char"/>
    <w:basedOn w:val="Standardnpsmoodstavce"/>
    <w:link w:val="Nadpis1"/>
    <w:uiPriority w:val="9"/>
    <w:rsid w:val="00FC7787"/>
    <w:rPr>
      <w:rFonts w:ascii="Times New Roman" w:eastAsiaTheme="majorEastAsia" w:hAnsi="Times New Roman" w:cstheme="majorBidi"/>
      <w:b/>
      <w:sz w:val="32"/>
      <w:szCs w:val="32"/>
    </w:rPr>
  </w:style>
  <w:style w:type="paragraph" w:styleId="Obsah1">
    <w:name w:val="toc 1"/>
    <w:basedOn w:val="Normln"/>
    <w:next w:val="Normln"/>
    <w:autoRedefine/>
    <w:uiPriority w:val="39"/>
    <w:unhideWhenUsed/>
    <w:rsid w:val="00860159"/>
    <w:pPr>
      <w:spacing w:after="100"/>
    </w:pPr>
  </w:style>
  <w:style w:type="paragraph" w:styleId="Obsah2">
    <w:name w:val="toc 2"/>
    <w:basedOn w:val="Normln"/>
    <w:next w:val="Normln"/>
    <w:autoRedefine/>
    <w:uiPriority w:val="39"/>
    <w:unhideWhenUsed/>
    <w:rsid w:val="00860159"/>
    <w:pPr>
      <w:spacing w:after="100"/>
    </w:pPr>
  </w:style>
  <w:style w:type="paragraph" w:styleId="Obsah3">
    <w:name w:val="toc 3"/>
    <w:basedOn w:val="Normln"/>
    <w:next w:val="Normln"/>
    <w:autoRedefine/>
    <w:uiPriority w:val="39"/>
    <w:unhideWhenUsed/>
    <w:rsid w:val="00860159"/>
    <w:pPr>
      <w:spacing w:after="100"/>
    </w:pPr>
  </w:style>
  <w:style w:type="character" w:styleId="Hypertextovodkaz">
    <w:name w:val="Hyperlink"/>
    <w:basedOn w:val="Standardnpsmoodstavce"/>
    <w:uiPriority w:val="99"/>
    <w:unhideWhenUsed/>
    <w:rsid w:val="00860159"/>
    <w:rPr>
      <w:color w:val="0563C1" w:themeColor="hyperlink"/>
      <w:u w:val="single"/>
    </w:rPr>
  </w:style>
  <w:style w:type="paragraph" w:styleId="Odstavecseseznamem">
    <w:name w:val="List Paragraph"/>
    <w:basedOn w:val="Normln"/>
    <w:uiPriority w:val="34"/>
    <w:qFormat/>
    <w:rsid w:val="00DE46FA"/>
    <w:pPr>
      <w:ind w:left="720"/>
      <w:contextualSpacing/>
    </w:pPr>
  </w:style>
  <w:style w:type="character" w:customStyle="1" w:styleId="Nadpis2Char">
    <w:name w:val="Nadpis 2 Char"/>
    <w:basedOn w:val="Standardnpsmoodstavce"/>
    <w:link w:val="Nadpis2"/>
    <w:uiPriority w:val="9"/>
    <w:rsid w:val="005E165F"/>
    <w:rPr>
      <w:rFonts w:asciiTheme="majorBidi" w:eastAsiaTheme="majorEastAsia" w:hAnsiTheme="majorBidi" w:cstheme="majorBidi"/>
      <w:b/>
      <w:sz w:val="26"/>
      <w:szCs w:val="26"/>
    </w:rPr>
  </w:style>
  <w:style w:type="character" w:customStyle="1" w:styleId="Nadpis3Char">
    <w:name w:val="Nadpis 3 Char"/>
    <w:basedOn w:val="Standardnpsmoodstavce"/>
    <w:link w:val="Nadpis3"/>
    <w:uiPriority w:val="9"/>
    <w:rsid w:val="009C1156"/>
    <w:rPr>
      <w:rFonts w:asciiTheme="majorHAnsi" w:eastAsiaTheme="majorEastAsia" w:hAnsiTheme="majorHAnsi" w:cstheme="majorBidi"/>
      <w:b/>
      <w:sz w:val="24"/>
      <w:szCs w:val="24"/>
    </w:rPr>
  </w:style>
  <w:style w:type="paragraph" w:styleId="Textpoznpodarou">
    <w:name w:val="footnote text"/>
    <w:basedOn w:val="Normln"/>
    <w:link w:val="TextpoznpodarouChar"/>
    <w:uiPriority w:val="99"/>
    <w:semiHidden/>
    <w:unhideWhenUsed/>
    <w:rsid w:val="008D5AA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5AA5"/>
    <w:rPr>
      <w:rFonts w:ascii="Times New Roman" w:hAnsi="Times New Roman"/>
      <w:sz w:val="20"/>
      <w:szCs w:val="20"/>
    </w:rPr>
  </w:style>
  <w:style w:type="character" w:styleId="Znakapoznpodarou">
    <w:name w:val="footnote reference"/>
    <w:basedOn w:val="Standardnpsmoodstavce"/>
    <w:uiPriority w:val="99"/>
    <w:semiHidden/>
    <w:unhideWhenUsed/>
    <w:rsid w:val="008D5AA5"/>
    <w:rPr>
      <w:vertAlign w:val="superscript"/>
    </w:rPr>
  </w:style>
  <w:style w:type="character" w:customStyle="1" w:styleId="Nadpis4Char">
    <w:name w:val="Nadpis 4 Char"/>
    <w:basedOn w:val="Standardnpsmoodstavce"/>
    <w:link w:val="Nadpis4"/>
    <w:uiPriority w:val="9"/>
    <w:rsid w:val="000D739F"/>
    <w:rPr>
      <w:rFonts w:asciiTheme="majorHAnsi" w:eastAsiaTheme="majorEastAsia" w:hAnsiTheme="majorHAnsi" w:cstheme="majorBidi"/>
      <w:i/>
      <w:iCs/>
      <w:color w:val="2E74B5" w:themeColor="accent1" w:themeShade="BF"/>
      <w:sz w:val="24"/>
    </w:rPr>
  </w:style>
  <w:style w:type="paragraph" w:styleId="Zhlav">
    <w:name w:val="header"/>
    <w:basedOn w:val="Normln"/>
    <w:link w:val="ZhlavChar"/>
    <w:uiPriority w:val="99"/>
    <w:unhideWhenUsed/>
    <w:rsid w:val="00BA71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1C4"/>
    <w:rPr>
      <w:rFonts w:ascii="Times New Roman" w:hAnsi="Times New Roman"/>
      <w:sz w:val="24"/>
    </w:rPr>
  </w:style>
  <w:style w:type="paragraph" w:styleId="Zpat">
    <w:name w:val="footer"/>
    <w:basedOn w:val="Normln"/>
    <w:link w:val="ZpatChar"/>
    <w:uiPriority w:val="99"/>
    <w:unhideWhenUsed/>
    <w:rsid w:val="00BA71C4"/>
    <w:pPr>
      <w:tabs>
        <w:tab w:val="center" w:pos="4536"/>
        <w:tab w:val="right" w:pos="9072"/>
      </w:tabs>
      <w:spacing w:after="0" w:line="240" w:lineRule="auto"/>
    </w:pPr>
  </w:style>
  <w:style w:type="character" w:customStyle="1" w:styleId="ZpatChar">
    <w:name w:val="Zápatí Char"/>
    <w:basedOn w:val="Standardnpsmoodstavce"/>
    <w:link w:val="Zpat"/>
    <w:uiPriority w:val="99"/>
    <w:rsid w:val="00BA71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3">
      <w:bodyDiv w:val="1"/>
      <w:marLeft w:val="0"/>
      <w:marRight w:val="0"/>
      <w:marTop w:val="0"/>
      <w:marBottom w:val="0"/>
      <w:divBdr>
        <w:top w:val="none" w:sz="0" w:space="0" w:color="auto"/>
        <w:left w:val="none" w:sz="0" w:space="0" w:color="auto"/>
        <w:bottom w:val="none" w:sz="0" w:space="0" w:color="auto"/>
        <w:right w:val="none" w:sz="0" w:space="0" w:color="auto"/>
      </w:divBdr>
    </w:div>
    <w:div w:id="76483799">
      <w:bodyDiv w:val="1"/>
      <w:marLeft w:val="0"/>
      <w:marRight w:val="0"/>
      <w:marTop w:val="0"/>
      <w:marBottom w:val="0"/>
      <w:divBdr>
        <w:top w:val="none" w:sz="0" w:space="0" w:color="auto"/>
        <w:left w:val="none" w:sz="0" w:space="0" w:color="auto"/>
        <w:bottom w:val="none" w:sz="0" w:space="0" w:color="auto"/>
        <w:right w:val="none" w:sz="0" w:space="0" w:color="auto"/>
      </w:divBdr>
    </w:div>
    <w:div w:id="109323064">
      <w:bodyDiv w:val="1"/>
      <w:marLeft w:val="0"/>
      <w:marRight w:val="0"/>
      <w:marTop w:val="0"/>
      <w:marBottom w:val="0"/>
      <w:divBdr>
        <w:top w:val="none" w:sz="0" w:space="0" w:color="auto"/>
        <w:left w:val="none" w:sz="0" w:space="0" w:color="auto"/>
        <w:bottom w:val="none" w:sz="0" w:space="0" w:color="auto"/>
        <w:right w:val="none" w:sz="0" w:space="0" w:color="auto"/>
      </w:divBdr>
    </w:div>
    <w:div w:id="439766251">
      <w:bodyDiv w:val="1"/>
      <w:marLeft w:val="0"/>
      <w:marRight w:val="0"/>
      <w:marTop w:val="0"/>
      <w:marBottom w:val="0"/>
      <w:divBdr>
        <w:top w:val="none" w:sz="0" w:space="0" w:color="auto"/>
        <w:left w:val="none" w:sz="0" w:space="0" w:color="auto"/>
        <w:bottom w:val="none" w:sz="0" w:space="0" w:color="auto"/>
        <w:right w:val="none" w:sz="0" w:space="0" w:color="auto"/>
      </w:divBdr>
    </w:div>
    <w:div w:id="478503322">
      <w:bodyDiv w:val="1"/>
      <w:marLeft w:val="0"/>
      <w:marRight w:val="0"/>
      <w:marTop w:val="0"/>
      <w:marBottom w:val="0"/>
      <w:divBdr>
        <w:top w:val="none" w:sz="0" w:space="0" w:color="auto"/>
        <w:left w:val="none" w:sz="0" w:space="0" w:color="auto"/>
        <w:bottom w:val="none" w:sz="0" w:space="0" w:color="auto"/>
        <w:right w:val="none" w:sz="0" w:space="0" w:color="auto"/>
      </w:divBdr>
    </w:div>
    <w:div w:id="624770392">
      <w:bodyDiv w:val="1"/>
      <w:marLeft w:val="0"/>
      <w:marRight w:val="0"/>
      <w:marTop w:val="0"/>
      <w:marBottom w:val="0"/>
      <w:divBdr>
        <w:top w:val="none" w:sz="0" w:space="0" w:color="auto"/>
        <w:left w:val="none" w:sz="0" w:space="0" w:color="auto"/>
        <w:bottom w:val="none" w:sz="0" w:space="0" w:color="auto"/>
        <w:right w:val="none" w:sz="0" w:space="0" w:color="auto"/>
      </w:divBdr>
    </w:div>
    <w:div w:id="1137839933">
      <w:bodyDiv w:val="1"/>
      <w:marLeft w:val="0"/>
      <w:marRight w:val="0"/>
      <w:marTop w:val="0"/>
      <w:marBottom w:val="0"/>
      <w:divBdr>
        <w:top w:val="none" w:sz="0" w:space="0" w:color="auto"/>
        <w:left w:val="none" w:sz="0" w:space="0" w:color="auto"/>
        <w:bottom w:val="none" w:sz="0" w:space="0" w:color="auto"/>
        <w:right w:val="none" w:sz="0" w:space="0" w:color="auto"/>
      </w:divBdr>
    </w:div>
    <w:div w:id="1332224510">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665008900">
      <w:bodyDiv w:val="1"/>
      <w:marLeft w:val="0"/>
      <w:marRight w:val="0"/>
      <w:marTop w:val="0"/>
      <w:marBottom w:val="0"/>
      <w:divBdr>
        <w:top w:val="none" w:sz="0" w:space="0" w:color="auto"/>
        <w:left w:val="none" w:sz="0" w:space="0" w:color="auto"/>
        <w:bottom w:val="none" w:sz="0" w:space="0" w:color="auto"/>
        <w:right w:val="none" w:sz="0" w:space="0" w:color="auto"/>
      </w:divBdr>
    </w:div>
    <w:div w:id="1687706225">
      <w:bodyDiv w:val="1"/>
      <w:marLeft w:val="0"/>
      <w:marRight w:val="0"/>
      <w:marTop w:val="0"/>
      <w:marBottom w:val="0"/>
      <w:divBdr>
        <w:top w:val="none" w:sz="0" w:space="0" w:color="auto"/>
        <w:left w:val="none" w:sz="0" w:space="0" w:color="auto"/>
        <w:bottom w:val="none" w:sz="0" w:space="0" w:color="auto"/>
        <w:right w:val="none" w:sz="0" w:space="0" w:color="auto"/>
      </w:divBdr>
    </w:div>
    <w:div w:id="1863203775">
      <w:bodyDiv w:val="1"/>
      <w:marLeft w:val="0"/>
      <w:marRight w:val="0"/>
      <w:marTop w:val="0"/>
      <w:marBottom w:val="0"/>
      <w:divBdr>
        <w:top w:val="none" w:sz="0" w:space="0" w:color="auto"/>
        <w:left w:val="none" w:sz="0" w:space="0" w:color="auto"/>
        <w:bottom w:val="none" w:sz="0" w:space="0" w:color="auto"/>
        <w:right w:val="none" w:sz="0" w:space="0" w:color="auto"/>
      </w:divBdr>
    </w:div>
    <w:div w:id="208216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BF9A-9CCE-420D-A130-DFBDD76E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26</Pages>
  <Words>6923</Words>
  <Characters>40852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Plán rozvoje sportu</vt:lpstr>
    </vt:vector>
  </TitlesOfParts>
  <Company>Statutární město Prostějov</Company>
  <LinksUpToDate>false</LinksUpToDate>
  <CharactersWithSpaces>47680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rozvoje sportu</dc:title>
  <dc:subject/>
  <dc:creator>Aleš Matyášek</dc:creator>
  <cp:keywords/>
  <dc:description/>
  <cp:lastModifiedBy>Aleš Matyášek</cp:lastModifiedBy>
  <cp:revision>63</cp:revision>
  <dcterms:created xsi:type="dcterms:W3CDTF">2018-05-28T07:03:00Z</dcterms:created>
  <dcterms:modified xsi:type="dcterms:W3CDTF">2018-08-20T14:59:00Z</dcterms:modified>
</cp:coreProperties>
</file>