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C71F1A" w:rsidRPr="00C71F1A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C71F1A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C71F1A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C71F1A" w:rsidRDefault="000E56B2">
            <w:pPr>
              <w:pStyle w:val="Zkladntext"/>
              <w:jc w:val="right"/>
            </w:pPr>
            <w:r w:rsidRPr="00C71F1A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C71F1A" w:rsidRDefault="000E56B2">
            <w:pPr>
              <w:pStyle w:val="Zkladntext"/>
              <w:jc w:val="right"/>
            </w:pPr>
          </w:p>
        </w:tc>
      </w:tr>
      <w:tr w:rsidR="00C71F1A" w:rsidRPr="00C71F1A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71F1A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C71F1A">
              <w:rPr>
                <w:b/>
                <w:sz w:val="28"/>
              </w:rPr>
              <w:t xml:space="preserve">pro zasedání </w:t>
            </w:r>
          </w:p>
        </w:tc>
      </w:tr>
      <w:tr w:rsidR="00C71F1A" w:rsidRPr="00C71F1A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71F1A" w:rsidRDefault="000E56B2" w:rsidP="00320956">
            <w:pPr>
              <w:pStyle w:val="Zkladntext"/>
              <w:ind w:hanging="53"/>
              <w:rPr>
                <w:b/>
                <w:sz w:val="28"/>
              </w:rPr>
            </w:pPr>
            <w:r w:rsidRPr="00C71F1A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6A375F" w:rsidRPr="00C71F1A">
              <w:rPr>
                <w:b/>
                <w:sz w:val="28"/>
              </w:rPr>
              <w:t>1</w:t>
            </w:r>
            <w:r w:rsidR="00320956" w:rsidRPr="00C71F1A">
              <w:rPr>
                <w:b/>
                <w:sz w:val="28"/>
              </w:rPr>
              <w:t>6</w:t>
            </w:r>
            <w:r w:rsidR="00325DE1" w:rsidRPr="00C71F1A">
              <w:rPr>
                <w:b/>
                <w:sz w:val="28"/>
              </w:rPr>
              <w:t>.</w:t>
            </w:r>
            <w:r w:rsidR="006A550C" w:rsidRPr="00C71F1A">
              <w:rPr>
                <w:b/>
                <w:sz w:val="28"/>
              </w:rPr>
              <w:t>0</w:t>
            </w:r>
            <w:r w:rsidR="00320956" w:rsidRPr="00C71F1A">
              <w:rPr>
                <w:b/>
                <w:sz w:val="28"/>
              </w:rPr>
              <w:t>4</w:t>
            </w:r>
            <w:r w:rsidRPr="00C71F1A">
              <w:rPr>
                <w:b/>
                <w:sz w:val="28"/>
              </w:rPr>
              <w:t>.201</w:t>
            </w:r>
            <w:r w:rsidR="006A375F" w:rsidRPr="00C71F1A">
              <w:rPr>
                <w:b/>
                <w:sz w:val="28"/>
              </w:rPr>
              <w:t>8</w:t>
            </w:r>
            <w:proofErr w:type="gramEnd"/>
          </w:p>
        </w:tc>
      </w:tr>
      <w:tr w:rsidR="00C71F1A" w:rsidRPr="00C71F1A">
        <w:trPr>
          <w:trHeight w:hRule="exact" w:val="125"/>
        </w:trPr>
        <w:tc>
          <w:tcPr>
            <w:tcW w:w="9089" w:type="dxa"/>
            <w:gridSpan w:val="4"/>
          </w:tcPr>
          <w:p w:rsidR="000E56B2" w:rsidRPr="00C71F1A" w:rsidRDefault="000E56B2">
            <w:pPr>
              <w:jc w:val="right"/>
            </w:pPr>
          </w:p>
        </w:tc>
      </w:tr>
      <w:tr w:rsidR="00C71F1A" w:rsidRPr="00C71F1A">
        <w:tc>
          <w:tcPr>
            <w:tcW w:w="2285" w:type="dxa"/>
          </w:tcPr>
          <w:p w:rsidR="003B408C" w:rsidRPr="00C71F1A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C71F1A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C71F1A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C71F1A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C71F1A" w:rsidRDefault="00320956" w:rsidP="00320956">
            <w:pPr>
              <w:jc w:val="both"/>
              <w:rPr>
                <w:b/>
                <w:sz w:val="20"/>
              </w:rPr>
            </w:pPr>
            <w:r w:rsidRPr="00C71F1A">
              <w:rPr>
                <w:b/>
                <w:bCs/>
                <w:sz w:val="20"/>
              </w:rPr>
              <w:t>Schválení b</w:t>
            </w:r>
            <w:r w:rsidRPr="00C71F1A">
              <w:rPr>
                <w:b/>
                <w:sz w:val="20"/>
              </w:rPr>
              <w:t xml:space="preserve">ezúplatného nabytí částí pozemku </w:t>
            </w:r>
            <w:proofErr w:type="spellStart"/>
            <w:proofErr w:type="gramStart"/>
            <w:r w:rsidRPr="00C71F1A">
              <w:rPr>
                <w:b/>
                <w:sz w:val="20"/>
              </w:rPr>
              <w:t>p.č</w:t>
            </w:r>
            <w:proofErr w:type="spellEnd"/>
            <w:r w:rsidRPr="00C71F1A">
              <w:rPr>
                <w:b/>
                <w:sz w:val="20"/>
              </w:rPr>
              <w:t>.</w:t>
            </w:r>
            <w:proofErr w:type="gramEnd"/>
            <w:r w:rsidRPr="00C71F1A">
              <w:rPr>
                <w:b/>
                <w:sz w:val="20"/>
              </w:rPr>
              <w:t xml:space="preserve"> 7659/1 v </w:t>
            </w:r>
            <w:proofErr w:type="spellStart"/>
            <w:r w:rsidRPr="00C71F1A">
              <w:rPr>
                <w:b/>
                <w:sz w:val="20"/>
              </w:rPr>
              <w:t>k.ú</w:t>
            </w:r>
            <w:proofErr w:type="spellEnd"/>
            <w:r w:rsidRPr="00C71F1A">
              <w:rPr>
                <w:b/>
                <w:sz w:val="20"/>
              </w:rPr>
              <w:t>. Prostějov</w:t>
            </w:r>
          </w:p>
        </w:tc>
      </w:tr>
      <w:tr w:rsidR="00C71F1A" w:rsidRPr="00C71F1A">
        <w:tc>
          <w:tcPr>
            <w:tcW w:w="2285" w:type="dxa"/>
          </w:tcPr>
          <w:p w:rsidR="000E56B2" w:rsidRPr="00C71F1A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C71F1A" w:rsidRDefault="000E56B2">
            <w:pPr>
              <w:jc w:val="both"/>
              <w:rPr>
                <w:sz w:val="20"/>
              </w:rPr>
            </w:pPr>
          </w:p>
        </w:tc>
      </w:tr>
      <w:tr w:rsidR="00C71F1A" w:rsidRPr="00C71F1A">
        <w:tc>
          <w:tcPr>
            <w:tcW w:w="2285" w:type="dxa"/>
          </w:tcPr>
          <w:p w:rsidR="000E56B2" w:rsidRPr="00C71F1A" w:rsidRDefault="000E56B2">
            <w:pPr>
              <w:rPr>
                <w:b/>
                <w:bCs/>
                <w:sz w:val="20"/>
              </w:rPr>
            </w:pPr>
          </w:p>
          <w:p w:rsidR="000E56B2" w:rsidRPr="00C71F1A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C71F1A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C71F1A" w:rsidRDefault="000E56B2">
            <w:pPr>
              <w:jc w:val="both"/>
              <w:rPr>
                <w:sz w:val="20"/>
              </w:rPr>
            </w:pPr>
          </w:p>
          <w:p w:rsidR="000E56B2" w:rsidRPr="00C71F1A" w:rsidRDefault="000E56B2">
            <w:pPr>
              <w:pStyle w:val="Zkladntext21"/>
              <w:rPr>
                <w:rFonts w:ascii="Arial" w:hAnsi="Arial"/>
              </w:rPr>
            </w:pPr>
            <w:r w:rsidRPr="00C71F1A">
              <w:rPr>
                <w:rFonts w:ascii="Arial" w:hAnsi="Arial"/>
              </w:rPr>
              <w:t>Rada města Prostějova</w:t>
            </w:r>
          </w:p>
        </w:tc>
      </w:tr>
      <w:tr w:rsidR="00C71F1A" w:rsidRPr="00C71F1A">
        <w:tc>
          <w:tcPr>
            <w:tcW w:w="2285" w:type="dxa"/>
          </w:tcPr>
          <w:p w:rsidR="000E56B2" w:rsidRPr="00C71F1A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C71F1A" w:rsidRDefault="000E56B2" w:rsidP="00065A8D">
            <w:pPr>
              <w:pStyle w:val="Zkladntext21"/>
              <w:rPr>
                <w:rFonts w:ascii="Arial" w:hAnsi="Arial"/>
              </w:rPr>
            </w:pPr>
            <w:r w:rsidRPr="00C71F1A">
              <w:rPr>
                <w:rFonts w:ascii="Arial" w:hAnsi="Arial"/>
              </w:rPr>
              <w:t xml:space="preserve">Mgr. </w:t>
            </w:r>
            <w:r w:rsidR="00924A65" w:rsidRPr="00C71F1A">
              <w:rPr>
                <w:rFonts w:ascii="Arial" w:hAnsi="Arial"/>
              </w:rPr>
              <w:t>Jiří Pospíšil</w:t>
            </w:r>
            <w:r w:rsidR="00A92F79" w:rsidRPr="00C71F1A">
              <w:rPr>
                <w:rFonts w:ascii="Arial" w:hAnsi="Arial"/>
              </w:rPr>
              <w:t>, náměstek primátor</w:t>
            </w:r>
            <w:r w:rsidR="00065A8D" w:rsidRPr="00C71F1A">
              <w:rPr>
                <w:rFonts w:ascii="Arial" w:hAnsi="Arial"/>
              </w:rPr>
              <w:t>ky</w:t>
            </w:r>
            <w:r w:rsidR="002D7E8A">
              <w:rPr>
                <w:rFonts w:ascii="Arial" w:hAnsi="Arial"/>
              </w:rPr>
              <w:t xml:space="preserve">, v. r. </w:t>
            </w:r>
          </w:p>
        </w:tc>
      </w:tr>
      <w:tr w:rsidR="00C71F1A" w:rsidRPr="00C71F1A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C71F1A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C71F1A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C71F1A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C71F1A">
              <w:rPr>
                <w:b/>
                <w:bCs/>
                <w:sz w:val="20"/>
              </w:rPr>
              <w:t>Návrh usnesení:</w:t>
            </w:r>
          </w:p>
        </w:tc>
      </w:tr>
      <w:tr w:rsidR="00C71F1A" w:rsidRPr="00C71F1A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C71F1A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C71F1A" w:rsidRDefault="00001BF5" w:rsidP="00001BF5">
      <w:pPr>
        <w:pStyle w:val="Zkladntext31"/>
        <w:rPr>
          <w:rFonts w:ascii="Arial" w:hAnsi="Arial" w:cs="Arial"/>
          <w:bCs/>
        </w:rPr>
      </w:pPr>
      <w:r w:rsidRPr="00C71F1A">
        <w:rPr>
          <w:rFonts w:ascii="Arial" w:hAnsi="Arial" w:cs="Arial"/>
          <w:bCs/>
        </w:rPr>
        <w:t xml:space="preserve">Zastupitelstvo města Prostějova </w:t>
      </w:r>
    </w:p>
    <w:p w:rsidR="00001BF5" w:rsidRPr="00C71F1A" w:rsidRDefault="00320956" w:rsidP="00001BF5">
      <w:pPr>
        <w:rPr>
          <w:rFonts w:cs="Arial"/>
          <w:b/>
          <w:bCs/>
          <w:sz w:val="20"/>
        </w:rPr>
      </w:pPr>
      <w:r w:rsidRPr="00C71F1A">
        <w:rPr>
          <w:rFonts w:cs="Arial"/>
          <w:b/>
          <w:bCs/>
          <w:sz w:val="20"/>
        </w:rPr>
        <w:t>s</w:t>
      </w:r>
      <w:r w:rsidR="00BA66B0" w:rsidRPr="00C71F1A">
        <w:rPr>
          <w:rFonts w:cs="Arial"/>
          <w:b/>
          <w:bCs/>
          <w:sz w:val="20"/>
        </w:rPr>
        <w:t xml:space="preserve"> </w:t>
      </w:r>
      <w:r w:rsidRPr="00C71F1A">
        <w:rPr>
          <w:rFonts w:cs="Arial"/>
          <w:b/>
          <w:bCs/>
          <w:sz w:val="20"/>
        </w:rPr>
        <w:t>c</w:t>
      </w:r>
      <w:r w:rsidR="00BA66B0" w:rsidRPr="00C71F1A">
        <w:rPr>
          <w:rFonts w:cs="Arial"/>
          <w:b/>
          <w:bCs/>
          <w:sz w:val="20"/>
        </w:rPr>
        <w:t xml:space="preserve"> </w:t>
      </w:r>
      <w:r w:rsidRPr="00C71F1A">
        <w:rPr>
          <w:rFonts w:cs="Arial"/>
          <w:b/>
          <w:bCs/>
          <w:sz w:val="20"/>
        </w:rPr>
        <w:t>h</w:t>
      </w:r>
      <w:r w:rsidR="00BA66B0" w:rsidRPr="00C71F1A">
        <w:rPr>
          <w:rFonts w:cs="Arial"/>
          <w:b/>
          <w:bCs/>
          <w:sz w:val="20"/>
        </w:rPr>
        <w:t> </w:t>
      </w:r>
      <w:r w:rsidRPr="00C71F1A">
        <w:rPr>
          <w:rFonts w:cs="Arial"/>
          <w:b/>
          <w:bCs/>
          <w:sz w:val="20"/>
        </w:rPr>
        <w:t>v</w:t>
      </w:r>
      <w:r w:rsidR="00BA66B0" w:rsidRPr="00C71F1A">
        <w:rPr>
          <w:rFonts w:cs="Arial"/>
          <w:b/>
          <w:bCs/>
          <w:sz w:val="20"/>
        </w:rPr>
        <w:t xml:space="preserve"> </w:t>
      </w:r>
      <w:r w:rsidRPr="00C71F1A">
        <w:rPr>
          <w:rFonts w:cs="Arial"/>
          <w:b/>
          <w:bCs/>
          <w:sz w:val="20"/>
        </w:rPr>
        <w:t>a</w:t>
      </w:r>
      <w:r w:rsidR="00BA66B0" w:rsidRPr="00C71F1A">
        <w:rPr>
          <w:rFonts w:cs="Arial"/>
          <w:b/>
          <w:bCs/>
          <w:sz w:val="20"/>
        </w:rPr>
        <w:t xml:space="preserve"> </w:t>
      </w:r>
      <w:r w:rsidRPr="00C71F1A">
        <w:rPr>
          <w:rFonts w:cs="Arial"/>
          <w:b/>
          <w:bCs/>
          <w:sz w:val="20"/>
        </w:rPr>
        <w:t>l</w:t>
      </w:r>
      <w:r w:rsidR="00BA66B0" w:rsidRPr="00C71F1A">
        <w:rPr>
          <w:rFonts w:cs="Arial"/>
          <w:b/>
          <w:bCs/>
          <w:sz w:val="20"/>
        </w:rPr>
        <w:t> u j e</w:t>
      </w:r>
    </w:p>
    <w:p w:rsidR="00320956" w:rsidRPr="00C71F1A" w:rsidRDefault="00320956" w:rsidP="00320956">
      <w:pPr>
        <w:jc w:val="both"/>
        <w:rPr>
          <w:b/>
          <w:sz w:val="20"/>
        </w:rPr>
      </w:pPr>
      <w:r w:rsidRPr="00C71F1A">
        <w:rPr>
          <w:b/>
          <w:sz w:val="20"/>
        </w:rPr>
        <w:t xml:space="preserve">bezúplatné nabytí dvou částí pozemku </w:t>
      </w:r>
      <w:proofErr w:type="spellStart"/>
      <w:proofErr w:type="gramStart"/>
      <w:r w:rsidRPr="00C71F1A">
        <w:rPr>
          <w:b/>
          <w:sz w:val="20"/>
        </w:rPr>
        <w:t>p.č</w:t>
      </w:r>
      <w:proofErr w:type="spellEnd"/>
      <w:r w:rsidRPr="00C71F1A">
        <w:rPr>
          <w:b/>
          <w:sz w:val="20"/>
        </w:rPr>
        <w:t>.</w:t>
      </w:r>
      <w:proofErr w:type="gramEnd"/>
      <w:r w:rsidRPr="00C71F1A">
        <w:rPr>
          <w:b/>
          <w:sz w:val="20"/>
        </w:rPr>
        <w:t xml:space="preserve"> 7659/1 – ostatní plocha v </w:t>
      </w:r>
      <w:proofErr w:type="spellStart"/>
      <w:r w:rsidRPr="00C71F1A">
        <w:rPr>
          <w:b/>
          <w:sz w:val="20"/>
        </w:rPr>
        <w:t>k.ú</w:t>
      </w:r>
      <w:proofErr w:type="spellEnd"/>
      <w:r w:rsidRPr="00C71F1A">
        <w:rPr>
          <w:b/>
          <w:sz w:val="20"/>
        </w:rPr>
        <w:t>. Prostějov o celkové výměře cca 958 m</w:t>
      </w:r>
      <w:r w:rsidRPr="00C71F1A">
        <w:rPr>
          <w:b/>
          <w:sz w:val="20"/>
          <w:vertAlign w:val="superscript"/>
        </w:rPr>
        <w:t>2</w:t>
      </w:r>
      <w:r w:rsidRPr="00C71F1A">
        <w:rPr>
          <w:b/>
          <w:sz w:val="20"/>
        </w:rPr>
        <w:t xml:space="preserve"> (přesná výměra bude známa po vyhotovení geometrického plánu), na ulici Blahoslavova, z vlastnictví Olomouckého kraje, se sídlem Olomouc, Hodolany, Jeremenkova 1191/40a, PSČ 779 00, IČ: 606 09 460, z hospodaření se svěřeným majetkem kraje pro Správu silnic Olomouckého kraje, příspěvkovou organizaci, se sídlem Olomouc, Hodolany, Lipenská 753/120, PSČ 779 00, IČ: 709 60 399, do vlastnictví Statutárního města Prostějova s tím, že veškeré náklady spojené s převodem vlastnického práva a správní poplatek spojený s podáním návrhu na povolení vkladu vlastnického práva do katastru nemovitostí uhradí Statutární město Prostějov. Do doby zpracování geometrického plánu bude mezi Olomouckým krajem a Statutárním městem Prostějovem uzavřena smlouva o budoucí darovací smlouvě.</w:t>
      </w:r>
    </w:p>
    <w:p w:rsidR="005B58F4" w:rsidRPr="00C71F1A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C71F1A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C71F1A" w:rsidRDefault="000E56B2">
      <w:pPr>
        <w:jc w:val="both"/>
        <w:rPr>
          <w:rFonts w:cs="Arial"/>
          <w:sz w:val="20"/>
        </w:rPr>
      </w:pPr>
      <w:r w:rsidRPr="00C71F1A">
        <w:rPr>
          <w:rFonts w:cs="Arial"/>
          <w:sz w:val="20"/>
        </w:rPr>
        <w:t xml:space="preserve">Důvodová zpráva: </w:t>
      </w:r>
    </w:p>
    <w:p w:rsidR="00BA66B0" w:rsidRPr="00C71F1A" w:rsidRDefault="00BA66B0" w:rsidP="00BA66B0">
      <w:pPr>
        <w:pStyle w:val="Zkladntext2"/>
        <w:rPr>
          <w:lang w:val="cs-CZ"/>
        </w:rPr>
      </w:pPr>
    </w:p>
    <w:p w:rsidR="00320956" w:rsidRPr="00C71F1A" w:rsidRDefault="00320956" w:rsidP="00320956">
      <w:pPr>
        <w:jc w:val="both"/>
        <w:rPr>
          <w:sz w:val="20"/>
        </w:rPr>
      </w:pPr>
      <w:r w:rsidRPr="00C71F1A">
        <w:rPr>
          <w:sz w:val="20"/>
        </w:rPr>
        <w:t xml:space="preserve">     Na Odbor správy a údržby majetku města se v souvislosti s plánovanou investiční akcí Statutárního města Prostějova „Dopravní terminál na </w:t>
      </w:r>
      <w:proofErr w:type="spellStart"/>
      <w:r w:rsidRPr="00C71F1A">
        <w:rPr>
          <w:sz w:val="20"/>
        </w:rPr>
        <w:t>Floriánském</w:t>
      </w:r>
      <w:proofErr w:type="spellEnd"/>
      <w:r w:rsidRPr="00C71F1A">
        <w:rPr>
          <w:sz w:val="20"/>
        </w:rPr>
        <w:t xml:space="preserve"> náměstí, Prostějov“ obrátil Odbor rozvoje a investic s požadavkem o dořešení majetkoprávních vztahů ke dvěma dotčeným částem pozemku </w:t>
      </w:r>
      <w:proofErr w:type="spellStart"/>
      <w:proofErr w:type="gramStart"/>
      <w:r w:rsidRPr="00C71F1A">
        <w:rPr>
          <w:sz w:val="20"/>
        </w:rPr>
        <w:t>p.č</w:t>
      </w:r>
      <w:proofErr w:type="spellEnd"/>
      <w:r w:rsidRPr="00C71F1A">
        <w:rPr>
          <w:sz w:val="20"/>
        </w:rPr>
        <w:t>.</w:t>
      </w:r>
      <w:proofErr w:type="gramEnd"/>
      <w:r w:rsidRPr="00C71F1A">
        <w:rPr>
          <w:sz w:val="20"/>
        </w:rPr>
        <w:t xml:space="preserve"> 7659/1 v </w:t>
      </w:r>
      <w:proofErr w:type="spellStart"/>
      <w:r w:rsidRPr="00C71F1A">
        <w:rPr>
          <w:sz w:val="20"/>
        </w:rPr>
        <w:t>k.ú</w:t>
      </w:r>
      <w:proofErr w:type="spellEnd"/>
      <w:r w:rsidRPr="00C71F1A">
        <w:rPr>
          <w:sz w:val="20"/>
        </w:rPr>
        <w:t>. Prostějov. Tento pozemek je ve vlastnictví Olomouckého kraje, se sídlem Olomouc, Hodolany, Jeremenkova 1191/40a, PSČ 779 00, IČ: 606 09 460, s právem hospodaření se svěřeným majetkem kraje pro Správu silnice Olomouckého kraje, příspěvkovou organizaci, se sídlem Olomouc, Hodolany, Lipenská 753/120, PSČ 779 00, IČ: 709 60 399. Dvě předmětné části uvedeného pozemku o celkové výměře cca 958 m</w:t>
      </w:r>
      <w:r w:rsidRPr="00C71F1A">
        <w:rPr>
          <w:sz w:val="20"/>
          <w:vertAlign w:val="superscript"/>
        </w:rPr>
        <w:t>2</w:t>
      </w:r>
      <w:r w:rsidRPr="00C71F1A">
        <w:rPr>
          <w:sz w:val="20"/>
        </w:rPr>
        <w:t xml:space="preserve"> budou využity k trvalému záboru některými částmi stavby plánovaného dopravního terminálu na </w:t>
      </w:r>
      <w:proofErr w:type="spellStart"/>
      <w:r w:rsidRPr="00C71F1A">
        <w:rPr>
          <w:sz w:val="20"/>
        </w:rPr>
        <w:t>Floriánském</w:t>
      </w:r>
      <w:proofErr w:type="spellEnd"/>
      <w:r w:rsidRPr="00C71F1A">
        <w:rPr>
          <w:sz w:val="20"/>
        </w:rPr>
        <w:t xml:space="preserve"> náměstí (zpevněné komunikace, dopravní ostrůvky, chodníky, zelené pásy). </w:t>
      </w:r>
    </w:p>
    <w:p w:rsidR="00320956" w:rsidRPr="00C71F1A" w:rsidRDefault="00320956" w:rsidP="00320956">
      <w:pPr>
        <w:jc w:val="both"/>
        <w:rPr>
          <w:sz w:val="20"/>
        </w:rPr>
      </w:pPr>
      <w:r w:rsidRPr="00C71F1A">
        <w:rPr>
          <w:sz w:val="20"/>
        </w:rPr>
        <w:t xml:space="preserve">     Z důvodu majetkoprávního dořešení umístění plánované stavby na pozemku </w:t>
      </w:r>
      <w:proofErr w:type="spellStart"/>
      <w:proofErr w:type="gramStart"/>
      <w:r w:rsidRPr="00C71F1A">
        <w:rPr>
          <w:sz w:val="20"/>
        </w:rPr>
        <w:t>p.č</w:t>
      </w:r>
      <w:proofErr w:type="spellEnd"/>
      <w:r w:rsidRPr="00C71F1A">
        <w:rPr>
          <w:sz w:val="20"/>
        </w:rPr>
        <w:t>.</w:t>
      </w:r>
      <w:proofErr w:type="gramEnd"/>
      <w:r w:rsidRPr="00C71F1A">
        <w:rPr>
          <w:sz w:val="20"/>
        </w:rPr>
        <w:t xml:space="preserve"> 7659/1 v </w:t>
      </w:r>
      <w:proofErr w:type="spellStart"/>
      <w:r w:rsidRPr="00C71F1A">
        <w:rPr>
          <w:sz w:val="20"/>
        </w:rPr>
        <w:t>k.ú</w:t>
      </w:r>
      <w:proofErr w:type="spellEnd"/>
      <w:r w:rsidRPr="00C71F1A">
        <w:rPr>
          <w:sz w:val="20"/>
        </w:rPr>
        <w:t>. Prostějov se Odbor správy a údržby majetku města obrátil na Krajský úřad Olomouckého kraje, Odbor majetkový, právní a správních činností se žádostí o bezúplatné nabytí dvou předmětných částí tohoto pozemku do vlastnictví Statutárního města Prostějova. Po následném projednání této žádosti s uvedeným odborem bylo dohodnuto, že z důvodu zahájení realizace stavby a vydání stavebního povolení by byla nejdříve mezi Olomouckým krajem a Statutárním městem Prostějovem uzavřena smlouva o budoucí darovací smlouvě.</w:t>
      </w:r>
    </w:p>
    <w:p w:rsidR="00320956" w:rsidRPr="00C71F1A" w:rsidRDefault="00320956" w:rsidP="00320956">
      <w:pPr>
        <w:jc w:val="both"/>
        <w:rPr>
          <w:sz w:val="20"/>
        </w:rPr>
      </w:pPr>
      <w:r w:rsidRPr="00C71F1A">
        <w:rPr>
          <w:sz w:val="20"/>
        </w:rPr>
        <w:t xml:space="preserve">     Vzhledem k tomu, že investiční akci nového dopravního terminálu na </w:t>
      </w:r>
      <w:proofErr w:type="spellStart"/>
      <w:r w:rsidRPr="00C71F1A">
        <w:rPr>
          <w:sz w:val="20"/>
        </w:rPr>
        <w:t>Floriánském</w:t>
      </w:r>
      <w:proofErr w:type="spellEnd"/>
      <w:r w:rsidRPr="00C71F1A">
        <w:rPr>
          <w:sz w:val="20"/>
        </w:rPr>
        <w:t xml:space="preserve"> náměstí vyvolalo Statutární město Prostějov, bude dle obvyklého postupu hradit veškeré náklady spojené s převodem vlastnického práva, tj. zejména náklady spojené se zpracováním geometrického plánu na oddělení k převodu navržených částí pozemku, a správní poplatek spojený s podáním návrhu na povolení vkladu vlastnického práva do katastru nemovitostí. Záležitost je řešena pod </w:t>
      </w:r>
      <w:proofErr w:type="spellStart"/>
      <w:proofErr w:type="gramStart"/>
      <w:r w:rsidRPr="00C71F1A">
        <w:rPr>
          <w:sz w:val="20"/>
        </w:rPr>
        <w:t>Sp.zn</w:t>
      </w:r>
      <w:proofErr w:type="spellEnd"/>
      <w:r w:rsidRPr="00C71F1A">
        <w:rPr>
          <w:sz w:val="20"/>
        </w:rPr>
        <w:t>.</w:t>
      </w:r>
      <w:proofErr w:type="gramEnd"/>
      <w:r w:rsidRPr="00C71F1A">
        <w:rPr>
          <w:sz w:val="20"/>
        </w:rPr>
        <w:t>: OSUMM 267/2017.</w:t>
      </w:r>
    </w:p>
    <w:p w:rsidR="006A375F" w:rsidRPr="00C71F1A" w:rsidRDefault="006A375F" w:rsidP="006A375F">
      <w:pPr>
        <w:pStyle w:val="Bezmezer"/>
        <w:jc w:val="both"/>
        <w:rPr>
          <w:sz w:val="20"/>
        </w:rPr>
      </w:pPr>
    </w:p>
    <w:p w:rsidR="00320956" w:rsidRPr="00C71F1A" w:rsidRDefault="006A375F" w:rsidP="00320956">
      <w:pPr>
        <w:jc w:val="both"/>
        <w:rPr>
          <w:rFonts w:cs="Arial"/>
          <w:bCs/>
          <w:sz w:val="20"/>
        </w:rPr>
      </w:pPr>
      <w:r w:rsidRPr="00C71F1A">
        <w:rPr>
          <w:sz w:val="20"/>
        </w:rPr>
        <w:t xml:space="preserve">     </w:t>
      </w:r>
      <w:r w:rsidRPr="00C71F1A">
        <w:rPr>
          <w:b/>
          <w:sz w:val="20"/>
        </w:rPr>
        <w:t>Rada města Prostějova</w:t>
      </w:r>
      <w:r w:rsidRPr="00C71F1A">
        <w:rPr>
          <w:sz w:val="20"/>
        </w:rPr>
        <w:t xml:space="preserve"> dne 0</w:t>
      </w:r>
      <w:r w:rsidR="00320956" w:rsidRPr="00C71F1A">
        <w:rPr>
          <w:sz w:val="20"/>
        </w:rPr>
        <w:t>3</w:t>
      </w:r>
      <w:r w:rsidRPr="00C71F1A">
        <w:rPr>
          <w:sz w:val="20"/>
        </w:rPr>
        <w:t>.0</w:t>
      </w:r>
      <w:r w:rsidR="00320956" w:rsidRPr="00C71F1A">
        <w:rPr>
          <w:sz w:val="20"/>
        </w:rPr>
        <w:t>4</w:t>
      </w:r>
      <w:r w:rsidRPr="00C71F1A">
        <w:rPr>
          <w:sz w:val="20"/>
        </w:rPr>
        <w:t>.2018</w:t>
      </w:r>
      <w:r w:rsidR="00320956" w:rsidRPr="00C71F1A">
        <w:rPr>
          <w:sz w:val="20"/>
        </w:rPr>
        <w:t xml:space="preserve"> </w:t>
      </w:r>
      <w:r w:rsidRPr="00C71F1A">
        <w:rPr>
          <w:rFonts w:cs="Arial"/>
          <w:b/>
          <w:bCs/>
          <w:sz w:val="20"/>
        </w:rPr>
        <w:t>doporučila</w:t>
      </w:r>
      <w:r w:rsidR="00320956" w:rsidRPr="00C71F1A">
        <w:rPr>
          <w:rFonts w:cs="Arial"/>
          <w:bCs/>
          <w:sz w:val="20"/>
        </w:rPr>
        <w:t xml:space="preserve"> </w:t>
      </w:r>
      <w:r w:rsidRPr="00C71F1A">
        <w:rPr>
          <w:rFonts w:cs="Arial"/>
          <w:bCs/>
          <w:sz w:val="20"/>
        </w:rPr>
        <w:t xml:space="preserve">Zastupitelstvu města Prostějova </w:t>
      </w:r>
      <w:r w:rsidR="00320956" w:rsidRPr="00C71F1A">
        <w:rPr>
          <w:sz w:val="20"/>
        </w:rPr>
        <w:t xml:space="preserve">schválit bezúplatné nabytí dvou částí pozemku </w:t>
      </w:r>
      <w:proofErr w:type="spellStart"/>
      <w:proofErr w:type="gramStart"/>
      <w:r w:rsidR="00320956" w:rsidRPr="00C71F1A">
        <w:rPr>
          <w:sz w:val="20"/>
        </w:rPr>
        <w:t>p.č</w:t>
      </w:r>
      <w:proofErr w:type="spellEnd"/>
      <w:r w:rsidR="00320956" w:rsidRPr="00C71F1A">
        <w:rPr>
          <w:sz w:val="20"/>
        </w:rPr>
        <w:t>.</w:t>
      </w:r>
      <w:proofErr w:type="gramEnd"/>
      <w:r w:rsidR="00320956" w:rsidRPr="00C71F1A">
        <w:rPr>
          <w:sz w:val="20"/>
        </w:rPr>
        <w:t xml:space="preserve"> 7659/1 – ostatní plocha v </w:t>
      </w:r>
      <w:proofErr w:type="spellStart"/>
      <w:r w:rsidR="00320956" w:rsidRPr="00C71F1A">
        <w:rPr>
          <w:sz w:val="20"/>
        </w:rPr>
        <w:t>k.ú</w:t>
      </w:r>
      <w:proofErr w:type="spellEnd"/>
      <w:r w:rsidR="00320956" w:rsidRPr="00C71F1A">
        <w:rPr>
          <w:sz w:val="20"/>
        </w:rPr>
        <w:t>. Prostějov o celkové výměře cca 958 m</w:t>
      </w:r>
      <w:r w:rsidR="00320956" w:rsidRPr="00C71F1A">
        <w:rPr>
          <w:sz w:val="20"/>
          <w:vertAlign w:val="superscript"/>
        </w:rPr>
        <w:t>2</w:t>
      </w:r>
      <w:r w:rsidR="00320956" w:rsidRPr="00C71F1A">
        <w:rPr>
          <w:sz w:val="20"/>
        </w:rPr>
        <w:t xml:space="preserve"> (přesná výměra bude známa po vyhotovení geometrického plánu), na ulici Blahoslavova, z vlastnictví Olomouckého kraje, se sídlem Olomouc, Hodolany, Jeremenkova 1191/40a, PSČ 779 00, </w:t>
      </w:r>
      <w:r w:rsidR="00320956" w:rsidRPr="00C71F1A">
        <w:rPr>
          <w:sz w:val="20"/>
        </w:rPr>
        <w:lastRenderedPageBreak/>
        <w:t>IČ: 606 09 460, z hospodaření se svěřeným majetkem kraje pro Správu silnic Olomouckého kraje, příspěvkovou organizaci, se sídlem Olomouc, Hodolany, Lipenská 753/120, PSČ 779 00, IČ: 709 60 399, do vlastnictví Statutárního města Prostějova s tím, že veškeré náklady spojené s převodem vlastnického práva a správní poplatek spojený s podáním návrhu na povolení vkladu vlastnického práva do katastru nemovitostí uhradí Statutární město Prostějov. Do doby zpracování geometrického plánu bude mezi Olomouckým krajem a Statutárním městem Prostějovem uzavřena smlouva o budoucí darovací smlouvě.</w:t>
      </w:r>
    </w:p>
    <w:p w:rsidR="006A375F" w:rsidRPr="00C71F1A" w:rsidRDefault="006A375F" w:rsidP="00320956">
      <w:pPr>
        <w:jc w:val="both"/>
        <w:rPr>
          <w:sz w:val="20"/>
        </w:rPr>
      </w:pPr>
      <w:r w:rsidRPr="00C71F1A">
        <w:rPr>
          <w:sz w:val="20"/>
        </w:rPr>
        <w:t xml:space="preserve"> </w:t>
      </w:r>
    </w:p>
    <w:p w:rsidR="00320956" w:rsidRPr="00C71F1A" w:rsidRDefault="00320956" w:rsidP="00320956">
      <w:pPr>
        <w:jc w:val="both"/>
        <w:rPr>
          <w:sz w:val="20"/>
        </w:rPr>
      </w:pPr>
      <w:r w:rsidRPr="00C71F1A">
        <w:rPr>
          <w:b/>
          <w:bCs/>
          <w:sz w:val="20"/>
        </w:rPr>
        <w:t xml:space="preserve">     Odbor správy a údržby majetku města</w:t>
      </w:r>
      <w:r w:rsidRPr="00C71F1A">
        <w:rPr>
          <w:sz w:val="20"/>
        </w:rPr>
        <w:t xml:space="preserve"> – z důvodu zajištění realizace investiční akce Statutárního města Prostějova „Dopravní terminál na </w:t>
      </w:r>
      <w:proofErr w:type="spellStart"/>
      <w:r w:rsidRPr="00C71F1A">
        <w:rPr>
          <w:sz w:val="20"/>
        </w:rPr>
        <w:t>Floriánském</w:t>
      </w:r>
      <w:proofErr w:type="spellEnd"/>
      <w:r w:rsidRPr="00C71F1A">
        <w:rPr>
          <w:sz w:val="20"/>
        </w:rPr>
        <w:t xml:space="preserve"> náměstí, Prostějov“ </w:t>
      </w:r>
      <w:r w:rsidRPr="00C71F1A">
        <w:rPr>
          <w:b/>
          <w:sz w:val="20"/>
        </w:rPr>
        <w:t>doporučuje</w:t>
      </w:r>
      <w:r w:rsidRPr="00C71F1A">
        <w:rPr>
          <w:sz w:val="20"/>
        </w:rPr>
        <w:t xml:space="preserve"> </w:t>
      </w:r>
      <w:r w:rsidR="00E955BB" w:rsidRPr="00C71F1A">
        <w:rPr>
          <w:sz w:val="20"/>
        </w:rPr>
        <w:t>schválit</w:t>
      </w:r>
      <w:r w:rsidRPr="00C71F1A">
        <w:rPr>
          <w:sz w:val="20"/>
        </w:rPr>
        <w:t xml:space="preserve"> bezúplatné nabytí dvou částí pozemku </w:t>
      </w:r>
      <w:proofErr w:type="spellStart"/>
      <w:proofErr w:type="gramStart"/>
      <w:r w:rsidRPr="00C71F1A">
        <w:rPr>
          <w:sz w:val="20"/>
        </w:rPr>
        <w:t>p.č</w:t>
      </w:r>
      <w:proofErr w:type="spellEnd"/>
      <w:r w:rsidRPr="00C71F1A">
        <w:rPr>
          <w:sz w:val="20"/>
        </w:rPr>
        <w:t>.</w:t>
      </w:r>
      <w:proofErr w:type="gramEnd"/>
      <w:r w:rsidRPr="00C71F1A">
        <w:rPr>
          <w:sz w:val="20"/>
        </w:rPr>
        <w:t xml:space="preserve"> 7659/1 v </w:t>
      </w:r>
      <w:proofErr w:type="spellStart"/>
      <w:r w:rsidRPr="00C71F1A">
        <w:rPr>
          <w:sz w:val="20"/>
        </w:rPr>
        <w:t>k.ú</w:t>
      </w:r>
      <w:proofErr w:type="spellEnd"/>
      <w:r w:rsidRPr="00C71F1A">
        <w:rPr>
          <w:sz w:val="20"/>
        </w:rPr>
        <w:t>. Prostějov do vlastnictví Statutárního města Prostějova za podmínek uvedených v návrhu usnesení.</w:t>
      </w:r>
      <w:r w:rsidRPr="00C71F1A">
        <w:rPr>
          <w:bCs/>
          <w:sz w:val="20"/>
        </w:rPr>
        <w:t xml:space="preserve"> </w:t>
      </w:r>
    </w:p>
    <w:p w:rsidR="00320956" w:rsidRPr="00C71F1A" w:rsidRDefault="00320956" w:rsidP="00320956">
      <w:pPr>
        <w:jc w:val="both"/>
        <w:rPr>
          <w:sz w:val="20"/>
        </w:rPr>
      </w:pPr>
      <w:r w:rsidRPr="00C71F1A">
        <w:rPr>
          <w:sz w:val="20"/>
        </w:rPr>
        <w:t xml:space="preserve">     Odbor SÚMM upozorňuje na skutečnost, že předmětné části pozemku </w:t>
      </w:r>
      <w:proofErr w:type="spellStart"/>
      <w:proofErr w:type="gramStart"/>
      <w:r w:rsidRPr="00C71F1A">
        <w:rPr>
          <w:sz w:val="20"/>
        </w:rPr>
        <w:t>p.č</w:t>
      </w:r>
      <w:proofErr w:type="spellEnd"/>
      <w:r w:rsidRPr="00C71F1A">
        <w:rPr>
          <w:sz w:val="20"/>
        </w:rPr>
        <w:t>.</w:t>
      </w:r>
      <w:proofErr w:type="gramEnd"/>
      <w:r w:rsidRPr="00C71F1A">
        <w:rPr>
          <w:sz w:val="20"/>
        </w:rPr>
        <w:t xml:space="preserve"> 7659/1 v </w:t>
      </w:r>
      <w:proofErr w:type="spellStart"/>
      <w:r w:rsidRPr="00C71F1A">
        <w:rPr>
          <w:sz w:val="20"/>
        </w:rPr>
        <w:t>k.ú</w:t>
      </w:r>
      <w:proofErr w:type="spellEnd"/>
      <w:r w:rsidRPr="00C71F1A">
        <w:rPr>
          <w:sz w:val="20"/>
        </w:rPr>
        <w:t xml:space="preserve">. Prostějov </w:t>
      </w:r>
      <w:proofErr w:type="gramStart"/>
      <w:r w:rsidRPr="00C71F1A">
        <w:rPr>
          <w:sz w:val="20"/>
        </w:rPr>
        <w:t>jsou zatíženy</w:t>
      </w:r>
      <w:proofErr w:type="gramEnd"/>
      <w:r w:rsidRPr="00C71F1A">
        <w:rPr>
          <w:sz w:val="20"/>
        </w:rPr>
        <w:t xml:space="preserve"> vedením inženýrských sítí včetně jejich ochranných pásem.</w:t>
      </w:r>
    </w:p>
    <w:p w:rsidR="006A375F" w:rsidRPr="00C71F1A" w:rsidRDefault="006A375F" w:rsidP="00320956">
      <w:pPr>
        <w:jc w:val="both"/>
        <w:rPr>
          <w:sz w:val="20"/>
        </w:rPr>
      </w:pPr>
    </w:p>
    <w:p w:rsidR="001B296A" w:rsidRPr="00C71F1A" w:rsidRDefault="001B296A" w:rsidP="00BA66B0">
      <w:pPr>
        <w:jc w:val="both"/>
        <w:rPr>
          <w:sz w:val="20"/>
        </w:rPr>
      </w:pPr>
    </w:p>
    <w:p w:rsidR="00BB2CFF" w:rsidRPr="00C71F1A" w:rsidRDefault="00BB2CFF" w:rsidP="00AA19EE">
      <w:pPr>
        <w:jc w:val="both"/>
        <w:rPr>
          <w:rFonts w:cs="Arial"/>
          <w:sz w:val="20"/>
          <w:u w:val="single"/>
        </w:rPr>
      </w:pPr>
    </w:p>
    <w:p w:rsidR="00CF5990" w:rsidRPr="00C71F1A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C71F1A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C71F1A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C71F1A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C71F1A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C71F1A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C71F1A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Pr="00C71F1A" w:rsidRDefault="00EB169B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320956" w:rsidRPr="00C71F1A" w:rsidRDefault="00320956" w:rsidP="00AA19EE">
      <w:pPr>
        <w:jc w:val="both"/>
        <w:rPr>
          <w:rFonts w:cs="Arial"/>
          <w:sz w:val="20"/>
          <w:u w:val="single"/>
        </w:rPr>
      </w:pPr>
    </w:p>
    <w:p w:rsidR="00320956" w:rsidRPr="00C71F1A" w:rsidRDefault="00320956" w:rsidP="00AA19EE">
      <w:pPr>
        <w:jc w:val="both"/>
        <w:rPr>
          <w:rFonts w:cs="Arial"/>
          <w:sz w:val="20"/>
          <w:u w:val="single"/>
        </w:rPr>
      </w:pPr>
    </w:p>
    <w:p w:rsidR="00320956" w:rsidRPr="00C71F1A" w:rsidRDefault="00320956" w:rsidP="00AA19EE">
      <w:pPr>
        <w:jc w:val="both"/>
        <w:rPr>
          <w:rFonts w:cs="Arial"/>
          <w:sz w:val="20"/>
          <w:u w:val="single"/>
        </w:rPr>
      </w:pPr>
    </w:p>
    <w:p w:rsidR="00320956" w:rsidRPr="00C71F1A" w:rsidRDefault="00320956" w:rsidP="00AA19EE">
      <w:pPr>
        <w:jc w:val="both"/>
        <w:rPr>
          <w:rFonts w:cs="Arial"/>
          <w:sz w:val="20"/>
          <w:u w:val="single"/>
        </w:rPr>
      </w:pPr>
    </w:p>
    <w:p w:rsidR="00320956" w:rsidRPr="00C71F1A" w:rsidRDefault="00320956" w:rsidP="00AA19EE">
      <w:pPr>
        <w:jc w:val="both"/>
        <w:rPr>
          <w:rFonts w:cs="Arial"/>
          <w:sz w:val="20"/>
          <w:u w:val="single"/>
        </w:rPr>
      </w:pPr>
    </w:p>
    <w:p w:rsidR="00320956" w:rsidRPr="00C71F1A" w:rsidRDefault="00320956" w:rsidP="00AA19EE">
      <w:pPr>
        <w:jc w:val="both"/>
        <w:rPr>
          <w:rFonts w:cs="Arial"/>
          <w:sz w:val="20"/>
          <w:u w:val="single"/>
        </w:rPr>
      </w:pPr>
    </w:p>
    <w:p w:rsidR="00320956" w:rsidRPr="00C71F1A" w:rsidRDefault="00320956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C71F1A" w:rsidRDefault="00E52A5C" w:rsidP="00AA19EE">
      <w:pPr>
        <w:jc w:val="both"/>
        <w:rPr>
          <w:rFonts w:cs="Arial"/>
          <w:sz w:val="20"/>
          <w:u w:val="single"/>
        </w:rPr>
      </w:pPr>
    </w:p>
    <w:p w:rsidR="00566BBD" w:rsidRPr="00C71F1A" w:rsidRDefault="00566BBD" w:rsidP="00AA19EE">
      <w:pPr>
        <w:jc w:val="both"/>
        <w:rPr>
          <w:rFonts w:cs="Arial"/>
          <w:sz w:val="20"/>
          <w:u w:val="single"/>
        </w:rPr>
      </w:pPr>
    </w:p>
    <w:p w:rsidR="00566BBD" w:rsidRPr="00C71F1A" w:rsidRDefault="00566BBD" w:rsidP="00AA19EE">
      <w:pPr>
        <w:jc w:val="both"/>
        <w:rPr>
          <w:rFonts w:cs="Arial"/>
          <w:sz w:val="20"/>
          <w:u w:val="single"/>
        </w:rPr>
      </w:pPr>
    </w:p>
    <w:p w:rsidR="00BA66B0" w:rsidRPr="00C71F1A" w:rsidRDefault="00BA66B0" w:rsidP="00BA66B0">
      <w:pPr>
        <w:jc w:val="both"/>
        <w:rPr>
          <w:sz w:val="20"/>
          <w:u w:val="single"/>
        </w:rPr>
      </w:pPr>
    </w:p>
    <w:p w:rsidR="00BA66B0" w:rsidRPr="00C71F1A" w:rsidRDefault="00BA66B0" w:rsidP="00BA66B0">
      <w:pPr>
        <w:jc w:val="both"/>
        <w:rPr>
          <w:sz w:val="20"/>
          <w:u w:val="single"/>
        </w:rPr>
      </w:pPr>
    </w:p>
    <w:p w:rsidR="00BA66B0" w:rsidRPr="00C71F1A" w:rsidRDefault="00BA66B0" w:rsidP="00BA66B0">
      <w:pPr>
        <w:jc w:val="both"/>
        <w:rPr>
          <w:sz w:val="20"/>
          <w:u w:val="single"/>
        </w:rPr>
      </w:pPr>
    </w:p>
    <w:p w:rsidR="007645C5" w:rsidRPr="00C71F1A" w:rsidRDefault="007645C5" w:rsidP="007645C5">
      <w:pPr>
        <w:jc w:val="both"/>
        <w:rPr>
          <w:sz w:val="20"/>
        </w:rPr>
      </w:pPr>
      <w:r w:rsidRPr="00C71F1A">
        <w:rPr>
          <w:sz w:val="20"/>
          <w:u w:val="single"/>
        </w:rPr>
        <w:t>Příloh</w:t>
      </w:r>
      <w:r w:rsidR="00E52A5C" w:rsidRPr="00C71F1A">
        <w:rPr>
          <w:sz w:val="20"/>
          <w:u w:val="single"/>
        </w:rPr>
        <w:t>a</w:t>
      </w:r>
      <w:r w:rsidRPr="00C71F1A">
        <w:rPr>
          <w:sz w:val="20"/>
          <w:u w:val="single"/>
        </w:rPr>
        <w:t>:</w:t>
      </w:r>
      <w:r w:rsidRPr="00C71F1A">
        <w:rPr>
          <w:sz w:val="20"/>
        </w:rPr>
        <w:tab/>
        <w:t>situační mapa</w:t>
      </w:r>
    </w:p>
    <w:p w:rsidR="00BA66B0" w:rsidRPr="00C71F1A" w:rsidRDefault="00BA66B0" w:rsidP="000F2B25">
      <w:pPr>
        <w:pStyle w:val="Zkladntext21"/>
        <w:rPr>
          <w:rFonts w:ascii="Arial" w:hAnsi="Arial" w:cs="Arial"/>
        </w:rPr>
      </w:pPr>
    </w:p>
    <w:p w:rsidR="00BA66B0" w:rsidRPr="00C71F1A" w:rsidRDefault="00BA66B0" w:rsidP="000F2B25">
      <w:pPr>
        <w:pStyle w:val="Zkladntext21"/>
        <w:rPr>
          <w:rFonts w:ascii="Arial" w:hAnsi="Arial" w:cs="Arial"/>
        </w:rPr>
      </w:pPr>
    </w:p>
    <w:p w:rsidR="000F2B25" w:rsidRPr="00C71F1A" w:rsidRDefault="000F2B25" w:rsidP="000F2B25">
      <w:pPr>
        <w:pStyle w:val="Zkladntext21"/>
        <w:rPr>
          <w:rFonts w:ascii="Arial" w:hAnsi="Arial" w:cs="Arial"/>
        </w:rPr>
      </w:pPr>
      <w:r w:rsidRPr="00C71F1A">
        <w:rPr>
          <w:rFonts w:ascii="Arial" w:hAnsi="Arial" w:cs="Arial"/>
        </w:rPr>
        <w:t>Prostějov:</w:t>
      </w:r>
      <w:r w:rsidRPr="00C71F1A">
        <w:rPr>
          <w:rFonts w:ascii="Arial" w:hAnsi="Arial" w:cs="Arial"/>
        </w:rPr>
        <w:tab/>
      </w:r>
      <w:proofErr w:type="gramStart"/>
      <w:r w:rsidR="00E52A5C" w:rsidRPr="00C71F1A">
        <w:rPr>
          <w:rFonts w:ascii="Arial" w:hAnsi="Arial" w:cs="Arial"/>
        </w:rPr>
        <w:t>0</w:t>
      </w:r>
      <w:r w:rsidR="00320956" w:rsidRPr="00C71F1A">
        <w:rPr>
          <w:rFonts w:ascii="Arial" w:hAnsi="Arial" w:cs="Arial"/>
        </w:rPr>
        <w:t>4</w:t>
      </w:r>
      <w:r w:rsidRPr="00C71F1A">
        <w:rPr>
          <w:rFonts w:ascii="Arial" w:hAnsi="Arial" w:cs="Arial"/>
        </w:rPr>
        <w:t>.</w:t>
      </w:r>
      <w:r w:rsidR="00AA3BC8" w:rsidRPr="00C71F1A">
        <w:rPr>
          <w:rFonts w:ascii="Arial" w:hAnsi="Arial" w:cs="Arial"/>
        </w:rPr>
        <w:t>0</w:t>
      </w:r>
      <w:r w:rsidR="00320956" w:rsidRPr="00C71F1A">
        <w:rPr>
          <w:rFonts w:ascii="Arial" w:hAnsi="Arial" w:cs="Arial"/>
        </w:rPr>
        <w:t>4</w:t>
      </w:r>
      <w:r w:rsidRPr="00C71F1A">
        <w:rPr>
          <w:rFonts w:ascii="Arial" w:hAnsi="Arial" w:cs="Arial"/>
        </w:rPr>
        <w:t>.201</w:t>
      </w:r>
      <w:r w:rsidR="00E52A5C" w:rsidRPr="00C71F1A">
        <w:rPr>
          <w:rFonts w:ascii="Arial" w:hAnsi="Arial" w:cs="Arial"/>
        </w:rPr>
        <w:t>8</w:t>
      </w:r>
      <w:proofErr w:type="gramEnd"/>
    </w:p>
    <w:p w:rsidR="00BA66B0" w:rsidRPr="00C71F1A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C71F1A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C71F1A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C71F1A">
        <w:rPr>
          <w:rFonts w:cs="Arial"/>
          <w:sz w:val="20"/>
        </w:rPr>
        <w:t>Osoba odpovědná za zpracování materiálu:</w:t>
      </w:r>
      <w:r w:rsidRPr="00C71F1A">
        <w:rPr>
          <w:rFonts w:cs="Arial"/>
          <w:sz w:val="20"/>
        </w:rPr>
        <w:tab/>
      </w:r>
      <w:r w:rsidR="00AA19EE" w:rsidRPr="00C71F1A">
        <w:rPr>
          <w:rFonts w:cs="Arial"/>
          <w:sz w:val="20"/>
        </w:rPr>
        <w:t>Mgr</w:t>
      </w:r>
      <w:r w:rsidRPr="00C71F1A">
        <w:rPr>
          <w:rFonts w:cs="Arial"/>
          <w:sz w:val="20"/>
        </w:rPr>
        <w:t xml:space="preserve">. Libor Vojtek, </w:t>
      </w:r>
      <w:r w:rsidR="002D7E8A">
        <w:rPr>
          <w:rFonts w:cs="Arial"/>
          <w:sz w:val="20"/>
        </w:rPr>
        <w:t xml:space="preserve">v. r. </w:t>
      </w:r>
    </w:p>
    <w:p w:rsidR="0071146F" w:rsidRPr="00C71F1A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C71F1A">
        <w:rPr>
          <w:rFonts w:cs="Arial"/>
          <w:sz w:val="20"/>
        </w:rPr>
        <w:tab/>
      </w:r>
      <w:r w:rsidRPr="00C71F1A">
        <w:rPr>
          <w:rFonts w:cs="Arial"/>
          <w:sz w:val="20"/>
        </w:rPr>
        <w:tab/>
      </w:r>
      <w:r w:rsidR="0071146F" w:rsidRPr="00C71F1A">
        <w:rPr>
          <w:rFonts w:cs="Arial"/>
          <w:sz w:val="20"/>
        </w:rPr>
        <w:t xml:space="preserve">vedoucí Odboru SÚMM </w:t>
      </w:r>
    </w:p>
    <w:p w:rsidR="00BA66B0" w:rsidRPr="00C71F1A" w:rsidRDefault="00BA66B0" w:rsidP="000F2B25">
      <w:pPr>
        <w:jc w:val="both"/>
        <w:rPr>
          <w:rFonts w:cs="Arial"/>
          <w:sz w:val="20"/>
        </w:rPr>
      </w:pPr>
    </w:p>
    <w:p w:rsidR="00BA66B0" w:rsidRPr="00C71F1A" w:rsidRDefault="00BA66B0" w:rsidP="000F2B25">
      <w:pPr>
        <w:jc w:val="both"/>
        <w:rPr>
          <w:rFonts w:cs="Arial"/>
          <w:sz w:val="20"/>
        </w:rPr>
      </w:pPr>
    </w:p>
    <w:p w:rsidR="00320956" w:rsidRPr="00C71F1A" w:rsidRDefault="00320956" w:rsidP="00320956">
      <w:pPr>
        <w:jc w:val="both"/>
        <w:rPr>
          <w:rFonts w:cs="Arial"/>
          <w:sz w:val="20"/>
        </w:rPr>
      </w:pPr>
      <w:r w:rsidRPr="00C71F1A">
        <w:rPr>
          <w:rFonts w:cs="Arial"/>
          <w:sz w:val="20"/>
        </w:rPr>
        <w:t>Zpracoval:</w:t>
      </w:r>
      <w:r w:rsidRPr="00C71F1A">
        <w:rPr>
          <w:rFonts w:cs="Arial"/>
          <w:sz w:val="20"/>
        </w:rPr>
        <w:tab/>
        <w:t>Mgr. Lukáš Skládal, odborný referent oddělení nakládání s majetkem města OSÚMM,</w:t>
      </w:r>
    </w:p>
    <w:p w:rsidR="00320956" w:rsidRPr="00C71F1A" w:rsidRDefault="00320956" w:rsidP="00320956">
      <w:pPr>
        <w:ind w:left="1134" w:firstLine="6"/>
        <w:jc w:val="both"/>
        <w:rPr>
          <w:rFonts w:cs="Arial"/>
          <w:sz w:val="20"/>
        </w:rPr>
      </w:pPr>
      <w:r w:rsidRPr="00C71F1A">
        <w:rPr>
          <w:rFonts w:cs="Arial"/>
          <w:sz w:val="20"/>
        </w:rPr>
        <w:t>v zastoupení Bc. Vladimír Hofman, odborný referent oddělení nakládání s majetkem města OSÚMM</w:t>
      </w:r>
      <w:r w:rsidR="002D7E8A">
        <w:rPr>
          <w:rFonts w:cs="Arial"/>
          <w:sz w:val="20"/>
        </w:rPr>
        <w:t xml:space="preserve">, v. r. </w:t>
      </w:r>
      <w:bookmarkStart w:id="0" w:name="_GoBack"/>
      <w:bookmarkEnd w:id="0"/>
    </w:p>
    <w:p w:rsidR="00E52A5C" w:rsidRPr="00894BBD" w:rsidRDefault="00320956" w:rsidP="00320956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A261FB2" wp14:editId="039AE8F1">
            <wp:extent cx="5760720" cy="8150225"/>
            <wp:effectExtent l="0" t="0" r="0" b="3175"/>
            <wp:docPr id="2" name="Obrázek 2" descr="C:\Users\skladal lukas\AppData\Local\Microsoft\Windows\Temporary Internet Files\Content.Outlook\4IJFOKIK\OSMM@prostejov.eu_20180326_1502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80326_15022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C5" w:rsidRPr="00566BBD" w:rsidRDefault="007645C5" w:rsidP="007645C5">
      <w:pPr>
        <w:jc w:val="both"/>
        <w:rPr>
          <w:sz w:val="20"/>
        </w:rPr>
      </w:pPr>
    </w:p>
    <w:sectPr w:rsidR="007645C5" w:rsidRPr="00566BBD" w:rsidSect="00036300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49" w:rsidRDefault="002B7249">
      <w:r>
        <w:separator/>
      </w:r>
    </w:p>
  </w:endnote>
  <w:endnote w:type="continuationSeparator" w:id="0">
    <w:p w:rsidR="002B7249" w:rsidRDefault="002B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2D7E8A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2D7E8A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49" w:rsidRDefault="002B7249">
      <w:r>
        <w:separator/>
      </w:r>
    </w:p>
  </w:footnote>
  <w:footnote w:type="continuationSeparator" w:id="0">
    <w:p w:rsidR="002B7249" w:rsidRDefault="002B7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83ECA"/>
    <w:multiLevelType w:val="hybridMultilevel"/>
    <w:tmpl w:val="BDF63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213CA"/>
    <w:multiLevelType w:val="hybridMultilevel"/>
    <w:tmpl w:val="F2C4E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8D7"/>
    <w:multiLevelType w:val="hybridMultilevel"/>
    <w:tmpl w:val="30AA79E8"/>
    <w:lvl w:ilvl="0" w:tplc="2620F1F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40273"/>
    <w:multiLevelType w:val="hybridMultilevel"/>
    <w:tmpl w:val="99607D6C"/>
    <w:lvl w:ilvl="0" w:tplc="13B8CF10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33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31"/>
  </w:num>
  <w:num w:numId="8">
    <w:abstractNumId w:val="6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37"/>
  </w:num>
  <w:num w:numId="14">
    <w:abstractNumId w:val="17"/>
  </w:num>
  <w:num w:numId="15">
    <w:abstractNumId w:val="27"/>
  </w:num>
  <w:num w:numId="16">
    <w:abstractNumId w:val="12"/>
  </w:num>
  <w:num w:numId="17">
    <w:abstractNumId w:val="34"/>
  </w:num>
  <w:num w:numId="18">
    <w:abstractNumId w:val="19"/>
  </w:num>
  <w:num w:numId="19">
    <w:abstractNumId w:val="7"/>
  </w:num>
  <w:num w:numId="20">
    <w:abstractNumId w:val="43"/>
  </w:num>
  <w:num w:numId="21">
    <w:abstractNumId w:val="22"/>
  </w:num>
  <w:num w:numId="22">
    <w:abstractNumId w:val="28"/>
  </w:num>
  <w:num w:numId="23">
    <w:abstractNumId w:val="5"/>
  </w:num>
  <w:num w:numId="24">
    <w:abstractNumId w:val="41"/>
  </w:num>
  <w:num w:numId="25">
    <w:abstractNumId w:val="10"/>
  </w:num>
  <w:num w:numId="26">
    <w:abstractNumId w:val="16"/>
  </w:num>
  <w:num w:numId="27">
    <w:abstractNumId w:val="44"/>
  </w:num>
  <w:num w:numId="28">
    <w:abstractNumId w:val="26"/>
  </w:num>
  <w:num w:numId="29">
    <w:abstractNumId w:val="15"/>
  </w:num>
  <w:num w:numId="30">
    <w:abstractNumId w:val="45"/>
  </w:num>
  <w:num w:numId="31">
    <w:abstractNumId w:val="39"/>
  </w:num>
  <w:num w:numId="32">
    <w:abstractNumId w:val="18"/>
  </w:num>
  <w:num w:numId="33">
    <w:abstractNumId w:val="30"/>
  </w:num>
  <w:num w:numId="34">
    <w:abstractNumId w:val="42"/>
  </w:num>
  <w:num w:numId="35">
    <w:abstractNumId w:val="33"/>
  </w:num>
  <w:num w:numId="36">
    <w:abstractNumId w:val="46"/>
  </w:num>
  <w:num w:numId="37">
    <w:abstractNumId w:val="8"/>
  </w:num>
  <w:num w:numId="38">
    <w:abstractNumId w:val="25"/>
  </w:num>
  <w:num w:numId="39">
    <w:abstractNumId w:val="47"/>
  </w:num>
  <w:num w:numId="40">
    <w:abstractNumId w:val="11"/>
  </w:num>
  <w:num w:numId="41">
    <w:abstractNumId w:val="36"/>
  </w:num>
  <w:num w:numId="42">
    <w:abstractNumId w:val="38"/>
  </w:num>
  <w:num w:numId="43">
    <w:abstractNumId w:val="23"/>
  </w:num>
  <w:num w:numId="44">
    <w:abstractNumId w:val="20"/>
  </w:num>
  <w:num w:numId="45">
    <w:abstractNumId w:val="32"/>
  </w:num>
  <w:num w:numId="46">
    <w:abstractNumId w:val="32"/>
  </w:num>
  <w:num w:numId="47">
    <w:abstractNumId w:val="14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A3AE9"/>
    <w:rsid w:val="001B296A"/>
    <w:rsid w:val="001B5460"/>
    <w:rsid w:val="001C5A78"/>
    <w:rsid w:val="001C698A"/>
    <w:rsid w:val="001F3487"/>
    <w:rsid w:val="001F3D32"/>
    <w:rsid w:val="001F600A"/>
    <w:rsid w:val="002019B1"/>
    <w:rsid w:val="0021728F"/>
    <w:rsid w:val="002223BA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B7249"/>
    <w:rsid w:val="002C34B8"/>
    <w:rsid w:val="002D1766"/>
    <w:rsid w:val="002D354F"/>
    <w:rsid w:val="002D5A09"/>
    <w:rsid w:val="002D7076"/>
    <w:rsid w:val="002D7E8A"/>
    <w:rsid w:val="002E35D2"/>
    <w:rsid w:val="002F1DA6"/>
    <w:rsid w:val="002F3C43"/>
    <w:rsid w:val="002F4ACF"/>
    <w:rsid w:val="00320956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47FA3"/>
    <w:rsid w:val="006556CE"/>
    <w:rsid w:val="00667193"/>
    <w:rsid w:val="006737FE"/>
    <w:rsid w:val="00673DD3"/>
    <w:rsid w:val="006751DE"/>
    <w:rsid w:val="0069342D"/>
    <w:rsid w:val="00695E53"/>
    <w:rsid w:val="006A375F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645C5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2432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2971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06AD"/>
    <w:rsid w:val="00BD3349"/>
    <w:rsid w:val="00BD4FDC"/>
    <w:rsid w:val="00BE560F"/>
    <w:rsid w:val="00C05DD5"/>
    <w:rsid w:val="00C06536"/>
    <w:rsid w:val="00C154C0"/>
    <w:rsid w:val="00C24DF1"/>
    <w:rsid w:val="00C3198B"/>
    <w:rsid w:val="00C44420"/>
    <w:rsid w:val="00C5684D"/>
    <w:rsid w:val="00C62F1F"/>
    <w:rsid w:val="00C71F1A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2A5C"/>
    <w:rsid w:val="00E53D2F"/>
    <w:rsid w:val="00E632CF"/>
    <w:rsid w:val="00E6353C"/>
    <w:rsid w:val="00E8256D"/>
    <w:rsid w:val="00E82F6C"/>
    <w:rsid w:val="00E846AE"/>
    <w:rsid w:val="00E953B4"/>
    <w:rsid w:val="00E955BB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1</TotalTime>
  <Pages>3</Pages>
  <Words>693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2018-04-05T06:49:00Z</cp:lastPrinted>
  <dcterms:created xsi:type="dcterms:W3CDTF">2018-04-05T06:50:00Z</dcterms:created>
  <dcterms:modified xsi:type="dcterms:W3CDTF">2018-04-05T07:55:00Z</dcterms:modified>
</cp:coreProperties>
</file>