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E" w:rsidRDefault="0032540E" w:rsidP="0032540E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 a t e r i á 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č.</w:t>
      </w:r>
    </w:p>
    <w:p w:rsidR="0032540E" w:rsidRDefault="0032540E" w:rsidP="003254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dne  19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 2. 2018</w:t>
      </w:r>
    </w:p>
    <w:p w:rsidR="0032540E" w:rsidRDefault="0032540E" w:rsidP="0032540E">
      <w:pPr>
        <w:spacing w:after="0" w:line="240" w:lineRule="auto"/>
        <w:ind w:left="2265" w:hanging="2265"/>
        <w:rPr>
          <w:rFonts w:ascii="Times New Roman" w:hAnsi="Times New Roman"/>
          <w:b/>
        </w:rPr>
      </w:pPr>
    </w:p>
    <w:p w:rsidR="0032540E" w:rsidRDefault="0032540E" w:rsidP="0032540E">
      <w:pPr>
        <w:spacing w:after="0" w:line="240" w:lineRule="auto"/>
        <w:ind w:left="2265" w:hanging="22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materiálu:</w:t>
      </w:r>
      <w:r>
        <w:rPr>
          <w:rFonts w:ascii="Times New Roman" w:hAnsi="Times New Roman"/>
          <w:b/>
        </w:rPr>
        <w:tab/>
        <w:t xml:space="preserve">Zrušení pověření vyjednávací skupiny k dalšímu jednání se společností </w:t>
      </w:r>
      <w:proofErr w:type="spellStart"/>
      <w:r>
        <w:rPr>
          <w:rFonts w:ascii="Times New Roman" w:hAnsi="Times New Roman"/>
          <w:b/>
        </w:rPr>
        <w:t>Manthellan</w:t>
      </w:r>
      <w:proofErr w:type="spellEnd"/>
      <w:r>
        <w:rPr>
          <w:rFonts w:ascii="Times New Roman" w:hAnsi="Times New Roman"/>
          <w:b/>
        </w:rPr>
        <w:t>, a. s.</w:t>
      </w:r>
    </w:p>
    <w:p w:rsidR="0032540E" w:rsidRDefault="0032540E" w:rsidP="0032540E">
      <w:pPr>
        <w:spacing w:after="0" w:line="240" w:lineRule="auto"/>
        <w:ind w:left="1701" w:firstLine="567"/>
        <w:rPr>
          <w:rFonts w:ascii="Times New Roman" w:hAnsi="Times New Roman"/>
          <w:b/>
        </w:rPr>
      </w:pPr>
    </w:p>
    <w:p w:rsidR="0032540E" w:rsidRDefault="0032540E" w:rsidP="0032540E">
      <w:pPr>
        <w:spacing w:line="240" w:lineRule="auto"/>
        <w:ind w:left="2265" w:hanging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Předkládá: </w:t>
      </w:r>
      <w:r>
        <w:rPr>
          <w:rFonts w:ascii="Times New Roman" w:hAnsi="Times New Roman"/>
          <w:b/>
        </w:rPr>
        <w:tab/>
        <w:t>Rada města Prostějova</w:t>
      </w:r>
    </w:p>
    <w:p w:rsidR="0032540E" w:rsidRDefault="0032540E" w:rsidP="0032540E">
      <w:pPr>
        <w:spacing w:line="240" w:lineRule="auto"/>
        <w:ind w:left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RNDr. Alena Rašková, primátorka města v. r. </w:t>
      </w:r>
    </w:p>
    <w:p w:rsidR="0032540E" w:rsidRDefault="0032540E" w:rsidP="0032540E">
      <w:pPr>
        <w:spacing w:after="0" w:line="240" w:lineRule="auto"/>
        <w:rPr>
          <w:rFonts w:ascii="Times New Roman" w:hAnsi="Times New Roman"/>
          <w:b/>
        </w:rPr>
      </w:pPr>
    </w:p>
    <w:p w:rsidR="0032540E" w:rsidRDefault="0032540E" w:rsidP="003254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usnesení:</w:t>
      </w:r>
    </w:p>
    <w:p w:rsidR="0032540E" w:rsidRDefault="0032540E" w:rsidP="0032540E">
      <w:pPr>
        <w:spacing w:after="0" w:line="240" w:lineRule="auto"/>
        <w:rPr>
          <w:rFonts w:ascii="Times New Roman" w:hAnsi="Times New Roman"/>
          <w:b/>
        </w:rPr>
      </w:pPr>
    </w:p>
    <w:p w:rsidR="0032540E" w:rsidRDefault="0032540E" w:rsidP="0032540E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města Prostějova</w:t>
      </w:r>
    </w:p>
    <w:p w:rsidR="0032540E" w:rsidRDefault="0032540E" w:rsidP="0032540E">
      <w:pPr>
        <w:pStyle w:val="Bezmezer"/>
        <w:jc w:val="both"/>
        <w:rPr>
          <w:b/>
          <w:sz w:val="22"/>
          <w:szCs w:val="22"/>
        </w:rPr>
      </w:pPr>
    </w:p>
    <w:p w:rsidR="0032540E" w:rsidRDefault="0032540E" w:rsidP="0032540E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 o z h o d l o</w:t>
      </w:r>
    </w:p>
    <w:p w:rsidR="0032540E" w:rsidRDefault="0032540E" w:rsidP="0032540E">
      <w:pPr>
        <w:spacing w:after="0" w:line="240" w:lineRule="auto"/>
        <w:rPr>
          <w:rFonts w:ascii="Times New Roman" w:hAnsi="Times New Roman"/>
          <w:b/>
        </w:rPr>
      </w:pPr>
    </w:p>
    <w:p w:rsidR="0032540E" w:rsidRPr="0032540E" w:rsidRDefault="0032540E" w:rsidP="0032540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zrušení</w:t>
      </w:r>
      <w:r w:rsidRPr="0032540E">
        <w:rPr>
          <w:rFonts w:ascii="Times New Roman" w:hAnsi="Times New Roman"/>
          <w:b/>
          <w:bCs/>
        </w:rPr>
        <w:t xml:space="preserve"> pověření k dalšímu jednání se společností </w:t>
      </w:r>
      <w:proofErr w:type="spellStart"/>
      <w:r w:rsidRPr="0032540E">
        <w:rPr>
          <w:rFonts w:ascii="Times New Roman" w:hAnsi="Times New Roman"/>
          <w:b/>
          <w:bCs/>
        </w:rPr>
        <w:t>Manthellan</w:t>
      </w:r>
      <w:proofErr w:type="spellEnd"/>
      <w:r w:rsidRPr="0032540E">
        <w:rPr>
          <w:rFonts w:ascii="Times New Roman" w:hAnsi="Times New Roman"/>
          <w:b/>
          <w:bCs/>
        </w:rPr>
        <w:t>, a. s., udělené</w:t>
      </w:r>
      <w:r>
        <w:rPr>
          <w:rFonts w:ascii="Times New Roman" w:hAnsi="Times New Roman"/>
          <w:b/>
          <w:bCs/>
        </w:rPr>
        <w:t>ho</w:t>
      </w:r>
      <w:r w:rsidRPr="0032540E">
        <w:rPr>
          <w:rFonts w:ascii="Times New Roman" w:hAnsi="Times New Roman"/>
          <w:b/>
          <w:bCs/>
        </w:rPr>
        <w:t xml:space="preserve"> dle usnesení zastupitelstva č. 17277 ze dne 20. 12. 2017 vyjednávací skupině, složené z RNDr. Aleny Raškové, Ing. Zdeňka Fišera, Ing. Aleše </w:t>
      </w:r>
      <w:proofErr w:type="spellStart"/>
      <w:r w:rsidRPr="0032540E">
        <w:rPr>
          <w:rFonts w:ascii="Times New Roman" w:hAnsi="Times New Roman"/>
          <w:b/>
          <w:bCs/>
        </w:rPr>
        <w:t>Matyáška</w:t>
      </w:r>
      <w:proofErr w:type="spellEnd"/>
      <w:r w:rsidRPr="0032540E">
        <w:rPr>
          <w:rFonts w:ascii="Times New Roman" w:hAnsi="Times New Roman"/>
          <w:b/>
          <w:bCs/>
        </w:rPr>
        <w:t xml:space="preserve"> a JUDr. Ivany Hučínové, a to s ohledem na skutečnost, že generální právní zastoupení města bylo svěřeno Advokátní kanceláři Ritter – Šťastný, která bude se společností </w:t>
      </w:r>
      <w:proofErr w:type="spellStart"/>
      <w:r w:rsidRPr="0032540E">
        <w:rPr>
          <w:rFonts w:ascii="Times New Roman" w:hAnsi="Times New Roman"/>
          <w:b/>
          <w:bCs/>
        </w:rPr>
        <w:t>Manthellan</w:t>
      </w:r>
      <w:proofErr w:type="spellEnd"/>
      <w:r w:rsidRPr="0032540E">
        <w:rPr>
          <w:rFonts w:ascii="Times New Roman" w:hAnsi="Times New Roman"/>
          <w:b/>
          <w:bCs/>
        </w:rPr>
        <w:t>, a. s. za město Prostějov nadále jednat.</w:t>
      </w:r>
    </w:p>
    <w:p w:rsidR="0032540E" w:rsidRDefault="0032540E" w:rsidP="0032540E">
      <w:pPr>
        <w:pStyle w:val="Bezmezer"/>
        <w:jc w:val="both"/>
        <w:rPr>
          <w:b/>
          <w:sz w:val="22"/>
          <w:szCs w:val="22"/>
        </w:rPr>
      </w:pPr>
    </w:p>
    <w:p w:rsidR="0032540E" w:rsidRDefault="0032540E" w:rsidP="0032540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Důvodová zpráva:</w:t>
      </w:r>
    </w:p>
    <w:p w:rsidR="0032540E" w:rsidRDefault="0032540E" w:rsidP="003254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2540E" w:rsidRDefault="00354A9F" w:rsidP="003254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ohledem na skutečnost, že generální právní zastoupení města Prostějova v právní věci </w:t>
      </w:r>
      <w:proofErr w:type="spellStart"/>
      <w:r>
        <w:rPr>
          <w:rFonts w:ascii="Times New Roman" w:hAnsi="Times New Roman"/>
        </w:rPr>
        <w:t>Manthellan</w:t>
      </w:r>
      <w:proofErr w:type="spellEnd"/>
      <w:r>
        <w:rPr>
          <w:rFonts w:ascii="Times New Roman" w:hAnsi="Times New Roman"/>
        </w:rPr>
        <w:t xml:space="preserve">, a. s. převzala v plném rozsahu Advokátní kancelář Ritter – Šťastný, a to na základě Smlouvy o stálém právním zastoupení ze dne 27. 9. 2017 a následného Dodatku č. 1 ke Smlouvě o stálém právním zastoupení ze dne 8. 2. 2018 (uzavření tohoto Dodatku č. 1 schválila Rada města Prostějova na svém jednání dne 6. 2. 2018 usnesením č. 8092), stává se existence vyjednávací skupiny a jejího pověření k jednání se společností </w:t>
      </w:r>
      <w:proofErr w:type="spellStart"/>
      <w:r>
        <w:rPr>
          <w:rFonts w:ascii="Times New Roman" w:hAnsi="Times New Roman"/>
        </w:rPr>
        <w:t>Manthellan</w:t>
      </w:r>
      <w:proofErr w:type="spellEnd"/>
      <w:r>
        <w:rPr>
          <w:rFonts w:ascii="Times New Roman" w:hAnsi="Times New Roman"/>
        </w:rPr>
        <w:t xml:space="preserve">, a. s. nadbytečnou a nevhodnou. Z toho důvodu je nutno pověření vyjednávací skupiny zrušit, aby Advokátní kancelář Ritter – Šťastný byla jediným subjektem, který bude se společností </w:t>
      </w:r>
      <w:proofErr w:type="spellStart"/>
      <w:r>
        <w:rPr>
          <w:rFonts w:ascii="Times New Roman" w:hAnsi="Times New Roman"/>
        </w:rPr>
        <w:t>Manthellan</w:t>
      </w:r>
      <w:proofErr w:type="spellEnd"/>
      <w:r>
        <w:rPr>
          <w:rFonts w:ascii="Times New Roman" w:hAnsi="Times New Roman"/>
        </w:rPr>
        <w:t xml:space="preserve">, a. s. </w:t>
      </w:r>
      <w:r w:rsidR="000740B4">
        <w:rPr>
          <w:rFonts w:ascii="Times New Roman" w:hAnsi="Times New Roman"/>
        </w:rPr>
        <w:t xml:space="preserve">za město Prostějov </w:t>
      </w:r>
      <w:r>
        <w:rPr>
          <w:rFonts w:ascii="Times New Roman" w:hAnsi="Times New Roman"/>
        </w:rPr>
        <w:t>jednat</w:t>
      </w:r>
      <w:r w:rsidR="000740B4">
        <w:rPr>
          <w:rFonts w:ascii="Times New Roman" w:hAnsi="Times New Roman"/>
        </w:rPr>
        <w:t>.</w:t>
      </w:r>
    </w:p>
    <w:p w:rsidR="000740B4" w:rsidRDefault="000740B4" w:rsidP="003254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města Prostějova na základě usnesení č. 8092 ze dne 6. 2. 2018 doporučuje Zastupitelstvu města Prostějova přijmout výše uvedené usnesení.</w:t>
      </w:r>
    </w:p>
    <w:p w:rsidR="0032540E" w:rsidRDefault="0032540E" w:rsidP="0032540E">
      <w:pPr>
        <w:pStyle w:val="Bezmezer"/>
        <w:jc w:val="both"/>
        <w:rPr>
          <w:sz w:val="22"/>
          <w:szCs w:val="22"/>
        </w:rPr>
      </w:pPr>
    </w:p>
    <w:p w:rsidR="0032540E" w:rsidRDefault="0032540E" w:rsidP="0032540E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Prostějově dne </w:t>
      </w:r>
      <w:r w:rsidR="000740B4">
        <w:rPr>
          <w:sz w:val="22"/>
          <w:szCs w:val="22"/>
        </w:rPr>
        <w:t>9</w:t>
      </w:r>
      <w:r>
        <w:rPr>
          <w:sz w:val="22"/>
          <w:szCs w:val="22"/>
        </w:rPr>
        <w:t xml:space="preserve">. 2. 2018 </w:t>
      </w:r>
    </w:p>
    <w:p w:rsidR="0032540E" w:rsidRDefault="0032540E" w:rsidP="0032540E">
      <w:pPr>
        <w:pStyle w:val="Bezmezer"/>
        <w:spacing w:line="276" w:lineRule="auto"/>
        <w:jc w:val="both"/>
        <w:rPr>
          <w:sz w:val="22"/>
          <w:szCs w:val="22"/>
        </w:rPr>
      </w:pPr>
    </w:p>
    <w:p w:rsidR="0032540E" w:rsidRDefault="0032540E" w:rsidP="0032540E">
      <w:pPr>
        <w:pStyle w:val="Bezmezer"/>
        <w:spacing w:line="276" w:lineRule="auto"/>
        <w:jc w:val="both"/>
        <w:rPr>
          <w:sz w:val="22"/>
          <w:szCs w:val="22"/>
        </w:rPr>
      </w:pPr>
    </w:p>
    <w:p w:rsidR="0032540E" w:rsidRDefault="0032540E" w:rsidP="0032540E">
      <w:pPr>
        <w:pStyle w:val="Bezmezer"/>
        <w:ind w:hanging="1695"/>
        <w:jc w:val="both"/>
        <w:rPr>
          <w:sz w:val="22"/>
          <w:szCs w:val="22"/>
        </w:rPr>
      </w:pPr>
    </w:p>
    <w:p w:rsidR="0032540E" w:rsidRDefault="0032540E" w:rsidP="0032540E">
      <w:pPr>
        <w:spacing w:after="0"/>
        <w:rPr>
          <w:rFonts w:ascii="Times New Roman" w:hAnsi="Times New Roman"/>
        </w:rPr>
      </w:pPr>
    </w:p>
    <w:p w:rsidR="0032540E" w:rsidRDefault="0032540E" w:rsidP="003254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740B4">
        <w:rPr>
          <w:rFonts w:ascii="Times New Roman" w:hAnsi="Times New Roman"/>
        </w:rPr>
        <w:t xml:space="preserve">pracovala </w:t>
      </w:r>
      <w:r>
        <w:rPr>
          <w:rFonts w:ascii="Times New Roman" w:hAnsi="Times New Roman"/>
        </w:rPr>
        <w:t>a</w:t>
      </w:r>
      <w:r w:rsidR="000740B4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 xml:space="preserve"> správnost:        </w:t>
      </w:r>
      <w:r>
        <w:rPr>
          <w:rFonts w:ascii="Times New Roman" w:hAnsi="Times New Roman"/>
        </w:rPr>
        <w:tab/>
        <w:t xml:space="preserve"> Mgr. Jana Orságová, ved</w:t>
      </w:r>
      <w:r w:rsidR="00CA7AEA">
        <w:rPr>
          <w:rFonts w:ascii="Times New Roman" w:hAnsi="Times New Roman"/>
        </w:rPr>
        <w:t>oucí odboru kancelář tajemníka v. r.</w:t>
      </w:r>
      <w:bookmarkStart w:id="0" w:name="_GoBack"/>
      <w:bookmarkEnd w:id="0"/>
    </w:p>
    <w:p w:rsidR="00412851" w:rsidRDefault="00412851"/>
    <w:sectPr w:rsidR="0041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E"/>
    <w:rsid w:val="000740B4"/>
    <w:rsid w:val="0032540E"/>
    <w:rsid w:val="00354A9F"/>
    <w:rsid w:val="00412851"/>
    <w:rsid w:val="00CA7AEA"/>
    <w:rsid w:val="00D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540E"/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540E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Orságová Jana</cp:lastModifiedBy>
  <cp:revision>2</cp:revision>
  <cp:lastPrinted>2018-02-09T08:23:00Z</cp:lastPrinted>
  <dcterms:created xsi:type="dcterms:W3CDTF">2018-02-09T07:55:00Z</dcterms:created>
  <dcterms:modified xsi:type="dcterms:W3CDTF">2018-02-09T09:06:00Z</dcterms:modified>
</cp:coreProperties>
</file>