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9B0760" w:rsidRPr="009B0760">
        <w:trPr>
          <w:trHeight w:hRule="exact" w:val="345"/>
        </w:trPr>
        <w:tc>
          <w:tcPr>
            <w:tcW w:w="5120" w:type="dxa"/>
            <w:gridSpan w:val="2"/>
            <w:vAlign w:val="bottom"/>
          </w:tcPr>
          <w:p w:rsidR="000E56B2" w:rsidRPr="009B0760" w:rsidRDefault="000E56B2" w:rsidP="00001BF5">
            <w:pPr>
              <w:pStyle w:val="Zkladntext"/>
              <w:ind w:hanging="53"/>
              <w:rPr>
                <w:b/>
                <w:sz w:val="28"/>
              </w:rPr>
            </w:pPr>
            <w:r w:rsidRPr="009B0760">
              <w:rPr>
                <w:b/>
                <w:sz w:val="28"/>
              </w:rPr>
              <w:t>MATERIÁL</w:t>
            </w:r>
          </w:p>
        </w:tc>
        <w:tc>
          <w:tcPr>
            <w:tcW w:w="3119" w:type="dxa"/>
            <w:vAlign w:val="bottom"/>
          </w:tcPr>
          <w:p w:rsidR="000E56B2" w:rsidRPr="009B0760" w:rsidRDefault="000E56B2">
            <w:pPr>
              <w:pStyle w:val="Zkladntext"/>
              <w:jc w:val="right"/>
            </w:pPr>
            <w:r w:rsidRPr="009B0760">
              <w:t xml:space="preserve">číslo: </w:t>
            </w:r>
          </w:p>
        </w:tc>
        <w:tc>
          <w:tcPr>
            <w:tcW w:w="850" w:type="dxa"/>
            <w:vAlign w:val="bottom"/>
          </w:tcPr>
          <w:p w:rsidR="000E56B2" w:rsidRPr="009B0760" w:rsidRDefault="000E56B2">
            <w:pPr>
              <w:pStyle w:val="Zkladntext"/>
              <w:jc w:val="right"/>
            </w:pPr>
          </w:p>
        </w:tc>
      </w:tr>
      <w:tr w:rsidR="009B0760" w:rsidRPr="009B0760">
        <w:trPr>
          <w:trHeight w:hRule="exact" w:val="345"/>
        </w:trPr>
        <w:tc>
          <w:tcPr>
            <w:tcW w:w="9089" w:type="dxa"/>
            <w:gridSpan w:val="4"/>
            <w:vAlign w:val="bottom"/>
          </w:tcPr>
          <w:p w:rsidR="000E56B2" w:rsidRPr="009B0760" w:rsidRDefault="000E56B2" w:rsidP="00001BF5">
            <w:pPr>
              <w:pStyle w:val="Zkladntext"/>
              <w:ind w:hanging="53"/>
              <w:rPr>
                <w:sz w:val="28"/>
              </w:rPr>
            </w:pPr>
            <w:r w:rsidRPr="009B0760">
              <w:rPr>
                <w:b/>
                <w:sz w:val="28"/>
              </w:rPr>
              <w:t xml:space="preserve">pro zasedání </w:t>
            </w:r>
          </w:p>
        </w:tc>
      </w:tr>
      <w:tr w:rsidR="009B0760" w:rsidRPr="009B0760">
        <w:trPr>
          <w:trHeight w:hRule="exact" w:val="345"/>
        </w:trPr>
        <w:tc>
          <w:tcPr>
            <w:tcW w:w="9089" w:type="dxa"/>
            <w:gridSpan w:val="4"/>
            <w:vAlign w:val="bottom"/>
          </w:tcPr>
          <w:p w:rsidR="000E56B2" w:rsidRPr="009B0760" w:rsidRDefault="000E56B2" w:rsidP="00384918">
            <w:pPr>
              <w:pStyle w:val="Zkladntext"/>
              <w:ind w:hanging="53"/>
              <w:rPr>
                <w:b/>
                <w:sz w:val="28"/>
              </w:rPr>
            </w:pPr>
            <w:r w:rsidRPr="009B0760">
              <w:rPr>
                <w:b/>
                <w:sz w:val="28"/>
              </w:rPr>
              <w:t xml:space="preserve">Zastupitelstva města Prostějova konané dne </w:t>
            </w:r>
            <w:r w:rsidR="00384918" w:rsidRPr="009B0760">
              <w:rPr>
                <w:b/>
                <w:sz w:val="28"/>
              </w:rPr>
              <w:t>27</w:t>
            </w:r>
            <w:r w:rsidR="00325DE1" w:rsidRPr="009B0760">
              <w:rPr>
                <w:b/>
                <w:sz w:val="28"/>
              </w:rPr>
              <w:t>.</w:t>
            </w:r>
            <w:r w:rsidR="006A550C" w:rsidRPr="009B0760">
              <w:rPr>
                <w:b/>
                <w:sz w:val="28"/>
              </w:rPr>
              <w:t>0</w:t>
            </w:r>
            <w:r w:rsidR="00384918" w:rsidRPr="009B0760">
              <w:rPr>
                <w:b/>
                <w:sz w:val="28"/>
              </w:rPr>
              <w:t>8</w:t>
            </w:r>
            <w:r w:rsidRPr="009B0760">
              <w:rPr>
                <w:b/>
                <w:sz w:val="28"/>
              </w:rPr>
              <w:t>.201</w:t>
            </w:r>
            <w:r w:rsidR="006A375F" w:rsidRPr="009B0760">
              <w:rPr>
                <w:b/>
                <w:sz w:val="28"/>
              </w:rPr>
              <w:t>8</w:t>
            </w:r>
          </w:p>
        </w:tc>
      </w:tr>
      <w:tr w:rsidR="009B0760" w:rsidRPr="009B0760">
        <w:trPr>
          <w:trHeight w:hRule="exact" w:val="125"/>
        </w:trPr>
        <w:tc>
          <w:tcPr>
            <w:tcW w:w="9089" w:type="dxa"/>
            <w:gridSpan w:val="4"/>
          </w:tcPr>
          <w:p w:rsidR="000E56B2" w:rsidRPr="009B0760" w:rsidRDefault="000E56B2">
            <w:pPr>
              <w:jc w:val="right"/>
            </w:pPr>
          </w:p>
        </w:tc>
      </w:tr>
      <w:tr w:rsidR="009B0760" w:rsidRPr="009B0760">
        <w:tc>
          <w:tcPr>
            <w:tcW w:w="2285" w:type="dxa"/>
          </w:tcPr>
          <w:p w:rsidR="003B408C" w:rsidRPr="009B0760" w:rsidRDefault="003B408C" w:rsidP="00001BF5">
            <w:pPr>
              <w:pStyle w:val="Datum"/>
              <w:ind w:hanging="53"/>
              <w:rPr>
                <w:b/>
                <w:bCs/>
                <w:sz w:val="20"/>
              </w:rPr>
            </w:pPr>
          </w:p>
          <w:p w:rsidR="000E56B2" w:rsidRPr="009B0760" w:rsidRDefault="000E56B2" w:rsidP="00001BF5">
            <w:pPr>
              <w:pStyle w:val="Datum"/>
              <w:ind w:hanging="53"/>
              <w:rPr>
                <w:b/>
                <w:bCs/>
                <w:sz w:val="20"/>
              </w:rPr>
            </w:pPr>
            <w:r w:rsidRPr="009B0760">
              <w:rPr>
                <w:b/>
                <w:bCs/>
                <w:sz w:val="20"/>
              </w:rPr>
              <w:t>Název materiálu:</w:t>
            </w:r>
          </w:p>
        </w:tc>
        <w:tc>
          <w:tcPr>
            <w:tcW w:w="6804" w:type="dxa"/>
            <w:gridSpan w:val="3"/>
          </w:tcPr>
          <w:p w:rsidR="003B408C" w:rsidRPr="009B0760" w:rsidRDefault="003B408C" w:rsidP="00534015">
            <w:pPr>
              <w:jc w:val="both"/>
              <w:rPr>
                <w:b/>
                <w:bCs/>
                <w:sz w:val="20"/>
              </w:rPr>
            </w:pPr>
          </w:p>
          <w:p w:rsidR="000E56B2" w:rsidRPr="009B0760" w:rsidRDefault="0048285C" w:rsidP="00384918">
            <w:pPr>
              <w:jc w:val="both"/>
              <w:rPr>
                <w:b/>
                <w:sz w:val="20"/>
              </w:rPr>
            </w:pPr>
            <w:r w:rsidRPr="009B0760">
              <w:rPr>
                <w:b/>
                <w:sz w:val="20"/>
              </w:rPr>
              <w:t xml:space="preserve">Schválení výkupu </w:t>
            </w:r>
            <w:r w:rsidR="00384918" w:rsidRPr="009B0760">
              <w:rPr>
                <w:b/>
                <w:sz w:val="20"/>
              </w:rPr>
              <w:t xml:space="preserve">pozemků </w:t>
            </w:r>
            <w:proofErr w:type="spellStart"/>
            <w:r w:rsidR="00384918" w:rsidRPr="009B0760">
              <w:rPr>
                <w:b/>
                <w:sz w:val="20"/>
              </w:rPr>
              <w:t>p.č</w:t>
            </w:r>
            <w:proofErr w:type="spellEnd"/>
            <w:r w:rsidR="00384918" w:rsidRPr="009B0760">
              <w:rPr>
                <w:b/>
                <w:sz w:val="20"/>
              </w:rPr>
              <w:t xml:space="preserve">. 6231/4 a </w:t>
            </w:r>
            <w:proofErr w:type="spellStart"/>
            <w:r w:rsidR="00384918" w:rsidRPr="009B0760">
              <w:rPr>
                <w:b/>
                <w:sz w:val="20"/>
              </w:rPr>
              <w:t>p.č</w:t>
            </w:r>
            <w:proofErr w:type="spellEnd"/>
            <w:r w:rsidR="00384918" w:rsidRPr="009B0760">
              <w:rPr>
                <w:b/>
                <w:sz w:val="20"/>
              </w:rPr>
              <w:t>. 6231/67, oba v </w:t>
            </w:r>
            <w:proofErr w:type="spellStart"/>
            <w:r w:rsidR="00384918" w:rsidRPr="009B0760">
              <w:rPr>
                <w:b/>
                <w:sz w:val="20"/>
              </w:rPr>
              <w:t>k.ú</w:t>
            </w:r>
            <w:proofErr w:type="spellEnd"/>
            <w:r w:rsidR="00384918" w:rsidRPr="009B0760">
              <w:rPr>
                <w:b/>
                <w:sz w:val="20"/>
              </w:rPr>
              <w:t xml:space="preserve">. Prostějov, </w:t>
            </w:r>
            <w:r w:rsidRPr="009B0760">
              <w:rPr>
                <w:b/>
                <w:sz w:val="20"/>
              </w:rPr>
              <w:t>a rozpočtové opatření kapitoly 50 – správa a nakládání s majetkem města</w:t>
            </w:r>
          </w:p>
        </w:tc>
      </w:tr>
      <w:tr w:rsidR="009B0760" w:rsidRPr="009B0760">
        <w:tc>
          <w:tcPr>
            <w:tcW w:w="2285" w:type="dxa"/>
          </w:tcPr>
          <w:p w:rsidR="000E56B2" w:rsidRPr="009B0760"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9B0760" w:rsidRDefault="000E56B2">
            <w:pPr>
              <w:jc w:val="both"/>
              <w:rPr>
                <w:sz w:val="20"/>
              </w:rPr>
            </w:pPr>
          </w:p>
        </w:tc>
      </w:tr>
      <w:tr w:rsidR="009B0760" w:rsidRPr="009B0760">
        <w:tc>
          <w:tcPr>
            <w:tcW w:w="2285" w:type="dxa"/>
          </w:tcPr>
          <w:p w:rsidR="000E56B2" w:rsidRPr="009B0760" w:rsidRDefault="000E56B2">
            <w:pPr>
              <w:rPr>
                <w:b/>
                <w:bCs/>
                <w:sz w:val="20"/>
              </w:rPr>
            </w:pPr>
          </w:p>
          <w:p w:rsidR="000E56B2" w:rsidRPr="009B0760" w:rsidRDefault="000E56B2" w:rsidP="00001BF5">
            <w:pPr>
              <w:ind w:hanging="53"/>
              <w:rPr>
                <w:b/>
                <w:bCs/>
                <w:sz w:val="20"/>
              </w:rPr>
            </w:pPr>
            <w:r w:rsidRPr="009B0760">
              <w:rPr>
                <w:b/>
                <w:bCs/>
                <w:sz w:val="20"/>
              </w:rPr>
              <w:t>Předkládá:</w:t>
            </w:r>
          </w:p>
        </w:tc>
        <w:tc>
          <w:tcPr>
            <w:tcW w:w="6804" w:type="dxa"/>
            <w:gridSpan w:val="3"/>
          </w:tcPr>
          <w:p w:rsidR="000E56B2" w:rsidRPr="009B0760" w:rsidRDefault="000E56B2">
            <w:pPr>
              <w:jc w:val="both"/>
              <w:rPr>
                <w:sz w:val="20"/>
              </w:rPr>
            </w:pPr>
          </w:p>
          <w:p w:rsidR="000E56B2" w:rsidRPr="009B0760" w:rsidRDefault="000E56B2">
            <w:pPr>
              <w:pStyle w:val="Zkladntext21"/>
              <w:rPr>
                <w:rFonts w:ascii="Arial" w:hAnsi="Arial"/>
              </w:rPr>
            </w:pPr>
            <w:r w:rsidRPr="009B0760">
              <w:rPr>
                <w:rFonts w:ascii="Arial" w:hAnsi="Arial"/>
              </w:rPr>
              <w:t>Rada města Prostějova</w:t>
            </w:r>
          </w:p>
        </w:tc>
      </w:tr>
      <w:tr w:rsidR="009B0760" w:rsidRPr="009B0760">
        <w:tc>
          <w:tcPr>
            <w:tcW w:w="2285" w:type="dxa"/>
          </w:tcPr>
          <w:p w:rsidR="000E56B2" w:rsidRPr="009B0760" w:rsidRDefault="000E56B2">
            <w:pPr>
              <w:rPr>
                <w:b/>
                <w:bCs/>
                <w:sz w:val="20"/>
              </w:rPr>
            </w:pPr>
          </w:p>
        </w:tc>
        <w:tc>
          <w:tcPr>
            <w:tcW w:w="6804" w:type="dxa"/>
            <w:gridSpan w:val="3"/>
          </w:tcPr>
          <w:p w:rsidR="000E56B2" w:rsidRPr="009B0760" w:rsidRDefault="000E56B2" w:rsidP="00065A8D">
            <w:pPr>
              <w:pStyle w:val="Zkladntext21"/>
              <w:rPr>
                <w:rFonts w:ascii="Arial" w:hAnsi="Arial"/>
              </w:rPr>
            </w:pPr>
            <w:r w:rsidRPr="009B0760">
              <w:rPr>
                <w:rFonts w:ascii="Arial" w:hAnsi="Arial"/>
              </w:rPr>
              <w:t xml:space="preserve">Mgr. </w:t>
            </w:r>
            <w:r w:rsidR="00924A65" w:rsidRPr="009B0760">
              <w:rPr>
                <w:rFonts w:ascii="Arial" w:hAnsi="Arial"/>
              </w:rPr>
              <w:t>Jiří Pospíšil</w:t>
            </w:r>
            <w:r w:rsidR="00A92F79" w:rsidRPr="009B0760">
              <w:rPr>
                <w:rFonts w:ascii="Arial" w:hAnsi="Arial"/>
              </w:rPr>
              <w:t>, náměstek primátor</w:t>
            </w:r>
            <w:r w:rsidR="00065A8D" w:rsidRPr="009B0760">
              <w:rPr>
                <w:rFonts w:ascii="Arial" w:hAnsi="Arial"/>
              </w:rPr>
              <w:t>ky</w:t>
            </w:r>
            <w:r w:rsidR="00A74389">
              <w:rPr>
                <w:rFonts w:ascii="Arial" w:hAnsi="Arial"/>
              </w:rPr>
              <w:t xml:space="preserve">, v. r. </w:t>
            </w:r>
          </w:p>
        </w:tc>
      </w:tr>
      <w:tr w:rsidR="009B0760" w:rsidRPr="009B0760">
        <w:trPr>
          <w:cantSplit/>
        </w:trPr>
        <w:tc>
          <w:tcPr>
            <w:tcW w:w="9089" w:type="dxa"/>
            <w:gridSpan w:val="4"/>
            <w:tcBorders>
              <w:bottom w:val="nil"/>
            </w:tcBorders>
          </w:tcPr>
          <w:p w:rsidR="00E8256D" w:rsidRPr="009B0760" w:rsidRDefault="00E8256D" w:rsidP="00001BF5">
            <w:pPr>
              <w:ind w:left="-53"/>
              <w:rPr>
                <w:b/>
                <w:bCs/>
                <w:sz w:val="20"/>
              </w:rPr>
            </w:pPr>
          </w:p>
          <w:p w:rsidR="00E953B4" w:rsidRPr="009B0760" w:rsidRDefault="00E953B4" w:rsidP="00001BF5">
            <w:pPr>
              <w:ind w:left="-53"/>
              <w:rPr>
                <w:b/>
                <w:bCs/>
                <w:sz w:val="20"/>
              </w:rPr>
            </w:pPr>
          </w:p>
          <w:p w:rsidR="000E56B2" w:rsidRPr="009B0760" w:rsidRDefault="000E56B2" w:rsidP="00001BF5">
            <w:pPr>
              <w:ind w:left="-53"/>
              <w:rPr>
                <w:b/>
                <w:bCs/>
                <w:sz w:val="20"/>
              </w:rPr>
            </w:pPr>
            <w:r w:rsidRPr="009B0760">
              <w:rPr>
                <w:b/>
                <w:bCs/>
                <w:sz w:val="20"/>
              </w:rPr>
              <w:t>Návrh usnesení:</w:t>
            </w:r>
          </w:p>
        </w:tc>
      </w:tr>
      <w:tr w:rsidR="009B0760" w:rsidRPr="009B0760">
        <w:trPr>
          <w:cantSplit/>
        </w:trPr>
        <w:tc>
          <w:tcPr>
            <w:tcW w:w="9089" w:type="dxa"/>
            <w:gridSpan w:val="4"/>
            <w:tcBorders>
              <w:bottom w:val="nil"/>
            </w:tcBorders>
          </w:tcPr>
          <w:p w:rsidR="000E56B2" w:rsidRPr="009B0760"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9B0760" w:rsidRDefault="00001BF5" w:rsidP="00001BF5">
      <w:pPr>
        <w:pStyle w:val="Zkladntext31"/>
        <w:rPr>
          <w:rFonts w:ascii="Arial" w:hAnsi="Arial" w:cs="Arial"/>
          <w:bCs/>
        </w:rPr>
      </w:pPr>
      <w:r w:rsidRPr="009B0760">
        <w:rPr>
          <w:rFonts w:ascii="Arial" w:hAnsi="Arial" w:cs="Arial"/>
          <w:bCs/>
        </w:rPr>
        <w:t xml:space="preserve">Zastupitelstvo města Prostějova </w:t>
      </w:r>
    </w:p>
    <w:p w:rsidR="00001BF5" w:rsidRPr="009B0760" w:rsidRDefault="0048285C" w:rsidP="00001BF5">
      <w:pPr>
        <w:rPr>
          <w:rFonts w:cs="Arial"/>
          <w:b/>
          <w:bCs/>
          <w:sz w:val="20"/>
        </w:rPr>
      </w:pPr>
      <w:r w:rsidRPr="009B0760">
        <w:rPr>
          <w:rFonts w:cs="Arial"/>
          <w:b/>
          <w:bCs/>
          <w:sz w:val="20"/>
        </w:rPr>
        <w:t>s</w:t>
      </w:r>
      <w:r w:rsidR="00BA66B0" w:rsidRPr="009B0760">
        <w:rPr>
          <w:rFonts w:cs="Arial"/>
          <w:b/>
          <w:bCs/>
          <w:sz w:val="20"/>
        </w:rPr>
        <w:t xml:space="preserve"> </w:t>
      </w:r>
      <w:r w:rsidRPr="009B0760">
        <w:rPr>
          <w:rFonts w:cs="Arial"/>
          <w:b/>
          <w:bCs/>
          <w:sz w:val="20"/>
        </w:rPr>
        <w:t>c</w:t>
      </w:r>
      <w:r w:rsidR="00BA66B0" w:rsidRPr="009B0760">
        <w:rPr>
          <w:rFonts w:cs="Arial"/>
          <w:b/>
          <w:bCs/>
          <w:sz w:val="20"/>
        </w:rPr>
        <w:t xml:space="preserve"> </w:t>
      </w:r>
      <w:r w:rsidRPr="009B0760">
        <w:rPr>
          <w:rFonts w:cs="Arial"/>
          <w:b/>
          <w:bCs/>
          <w:sz w:val="20"/>
        </w:rPr>
        <w:t>h</w:t>
      </w:r>
      <w:r w:rsidR="00BA66B0" w:rsidRPr="009B0760">
        <w:rPr>
          <w:rFonts w:cs="Arial"/>
          <w:b/>
          <w:bCs/>
          <w:sz w:val="20"/>
        </w:rPr>
        <w:t> </w:t>
      </w:r>
      <w:r w:rsidRPr="009B0760">
        <w:rPr>
          <w:rFonts w:cs="Arial"/>
          <w:b/>
          <w:bCs/>
          <w:sz w:val="20"/>
        </w:rPr>
        <w:t>v</w:t>
      </w:r>
      <w:r w:rsidR="00BA66B0" w:rsidRPr="009B0760">
        <w:rPr>
          <w:rFonts w:cs="Arial"/>
          <w:b/>
          <w:bCs/>
          <w:sz w:val="20"/>
        </w:rPr>
        <w:t xml:space="preserve"> </w:t>
      </w:r>
      <w:r w:rsidRPr="009B0760">
        <w:rPr>
          <w:rFonts w:cs="Arial"/>
          <w:b/>
          <w:bCs/>
          <w:sz w:val="20"/>
        </w:rPr>
        <w:t>a</w:t>
      </w:r>
      <w:r w:rsidR="00BA66B0" w:rsidRPr="009B0760">
        <w:rPr>
          <w:rFonts w:cs="Arial"/>
          <w:b/>
          <w:bCs/>
          <w:sz w:val="20"/>
        </w:rPr>
        <w:t xml:space="preserve"> </w:t>
      </w:r>
      <w:r w:rsidRPr="009B0760">
        <w:rPr>
          <w:rFonts w:cs="Arial"/>
          <w:b/>
          <w:bCs/>
          <w:sz w:val="20"/>
        </w:rPr>
        <w:t>l</w:t>
      </w:r>
      <w:r w:rsidR="00BA66B0" w:rsidRPr="009B0760">
        <w:rPr>
          <w:rFonts w:cs="Arial"/>
          <w:b/>
          <w:bCs/>
          <w:sz w:val="20"/>
        </w:rPr>
        <w:t> u j e</w:t>
      </w:r>
    </w:p>
    <w:p w:rsidR="006A36FA" w:rsidRPr="009B0760" w:rsidRDefault="006A36FA" w:rsidP="00001BF5">
      <w:pPr>
        <w:rPr>
          <w:rFonts w:cs="Arial"/>
          <w:b/>
          <w:bCs/>
          <w:sz w:val="20"/>
        </w:rPr>
      </w:pPr>
      <w:r w:rsidRPr="009B0760">
        <w:rPr>
          <w:rFonts w:cs="Arial"/>
          <w:b/>
          <w:bCs/>
          <w:sz w:val="20"/>
        </w:rPr>
        <w:t>z důvodů uvedených v důvodové zprávě:</w:t>
      </w:r>
    </w:p>
    <w:p w:rsidR="00384918" w:rsidRPr="009B0760" w:rsidRDefault="00384918" w:rsidP="00384918">
      <w:pPr>
        <w:ind w:left="284" w:hanging="284"/>
        <w:jc w:val="both"/>
        <w:rPr>
          <w:b/>
          <w:bCs/>
          <w:sz w:val="20"/>
          <w:vertAlign w:val="superscript"/>
        </w:rPr>
      </w:pPr>
      <w:r w:rsidRPr="009B0760">
        <w:rPr>
          <w:b/>
          <w:bCs/>
          <w:sz w:val="20"/>
        </w:rPr>
        <w:t xml:space="preserve">1. </w:t>
      </w:r>
      <w:r w:rsidRPr="009B0760">
        <w:rPr>
          <w:b/>
          <w:bCs/>
          <w:sz w:val="20"/>
        </w:rPr>
        <w:tab/>
        <w:t xml:space="preserve">výkup pozemků </w:t>
      </w:r>
      <w:proofErr w:type="spellStart"/>
      <w:r w:rsidRPr="009B0760">
        <w:rPr>
          <w:b/>
          <w:bCs/>
          <w:sz w:val="20"/>
        </w:rPr>
        <w:t>p.č</w:t>
      </w:r>
      <w:proofErr w:type="spellEnd"/>
      <w:r w:rsidRPr="009B0760">
        <w:rPr>
          <w:b/>
          <w:bCs/>
          <w:sz w:val="20"/>
        </w:rPr>
        <w:t>. 6231/4 – ostatní plocha o výměře 773 m</w:t>
      </w:r>
      <w:r w:rsidRPr="009B0760">
        <w:rPr>
          <w:b/>
          <w:bCs/>
          <w:sz w:val="20"/>
          <w:vertAlign w:val="superscript"/>
        </w:rPr>
        <w:t>2</w:t>
      </w:r>
      <w:r w:rsidRPr="009B0760">
        <w:rPr>
          <w:b/>
          <w:bCs/>
          <w:sz w:val="20"/>
        </w:rPr>
        <w:t xml:space="preserve"> a </w:t>
      </w:r>
      <w:proofErr w:type="spellStart"/>
      <w:r w:rsidRPr="009B0760">
        <w:rPr>
          <w:b/>
          <w:bCs/>
          <w:sz w:val="20"/>
        </w:rPr>
        <w:t>p.č</w:t>
      </w:r>
      <w:proofErr w:type="spellEnd"/>
      <w:r w:rsidRPr="009B0760">
        <w:rPr>
          <w:b/>
          <w:bCs/>
          <w:sz w:val="20"/>
        </w:rPr>
        <w:t>. 6231/67 – ostatní plocha o výměře 1.035 m</w:t>
      </w:r>
      <w:r w:rsidRPr="009B0760">
        <w:rPr>
          <w:b/>
          <w:bCs/>
          <w:sz w:val="20"/>
          <w:vertAlign w:val="superscript"/>
        </w:rPr>
        <w:t>2</w:t>
      </w:r>
      <w:r w:rsidRPr="009B0760">
        <w:rPr>
          <w:b/>
          <w:bCs/>
          <w:sz w:val="20"/>
        </w:rPr>
        <w:t>, oba v </w:t>
      </w:r>
      <w:proofErr w:type="spellStart"/>
      <w:r w:rsidRPr="009B0760">
        <w:rPr>
          <w:b/>
          <w:bCs/>
          <w:sz w:val="20"/>
        </w:rPr>
        <w:t>k.ú</w:t>
      </w:r>
      <w:proofErr w:type="spellEnd"/>
      <w:r w:rsidRPr="009B0760">
        <w:rPr>
          <w:b/>
          <w:bCs/>
          <w:sz w:val="20"/>
        </w:rPr>
        <w:t xml:space="preserve">. Prostějov, od vlastníka těchto pozemků </w:t>
      </w:r>
      <w:r w:rsidRPr="009B0760">
        <w:rPr>
          <w:b/>
          <w:sz w:val="20"/>
        </w:rPr>
        <w:t>do vlastnictví Statutárního města Prostějova za kupní cenu ve výši dle znaleckého posudku (cena obvyklá), tj. ve výši 1.500 Kč/m</w:t>
      </w:r>
      <w:r w:rsidRPr="009B0760">
        <w:rPr>
          <w:b/>
          <w:sz w:val="20"/>
          <w:vertAlign w:val="superscript"/>
        </w:rPr>
        <w:t>2</w:t>
      </w:r>
      <w:r w:rsidRPr="009B0760">
        <w:rPr>
          <w:b/>
          <w:sz w:val="20"/>
        </w:rPr>
        <w:t xml:space="preserve"> (celkem 2.712.000 Kč), </w:t>
      </w:r>
      <w:r w:rsidRPr="009B0760">
        <w:rPr>
          <w:b/>
          <w:bCs/>
          <w:sz w:val="20"/>
        </w:rPr>
        <w:t>za následujících podmínek:</w:t>
      </w:r>
    </w:p>
    <w:p w:rsidR="00384918" w:rsidRPr="009B0760" w:rsidRDefault="00384918" w:rsidP="00384918">
      <w:pPr>
        <w:pStyle w:val="Odstavecseseznamem"/>
        <w:numPr>
          <w:ilvl w:val="0"/>
          <w:numId w:val="13"/>
        </w:numPr>
        <w:tabs>
          <w:tab w:val="clear" w:pos="360"/>
        </w:tabs>
        <w:ind w:left="567" w:hanging="284"/>
        <w:contextualSpacing w:val="0"/>
        <w:jc w:val="both"/>
        <w:rPr>
          <w:b/>
          <w:bCs/>
          <w:sz w:val="20"/>
        </w:rPr>
      </w:pPr>
      <w:r w:rsidRPr="009B0760">
        <w:rPr>
          <w:b/>
          <w:bCs/>
          <w:sz w:val="20"/>
        </w:rPr>
        <w:t>splatnost kupní ceny do 14 dnů po provedení vkladu vlastnického práva dle kupní smlouvy do katastru nemovitostí,</w:t>
      </w:r>
    </w:p>
    <w:p w:rsidR="00384918" w:rsidRPr="009B0760" w:rsidRDefault="00384918" w:rsidP="00384918">
      <w:pPr>
        <w:pStyle w:val="Odstavecseseznamem"/>
        <w:numPr>
          <w:ilvl w:val="0"/>
          <w:numId w:val="13"/>
        </w:numPr>
        <w:tabs>
          <w:tab w:val="clear" w:pos="360"/>
        </w:tabs>
        <w:ind w:left="567" w:hanging="284"/>
        <w:contextualSpacing w:val="0"/>
        <w:jc w:val="both"/>
        <w:rPr>
          <w:b/>
          <w:bCs/>
          <w:sz w:val="20"/>
        </w:rPr>
      </w:pPr>
      <w:r w:rsidRPr="009B0760">
        <w:rPr>
          <w:b/>
          <w:bCs/>
          <w:sz w:val="20"/>
        </w:rPr>
        <w:t>správní poplatek spojený s podáním návrhu na povolení vkladu vlastnického práva do katastru nemovitostí uhradí Statutární město Prostějov,</w:t>
      </w:r>
    </w:p>
    <w:p w:rsidR="00384918" w:rsidRPr="009B0760" w:rsidRDefault="00384918" w:rsidP="00384918">
      <w:pPr>
        <w:pStyle w:val="Odstavecseseznamem"/>
        <w:numPr>
          <w:ilvl w:val="0"/>
          <w:numId w:val="14"/>
        </w:numPr>
        <w:tabs>
          <w:tab w:val="left" w:pos="284"/>
        </w:tabs>
        <w:ind w:left="284" w:hanging="284"/>
        <w:contextualSpacing w:val="0"/>
        <w:jc w:val="both"/>
        <w:rPr>
          <w:b/>
          <w:bCs/>
          <w:sz w:val="20"/>
        </w:rPr>
      </w:pPr>
      <w:r w:rsidRPr="009B0760">
        <w:rPr>
          <w:b/>
          <w:bCs/>
          <w:sz w:val="20"/>
        </w:rPr>
        <w:t xml:space="preserve">rozpočtové opatření, kterým se </w:t>
      </w:r>
    </w:p>
    <w:p w:rsidR="00384918" w:rsidRPr="009B0760" w:rsidRDefault="00384918" w:rsidP="00384918">
      <w:pPr>
        <w:pStyle w:val="Zkladntext31"/>
        <w:ind w:firstLine="284"/>
        <w:rPr>
          <w:rFonts w:ascii="Arial" w:hAnsi="Arial" w:cs="Arial"/>
        </w:rPr>
      </w:pPr>
      <w:r w:rsidRPr="009B0760">
        <w:rPr>
          <w:rFonts w:ascii="Arial" w:hAnsi="Arial" w:cs="Arial"/>
          <w:bCs/>
        </w:rPr>
        <w:t>- zvyšuje rozpočet výdajů</w:t>
      </w:r>
    </w:p>
    <w:tbl>
      <w:tblPr>
        <w:tblW w:w="8788"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642"/>
        <w:gridCol w:w="567"/>
        <w:gridCol w:w="1701"/>
        <w:gridCol w:w="1701"/>
      </w:tblGrid>
      <w:tr w:rsidR="009B0760" w:rsidRPr="009B0760" w:rsidTr="00B075DB">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Kapitola</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ODPA</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proofErr w:type="spellStart"/>
            <w:r w:rsidRPr="009B0760">
              <w:rPr>
                <w:b/>
                <w:bCs/>
                <w:sz w:val="20"/>
              </w:rPr>
              <w:t>Pol</w:t>
            </w:r>
            <w:proofErr w:type="spellEnd"/>
          </w:p>
        </w:tc>
        <w:tc>
          <w:tcPr>
            <w:tcW w:w="642"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ZP</w:t>
            </w:r>
          </w:p>
        </w:tc>
        <w:tc>
          <w:tcPr>
            <w:tcW w:w="56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UZ</w:t>
            </w:r>
          </w:p>
        </w:tc>
        <w:tc>
          <w:tcPr>
            <w:tcW w:w="170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Organizace</w:t>
            </w:r>
          </w:p>
        </w:tc>
        <w:tc>
          <w:tcPr>
            <w:tcW w:w="170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O hodnotu v Kč</w:t>
            </w:r>
          </w:p>
        </w:tc>
      </w:tr>
      <w:tr w:rsidR="009B0760" w:rsidRPr="009B0760" w:rsidTr="00B075DB">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00000000050</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sz w:val="20"/>
              </w:rPr>
            </w:pPr>
            <w:r w:rsidRPr="009B0760">
              <w:rPr>
                <w:b/>
                <w:sz w:val="20"/>
              </w:rPr>
              <w:t>006409</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sz w:val="20"/>
              </w:rPr>
            </w:pPr>
            <w:r w:rsidRPr="009B0760">
              <w:rPr>
                <w:b/>
                <w:sz w:val="20"/>
              </w:rPr>
              <w:t>6130</w:t>
            </w:r>
          </w:p>
        </w:tc>
        <w:tc>
          <w:tcPr>
            <w:tcW w:w="642" w:type="dxa"/>
            <w:tcBorders>
              <w:top w:val="single" w:sz="6" w:space="0" w:color="auto"/>
              <w:left w:val="single" w:sz="6" w:space="0" w:color="auto"/>
              <w:bottom w:val="single" w:sz="6" w:space="0" w:color="auto"/>
              <w:right w:val="single" w:sz="6" w:space="0" w:color="auto"/>
            </w:tcBorders>
          </w:tcPr>
          <w:p w:rsidR="00384918" w:rsidRPr="009B0760" w:rsidRDefault="00384918" w:rsidP="00407691">
            <w:pPr>
              <w:jc w:val="center"/>
              <w:rPr>
                <w:b/>
                <w:bCs/>
                <w:sz w:val="20"/>
              </w:rPr>
            </w:pPr>
          </w:p>
        </w:tc>
        <w:tc>
          <w:tcPr>
            <w:tcW w:w="56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1</w:t>
            </w:r>
          </w:p>
        </w:tc>
        <w:tc>
          <w:tcPr>
            <w:tcW w:w="170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0500000000000</w:t>
            </w:r>
          </w:p>
        </w:tc>
        <w:tc>
          <w:tcPr>
            <w:tcW w:w="170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right"/>
              <w:rPr>
                <w:b/>
                <w:bCs/>
                <w:sz w:val="20"/>
              </w:rPr>
            </w:pPr>
            <w:r w:rsidRPr="009B0760">
              <w:rPr>
                <w:b/>
                <w:bCs/>
                <w:sz w:val="20"/>
              </w:rPr>
              <w:t>2.713.000</w:t>
            </w:r>
          </w:p>
        </w:tc>
      </w:tr>
      <w:tr w:rsidR="009B0760" w:rsidRPr="009B0760" w:rsidTr="00407691">
        <w:trPr>
          <w:cantSplit/>
          <w:trHeight w:val="147"/>
        </w:trPr>
        <w:tc>
          <w:tcPr>
            <w:tcW w:w="8788" w:type="dxa"/>
            <w:gridSpan w:val="7"/>
            <w:tcBorders>
              <w:top w:val="single" w:sz="6" w:space="0" w:color="auto"/>
              <w:left w:val="single" w:sz="6" w:space="0" w:color="auto"/>
              <w:bottom w:val="single" w:sz="6" w:space="0" w:color="auto"/>
              <w:right w:val="single" w:sz="6" w:space="0" w:color="auto"/>
            </w:tcBorders>
            <w:hideMark/>
          </w:tcPr>
          <w:p w:rsidR="00384918" w:rsidRPr="009B0760" w:rsidRDefault="00384918" w:rsidP="00384918">
            <w:pPr>
              <w:jc w:val="both"/>
              <w:rPr>
                <w:b/>
                <w:bCs/>
                <w:sz w:val="20"/>
              </w:rPr>
            </w:pPr>
            <w:r w:rsidRPr="009B0760">
              <w:rPr>
                <w:b/>
                <w:bCs/>
                <w:sz w:val="20"/>
              </w:rPr>
              <w:t xml:space="preserve">zvýšení pol. 6130 – pozemky; výkup pozemků </w:t>
            </w:r>
            <w:proofErr w:type="spellStart"/>
            <w:r w:rsidRPr="009B0760">
              <w:rPr>
                <w:b/>
                <w:bCs/>
                <w:sz w:val="20"/>
              </w:rPr>
              <w:t>p.č</w:t>
            </w:r>
            <w:proofErr w:type="spellEnd"/>
            <w:r w:rsidRPr="009B0760">
              <w:rPr>
                <w:b/>
                <w:bCs/>
                <w:sz w:val="20"/>
              </w:rPr>
              <w:t xml:space="preserve">. 6231/4 a </w:t>
            </w:r>
            <w:proofErr w:type="spellStart"/>
            <w:r w:rsidRPr="009B0760">
              <w:rPr>
                <w:b/>
                <w:bCs/>
                <w:sz w:val="20"/>
              </w:rPr>
              <w:t>p.č</w:t>
            </w:r>
            <w:proofErr w:type="spellEnd"/>
            <w:r w:rsidRPr="009B0760">
              <w:rPr>
                <w:b/>
                <w:bCs/>
                <w:sz w:val="20"/>
              </w:rPr>
              <w:t>. 6231/67, oba v </w:t>
            </w:r>
            <w:proofErr w:type="spellStart"/>
            <w:r w:rsidRPr="009B0760">
              <w:rPr>
                <w:b/>
                <w:bCs/>
                <w:sz w:val="20"/>
              </w:rPr>
              <w:t>k.ú</w:t>
            </w:r>
            <w:proofErr w:type="spellEnd"/>
            <w:r w:rsidRPr="009B0760">
              <w:rPr>
                <w:b/>
                <w:bCs/>
                <w:sz w:val="20"/>
              </w:rPr>
              <w:t>. Prostějov (kupní cena a správní poplatek spojený s podáním návrhu na povolení vkladu vlastnického práva do katastru nemovitostí)</w:t>
            </w:r>
          </w:p>
        </w:tc>
      </w:tr>
    </w:tbl>
    <w:p w:rsidR="00384918" w:rsidRPr="009B0760" w:rsidRDefault="00384918" w:rsidP="00384918">
      <w:pPr>
        <w:tabs>
          <w:tab w:val="left" w:pos="284"/>
          <w:tab w:val="left" w:pos="9142"/>
        </w:tabs>
        <w:rPr>
          <w:b/>
          <w:bCs/>
          <w:sz w:val="20"/>
        </w:rPr>
      </w:pPr>
      <w:r w:rsidRPr="009B0760">
        <w:rPr>
          <w:b/>
          <w:sz w:val="20"/>
        </w:rPr>
        <w:tab/>
        <w:t xml:space="preserve">- </w:t>
      </w:r>
      <w:r w:rsidRPr="009B0760">
        <w:rPr>
          <w:b/>
          <w:bCs/>
          <w:sz w:val="20"/>
        </w:rPr>
        <w:t>snižuje stav rezerv města</w:t>
      </w:r>
    </w:p>
    <w:tbl>
      <w:tblPr>
        <w:tblW w:w="8788"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642"/>
        <w:gridCol w:w="567"/>
        <w:gridCol w:w="1701"/>
        <w:gridCol w:w="1701"/>
      </w:tblGrid>
      <w:tr w:rsidR="009B0760" w:rsidRPr="009B0760" w:rsidTr="00B075DB">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Kapitola</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ODPA</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proofErr w:type="spellStart"/>
            <w:r w:rsidRPr="009B0760">
              <w:rPr>
                <w:b/>
                <w:bCs/>
                <w:sz w:val="20"/>
              </w:rPr>
              <w:t>Pol</w:t>
            </w:r>
            <w:proofErr w:type="spellEnd"/>
          </w:p>
        </w:tc>
        <w:tc>
          <w:tcPr>
            <w:tcW w:w="642"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ZP</w:t>
            </w:r>
          </w:p>
        </w:tc>
        <w:tc>
          <w:tcPr>
            <w:tcW w:w="56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UZ</w:t>
            </w:r>
          </w:p>
        </w:tc>
        <w:tc>
          <w:tcPr>
            <w:tcW w:w="170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Organizace</w:t>
            </w:r>
          </w:p>
        </w:tc>
        <w:tc>
          <w:tcPr>
            <w:tcW w:w="170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O hodnotu v Kč</w:t>
            </w:r>
          </w:p>
        </w:tc>
      </w:tr>
      <w:tr w:rsidR="009B0760" w:rsidRPr="009B0760" w:rsidTr="00B075DB">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0000000070</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sz w:val="20"/>
              </w:rPr>
            </w:pPr>
            <w:r w:rsidRPr="009B0760">
              <w:rPr>
                <w:b/>
                <w:sz w:val="20"/>
              </w:rPr>
              <w:t>8115</w:t>
            </w:r>
          </w:p>
        </w:tc>
        <w:tc>
          <w:tcPr>
            <w:tcW w:w="642" w:type="dxa"/>
            <w:tcBorders>
              <w:top w:val="single" w:sz="6" w:space="0" w:color="auto"/>
              <w:left w:val="single" w:sz="6" w:space="0" w:color="auto"/>
              <w:bottom w:val="single" w:sz="6" w:space="0" w:color="auto"/>
              <w:right w:val="single" w:sz="6" w:space="0" w:color="auto"/>
            </w:tcBorders>
          </w:tcPr>
          <w:p w:rsidR="00384918" w:rsidRPr="009B0760" w:rsidRDefault="00384918" w:rsidP="00407691">
            <w:pPr>
              <w:jc w:val="center"/>
              <w:rPr>
                <w:b/>
                <w:bCs/>
                <w:sz w:val="20"/>
              </w:rPr>
            </w:pPr>
          </w:p>
        </w:tc>
        <w:tc>
          <w:tcPr>
            <w:tcW w:w="56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1</w:t>
            </w:r>
          </w:p>
        </w:tc>
        <w:tc>
          <w:tcPr>
            <w:tcW w:w="170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b/>
                <w:bCs/>
                <w:sz w:val="20"/>
              </w:rPr>
            </w:pPr>
            <w:r w:rsidRPr="009B0760">
              <w:rPr>
                <w:b/>
                <w:bCs/>
                <w:sz w:val="20"/>
              </w:rPr>
              <w:t>0700000000000</w:t>
            </w:r>
          </w:p>
        </w:tc>
        <w:tc>
          <w:tcPr>
            <w:tcW w:w="170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right"/>
              <w:rPr>
                <w:b/>
                <w:bCs/>
                <w:sz w:val="20"/>
              </w:rPr>
            </w:pPr>
            <w:r w:rsidRPr="009B0760">
              <w:rPr>
                <w:b/>
                <w:bCs/>
                <w:sz w:val="20"/>
              </w:rPr>
              <w:t>2.713.000</w:t>
            </w:r>
          </w:p>
        </w:tc>
      </w:tr>
      <w:tr w:rsidR="00384918" w:rsidRPr="009B0760" w:rsidTr="00407691">
        <w:trPr>
          <w:cantSplit/>
          <w:trHeight w:val="147"/>
        </w:trPr>
        <w:tc>
          <w:tcPr>
            <w:tcW w:w="8788" w:type="dxa"/>
            <w:gridSpan w:val="7"/>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rPr>
                <w:b/>
                <w:bCs/>
                <w:sz w:val="20"/>
              </w:rPr>
            </w:pPr>
            <w:r w:rsidRPr="009B0760">
              <w:rPr>
                <w:b/>
                <w:bCs/>
                <w:sz w:val="20"/>
              </w:rPr>
              <w:t>snížení pol. 8115 - Fond rezerv a rozvoje</w:t>
            </w:r>
          </w:p>
        </w:tc>
      </w:tr>
    </w:tbl>
    <w:p w:rsidR="00BA66B0" w:rsidRPr="009B0760" w:rsidRDefault="00BA66B0" w:rsidP="005B58F4">
      <w:pPr>
        <w:tabs>
          <w:tab w:val="left" w:pos="561"/>
        </w:tabs>
        <w:jc w:val="both"/>
        <w:rPr>
          <w:b/>
          <w:bCs/>
          <w:sz w:val="20"/>
        </w:rPr>
      </w:pPr>
    </w:p>
    <w:p w:rsidR="00384918" w:rsidRPr="009B0760" w:rsidRDefault="00384918" w:rsidP="005B58F4">
      <w:pPr>
        <w:tabs>
          <w:tab w:val="left" w:pos="561"/>
        </w:tabs>
        <w:jc w:val="both"/>
        <w:rPr>
          <w:b/>
          <w:bCs/>
          <w:sz w:val="20"/>
        </w:rPr>
      </w:pPr>
    </w:p>
    <w:p w:rsidR="000E56B2" w:rsidRPr="009B0760" w:rsidRDefault="000E56B2">
      <w:pPr>
        <w:jc w:val="both"/>
        <w:rPr>
          <w:rFonts w:cs="Arial"/>
          <w:sz w:val="20"/>
        </w:rPr>
      </w:pPr>
      <w:r w:rsidRPr="009B0760">
        <w:rPr>
          <w:rFonts w:cs="Arial"/>
          <w:sz w:val="20"/>
        </w:rPr>
        <w:t xml:space="preserve">Důvodová zpráva: </w:t>
      </w:r>
    </w:p>
    <w:p w:rsidR="00BA66B0" w:rsidRPr="009B0760" w:rsidRDefault="00BA66B0" w:rsidP="00BA66B0">
      <w:pPr>
        <w:pStyle w:val="Zkladntext2"/>
        <w:rPr>
          <w:rFonts w:cs="Arial"/>
          <w:lang w:val="cs-CZ"/>
        </w:rPr>
      </w:pPr>
    </w:p>
    <w:p w:rsidR="00384918" w:rsidRPr="009B0760" w:rsidRDefault="00384918" w:rsidP="00384918">
      <w:pPr>
        <w:jc w:val="both"/>
        <w:rPr>
          <w:sz w:val="20"/>
        </w:rPr>
      </w:pPr>
      <w:r w:rsidRPr="009B0760">
        <w:rPr>
          <w:b/>
          <w:sz w:val="20"/>
        </w:rPr>
        <w:t xml:space="preserve">     Zastupitelstvo města Prostějova</w:t>
      </w:r>
      <w:r w:rsidRPr="009B0760">
        <w:rPr>
          <w:sz w:val="20"/>
        </w:rPr>
        <w:t xml:space="preserve"> dne 19. a 20.02.2018 usnesením č. 18022 </w:t>
      </w:r>
      <w:r w:rsidRPr="009B0760">
        <w:rPr>
          <w:b/>
          <w:sz w:val="20"/>
        </w:rPr>
        <w:t>nevyhovělo</w:t>
      </w:r>
      <w:r w:rsidRPr="009B0760">
        <w:rPr>
          <w:sz w:val="20"/>
        </w:rPr>
        <w:t xml:space="preserve"> žádosti</w:t>
      </w:r>
      <w:r w:rsidRPr="009B0760">
        <w:rPr>
          <w:bCs/>
          <w:sz w:val="20"/>
        </w:rPr>
        <w:t xml:space="preserve"> </w:t>
      </w:r>
      <w:r w:rsidRPr="009B0760">
        <w:rPr>
          <w:sz w:val="20"/>
        </w:rPr>
        <w:t xml:space="preserve">o směnu </w:t>
      </w:r>
      <w:r w:rsidRPr="009B0760">
        <w:rPr>
          <w:bCs/>
          <w:sz w:val="20"/>
        </w:rPr>
        <w:t xml:space="preserve">pozemku </w:t>
      </w:r>
      <w:proofErr w:type="spellStart"/>
      <w:proofErr w:type="gramStart"/>
      <w:r w:rsidRPr="009B0760">
        <w:rPr>
          <w:bCs/>
          <w:sz w:val="20"/>
        </w:rPr>
        <w:t>p.č</w:t>
      </w:r>
      <w:proofErr w:type="spellEnd"/>
      <w:r w:rsidRPr="009B0760">
        <w:rPr>
          <w:bCs/>
          <w:sz w:val="20"/>
        </w:rPr>
        <w:t>.</w:t>
      </w:r>
      <w:proofErr w:type="gramEnd"/>
      <w:r w:rsidRPr="009B0760">
        <w:rPr>
          <w:bCs/>
          <w:sz w:val="20"/>
        </w:rPr>
        <w:t xml:space="preserve"> 4215 – zastavěná plocha a nádvoří o výměře 496 m</w:t>
      </w:r>
      <w:r w:rsidRPr="009B0760">
        <w:rPr>
          <w:bCs/>
          <w:sz w:val="20"/>
          <w:vertAlign w:val="superscript"/>
        </w:rPr>
        <w:t>2</w:t>
      </w:r>
      <w:r w:rsidRPr="009B0760">
        <w:rPr>
          <w:bCs/>
          <w:sz w:val="20"/>
        </w:rPr>
        <w:t xml:space="preserve"> v </w:t>
      </w:r>
      <w:proofErr w:type="spellStart"/>
      <w:r w:rsidRPr="009B0760">
        <w:rPr>
          <w:bCs/>
          <w:sz w:val="20"/>
        </w:rPr>
        <w:t>k.ú</w:t>
      </w:r>
      <w:proofErr w:type="spellEnd"/>
      <w:r w:rsidRPr="009B0760">
        <w:rPr>
          <w:bCs/>
          <w:sz w:val="20"/>
        </w:rPr>
        <w:t>. Prostějov, jehož součástí je stavba bytového domu č.p. 2332 (</w:t>
      </w:r>
      <w:proofErr w:type="spellStart"/>
      <w:r w:rsidRPr="009B0760">
        <w:rPr>
          <w:bCs/>
          <w:sz w:val="20"/>
        </w:rPr>
        <w:t>Rozhonova</w:t>
      </w:r>
      <w:proofErr w:type="spellEnd"/>
      <w:r w:rsidRPr="009B0760">
        <w:rPr>
          <w:bCs/>
          <w:sz w:val="20"/>
        </w:rPr>
        <w:t xml:space="preserve"> 12 v Prostějově), ve vlastnictví Statutárního města Prostějova za pozemky </w:t>
      </w:r>
      <w:proofErr w:type="spellStart"/>
      <w:r w:rsidRPr="009B0760">
        <w:rPr>
          <w:bCs/>
          <w:sz w:val="20"/>
        </w:rPr>
        <w:t>p.č</w:t>
      </w:r>
      <w:proofErr w:type="spellEnd"/>
      <w:r w:rsidRPr="009B0760">
        <w:rPr>
          <w:bCs/>
          <w:sz w:val="20"/>
        </w:rPr>
        <w:t>. 6231/4 – ostatní plocha o výměře 773 m</w:t>
      </w:r>
      <w:r w:rsidRPr="009B0760">
        <w:rPr>
          <w:bCs/>
          <w:sz w:val="20"/>
          <w:vertAlign w:val="superscript"/>
        </w:rPr>
        <w:t>2</w:t>
      </w:r>
      <w:r w:rsidRPr="009B0760">
        <w:rPr>
          <w:bCs/>
          <w:sz w:val="20"/>
        </w:rPr>
        <w:t xml:space="preserve"> a </w:t>
      </w:r>
      <w:proofErr w:type="spellStart"/>
      <w:r w:rsidRPr="009B0760">
        <w:rPr>
          <w:bCs/>
          <w:sz w:val="20"/>
        </w:rPr>
        <w:t>p.č</w:t>
      </w:r>
      <w:proofErr w:type="spellEnd"/>
      <w:r w:rsidRPr="009B0760">
        <w:rPr>
          <w:bCs/>
          <w:sz w:val="20"/>
        </w:rPr>
        <w:t>. 6231/67 – ostatní plocha o výměře 1.035 m</w:t>
      </w:r>
      <w:r w:rsidRPr="009B0760">
        <w:rPr>
          <w:bCs/>
          <w:sz w:val="20"/>
          <w:vertAlign w:val="superscript"/>
        </w:rPr>
        <w:t>2</w:t>
      </w:r>
      <w:r w:rsidRPr="009B0760">
        <w:rPr>
          <w:bCs/>
          <w:sz w:val="20"/>
        </w:rPr>
        <w:t>, oba v </w:t>
      </w:r>
      <w:proofErr w:type="spellStart"/>
      <w:r w:rsidRPr="009B0760">
        <w:rPr>
          <w:bCs/>
          <w:sz w:val="20"/>
        </w:rPr>
        <w:t>k.ú</w:t>
      </w:r>
      <w:proofErr w:type="spellEnd"/>
      <w:r w:rsidRPr="009B0760">
        <w:rPr>
          <w:bCs/>
          <w:sz w:val="20"/>
        </w:rPr>
        <w:t xml:space="preserve">. Prostějov, ve vlastnictví </w:t>
      </w:r>
      <w:r w:rsidR="00A74389">
        <w:rPr>
          <w:bCs/>
          <w:sz w:val="20"/>
        </w:rPr>
        <w:t>fyzické osoby</w:t>
      </w:r>
      <w:r w:rsidRPr="009B0760">
        <w:rPr>
          <w:sz w:val="20"/>
        </w:rPr>
        <w:t>.</w:t>
      </w:r>
    </w:p>
    <w:p w:rsidR="00384918" w:rsidRPr="009B0760" w:rsidRDefault="00384918" w:rsidP="00384918">
      <w:pPr>
        <w:jc w:val="both"/>
        <w:rPr>
          <w:sz w:val="20"/>
        </w:rPr>
      </w:pPr>
      <w:r w:rsidRPr="009B0760">
        <w:rPr>
          <w:sz w:val="20"/>
        </w:rPr>
        <w:t xml:space="preserve">     Vzhledem k tomu, že v rámci projednávání předmětné žádosti bylo doporučeno jednat s žadatelkou o možnosti výkupu nabízených pozemků do vlastnictví Statutárního města Prostějova, oslovil Odbor správy a údržby majetku města dne 08.03.2018 žadatelku s žádostí o sdělení, za jakých podmínek by bylo možné výkup předmětných pozemků realizovat.</w:t>
      </w:r>
    </w:p>
    <w:p w:rsidR="00384918" w:rsidRPr="009B0760" w:rsidRDefault="00384918" w:rsidP="00384918">
      <w:pPr>
        <w:jc w:val="both"/>
        <w:rPr>
          <w:bCs/>
          <w:sz w:val="20"/>
        </w:rPr>
      </w:pPr>
      <w:r w:rsidRPr="009B0760">
        <w:rPr>
          <w:sz w:val="20"/>
        </w:rPr>
        <w:t xml:space="preserve">     </w:t>
      </w:r>
      <w:r w:rsidR="00A74389">
        <w:rPr>
          <w:sz w:val="20"/>
        </w:rPr>
        <w:t xml:space="preserve">Žadatelka </w:t>
      </w:r>
      <w:r w:rsidRPr="009B0760">
        <w:rPr>
          <w:sz w:val="20"/>
        </w:rPr>
        <w:t xml:space="preserve">dne </w:t>
      </w:r>
      <w:proofErr w:type="gramStart"/>
      <w:r w:rsidRPr="009B0760">
        <w:rPr>
          <w:sz w:val="20"/>
        </w:rPr>
        <w:t>28.03.2018</w:t>
      </w:r>
      <w:proofErr w:type="gramEnd"/>
      <w:r w:rsidRPr="009B0760">
        <w:rPr>
          <w:sz w:val="20"/>
        </w:rPr>
        <w:t xml:space="preserve"> sdělila, že předmětné pozemky nabízí k odkupu Statutárnímu městu Prostějovu za kupní cenu ve výši 1.500 Kč/m</w:t>
      </w:r>
      <w:r w:rsidRPr="009B0760">
        <w:rPr>
          <w:sz w:val="20"/>
          <w:vertAlign w:val="superscript"/>
        </w:rPr>
        <w:t>2</w:t>
      </w:r>
      <w:r w:rsidRPr="009B0760">
        <w:rPr>
          <w:sz w:val="20"/>
        </w:rPr>
        <w:t xml:space="preserve">, tj. celkem 2.712.000 Kč, což je dle znaleckého posudku </w:t>
      </w:r>
      <w:r w:rsidR="00A74389">
        <w:rPr>
          <w:sz w:val="20"/>
        </w:rPr>
        <w:t>z</w:t>
      </w:r>
      <w:r w:rsidRPr="009B0760">
        <w:rPr>
          <w:sz w:val="20"/>
        </w:rPr>
        <w:t xml:space="preserve">e dne 05.05.2017, který tvoří přílohu sdělení, </w:t>
      </w:r>
      <w:r w:rsidR="006A36FA" w:rsidRPr="009B0760">
        <w:rPr>
          <w:sz w:val="20"/>
        </w:rPr>
        <w:t xml:space="preserve">obvyklá </w:t>
      </w:r>
      <w:r w:rsidRPr="009B0760">
        <w:rPr>
          <w:sz w:val="20"/>
        </w:rPr>
        <w:t xml:space="preserve">cena předmětných pozemků. Záležitost je řešena pod </w:t>
      </w:r>
      <w:proofErr w:type="spellStart"/>
      <w:r w:rsidRPr="009B0760">
        <w:rPr>
          <w:sz w:val="20"/>
        </w:rPr>
        <w:t>SpZn</w:t>
      </w:r>
      <w:proofErr w:type="spellEnd"/>
      <w:r w:rsidRPr="009B0760">
        <w:rPr>
          <w:sz w:val="20"/>
        </w:rPr>
        <w:t>. OSUMM 437/2017.</w:t>
      </w:r>
    </w:p>
    <w:p w:rsidR="00384918" w:rsidRPr="009B0760" w:rsidRDefault="00384918" w:rsidP="00384918">
      <w:pPr>
        <w:pStyle w:val="Default"/>
        <w:rPr>
          <w:b/>
          <w:color w:val="auto"/>
          <w:sz w:val="20"/>
          <w:szCs w:val="20"/>
        </w:rPr>
      </w:pPr>
    </w:p>
    <w:p w:rsidR="00384918" w:rsidRPr="009B0760" w:rsidRDefault="00384918" w:rsidP="00384918">
      <w:pPr>
        <w:pStyle w:val="Default"/>
        <w:jc w:val="both"/>
        <w:rPr>
          <w:rFonts w:ascii="Arial" w:hAnsi="Arial" w:cs="Arial"/>
          <w:color w:val="auto"/>
          <w:sz w:val="20"/>
          <w:szCs w:val="20"/>
        </w:rPr>
      </w:pPr>
      <w:r w:rsidRPr="009B0760">
        <w:rPr>
          <w:rFonts w:ascii="Arial" w:hAnsi="Arial" w:cs="Arial"/>
          <w:b/>
          <w:color w:val="auto"/>
          <w:sz w:val="20"/>
          <w:szCs w:val="20"/>
        </w:rPr>
        <w:t xml:space="preserve">     Odbor územního plánování a památkové péče</w:t>
      </w:r>
      <w:r w:rsidRPr="009B0760">
        <w:rPr>
          <w:rFonts w:ascii="Arial" w:hAnsi="Arial" w:cs="Arial"/>
          <w:color w:val="auto"/>
          <w:sz w:val="20"/>
          <w:szCs w:val="20"/>
        </w:rPr>
        <w:t xml:space="preserve"> sděluj</w:t>
      </w:r>
      <w:bookmarkStart w:id="0" w:name="_GoBack"/>
      <w:bookmarkEnd w:id="0"/>
      <w:r w:rsidRPr="009B0760">
        <w:rPr>
          <w:rFonts w:ascii="Arial" w:hAnsi="Arial" w:cs="Arial"/>
          <w:color w:val="auto"/>
          <w:sz w:val="20"/>
          <w:szCs w:val="20"/>
        </w:rPr>
        <w:t xml:space="preserve">e, že </w:t>
      </w:r>
      <w:r w:rsidRPr="009B0760">
        <w:rPr>
          <w:rFonts w:ascii="Arial" w:hAnsi="Arial" w:cs="Arial"/>
          <w:color w:val="auto"/>
          <w:sz w:val="20"/>
        </w:rPr>
        <w:t xml:space="preserve">nabízené pozemky parcelní čísla 6231/4 a 6231/67 v katastrálním území Prostějov, leží ve stabilizované ploše </w:t>
      </w:r>
      <w:r w:rsidRPr="009B0760">
        <w:rPr>
          <w:rFonts w:ascii="Arial" w:hAnsi="Arial" w:cs="Arial"/>
          <w:b/>
          <w:bCs/>
          <w:color w:val="auto"/>
          <w:sz w:val="20"/>
        </w:rPr>
        <w:t>č. 0624 – smíšené obytné (SX)</w:t>
      </w:r>
      <w:r w:rsidRPr="009B0760">
        <w:rPr>
          <w:rFonts w:ascii="Arial" w:hAnsi="Arial" w:cs="Arial"/>
          <w:color w:val="auto"/>
          <w:sz w:val="20"/>
        </w:rPr>
        <w:t xml:space="preserve">, pro kterou je stanovena maximální výška zástavby 13/17 m (maximální výška římsy </w:t>
      </w:r>
      <w:r w:rsidRPr="009B0760">
        <w:rPr>
          <w:rFonts w:ascii="Arial" w:hAnsi="Arial" w:cs="Arial"/>
          <w:color w:val="auto"/>
          <w:sz w:val="20"/>
        </w:rPr>
        <w:lastRenderedPageBreak/>
        <w:t xml:space="preserve">nebo okapní hrany / maximální výška hřebene střechy nebo ustoupeného podlaží pod úhlem 45°). Jedná se o stabilizovanou plochu sídliště, ve které by bylo dle platných regulativ Územního plánu Prostějov možné umístit objekt bytového domu. </w:t>
      </w:r>
    </w:p>
    <w:p w:rsidR="00384918" w:rsidRPr="009B0760" w:rsidRDefault="00384918" w:rsidP="00384918">
      <w:pPr>
        <w:pStyle w:val="Default"/>
        <w:jc w:val="both"/>
        <w:rPr>
          <w:rFonts w:ascii="Arial" w:hAnsi="Arial" w:cs="Arial"/>
          <w:color w:val="auto"/>
          <w:sz w:val="20"/>
          <w:szCs w:val="20"/>
        </w:rPr>
      </w:pPr>
      <w:r w:rsidRPr="009B0760">
        <w:rPr>
          <w:rFonts w:ascii="Arial" w:hAnsi="Arial" w:cs="Arial"/>
          <w:b/>
          <w:bCs/>
          <w:color w:val="auto"/>
          <w:sz w:val="20"/>
          <w:szCs w:val="20"/>
        </w:rPr>
        <w:t xml:space="preserve">      Odbor územního plánování a památkové péče </w:t>
      </w:r>
      <w:r w:rsidRPr="009B0760">
        <w:rPr>
          <w:rFonts w:ascii="Arial" w:hAnsi="Arial" w:cs="Arial"/>
          <w:bCs/>
          <w:color w:val="auto"/>
          <w:sz w:val="20"/>
          <w:szCs w:val="20"/>
        </w:rPr>
        <w:t>konstatuje, že z hlediska platného územního plánu Prostějov k výkupu uvedených pozemků</w:t>
      </w:r>
      <w:r w:rsidRPr="009B0760">
        <w:rPr>
          <w:rFonts w:ascii="Arial" w:hAnsi="Arial" w:cs="Arial"/>
          <w:b/>
          <w:bCs/>
          <w:color w:val="auto"/>
          <w:sz w:val="20"/>
          <w:szCs w:val="20"/>
        </w:rPr>
        <w:t xml:space="preserve"> nemá námitek. </w:t>
      </w:r>
    </w:p>
    <w:p w:rsidR="00384918" w:rsidRPr="009B0760" w:rsidRDefault="00384918" w:rsidP="00384918">
      <w:pPr>
        <w:pStyle w:val="Default"/>
        <w:jc w:val="both"/>
        <w:rPr>
          <w:rFonts w:ascii="Arial" w:hAnsi="Arial" w:cs="Arial"/>
          <w:b/>
          <w:color w:val="auto"/>
          <w:sz w:val="20"/>
          <w:szCs w:val="20"/>
        </w:rPr>
      </w:pPr>
    </w:p>
    <w:p w:rsidR="00384918" w:rsidRPr="009B0760" w:rsidRDefault="00384918" w:rsidP="00384918">
      <w:pPr>
        <w:pStyle w:val="Default"/>
        <w:jc w:val="both"/>
        <w:rPr>
          <w:rFonts w:ascii="Arial" w:hAnsi="Arial" w:cs="Arial"/>
          <w:color w:val="auto"/>
          <w:sz w:val="20"/>
          <w:szCs w:val="20"/>
        </w:rPr>
      </w:pPr>
      <w:r w:rsidRPr="009B0760">
        <w:rPr>
          <w:rFonts w:ascii="Arial" w:hAnsi="Arial" w:cs="Arial"/>
          <w:b/>
          <w:color w:val="auto"/>
          <w:sz w:val="20"/>
          <w:szCs w:val="20"/>
        </w:rPr>
        <w:t xml:space="preserve">     Odbor rozvoje a investic </w:t>
      </w:r>
      <w:r w:rsidRPr="009B0760">
        <w:rPr>
          <w:rFonts w:ascii="Arial" w:hAnsi="Arial" w:cs="Arial"/>
          <w:color w:val="auto"/>
          <w:sz w:val="20"/>
          <w:szCs w:val="20"/>
        </w:rPr>
        <w:t xml:space="preserve">posoudil uvedenou žádost a sděluje, že </w:t>
      </w:r>
      <w:r w:rsidRPr="009B0760">
        <w:rPr>
          <w:rFonts w:ascii="Arial" w:hAnsi="Arial" w:cs="Arial"/>
          <w:b/>
          <w:color w:val="auto"/>
          <w:sz w:val="20"/>
          <w:szCs w:val="20"/>
        </w:rPr>
        <w:t>doporučuje</w:t>
      </w:r>
      <w:r w:rsidRPr="009B0760">
        <w:rPr>
          <w:rFonts w:ascii="Arial" w:hAnsi="Arial" w:cs="Arial"/>
          <w:color w:val="auto"/>
          <w:sz w:val="20"/>
          <w:szCs w:val="20"/>
        </w:rPr>
        <w:t xml:space="preserve"> jednat o odkoupení nabízených pozemků </w:t>
      </w:r>
      <w:proofErr w:type="spellStart"/>
      <w:r w:rsidRPr="009B0760">
        <w:rPr>
          <w:rFonts w:ascii="Arial" w:hAnsi="Arial" w:cs="Arial"/>
          <w:color w:val="auto"/>
          <w:sz w:val="20"/>
          <w:szCs w:val="20"/>
        </w:rPr>
        <w:t>p.č</w:t>
      </w:r>
      <w:proofErr w:type="spellEnd"/>
      <w:r w:rsidRPr="009B0760">
        <w:rPr>
          <w:rFonts w:ascii="Arial" w:hAnsi="Arial" w:cs="Arial"/>
          <w:color w:val="auto"/>
          <w:sz w:val="20"/>
          <w:szCs w:val="20"/>
        </w:rPr>
        <w:t xml:space="preserve">. 6231/4 a </w:t>
      </w:r>
      <w:proofErr w:type="spellStart"/>
      <w:r w:rsidRPr="009B0760">
        <w:rPr>
          <w:rFonts w:ascii="Arial" w:hAnsi="Arial" w:cs="Arial"/>
          <w:color w:val="auto"/>
          <w:sz w:val="20"/>
          <w:szCs w:val="20"/>
        </w:rPr>
        <w:t>p.č</w:t>
      </w:r>
      <w:proofErr w:type="spellEnd"/>
      <w:r w:rsidRPr="009B0760">
        <w:rPr>
          <w:rFonts w:ascii="Arial" w:hAnsi="Arial" w:cs="Arial"/>
          <w:color w:val="auto"/>
          <w:sz w:val="20"/>
          <w:szCs w:val="20"/>
        </w:rPr>
        <w:t>. 6231/67, oba v </w:t>
      </w:r>
      <w:proofErr w:type="spellStart"/>
      <w:r w:rsidRPr="009B0760">
        <w:rPr>
          <w:rFonts w:ascii="Arial" w:hAnsi="Arial" w:cs="Arial"/>
          <w:color w:val="auto"/>
          <w:sz w:val="20"/>
          <w:szCs w:val="20"/>
        </w:rPr>
        <w:t>k.ú</w:t>
      </w:r>
      <w:proofErr w:type="spellEnd"/>
      <w:r w:rsidRPr="009B0760">
        <w:rPr>
          <w:rFonts w:ascii="Arial" w:hAnsi="Arial" w:cs="Arial"/>
          <w:color w:val="auto"/>
          <w:sz w:val="20"/>
          <w:szCs w:val="20"/>
        </w:rPr>
        <w:t xml:space="preserve">. Prostějov – jde o pozemky veřejného prostranství v okolí bytových domů </w:t>
      </w:r>
      <w:proofErr w:type="spellStart"/>
      <w:r w:rsidRPr="009B0760">
        <w:rPr>
          <w:rFonts w:ascii="Arial" w:hAnsi="Arial" w:cs="Arial"/>
          <w:color w:val="auto"/>
          <w:sz w:val="20"/>
          <w:szCs w:val="20"/>
        </w:rPr>
        <w:t>Krasická</w:t>
      </w:r>
      <w:proofErr w:type="spellEnd"/>
      <w:r w:rsidRPr="009B0760">
        <w:rPr>
          <w:rFonts w:ascii="Arial" w:hAnsi="Arial" w:cs="Arial"/>
          <w:color w:val="auto"/>
          <w:sz w:val="20"/>
          <w:szCs w:val="20"/>
        </w:rPr>
        <w:t xml:space="preserve"> č. 10 a 12, Prostějov, původně ve vlastnictví České republiky, spravované Úřadem pro zastupování státu ve věcech majetkových (ÚZSVM). Současně upozorňuje na připravovaný projekt regenerace sídliště Moravská, který bude mj. řešit uvedenou plochu, bude veřejně projednáván s občany sídliště a schvalován Zastupitelstvem města Prostějova. </w:t>
      </w:r>
    </w:p>
    <w:p w:rsidR="00384918" w:rsidRPr="009B0760" w:rsidRDefault="00384918" w:rsidP="00384918">
      <w:pPr>
        <w:pStyle w:val="Default"/>
        <w:jc w:val="both"/>
        <w:rPr>
          <w:rFonts w:ascii="Arial" w:hAnsi="Arial" w:cs="Arial"/>
          <w:b/>
          <w:color w:val="auto"/>
          <w:sz w:val="20"/>
          <w:szCs w:val="20"/>
        </w:rPr>
      </w:pPr>
    </w:p>
    <w:p w:rsidR="00384918" w:rsidRPr="009B0760" w:rsidRDefault="00384918" w:rsidP="00384918">
      <w:pPr>
        <w:pStyle w:val="Default"/>
        <w:jc w:val="both"/>
        <w:rPr>
          <w:rFonts w:ascii="Arial" w:hAnsi="Arial" w:cs="Arial"/>
          <w:iCs/>
          <w:color w:val="auto"/>
          <w:sz w:val="20"/>
          <w:szCs w:val="20"/>
        </w:rPr>
      </w:pPr>
      <w:r w:rsidRPr="009B0760">
        <w:rPr>
          <w:rFonts w:ascii="Arial" w:hAnsi="Arial" w:cs="Arial"/>
          <w:b/>
          <w:color w:val="auto"/>
          <w:sz w:val="20"/>
          <w:szCs w:val="20"/>
        </w:rPr>
        <w:t xml:space="preserve">     Komise pro rozvoj města a podporu podnikání Rady města Prostějova </w:t>
      </w:r>
      <w:r w:rsidRPr="009B0760">
        <w:rPr>
          <w:rFonts w:ascii="Arial" w:hAnsi="Arial" w:cs="Arial"/>
          <w:color w:val="auto"/>
          <w:sz w:val="20"/>
          <w:szCs w:val="20"/>
        </w:rPr>
        <w:t xml:space="preserve">ve svém stanovisku ze dne 19.06.2018 </w:t>
      </w:r>
      <w:r w:rsidRPr="009B0760">
        <w:rPr>
          <w:rFonts w:ascii="Arial" w:hAnsi="Arial" w:cs="Arial"/>
          <w:b/>
          <w:iCs/>
          <w:color w:val="auto"/>
          <w:sz w:val="20"/>
          <w:szCs w:val="20"/>
        </w:rPr>
        <w:t>nedoporučuje</w:t>
      </w:r>
      <w:r w:rsidRPr="009B0760">
        <w:rPr>
          <w:rFonts w:ascii="Arial" w:hAnsi="Arial" w:cs="Arial"/>
          <w:iCs/>
          <w:color w:val="auto"/>
          <w:sz w:val="20"/>
          <w:szCs w:val="20"/>
        </w:rPr>
        <w:t xml:space="preserve"> Radě města odkup předmětných pozemků za nabídnutou cenu. </w:t>
      </w:r>
      <w:r w:rsidRPr="009B0760">
        <w:rPr>
          <w:rFonts w:ascii="Arial" w:hAnsi="Arial" w:cs="Arial"/>
          <w:b/>
          <w:iCs/>
          <w:color w:val="auto"/>
          <w:sz w:val="20"/>
          <w:szCs w:val="20"/>
        </w:rPr>
        <w:t>Doporučuje</w:t>
      </w:r>
      <w:r w:rsidRPr="009B0760">
        <w:rPr>
          <w:rFonts w:ascii="Arial" w:hAnsi="Arial" w:cs="Arial"/>
          <w:iCs/>
          <w:color w:val="auto"/>
          <w:sz w:val="20"/>
          <w:szCs w:val="20"/>
        </w:rPr>
        <w:t xml:space="preserve"> jednat o podstatném snížení ceny. </w:t>
      </w:r>
    </w:p>
    <w:p w:rsidR="006444F2" w:rsidRPr="009B0760" w:rsidRDefault="006444F2" w:rsidP="006444F2">
      <w:pPr>
        <w:jc w:val="both"/>
        <w:rPr>
          <w:rFonts w:cs="Arial"/>
          <w:sz w:val="20"/>
        </w:rPr>
      </w:pPr>
    </w:p>
    <w:p w:rsidR="006444F2" w:rsidRPr="009B0760" w:rsidRDefault="006444F2" w:rsidP="00A57867">
      <w:pPr>
        <w:jc w:val="both"/>
        <w:rPr>
          <w:rFonts w:cs="Arial"/>
          <w:bCs/>
          <w:sz w:val="20"/>
        </w:rPr>
      </w:pPr>
      <w:r w:rsidRPr="009B0760">
        <w:rPr>
          <w:rFonts w:cs="Arial"/>
          <w:sz w:val="20"/>
        </w:rPr>
        <w:t xml:space="preserve">     </w:t>
      </w:r>
      <w:r w:rsidRPr="009B0760">
        <w:rPr>
          <w:rFonts w:cs="Arial"/>
          <w:b/>
          <w:sz w:val="20"/>
        </w:rPr>
        <w:t>Rada města Prostějova</w:t>
      </w:r>
      <w:r w:rsidRPr="009B0760">
        <w:rPr>
          <w:rFonts w:cs="Arial"/>
          <w:sz w:val="20"/>
        </w:rPr>
        <w:t xml:space="preserve"> dne </w:t>
      </w:r>
      <w:r w:rsidR="00384918" w:rsidRPr="009B0760">
        <w:rPr>
          <w:rFonts w:cs="Arial"/>
          <w:sz w:val="20"/>
        </w:rPr>
        <w:t>17</w:t>
      </w:r>
      <w:r w:rsidRPr="009B0760">
        <w:rPr>
          <w:rFonts w:cs="Arial"/>
          <w:sz w:val="20"/>
        </w:rPr>
        <w:t>.0</w:t>
      </w:r>
      <w:r w:rsidR="00384918" w:rsidRPr="009B0760">
        <w:rPr>
          <w:rFonts w:cs="Arial"/>
          <w:sz w:val="20"/>
        </w:rPr>
        <w:t>7</w:t>
      </w:r>
      <w:r w:rsidRPr="009B0760">
        <w:rPr>
          <w:rFonts w:cs="Arial"/>
          <w:sz w:val="20"/>
        </w:rPr>
        <w:t>.2018</w:t>
      </w:r>
      <w:r w:rsidR="00EB3650" w:rsidRPr="009B0760">
        <w:rPr>
          <w:rFonts w:cs="Arial"/>
          <w:sz w:val="20"/>
        </w:rPr>
        <w:t xml:space="preserve"> usnesením č. 86</w:t>
      </w:r>
      <w:r w:rsidR="00384918" w:rsidRPr="009B0760">
        <w:rPr>
          <w:rFonts w:cs="Arial"/>
          <w:sz w:val="20"/>
        </w:rPr>
        <w:t>42</w:t>
      </w:r>
      <w:r w:rsidRPr="009B0760">
        <w:rPr>
          <w:rFonts w:cs="Arial"/>
          <w:sz w:val="20"/>
        </w:rPr>
        <w:t xml:space="preserve"> </w:t>
      </w:r>
      <w:r w:rsidRPr="009B0760">
        <w:rPr>
          <w:rFonts w:cs="Arial"/>
          <w:b/>
          <w:bCs/>
          <w:sz w:val="20"/>
        </w:rPr>
        <w:t>doporučila</w:t>
      </w:r>
      <w:r w:rsidRPr="009B0760">
        <w:rPr>
          <w:rFonts w:cs="Arial"/>
          <w:bCs/>
          <w:sz w:val="20"/>
        </w:rPr>
        <w:t xml:space="preserve"> Zastupitelstvu města</w:t>
      </w:r>
      <w:r w:rsidR="00A57867" w:rsidRPr="009B0760">
        <w:rPr>
          <w:rFonts w:cs="Arial"/>
          <w:bCs/>
          <w:sz w:val="20"/>
        </w:rPr>
        <w:t xml:space="preserve"> </w:t>
      </w:r>
      <w:r w:rsidRPr="009B0760">
        <w:rPr>
          <w:rFonts w:cs="Arial"/>
          <w:bCs/>
          <w:sz w:val="20"/>
        </w:rPr>
        <w:t xml:space="preserve">Prostějova </w:t>
      </w:r>
      <w:r w:rsidRPr="009B0760">
        <w:rPr>
          <w:rFonts w:cs="Arial"/>
          <w:sz w:val="20"/>
        </w:rPr>
        <w:t>schválit</w:t>
      </w:r>
      <w:r w:rsidR="006A36FA" w:rsidRPr="009B0760">
        <w:rPr>
          <w:rFonts w:cs="Arial"/>
          <w:sz w:val="20"/>
        </w:rPr>
        <w:t xml:space="preserve"> </w:t>
      </w:r>
      <w:r w:rsidR="006A36FA" w:rsidRPr="009B0760">
        <w:rPr>
          <w:rFonts w:cs="Arial"/>
          <w:bCs/>
          <w:sz w:val="20"/>
        </w:rPr>
        <w:t>z důvodů uvedených v důvodové zprávě</w:t>
      </w:r>
      <w:r w:rsidRPr="009B0760">
        <w:rPr>
          <w:rFonts w:cs="Arial"/>
          <w:sz w:val="20"/>
        </w:rPr>
        <w:t>:</w:t>
      </w:r>
    </w:p>
    <w:p w:rsidR="00384918" w:rsidRPr="009B0760" w:rsidRDefault="00384918" w:rsidP="00384918">
      <w:pPr>
        <w:pStyle w:val="Odstavecseseznamem"/>
        <w:numPr>
          <w:ilvl w:val="0"/>
          <w:numId w:val="17"/>
        </w:numPr>
        <w:ind w:left="284" w:hanging="284"/>
        <w:jc w:val="both"/>
        <w:rPr>
          <w:rFonts w:cs="Arial"/>
          <w:bCs/>
          <w:sz w:val="20"/>
        </w:rPr>
      </w:pPr>
      <w:r w:rsidRPr="009B0760">
        <w:rPr>
          <w:rFonts w:cs="Arial"/>
          <w:bCs/>
          <w:sz w:val="20"/>
        </w:rPr>
        <w:t xml:space="preserve">výkup pozemků </w:t>
      </w:r>
      <w:proofErr w:type="spellStart"/>
      <w:r w:rsidRPr="009B0760">
        <w:rPr>
          <w:rFonts w:cs="Arial"/>
          <w:bCs/>
          <w:sz w:val="20"/>
        </w:rPr>
        <w:t>p.č</w:t>
      </w:r>
      <w:proofErr w:type="spellEnd"/>
      <w:r w:rsidRPr="009B0760">
        <w:rPr>
          <w:rFonts w:cs="Arial"/>
          <w:bCs/>
          <w:sz w:val="20"/>
        </w:rPr>
        <w:t>. 6231/4 – ostatní plocha o výměře 773 m</w:t>
      </w:r>
      <w:r w:rsidRPr="009B0760">
        <w:rPr>
          <w:rFonts w:cs="Arial"/>
          <w:bCs/>
          <w:sz w:val="20"/>
          <w:vertAlign w:val="superscript"/>
        </w:rPr>
        <w:t>2</w:t>
      </w:r>
      <w:r w:rsidRPr="009B0760">
        <w:rPr>
          <w:rFonts w:cs="Arial"/>
          <w:bCs/>
          <w:sz w:val="20"/>
        </w:rPr>
        <w:t xml:space="preserve"> a </w:t>
      </w:r>
      <w:proofErr w:type="spellStart"/>
      <w:r w:rsidRPr="009B0760">
        <w:rPr>
          <w:rFonts w:cs="Arial"/>
          <w:bCs/>
          <w:sz w:val="20"/>
        </w:rPr>
        <w:t>p.č</w:t>
      </w:r>
      <w:proofErr w:type="spellEnd"/>
      <w:r w:rsidRPr="009B0760">
        <w:rPr>
          <w:rFonts w:cs="Arial"/>
          <w:bCs/>
          <w:sz w:val="20"/>
        </w:rPr>
        <w:t>. 6231/67 – ostatní plocha o výměře 1.035 m</w:t>
      </w:r>
      <w:r w:rsidRPr="009B0760">
        <w:rPr>
          <w:rFonts w:cs="Arial"/>
          <w:bCs/>
          <w:sz w:val="20"/>
          <w:vertAlign w:val="superscript"/>
        </w:rPr>
        <w:t>2</w:t>
      </w:r>
      <w:r w:rsidRPr="009B0760">
        <w:rPr>
          <w:rFonts w:cs="Arial"/>
          <w:bCs/>
          <w:sz w:val="20"/>
        </w:rPr>
        <w:t>, oba v </w:t>
      </w:r>
      <w:proofErr w:type="spellStart"/>
      <w:r w:rsidRPr="009B0760">
        <w:rPr>
          <w:rFonts w:cs="Arial"/>
          <w:bCs/>
          <w:sz w:val="20"/>
        </w:rPr>
        <w:t>k.ú</w:t>
      </w:r>
      <w:proofErr w:type="spellEnd"/>
      <w:r w:rsidRPr="009B0760">
        <w:rPr>
          <w:rFonts w:cs="Arial"/>
          <w:bCs/>
          <w:sz w:val="20"/>
        </w:rPr>
        <w:t xml:space="preserve">. Prostějov, od vlastníka těchto pozemků </w:t>
      </w:r>
      <w:r w:rsidRPr="009B0760">
        <w:rPr>
          <w:rFonts w:cs="Arial"/>
          <w:sz w:val="20"/>
        </w:rPr>
        <w:t>do vlastnictví Statutárního města Prostějova za kupní cenu ve výši dle znaleckého posudku (cena obvyklá), tj. ve výši 1.500 Kč/m</w:t>
      </w:r>
      <w:r w:rsidRPr="009B0760">
        <w:rPr>
          <w:rFonts w:cs="Arial"/>
          <w:sz w:val="20"/>
          <w:vertAlign w:val="superscript"/>
        </w:rPr>
        <w:t>2</w:t>
      </w:r>
      <w:r w:rsidRPr="009B0760">
        <w:rPr>
          <w:rFonts w:cs="Arial"/>
          <w:sz w:val="20"/>
        </w:rPr>
        <w:t xml:space="preserve"> (celkem 2.712.000 Kč), </w:t>
      </w:r>
      <w:r w:rsidRPr="009B0760">
        <w:rPr>
          <w:rFonts w:cs="Arial"/>
          <w:bCs/>
          <w:sz w:val="20"/>
        </w:rPr>
        <w:t>za následujících podmínek:</w:t>
      </w:r>
    </w:p>
    <w:p w:rsidR="00384918" w:rsidRPr="009B0760" w:rsidRDefault="00384918" w:rsidP="00384918">
      <w:pPr>
        <w:pStyle w:val="Odstavecseseznamem"/>
        <w:numPr>
          <w:ilvl w:val="0"/>
          <w:numId w:val="16"/>
        </w:numPr>
        <w:tabs>
          <w:tab w:val="left" w:pos="284"/>
        </w:tabs>
        <w:ind w:left="567" w:hanging="283"/>
        <w:contextualSpacing w:val="0"/>
        <w:jc w:val="both"/>
        <w:rPr>
          <w:rFonts w:cs="Arial"/>
          <w:bCs/>
          <w:sz w:val="20"/>
        </w:rPr>
      </w:pPr>
      <w:r w:rsidRPr="009B0760">
        <w:rPr>
          <w:rFonts w:cs="Arial"/>
          <w:bCs/>
          <w:sz w:val="20"/>
        </w:rPr>
        <w:t>splatnost kupní ceny do 14 dnů po provedení vkladu vlastnického práva dle kupní smlouvy do katastru nemovitostí,</w:t>
      </w:r>
    </w:p>
    <w:p w:rsidR="00384918" w:rsidRPr="009B0760" w:rsidRDefault="00384918" w:rsidP="00384918">
      <w:pPr>
        <w:pStyle w:val="Odstavecseseznamem"/>
        <w:numPr>
          <w:ilvl w:val="0"/>
          <w:numId w:val="16"/>
        </w:numPr>
        <w:ind w:left="567" w:hanging="284"/>
        <w:contextualSpacing w:val="0"/>
        <w:jc w:val="both"/>
        <w:rPr>
          <w:rFonts w:cs="Arial"/>
          <w:bCs/>
          <w:sz w:val="20"/>
        </w:rPr>
      </w:pPr>
      <w:r w:rsidRPr="009B0760">
        <w:rPr>
          <w:rFonts w:cs="Arial"/>
          <w:bCs/>
          <w:sz w:val="20"/>
        </w:rPr>
        <w:t>správní poplatek spojený s podáním návrhu na povolení vkladu vlastnického práva do katastru nemovitostí uhradí Statutární město Prostějov,</w:t>
      </w:r>
    </w:p>
    <w:p w:rsidR="00384918" w:rsidRPr="009B0760" w:rsidRDefault="00384918" w:rsidP="00384918">
      <w:pPr>
        <w:pStyle w:val="Odstavecseseznamem"/>
        <w:numPr>
          <w:ilvl w:val="0"/>
          <w:numId w:val="17"/>
        </w:numPr>
        <w:tabs>
          <w:tab w:val="left" w:pos="284"/>
        </w:tabs>
        <w:ind w:left="284" w:hanging="284"/>
        <w:contextualSpacing w:val="0"/>
        <w:jc w:val="both"/>
        <w:rPr>
          <w:rFonts w:cs="Arial"/>
          <w:bCs/>
          <w:sz w:val="20"/>
        </w:rPr>
      </w:pPr>
      <w:r w:rsidRPr="009B0760">
        <w:rPr>
          <w:rFonts w:cs="Arial"/>
          <w:bCs/>
          <w:sz w:val="20"/>
        </w:rPr>
        <w:t xml:space="preserve">rozpočtové opatření, kterým se </w:t>
      </w:r>
    </w:p>
    <w:p w:rsidR="00384918" w:rsidRPr="009B0760" w:rsidRDefault="00384918" w:rsidP="00384918">
      <w:pPr>
        <w:pStyle w:val="Zkladntext31"/>
        <w:ind w:firstLine="284"/>
        <w:rPr>
          <w:rFonts w:ascii="Arial" w:hAnsi="Arial" w:cs="Arial"/>
          <w:b w:val="0"/>
        </w:rPr>
      </w:pPr>
      <w:r w:rsidRPr="009B0760">
        <w:rPr>
          <w:rFonts w:ascii="Arial" w:hAnsi="Arial" w:cs="Arial"/>
          <w:b w:val="0"/>
          <w:bCs/>
        </w:rPr>
        <w:t>- zvyšuje rozpočet výdajů</w:t>
      </w:r>
    </w:p>
    <w:tbl>
      <w:tblPr>
        <w:tblW w:w="8788"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783"/>
        <w:gridCol w:w="568"/>
        <w:gridCol w:w="1719"/>
        <w:gridCol w:w="1541"/>
      </w:tblGrid>
      <w:tr w:rsidR="009B0760" w:rsidRPr="009B0760" w:rsidTr="00384918">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Kapitola</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ODPA</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proofErr w:type="spellStart"/>
            <w:r w:rsidRPr="009B0760">
              <w:rPr>
                <w:rFonts w:cs="Arial"/>
                <w:bCs/>
                <w:sz w:val="20"/>
              </w:rPr>
              <w:t>Pol</w:t>
            </w:r>
            <w:proofErr w:type="spellEnd"/>
          </w:p>
        </w:tc>
        <w:tc>
          <w:tcPr>
            <w:tcW w:w="783"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ZP</w:t>
            </w:r>
          </w:p>
        </w:tc>
        <w:tc>
          <w:tcPr>
            <w:tcW w:w="568"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UZ</w:t>
            </w:r>
          </w:p>
        </w:tc>
        <w:tc>
          <w:tcPr>
            <w:tcW w:w="1719"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Organizace</w:t>
            </w:r>
          </w:p>
        </w:tc>
        <w:tc>
          <w:tcPr>
            <w:tcW w:w="154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O hodnotu v Kč</w:t>
            </w:r>
          </w:p>
        </w:tc>
      </w:tr>
      <w:tr w:rsidR="009B0760" w:rsidRPr="009B0760" w:rsidTr="00384918">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00000000050</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sz w:val="20"/>
              </w:rPr>
            </w:pPr>
            <w:r w:rsidRPr="009B0760">
              <w:rPr>
                <w:rFonts w:cs="Arial"/>
                <w:sz w:val="20"/>
              </w:rPr>
              <w:t>006409</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sz w:val="20"/>
              </w:rPr>
            </w:pPr>
            <w:r w:rsidRPr="009B0760">
              <w:rPr>
                <w:rFonts w:cs="Arial"/>
                <w:sz w:val="20"/>
              </w:rPr>
              <w:t>6130</w:t>
            </w:r>
          </w:p>
        </w:tc>
        <w:tc>
          <w:tcPr>
            <w:tcW w:w="783" w:type="dxa"/>
            <w:tcBorders>
              <w:top w:val="single" w:sz="6" w:space="0" w:color="auto"/>
              <w:left w:val="single" w:sz="6" w:space="0" w:color="auto"/>
              <w:bottom w:val="single" w:sz="6" w:space="0" w:color="auto"/>
              <w:right w:val="single" w:sz="6" w:space="0" w:color="auto"/>
            </w:tcBorders>
          </w:tcPr>
          <w:p w:rsidR="00384918" w:rsidRPr="009B0760" w:rsidRDefault="00384918" w:rsidP="00407691">
            <w:pPr>
              <w:jc w:val="center"/>
              <w:rPr>
                <w:rFonts w:cs="Arial"/>
                <w:bCs/>
                <w:sz w:val="20"/>
              </w:rPr>
            </w:pPr>
          </w:p>
        </w:tc>
        <w:tc>
          <w:tcPr>
            <w:tcW w:w="568"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1</w:t>
            </w:r>
          </w:p>
        </w:tc>
        <w:tc>
          <w:tcPr>
            <w:tcW w:w="1719"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0500000000000</w:t>
            </w:r>
          </w:p>
        </w:tc>
        <w:tc>
          <w:tcPr>
            <w:tcW w:w="154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right"/>
              <w:rPr>
                <w:rFonts w:cs="Arial"/>
                <w:bCs/>
                <w:sz w:val="20"/>
              </w:rPr>
            </w:pPr>
            <w:r w:rsidRPr="009B0760">
              <w:rPr>
                <w:rFonts w:cs="Arial"/>
                <w:bCs/>
                <w:sz w:val="20"/>
              </w:rPr>
              <w:t>2.713.000</w:t>
            </w:r>
          </w:p>
        </w:tc>
      </w:tr>
      <w:tr w:rsidR="009B0760" w:rsidRPr="009B0760" w:rsidTr="00407691">
        <w:trPr>
          <w:cantSplit/>
          <w:trHeight w:val="147"/>
        </w:trPr>
        <w:tc>
          <w:tcPr>
            <w:tcW w:w="8788" w:type="dxa"/>
            <w:gridSpan w:val="7"/>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both"/>
              <w:rPr>
                <w:rFonts w:cs="Arial"/>
                <w:bCs/>
                <w:sz w:val="20"/>
              </w:rPr>
            </w:pPr>
            <w:r w:rsidRPr="009B0760">
              <w:rPr>
                <w:rFonts w:cs="Arial"/>
                <w:bCs/>
                <w:sz w:val="20"/>
              </w:rPr>
              <w:t xml:space="preserve">zvýšení pol.  6130 – pozemky; výkup pozemků </w:t>
            </w:r>
            <w:proofErr w:type="spellStart"/>
            <w:r w:rsidRPr="009B0760">
              <w:rPr>
                <w:rFonts w:cs="Arial"/>
                <w:bCs/>
                <w:sz w:val="20"/>
              </w:rPr>
              <w:t>p.č</w:t>
            </w:r>
            <w:proofErr w:type="spellEnd"/>
            <w:r w:rsidRPr="009B0760">
              <w:rPr>
                <w:rFonts w:cs="Arial"/>
                <w:bCs/>
                <w:sz w:val="20"/>
              </w:rPr>
              <w:t xml:space="preserve">. 6231/4 a </w:t>
            </w:r>
            <w:proofErr w:type="spellStart"/>
            <w:r w:rsidRPr="009B0760">
              <w:rPr>
                <w:rFonts w:cs="Arial"/>
                <w:bCs/>
                <w:sz w:val="20"/>
              </w:rPr>
              <w:t>p.č</w:t>
            </w:r>
            <w:proofErr w:type="spellEnd"/>
            <w:r w:rsidRPr="009B0760">
              <w:rPr>
                <w:rFonts w:cs="Arial"/>
                <w:bCs/>
                <w:sz w:val="20"/>
              </w:rPr>
              <w:t>. 6231/67, oba v </w:t>
            </w:r>
            <w:proofErr w:type="spellStart"/>
            <w:r w:rsidRPr="009B0760">
              <w:rPr>
                <w:rFonts w:cs="Arial"/>
                <w:bCs/>
                <w:sz w:val="20"/>
              </w:rPr>
              <w:t>k.ú</w:t>
            </w:r>
            <w:proofErr w:type="spellEnd"/>
            <w:r w:rsidRPr="009B0760">
              <w:rPr>
                <w:rFonts w:cs="Arial"/>
                <w:bCs/>
                <w:sz w:val="20"/>
              </w:rPr>
              <w:t>. Prostějov (kupní cena a správní poplatek spojený s podáním návrhu na povolení vkladu vlastnického práva do katastru nemovitostí)</w:t>
            </w:r>
          </w:p>
        </w:tc>
      </w:tr>
    </w:tbl>
    <w:p w:rsidR="00384918" w:rsidRPr="009B0760" w:rsidRDefault="00384918" w:rsidP="00384918">
      <w:pPr>
        <w:tabs>
          <w:tab w:val="left" w:pos="284"/>
          <w:tab w:val="left" w:pos="9142"/>
        </w:tabs>
        <w:rPr>
          <w:rFonts w:cs="Arial"/>
          <w:bCs/>
          <w:sz w:val="20"/>
        </w:rPr>
      </w:pPr>
      <w:r w:rsidRPr="009B0760">
        <w:rPr>
          <w:rFonts w:cs="Arial"/>
          <w:sz w:val="20"/>
        </w:rPr>
        <w:tab/>
        <w:t xml:space="preserve">- </w:t>
      </w:r>
      <w:r w:rsidRPr="009B0760">
        <w:rPr>
          <w:rFonts w:cs="Arial"/>
          <w:bCs/>
          <w:sz w:val="20"/>
        </w:rPr>
        <w:t>snižuje stav rezerv města</w:t>
      </w:r>
    </w:p>
    <w:tbl>
      <w:tblPr>
        <w:tblW w:w="8788"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783"/>
        <w:gridCol w:w="568"/>
        <w:gridCol w:w="1719"/>
        <w:gridCol w:w="1541"/>
      </w:tblGrid>
      <w:tr w:rsidR="009B0760" w:rsidRPr="009B0760" w:rsidTr="00384918">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Kapitola</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ODPA</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proofErr w:type="spellStart"/>
            <w:r w:rsidRPr="009B0760">
              <w:rPr>
                <w:rFonts w:cs="Arial"/>
                <w:bCs/>
                <w:sz w:val="20"/>
              </w:rPr>
              <w:t>Pol</w:t>
            </w:r>
            <w:proofErr w:type="spellEnd"/>
          </w:p>
        </w:tc>
        <w:tc>
          <w:tcPr>
            <w:tcW w:w="783"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ZP</w:t>
            </w:r>
          </w:p>
        </w:tc>
        <w:tc>
          <w:tcPr>
            <w:tcW w:w="568"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UZ</w:t>
            </w:r>
          </w:p>
        </w:tc>
        <w:tc>
          <w:tcPr>
            <w:tcW w:w="1719"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Organizace</w:t>
            </w:r>
          </w:p>
        </w:tc>
        <w:tc>
          <w:tcPr>
            <w:tcW w:w="154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O hodnotu v Kč</w:t>
            </w:r>
          </w:p>
        </w:tc>
      </w:tr>
      <w:tr w:rsidR="009B0760" w:rsidRPr="009B0760" w:rsidTr="00384918">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0000000070</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sz w:val="20"/>
              </w:rPr>
            </w:pPr>
            <w:r w:rsidRPr="009B0760">
              <w:rPr>
                <w:rFonts w:cs="Arial"/>
                <w:sz w:val="20"/>
              </w:rPr>
              <w:t>8115</w:t>
            </w:r>
          </w:p>
        </w:tc>
        <w:tc>
          <w:tcPr>
            <w:tcW w:w="783" w:type="dxa"/>
            <w:tcBorders>
              <w:top w:val="single" w:sz="6" w:space="0" w:color="auto"/>
              <w:left w:val="single" w:sz="6" w:space="0" w:color="auto"/>
              <w:bottom w:val="single" w:sz="6" w:space="0" w:color="auto"/>
              <w:right w:val="single" w:sz="6" w:space="0" w:color="auto"/>
            </w:tcBorders>
          </w:tcPr>
          <w:p w:rsidR="00384918" w:rsidRPr="009B0760" w:rsidRDefault="00384918" w:rsidP="00407691">
            <w:pPr>
              <w:jc w:val="center"/>
              <w:rPr>
                <w:rFonts w:cs="Arial"/>
                <w:bCs/>
                <w:sz w:val="20"/>
              </w:rPr>
            </w:pPr>
          </w:p>
        </w:tc>
        <w:tc>
          <w:tcPr>
            <w:tcW w:w="568"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1</w:t>
            </w:r>
          </w:p>
        </w:tc>
        <w:tc>
          <w:tcPr>
            <w:tcW w:w="1719"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center"/>
              <w:rPr>
                <w:rFonts w:cs="Arial"/>
                <w:bCs/>
                <w:sz w:val="20"/>
              </w:rPr>
            </w:pPr>
            <w:r w:rsidRPr="009B0760">
              <w:rPr>
                <w:rFonts w:cs="Arial"/>
                <w:bCs/>
                <w:sz w:val="20"/>
              </w:rPr>
              <w:t>0700000000000</w:t>
            </w:r>
          </w:p>
        </w:tc>
        <w:tc>
          <w:tcPr>
            <w:tcW w:w="1541" w:type="dxa"/>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jc w:val="right"/>
              <w:rPr>
                <w:rFonts w:cs="Arial"/>
                <w:bCs/>
                <w:sz w:val="20"/>
              </w:rPr>
            </w:pPr>
            <w:r w:rsidRPr="009B0760">
              <w:rPr>
                <w:rFonts w:cs="Arial"/>
                <w:bCs/>
                <w:sz w:val="20"/>
              </w:rPr>
              <w:t>2.713.000</w:t>
            </w:r>
          </w:p>
        </w:tc>
      </w:tr>
      <w:tr w:rsidR="00384918" w:rsidRPr="009B0760" w:rsidTr="00407691">
        <w:trPr>
          <w:cantSplit/>
          <w:trHeight w:val="147"/>
        </w:trPr>
        <w:tc>
          <w:tcPr>
            <w:tcW w:w="8788" w:type="dxa"/>
            <w:gridSpan w:val="7"/>
            <w:tcBorders>
              <w:top w:val="single" w:sz="6" w:space="0" w:color="auto"/>
              <w:left w:val="single" w:sz="6" w:space="0" w:color="auto"/>
              <w:bottom w:val="single" w:sz="6" w:space="0" w:color="auto"/>
              <w:right w:val="single" w:sz="6" w:space="0" w:color="auto"/>
            </w:tcBorders>
            <w:hideMark/>
          </w:tcPr>
          <w:p w:rsidR="00384918" w:rsidRPr="009B0760" w:rsidRDefault="00384918" w:rsidP="00407691">
            <w:pPr>
              <w:rPr>
                <w:rFonts w:cs="Arial"/>
                <w:bCs/>
                <w:sz w:val="20"/>
              </w:rPr>
            </w:pPr>
            <w:r w:rsidRPr="009B0760">
              <w:rPr>
                <w:rFonts w:cs="Arial"/>
                <w:bCs/>
                <w:sz w:val="20"/>
              </w:rPr>
              <w:t>snížení pol. 8115 - Fond rezerv a rozvoje</w:t>
            </w:r>
          </w:p>
        </w:tc>
      </w:tr>
    </w:tbl>
    <w:p w:rsidR="006444F2" w:rsidRPr="009B0760" w:rsidRDefault="006444F2" w:rsidP="00B075DB">
      <w:pPr>
        <w:jc w:val="both"/>
        <w:rPr>
          <w:sz w:val="20"/>
        </w:rPr>
      </w:pPr>
    </w:p>
    <w:p w:rsidR="00B075DB" w:rsidRPr="009B0760" w:rsidRDefault="00384918" w:rsidP="00B075DB">
      <w:pPr>
        <w:jc w:val="both"/>
        <w:rPr>
          <w:sz w:val="20"/>
        </w:rPr>
      </w:pPr>
      <w:r w:rsidRPr="009B0760">
        <w:rPr>
          <w:bCs/>
          <w:sz w:val="20"/>
        </w:rPr>
        <w:t xml:space="preserve">     Vzhledem k tomu, že předmětné pozemky jsou součástí veřejného prostranství v okolí bytových domů na ul. </w:t>
      </w:r>
      <w:proofErr w:type="spellStart"/>
      <w:r w:rsidRPr="009B0760">
        <w:rPr>
          <w:bCs/>
          <w:sz w:val="20"/>
        </w:rPr>
        <w:t>Krasická</w:t>
      </w:r>
      <w:proofErr w:type="spellEnd"/>
      <w:r w:rsidRPr="009B0760">
        <w:rPr>
          <w:bCs/>
          <w:sz w:val="20"/>
        </w:rPr>
        <w:t xml:space="preserve"> 10 a 12 v Prostějově s připravovaným projektem regenerace sídliště Moravská, Odbor správy a údržby majetku města </w:t>
      </w:r>
      <w:r w:rsidRPr="009B0760">
        <w:rPr>
          <w:b/>
          <w:bCs/>
          <w:sz w:val="20"/>
        </w:rPr>
        <w:t>doporučuje</w:t>
      </w:r>
      <w:r w:rsidRPr="009B0760">
        <w:rPr>
          <w:bCs/>
          <w:sz w:val="20"/>
        </w:rPr>
        <w:t xml:space="preserve"> realizovat výkup předmětných pozemků do vlastnictví Statutárního města Prostějova. Kupní cena je navržena ve výši </w:t>
      </w:r>
      <w:r w:rsidR="00A57867" w:rsidRPr="009B0760">
        <w:rPr>
          <w:bCs/>
          <w:sz w:val="20"/>
        </w:rPr>
        <w:t xml:space="preserve">obvyklé </w:t>
      </w:r>
      <w:r w:rsidRPr="009B0760">
        <w:rPr>
          <w:bCs/>
          <w:sz w:val="20"/>
        </w:rPr>
        <w:t xml:space="preserve">ceny stanovené na základě znaleckého posudku č. 2155-25/2017 zpracovaného znalcem Ing. Lenkou Dittrichovou dne 05.05.2017. Odbor SÚMM současně doporučuje zvážit výkup navazujícího pozemku </w:t>
      </w:r>
      <w:proofErr w:type="spellStart"/>
      <w:r w:rsidRPr="009B0760">
        <w:rPr>
          <w:bCs/>
          <w:sz w:val="20"/>
        </w:rPr>
        <w:t>p.č</w:t>
      </w:r>
      <w:proofErr w:type="spellEnd"/>
      <w:r w:rsidRPr="009B0760">
        <w:rPr>
          <w:bCs/>
          <w:sz w:val="20"/>
        </w:rPr>
        <w:t>. 6231/68 v </w:t>
      </w:r>
      <w:proofErr w:type="spellStart"/>
      <w:r w:rsidRPr="009B0760">
        <w:rPr>
          <w:bCs/>
          <w:sz w:val="20"/>
        </w:rPr>
        <w:t>k.ú</w:t>
      </w:r>
      <w:proofErr w:type="spellEnd"/>
      <w:r w:rsidRPr="009B0760">
        <w:rPr>
          <w:bCs/>
          <w:sz w:val="20"/>
        </w:rPr>
        <w:t xml:space="preserve">. Prostějov a dokončit výkup sousedního pozemku </w:t>
      </w:r>
      <w:proofErr w:type="spellStart"/>
      <w:r w:rsidRPr="009B0760">
        <w:rPr>
          <w:bCs/>
          <w:sz w:val="20"/>
        </w:rPr>
        <w:t>p.č</w:t>
      </w:r>
      <w:proofErr w:type="spellEnd"/>
      <w:r w:rsidRPr="009B0760">
        <w:rPr>
          <w:bCs/>
          <w:sz w:val="20"/>
        </w:rPr>
        <w:t>. 6231/69 v </w:t>
      </w:r>
      <w:proofErr w:type="spellStart"/>
      <w:r w:rsidRPr="009B0760">
        <w:rPr>
          <w:bCs/>
          <w:sz w:val="20"/>
        </w:rPr>
        <w:t>k.ú</w:t>
      </w:r>
      <w:proofErr w:type="spellEnd"/>
      <w:r w:rsidRPr="009B0760">
        <w:rPr>
          <w:bCs/>
          <w:sz w:val="20"/>
        </w:rPr>
        <w:t xml:space="preserve">. Prostějov (jeho výkup byl schválen Zastupitelstvem města Prostějova na zasedání konaném dne 06.06.2016 usnesením č. 16138, přičemž vlastník uvedeného pozemku v současné době odmítá kupní smlouvu uzavřít), které jsou rovněž součástí veřejného prostranství; tyto pozemky jsou ve vlastnictví společnosti </w:t>
      </w:r>
      <w:r w:rsidRPr="009B0760">
        <w:rPr>
          <w:rStyle w:val="preformatted"/>
          <w:rFonts w:cs="Arial"/>
          <w:sz w:val="20"/>
        </w:rPr>
        <w:t xml:space="preserve">ISMO a.s., se sídlem Prostějov, </w:t>
      </w:r>
      <w:r w:rsidRPr="009B0760">
        <w:rPr>
          <w:sz w:val="20"/>
        </w:rPr>
        <w:t xml:space="preserve">Mlýnská 4514/19c, IČ: </w:t>
      </w:r>
      <w:r w:rsidRPr="009B0760">
        <w:rPr>
          <w:rStyle w:val="nowrap"/>
          <w:rFonts w:cs="Arial"/>
          <w:sz w:val="20"/>
        </w:rPr>
        <w:t>292 13 444 (dříve INŽENÝRSKÉ SÍTĚ MORAVA s.r.o.).</w:t>
      </w:r>
      <w:r w:rsidRPr="009B0760">
        <w:rPr>
          <w:sz w:val="20"/>
        </w:rPr>
        <w:t xml:space="preserve">  </w:t>
      </w:r>
    </w:p>
    <w:p w:rsidR="00384918" w:rsidRPr="009B0760" w:rsidRDefault="00B075DB" w:rsidP="00B075DB">
      <w:pPr>
        <w:jc w:val="both"/>
        <w:rPr>
          <w:sz w:val="20"/>
        </w:rPr>
      </w:pPr>
      <w:r w:rsidRPr="009B0760">
        <w:rPr>
          <w:sz w:val="20"/>
        </w:rPr>
        <w:t xml:space="preserve">     </w:t>
      </w:r>
      <w:r w:rsidR="00384918" w:rsidRPr="009B0760">
        <w:rPr>
          <w:sz w:val="20"/>
        </w:rPr>
        <w:t xml:space="preserve">Odbor SÚMM upozorňuje na skutečnost, že pozemky </w:t>
      </w:r>
      <w:proofErr w:type="spellStart"/>
      <w:r w:rsidR="00384918" w:rsidRPr="009B0760">
        <w:rPr>
          <w:sz w:val="20"/>
        </w:rPr>
        <w:t>p.č</w:t>
      </w:r>
      <w:proofErr w:type="spellEnd"/>
      <w:r w:rsidR="00384918" w:rsidRPr="009B0760">
        <w:rPr>
          <w:sz w:val="20"/>
        </w:rPr>
        <w:t xml:space="preserve">. 6231/4 a </w:t>
      </w:r>
      <w:proofErr w:type="spellStart"/>
      <w:r w:rsidR="00384918" w:rsidRPr="009B0760">
        <w:rPr>
          <w:sz w:val="20"/>
        </w:rPr>
        <w:t>p.č</w:t>
      </w:r>
      <w:proofErr w:type="spellEnd"/>
      <w:r w:rsidR="00384918" w:rsidRPr="009B0760">
        <w:rPr>
          <w:sz w:val="20"/>
        </w:rPr>
        <w:t>. 6231/67, oba v </w:t>
      </w:r>
      <w:proofErr w:type="spellStart"/>
      <w:r w:rsidR="00384918" w:rsidRPr="009B0760">
        <w:rPr>
          <w:sz w:val="20"/>
        </w:rPr>
        <w:t>k.ú</w:t>
      </w:r>
      <w:proofErr w:type="spellEnd"/>
      <w:r w:rsidR="00384918" w:rsidRPr="009B0760">
        <w:rPr>
          <w:sz w:val="20"/>
        </w:rPr>
        <w:t xml:space="preserve">. Prostějov, jsou zatíženy věcným břemenem umístění veřejné kanalizace a pozemek </w:t>
      </w:r>
      <w:proofErr w:type="spellStart"/>
      <w:r w:rsidR="00384918" w:rsidRPr="009B0760">
        <w:rPr>
          <w:sz w:val="20"/>
        </w:rPr>
        <w:t>p.č</w:t>
      </w:r>
      <w:proofErr w:type="spellEnd"/>
      <w:r w:rsidR="00384918" w:rsidRPr="009B0760">
        <w:rPr>
          <w:sz w:val="20"/>
        </w:rPr>
        <w:t>. 6231/67 v </w:t>
      </w:r>
      <w:proofErr w:type="spellStart"/>
      <w:r w:rsidR="00384918" w:rsidRPr="009B0760">
        <w:rPr>
          <w:sz w:val="20"/>
        </w:rPr>
        <w:t>k.ú</w:t>
      </w:r>
      <w:proofErr w:type="spellEnd"/>
      <w:r w:rsidR="00384918" w:rsidRPr="009B0760">
        <w:rPr>
          <w:sz w:val="20"/>
        </w:rPr>
        <w:t xml:space="preserve">. Prostějov je zatížen věcným břemenem umístění kabelového vedení NN a přípojkové skříně, a dále na skutečnost, že na pozemcích </w:t>
      </w:r>
      <w:proofErr w:type="spellStart"/>
      <w:r w:rsidR="00384918" w:rsidRPr="009B0760">
        <w:rPr>
          <w:sz w:val="20"/>
        </w:rPr>
        <w:t>p.č</w:t>
      </w:r>
      <w:proofErr w:type="spellEnd"/>
      <w:r w:rsidR="00384918" w:rsidRPr="009B0760">
        <w:rPr>
          <w:sz w:val="20"/>
        </w:rPr>
        <w:t xml:space="preserve">. 6231/4 a </w:t>
      </w:r>
      <w:proofErr w:type="spellStart"/>
      <w:r w:rsidR="00384918" w:rsidRPr="009B0760">
        <w:rPr>
          <w:sz w:val="20"/>
        </w:rPr>
        <w:t>p.č</w:t>
      </w:r>
      <w:proofErr w:type="spellEnd"/>
      <w:r w:rsidR="00384918" w:rsidRPr="009B0760">
        <w:rPr>
          <w:sz w:val="20"/>
        </w:rPr>
        <w:t>. 6231/67, oba v </w:t>
      </w:r>
      <w:proofErr w:type="spellStart"/>
      <w:r w:rsidR="00384918" w:rsidRPr="009B0760">
        <w:rPr>
          <w:sz w:val="20"/>
        </w:rPr>
        <w:t>k.ú</w:t>
      </w:r>
      <w:proofErr w:type="spellEnd"/>
      <w:r w:rsidR="00384918" w:rsidRPr="009B0760">
        <w:rPr>
          <w:sz w:val="20"/>
        </w:rPr>
        <w:t xml:space="preserve">. Prostějov, se nachází vedení veřejné kanalizace, vodovodních přípojek, kabelová vedení NN, kabelová vedení VN a kabelové vedení VO, včetně jejich ochranným pásem. </w:t>
      </w:r>
    </w:p>
    <w:p w:rsidR="00384918" w:rsidRPr="009B0760" w:rsidRDefault="00384918" w:rsidP="00B075DB">
      <w:pPr>
        <w:jc w:val="both"/>
        <w:rPr>
          <w:sz w:val="20"/>
        </w:rPr>
      </w:pPr>
      <w:r w:rsidRPr="009B0760">
        <w:rPr>
          <w:sz w:val="20"/>
        </w:rPr>
        <w:t xml:space="preserve">     Předkládané rozpočtové opatření má vliv na rozpočet města. Dle výše uvedeného návrhu dojde ke snížení finančních prostředků ve Fondu rezerv a rozvoje a současně ke zvýšení finančních prostředků výdajů u kapitoly 50 – správa a nakládání s majetkem města. Finanční prostředky na úhradu kupní ceny navrhuje Odbor SÚMM čerpat z Fondu rezerv a rozvoje, neboť vzhledem ke skutečnosti, že </w:t>
      </w:r>
      <w:r w:rsidRPr="009B0760">
        <w:rPr>
          <w:sz w:val="20"/>
        </w:rPr>
        <w:lastRenderedPageBreak/>
        <w:t>nabídku na odprodej předmětných pozemků Statutárnímu městu Prostějovu obdržel Odbor správy a údržby majetku města Magistrátu města Prostějova až v průběhu měsíce března 2018, nebylo možné je zahrnout do návrhu rozpočtu Statutárního města Prostějova na rok 2018.</w:t>
      </w:r>
    </w:p>
    <w:p w:rsidR="00022171" w:rsidRPr="009B0760" w:rsidRDefault="00022171" w:rsidP="00B075DB">
      <w:pPr>
        <w:jc w:val="both"/>
        <w:rPr>
          <w:sz w:val="20"/>
        </w:rPr>
      </w:pPr>
    </w:p>
    <w:p w:rsidR="001B296A" w:rsidRPr="009B0760" w:rsidRDefault="001B296A" w:rsidP="001B296A">
      <w:pPr>
        <w:jc w:val="both"/>
        <w:rPr>
          <w:rFonts w:cs="Arial"/>
          <w:b/>
          <w:sz w:val="20"/>
        </w:rPr>
      </w:pPr>
      <w:r w:rsidRPr="009B0760">
        <w:rPr>
          <w:rFonts w:cs="Arial"/>
          <w:b/>
          <w:bCs/>
          <w:sz w:val="20"/>
        </w:rPr>
        <w:t xml:space="preserve">     Materiál byl předložen k projednání na schůzi Finančního výboru dne </w:t>
      </w:r>
      <w:proofErr w:type="gramStart"/>
      <w:r w:rsidR="00384918" w:rsidRPr="009B0760">
        <w:rPr>
          <w:rFonts w:cs="Arial"/>
          <w:b/>
          <w:bCs/>
          <w:sz w:val="20"/>
        </w:rPr>
        <w:t>2</w:t>
      </w:r>
      <w:r w:rsidR="006444F2" w:rsidRPr="009B0760">
        <w:rPr>
          <w:rFonts w:cs="Arial"/>
          <w:b/>
          <w:bCs/>
          <w:sz w:val="20"/>
        </w:rPr>
        <w:t>0.</w:t>
      </w:r>
      <w:r w:rsidRPr="009B0760">
        <w:rPr>
          <w:rFonts w:cs="Arial"/>
          <w:b/>
          <w:bCs/>
          <w:sz w:val="20"/>
        </w:rPr>
        <w:t>0</w:t>
      </w:r>
      <w:r w:rsidR="00384918" w:rsidRPr="009B0760">
        <w:rPr>
          <w:rFonts w:cs="Arial"/>
          <w:b/>
          <w:bCs/>
          <w:sz w:val="20"/>
        </w:rPr>
        <w:t>8</w:t>
      </w:r>
      <w:r w:rsidRPr="009B0760">
        <w:rPr>
          <w:rFonts w:cs="Arial"/>
          <w:b/>
          <w:bCs/>
          <w:sz w:val="20"/>
        </w:rPr>
        <w:t>.201</w:t>
      </w:r>
      <w:r w:rsidR="00E52A5C" w:rsidRPr="009B0760">
        <w:rPr>
          <w:rFonts w:cs="Arial"/>
          <w:b/>
          <w:bCs/>
          <w:sz w:val="20"/>
        </w:rPr>
        <w:t>8</w:t>
      </w:r>
      <w:proofErr w:type="gramEnd"/>
      <w:r w:rsidRPr="009B0760">
        <w:rPr>
          <w:rFonts w:cs="Arial"/>
          <w:b/>
          <w:bCs/>
          <w:sz w:val="20"/>
        </w:rPr>
        <w:t>.</w:t>
      </w:r>
    </w:p>
    <w:p w:rsidR="00BA66B0" w:rsidRPr="009B0760" w:rsidRDefault="00BA66B0" w:rsidP="00BA66B0">
      <w:pPr>
        <w:jc w:val="both"/>
        <w:rPr>
          <w:sz w:val="20"/>
          <w:u w:val="single"/>
        </w:rPr>
      </w:pPr>
    </w:p>
    <w:p w:rsidR="0048285C" w:rsidRPr="009B0760" w:rsidRDefault="0048285C" w:rsidP="0048285C">
      <w:pPr>
        <w:jc w:val="both"/>
        <w:rPr>
          <w:sz w:val="20"/>
          <w:u w:val="single"/>
        </w:rPr>
      </w:pPr>
    </w:p>
    <w:p w:rsidR="00001157" w:rsidRPr="009B0760" w:rsidRDefault="00001157" w:rsidP="0048285C">
      <w:pPr>
        <w:jc w:val="both"/>
        <w:rPr>
          <w:sz w:val="20"/>
          <w:u w:val="single"/>
        </w:rPr>
      </w:pPr>
    </w:p>
    <w:p w:rsidR="00A74389" w:rsidRDefault="00A74389" w:rsidP="00A74389">
      <w:pPr>
        <w:jc w:val="both"/>
        <w:rPr>
          <w:sz w:val="20"/>
          <w:u w:val="single"/>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001157" w:rsidRPr="009B0760" w:rsidRDefault="00001157" w:rsidP="0048285C">
      <w:pPr>
        <w:jc w:val="both"/>
        <w:rPr>
          <w:sz w:val="20"/>
          <w:u w:val="single"/>
        </w:rPr>
      </w:pPr>
    </w:p>
    <w:p w:rsidR="00001157" w:rsidRPr="009B0760" w:rsidRDefault="00001157" w:rsidP="0048285C">
      <w:pPr>
        <w:jc w:val="both"/>
        <w:rPr>
          <w:sz w:val="20"/>
          <w:u w:val="single"/>
        </w:rPr>
      </w:pPr>
    </w:p>
    <w:p w:rsidR="00001157" w:rsidRPr="009B0760" w:rsidRDefault="00001157" w:rsidP="0048285C">
      <w:pPr>
        <w:jc w:val="both"/>
        <w:rPr>
          <w:sz w:val="20"/>
          <w:u w:val="single"/>
        </w:rPr>
      </w:pPr>
    </w:p>
    <w:p w:rsidR="00001157" w:rsidRPr="009B0760" w:rsidRDefault="00001157" w:rsidP="0048285C">
      <w:pPr>
        <w:jc w:val="both"/>
        <w:rPr>
          <w:sz w:val="20"/>
          <w:u w:val="single"/>
        </w:rPr>
      </w:pPr>
    </w:p>
    <w:p w:rsidR="00001157" w:rsidRPr="009B0760" w:rsidRDefault="00001157" w:rsidP="0048285C">
      <w:pPr>
        <w:jc w:val="both"/>
        <w:rPr>
          <w:sz w:val="20"/>
          <w:u w:val="single"/>
        </w:rPr>
      </w:pPr>
    </w:p>
    <w:p w:rsidR="00001157" w:rsidRPr="009B0760" w:rsidRDefault="00001157" w:rsidP="0048285C">
      <w:pPr>
        <w:jc w:val="both"/>
        <w:rPr>
          <w:sz w:val="20"/>
          <w:u w:val="single"/>
        </w:rPr>
      </w:pPr>
    </w:p>
    <w:p w:rsidR="00001157" w:rsidRPr="009B0760" w:rsidRDefault="00001157" w:rsidP="0048285C">
      <w:pPr>
        <w:jc w:val="both"/>
        <w:rPr>
          <w:sz w:val="20"/>
          <w:u w:val="single"/>
        </w:rPr>
      </w:pPr>
    </w:p>
    <w:p w:rsidR="00001157" w:rsidRPr="009B0760" w:rsidRDefault="00001157"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001157" w:rsidRPr="009B0760" w:rsidRDefault="00001157"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B075DB" w:rsidRPr="009B0760" w:rsidRDefault="00B075DB" w:rsidP="0048285C">
      <w:pPr>
        <w:jc w:val="both"/>
        <w:rPr>
          <w:sz w:val="20"/>
          <w:u w:val="single"/>
        </w:rPr>
      </w:pPr>
    </w:p>
    <w:p w:rsidR="006444F2" w:rsidRPr="009B0760" w:rsidRDefault="006444F2" w:rsidP="0048285C">
      <w:pPr>
        <w:jc w:val="both"/>
        <w:rPr>
          <w:sz w:val="20"/>
          <w:u w:val="single"/>
        </w:rPr>
      </w:pPr>
    </w:p>
    <w:p w:rsidR="006444F2" w:rsidRPr="009B0760" w:rsidRDefault="006444F2" w:rsidP="0048285C">
      <w:pPr>
        <w:jc w:val="both"/>
        <w:rPr>
          <w:sz w:val="20"/>
          <w:u w:val="single"/>
        </w:rPr>
      </w:pPr>
    </w:p>
    <w:p w:rsidR="00B075DB" w:rsidRPr="009B0760" w:rsidRDefault="00B075DB" w:rsidP="00B075DB">
      <w:pPr>
        <w:jc w:val="both"/>
        <w:rPr>
          <w:sz w:val="20"/>
        </w:rPr>
      </w:pPr>
      <w:r w:rsidRPr="009B0760">
        <w:rPr>
          <w:sz w:val="20"/>
          <w:u w:val="single"/>
        </w:rPr>
        <w:t>Přílohy:</w:t>
      </w:r>
      <w:r w:rsidRPr="009B0760">
        <w:rPr>
          <w:sz w:val="20"/>
        </w:rPr>
        <w:tab/>
        <w:t>situační mapa</w:t>
      </w:r>
      <w:r w:rsidR="00A74389">
        <w:rPr>
          <w:sz w:val="20"/>
        </w:rPr>
        <w:t xml:space="preserve"> – odstraněno z důvodu ochrany osobních údajů</w:t>
      </w:r>
    </w:p>
    <w:p w:rsidR="00B075DB" w:rsidRPr="009B0760" w:rsidRDefault="00B075DB" w:rsidP="00B075DB">
      <w:pPr>
        <w:jc w:val="both"/>
        <w:rPr>
          <w:sz w:val="20"/>
        </w:rPr>
      </w:pPr>
      <w:r w:rsidRPr="009B0760">
        <w:rPr>
          <w:sz w:val="20"/>
        </w:rPr>
        <w:tab/>
      </w:r>
      <w:r w:rsidRPr="009B0760">
        <w:rPr>
          <w:sz w:val="20"/>
        </w:rPr>
        <w:tab/>
        <w:t>situační mapa s vyznačením pozemků Statutárního města Prostějova (vyznačeny růžově)</w:t>
      </w:r>
    </w:p>
    <w:p w:rsidR="00B075DB" w:rsidRPr="009B0760" w:rsidRDefault="00B075DB" w:rsidP="00B075DB">
      <w:pPr>
        <w:jc w:val="both"/>
        <w:rPr>
          <w:sz w:val="20"/>
        </w:rPr>
      </w:pPr>
      <w:r w:rsidRPr="009B0760">
        <w:rPr>
          <w:sz w:val="20"/>
        </w:rPr>
        <w:tab/>
      </w:r>
      <w:r w:rsidRPr="009B0760">
        <w:rPr>
          <w:sz w:val="20"/>
        </w:rPr>
        <w:tab/>
      </w:r>
      <w:proofErr w:type="spellStart"/>
      <w:r w:rsidRPr="009B0760">
        <w:rPr>
          <w:sz w:val="20"/>
        </w:rPr>
        <w:t>fotomapa</w:t>
      </w:r>
      <w:proofErr w:type="spellEnd"/>
    </w:p>
    <w:p w:rsidR="0048285C" w:rsidRPr="009B0760" w:rsidRDefault="0048285C" w:rsidP="000F2B25">
      <w:pPr>
        <w:pStyle w:val="Zkladntext21"/>
        <w:rPr>
          <w:rFonts w:ascii="Arial" w:hAnsi="Arial" w:cs="Arial"/>
        </w:rPr>
      </w:pPr>
    </w:p>
    <w:p w:rsidR="006444F2" w:rsidRPr="009B0760" w:rsidRDefault="006444F2" w:rsidP="000F2B25">
      <w:pPr>
        <w:pStyle w:val="Zkladntext21"/>
        <w:rPr>
          <w:rFonts w:ascii="Arial" w:hAnsi="Arial" w:cs="Arial"/>
        </w:rPr>
      </w:pPr>
    </w:p>
    <w:p w:rsidR="000F2B25" w:rsidRPr="009B0760" w:rsidRDefault="000F2B25" w:rsidP="000F2B25">
      <w:pPr>
        <w:pStyle w:val="Zkladntext21"/>
        <w:rPr>
          <w:rFonts w:ascii="Arial" w:hAnsi="Arial" w:cs="Arial"/>
        </w:rPr>
      </w:pPr>
      <w:r w:rsidRPr="009B0760">
        <w:rPr>
          <w:rFonts w:ascii="Arial" w:hAnsi="Arial" w:cs="Arial"/>
        </w:rPr>
        <w:t>Prostějov:</w:t>
      </w:r>
      <w:r w:rsidRPr="009B0760">
        <w:rPr>
          <w:rFonts w:ascii="Arial" w:hAnsi="Arial" w:cs="Arial"/>
        </w:rPr>
        <w:tab/>
      </w:r>
      <w:proofErr w:type="gramStart"/>
      <w:r w:rsidR="00B075DB" w:rsidRPr="009B0760">
        <w:rPr>
          <w:rFonts w:ascii="Arial" w:hAnsi="Arial" w:cs="Arial"/>
        </w:rPr>
        <w:t>13</w:t>
      </w:r>
      <w:r w:rsidRPr="009B0760">
        <w:rPr>
          <w:rFonts w:ascii="Arial" w:hAnsi="Arial" w:cs="Arial"/>
        </w:rPr>
        <w:t>.</w:t>
      </w:r>
      <w:r w:rsidR="00AA3BC8" w:rsidRPr="009B0760">
        <w:rPr>
          <w:rFonts w:ascii="Arial" w:hAnsi="Arial" w:cs="Arial"/>
        </w:rPr>
        <w:t>0</w:t>
      </w:r>
      <w:r w:rsidR="00B075DB" w:rsidRPr="009B0760">
        <w:rPr>
          <w:rFonts w:ascii="Arial" w:hAnsi="Arial" w:cs="Arial"/>
        </w:rPr>
        <w:t>8</w:t>
      </w:r>
      <w:r w:rsidRPr="009B0760">
        <w:rPr>
          <w:rFonts w:ascii="Arial" w:hAnsi="Arial" w:cs="Arial"/>
        </w:rPr>
        <w:t>.201</w:t>
      </w:r>
      <w:r w:rsidR="00E52A5C" w:rsidRPr="009B0760">
        <w:rPr>
          <w:rFonts w:ascii="Arial" w:hAnsi="Arial" w:cs="Arial"/>
        </w:rPr>
        <w:t>8</w:t>
      </w:r>
      <w:proofErr w:type="gramEnd"/>
    </w:p>
    <w:p w:rsidR="00BA66B0" w:rsidRPr="009B0760" w:rsidRDefault="00BA66B0" w:rsidP="0071146F">
      <w:pPr>
        <w:tabs>
          <w:tab w:val="left" w:pos="3969"/>
        </w:tabs>
        <w:jc w:val="both"/>
        <w:rPr>
          <w:rFonts w:cs="Arial"/>
          <w:sz w:val="20"/>
        </w:rPr>
      </w:pPr>
    </w:p>
    <w:p w:rsidR="006444F2" w:rsidRPr="009B0760" w:rsidRDefault="006444F2" w:rsidP="0071146F">
      <w:pPr>
        <w:tabs>
          <w:tab w:val="left" w:pos="3969"/>
        </w:tabs>
        <w:jc w:val="both"/>
        <w:rPr>
          <w:rFonts w:cs="Arial"/>
          <w:sz w:val="20"/>
        </w:rPr>
      </w:pPr>
    </w:p>
    <w:p w:rsidR="00B075DB" w:rsidRPr="009B0760" w:rsidRDefault="00B075DB" w:rsidP="00B075DB">
      <w:pPr>
        <w:ind w:left="3969" w:hanging="3969"/>
        <w:rPr>
          <w:rFonts w:cs="Arial"/>
          <w:sz w:val="20"/>
        </w:rPr>
      </w:pPr>
      <w:r w:rsidRPr="009B0760">
        <w:rPr>
          <w:rFonts w:cs="Arial"/>
          <w:sz w:val="20"/>
        </w:rPr>
        <w:t xml:space="preserve">Osoba odpovědná za zpracování materiálu: </w:t>
      </w:r>
      <w:r w:rsidRPr="009B0760">
        <w:rPr>
          <w:rFonts w:cs="Arial"/>
          <w:sz w:val="20"/>
        </w:rPr>
        <w:tab/>
        <w:t xml:space="preserve">Mgr. Libor Vojtek, vedoucí Odboru správy a údržby majetku města, </w:t>
      </w:r>
    </w:p>
    <w:p w:rsidR="00B075DB" w:rsidRPr="009B0760" w:rsidRDefault="00B075DB" w:rsidP="00B075DB">
      <w:pPr>
        <w:ind w:left="3969" w:hanging="3969"/>
        <w:rPr>
          <w:rFonts w:cs="Arial"/>
          <w:sz w:val="20"/>
        </w:rPr>
      </w:pPr>
      <w:r w:rsidRPr="009B0760">
        <w:rPr>
          <w:rFonts w:cs="Arial"/>
          <w:sz w:val="20"/>
        </w:rPr>
        <w:tab/>
        <w:t>v zastoupení Bc. Vladimír Hofman, vedoucí oddělení</w:t>
      </w:r>
    </w:p>
    <w:p w:rsidR="00B075DB" w:rsidRPr="009B0760" w:rsidRDefault="00B075DB" w:rsidP="00B075DB">
      <w:pPr>
        <w:ind w:left="3402" w:firstLine="567"/>
        <w:rPr>
          <w:rFonts w:cs="Arial"/>
          <w:sz w:val="20"/>
        </w:rPr>
      </w:pPr>
      <w:r w:rsidRPr="009B0760">
        <w:rPr>
          <w:rFonts w:cs="Arial"/>
          <w:sz w:val="20"/>
        </w:rPr>
        <w:t>nakládání s majetkem města Odboru SÚMM</w:t>
      </w:r>
      <w:r w:rsidR="00A74389">
        <w:rPr>
          <w:rFonts w:cs="Arial"/>
          <w:sz w:val="20"/>
        </w:rPr>
        <w:t>, v. r.</w:t>
      </w:r>
    </w:p>
    <w:p w:rsidR="006444F2" w:rsidRPr="009B0760" w:rsidRDefault="006444F2" w:rsidP="000F2B25">
      <w:pPr>
        <w:jc w:val="both"/>
        <w:rPr>
          <w:rFonts w:cs="Arial"/>
          <w:sz w:val="20"/>
        </w:rPr>
      </w:pPr>
    </w:p>
    <w:p w:rsidR="000F2B25" w:rsidRPr="009B0760" w:rsidRDefault="000F2B25" w:rsidP="000F2B25">
      <w:pPr>
        <w:jc w:val="both"/>
        <w:rPr>
          <w:rFonts w:cs="Arial"/>
          <w:sz w:val="20"/>
        </w:rPr>
      </w:pPr>
      <w:r w:rsidRPr="009B0760">
        <w:rPr>
          <w:rFonts w:cs="Arial"/>
          <w:sz w:val="20"/>
        </w:rPr>
        <w:t>Zpracoval:</w:t>
      </w:r>
      <w:r w:rsidRPr="009B0760">
        <w:rPr>
          <w:rFonts w:cs="Arial"/>
          <w:sz w:val="20"/>
        </w:rPr>
        <w:tab/>
        <w:t xml:space="preserve">Bc. Vladimír Hofman, </w:t>
      </w:r>
      <w:r w:rsidR="00A74389">
        <w:rPr>
          <w:rFonts w:cs="Arial"/>
          <w:sz w:val="20"/>
        </w:rPr>
        <w:t xml:space="preserve">v. r. </w:t>
      </w:r>
    </w:p>
    <w:p w:rsidR="0048285C" w:rsidRPr="009B0760" w:rsidRDefault="00E3124D" w:rsidP="00001157">
      <w:pPr>
        <w:jc w:val="both"/>
        <w:rPr>
          <w:rFonts w:cs="Arial"/>
          <w:sz w:val="20"/>
        </w:rPr>
      </w:pPr>
      <w:r w:rsidRPr="009B0760">
        <w:rPr>
          <w:rFonts w:cs="Arial"/>
          <w:sz w:val="20"/>
        </w:rPr>
        <w:tab/>
      </w:r>
      <w:r w:rsidRPr="009B0760">
        <w:rPr>
          <w:rFonts w:cs="Arial"/>
          <w:sz w:val="20"/>
        </w:rPr>
        <w:tab/>
      </w:r>
      <w:r w:rsidR="000F2B25" w:rsidRPr="009B0760">
        <w:rPr>
          <w:rFonts w:cs="Arial"/>
          <w:sz w:val="20"/>
        </w:rPr>
        <w:t>odborný referent oddělení nakládání s majetkem města Odboru SÚMM</w:t>
      </w:r>
    </w:p>
    <w:p w:rsidR="00B075DB" w:rsidRPr="009B2EEE" w:rsidRDefault="00B075DB" w:rsidP="00B075DB">
      <w:pPr>
        <w:jc w:val="both"/>
        <w:rPr>
          <w:sz w:val="20"/>
        </w:rPr>
      </w:pPr>
      <w:r>
        <w:rPr>
          <w:noProof/>
          <w:sz w:val="20"/>
        </w:rPr>
        <w:lastRenderedPageBreak/>
        <w:drawing>
          <wp:inline distT="0" distB="0" distL="0" distR="0" wp14:anchorId="0283D887" wp14:editId="17166459">
            <wp:extent cx="5760720" cy="8148320"/>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716_120124_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20"/>
        </w:rPr>
        <w:lastRenderedPageBreak/>
        <w:drawing>
          <wp:inline distT="0" distB="0" distL="0" distR="0" wp14:anchorId="511471BE" wp14:editId="185C547A">
            <wp:extent cx="5760720" cy="8148320"/>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716_120124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sectPr w:rsidR="00B075DB" w:rsidRPr="009B2EEE" w:rsidSect="00036300">
      <w:footerReference w:type="even" r:id="rId10"/>
      <w:footerReference w:type="default" r:id="rId11"/>
      <w:footerReference w:type="first" r:id="rId12"/>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81D" w:rsidRDefault="00D5581D">
      <w:r>
        <w:separator/>
      </w:r>
    </w:p>
  </w:endnote>
  <w:endnote w:type="continuationSeparator" w:id="0">
    <w:p w:rsidR="00D5581D" w:rsidRDefault="00D55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utura Lt AT">
    <w:altName w:val="Corbel"/>
    <w:panose1 w:val="02000403030000020003"/>
    <w:charset w:val="EE"/>
    <w:family w:val="auto"/>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A74389">
      <w:rPr>
        <w:rFonts w:ascii="Arial" w:hAnsi="Arial" w:cs="Arial"/>
        <w:noProof/>
        <w:sz w:val="20"/>
      </w:rPr>
      <w:t>3</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A74389">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81D" w:rsidRDefault="00D5581D">
      <w:r>
        <w:separator/>
      </w:r>
    </w:p>
  </w:footnote>
  <w:footnote w:type="continuationSeparator" w:id="0">
    <w:p w:rsidR="00D5581D" w:rsidRDefault="00D558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7F1559D"/>
    <w:multiLevelType w:val="hybridMultilevel"/>
    <w:tmpl w:val="98649C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A1208F7"/>
    <w:multiLevelType w:val="hybridMultilevel"/>
    <w:tmpl w:val="AC6E74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4FA74D6"/>
    <w:multiLevelType w:val="hybridMultilevel"/>
    <w:tmpl w:val="22520F36"/>
    <w:lvl w:ilvl="0" w:tplc="C3C86D0E">
      <w:start w:val="1"/>
      <w:numFmt w:val="lowerLetter"/>
      <w:lvlText w:val="%1)"/>
      <w:lvlJc w:val="left"/>
      <w:pPr>
        <w:ind w:left="927" w:hanging="360"/>
      </w:pPr>
      <w:rPr>
        <w:rFonts w:cs="Times New Roman"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nsid w:val="16A74864"/>
    <w:multiLevelType w:val="hybridMultilevel"/>
    <w:tmpl w:val="FE60748A"/>
    <w:lvl w:ilvl="0" w:tplc="707CAF7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31595642"/>
    <w:multiLevelType w:val="hybridMultilevel"/>
    <w:tmpl w:val="8766EF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26F55BF"/>
    <w:multiLevelType w:val="hybridMultilevel"/>
    <w:tmpl w:val="FC18ECFA"/>
    <w:lvl w:ilvl="0" w:tplc="88685E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4B77644"/>
    <w:multiLevelType w:val="hybridMultilevel"/>
    <w:tmpl w:val="50DC8BC4"/>
    <w:lvl w:ilvl="0" w:tplc="37CE2A2C">
      <w:start w:val="1"/>
      <w:numFmt w:val="lowerLetter"/>
      <w:lvlText w:val="%1)"/>
      <w:lvlJc w:val="left"/>
      <w:pPr>
        <w:ind w:left="1080" w:hanging="360"/>
      </w:pPr>
      <w:rPr>
        <w:rFonts w:hint="default"/>
        <w:b/>
        <w:sz w:val="20"/>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DC0004F"/>
    <w:multiLevelType w:val="hybridMultilevel"/>
    <w:tmpl w:val="0A1E90F0"/>
    <w:lvl w:ilvl="0" w:tplc="4CACD39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5">
    <w:nsid w:val="4F1B076B"/>
    <w:multiLevelType w:val="hybridMultilevel"/>
    <w:tmpl w:val="65EA219A"/>
    <w:lvl w:ilvl="0" w:tplc="2B5249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nsid w:val="79BD28D7"/>
    <w:multiLevelType w:val="hybridMultilevel"/>
    <w:tmpl w:val="1ADCCE54"/>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16"/>
  </w:num>
  <w:num w:numId="8">
    <w:abstractNumId w:val="15"/>
  </w:num>
  <w:num w:numId="9">
    <w:abstractNumId w:val="7"/>
  </w:num>
  <w:num w:numId="10">
    <w:abstractNumId w:val="11"/>
  </w:num>
  <w:num w:numId="11">
    <w:abstractNumId w:val="8"/>
  </w:num>
  <w:num w:numId="12">
    <w:abstractNumId w:val="6"/>
  </w:num>
  <w:num w:numId="13">
    <w:abstractNumId w:val="13"/>
  </w:num>
  <w:num w:numId="1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4"/>
  </w:num>
  <w:num w:numId="1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157"/>
    <w:rsid w:val="00001B75"/>
    <w:rsid w:val="00001BF5"/>
    <w:rsid w:val="00014706"/>
    <w:rsid w:val="00015106"/>
    <w:rsid w:val="00016565"/>
    <w:rsid w:val="00022171"/>
    <w:rsid w:val="000240AE"/>
    <w:rsid w:val="00036300"/>
    <w:rsid w:val="00036B1F"/>
    <w:rsid w:val="0004461F"/>
    <w:rsid w:val="00060478"/>
    <w:rsid w:val="00063A6D"/>
    <w:rsid w:val="00065A8D"/>
    <w:rsid w:val="00080D69"/>
    <w:rsid w:val="00092AA1"/>
    <w:rsid w:val="00097449"/>
    <w:rsid w:val="000A64C4"/>
    <w:rsid w:val="000C4778"/>
    <w:rsid w:val="000D6080"/>
    <w:rsid w:val="000E56B2"/>
    <w:rsid w:val="000E5AF4"/>
    <w:rsid w:val="000F2B25"/>
    <w:rsid w:val="000F3CA7"/>
    <w:rsid w:val="000F5B75"/>
    <w:rsid w:val="000F7250"/>
    <w:rsid w:val="0010350B"/>
    <w:rsid w:val="00110526"/>
    <w:rsid w:val="001122B8"/>
    <w:rsid w:val="00117C63"/>
    <w:rsid w:val="00121CFB"/>
    <w:rsid w:val="001317EC"/>
    <w:rsid w:val="001516F9"/>
    <w:rsid w:val="0015412A"/>
    <w:rsid w:val="0016214B"/>
    <w:rsid w:val="0017769F"/>
    <w:rsid w:val="001777ED"/>
    <w:rsid w:val="00177EE0"/>
    <w:rsid w:val="00183FCC"/>
    <w:rsid w:val="00194F42"/>
    <w:rsid w:val="00197341"/>
    <w:rsid w:val="001A12BF"/>
    <w:rsid w:val="001B296A"/>
    <w:rsid w:val="001C5A78"/>
    <w:rsid w:val="001C698A"/>
    <w:rsid w:val="001F3487"/>
    <w:rsid w:val="001F3D32"/>
    <w:rsid w:val="001F600A"/>
    <w:rsid w:val="002019B1"/>
    <w:rsid w:val="0021728F"/>
    <w:rsid w:val="002272A4"/>
    <w:rsid w:val="00232CE3"/>
    <w:rsid w:val="0023384D"/>
    <w:rsid w:val="00235F7B"/>
    <w:rsid w:val="00236DC5"/>
    <w:rsid w:val="00240AA7"/>
    <w:rsid w:val="00251349"/>
    <w:rsid w:val="0025194B"/>
    <w:rsid w:val="00254062"/>
    <w:rsid w:val="002615F7"/>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25DE1"/>
    <w:rsid w:val="00326D55"/>
    <w:rsid w:val="00335C1C"/>
    <w:rsid w:val="00342AFE"/>
    <w:rsid w:val="00346A75"/>
    <w:rsid w:val="003561DD"/>
    <w:rsid w:val="00372913"/>
    <w:rsid w:val="00376946"/>
    <w:rsid w:val="00384918"/>
    <w:rsid w:val="003A6574"/>
    <w:rsid w:val="003A7CD8"/>
    <w:rsid w:val="003B408C"/>
    <w:rsid w:val="003B62E8"/>
    <w:rsid w:val="003B7853"/>
    <w:rsid w:val="003C18FE"/>
    <w:rsid w:val="003C20D1"/>
    <w:rsid w:val="003C39CE"/>
    <w:rsid w:val="003D2895"/>
    <w:rsid w:val="003D5E5B"/>
    <w:rsid w:val="003E1000"/>
    <w:rsid w:val="003F2B8B"/>
    <w:rsid w:val="003F34D1"/>
    <w:rsid w:val="00401F04"/>
    <w:rsid w:val="004027E0"/>
    <w:rsid w:val="00422015"/>
    <w:rsid w:val="00423F90"/>
    <w:rsid w:val="004314DC"/>
    <w:rsid w:val="00443C8B"/>
    <w:rsid w:val="0045176E"/>
    <w:rsid w:val="00472A3C"/>
    <w:rsid w:val="0048285C"/>
    <w:rsid w:val="00497B2D"/>
    <w:rsid w:val="004A429A"/>
    <w:rsid w:val="004A5318"/>
    <w:rsid w:val="004B12F1"/>
    <w:rsid w:val="004B3389"/>
    <w:rsid w:val="004D3D90"/>
    <w:rsid w:val="004E24A7"/>
    <w:rsid w:val="004F2016"/>
    <w:rsid w:val="00500AA2"/>
    <w:rsid w:val="00514E21"/>
    <w:rsid w:val="00534015"/>
    <w:rsid w:val="0054478F"/>
    <w:rsid w:val="00547DD1"/>
    <w:rsid w:val="005509BD"/>
    <w:rsid w:val="00551CB4"/>
    <w:rsid w:val="005545DD"/>
    <w:rsid w:val="00566BBD"/>
    <w:rsid w:val="00570F70"/>
    <w:rsid w:val="00581317"/>
    <w:rsid w:val="00583414"/>
    <w:rsid w:val="00592471"/>
    <w:rsid w:val="00597284"/>
    <w:rsid w:val="00597AD5"/>
    <w:rsid w:val="005B19EB"/>
    <w:rsid w:val="005B58F4"/>
    <w:rsid w:val="005B79C4"/>
    <w:rsid w:val="005C6474"/>
    <w:rsid w:val="005C653D"/>
    <w:rsid w:val="005D0A4C"/>
    <w:rsid w:val="005D12CB"/>
    <w:rsid w:val="005D1A35"/>
    <w:rsid w:val="005D1C06"/>
    <w:rsid w:val="005E4EAE"/>
    <w:rsid w:val="005E78FF"/>
    <w:rsid w:val="005E7BD4"/>
    <w:rsid w:val="005F1E77"/>
    <w:rsid w:val="00602013"/>
    <w:rsid w:val="0060294E"/>
    <w:rsid w:val="00607D89"/>
    <w:rsid w:val="00612971"/>
    <w:rsid w:val="0063391E"/>
    <w:rsid w:val="00640896"/>
    <w:rsid w:val="006444F2"/>
    <w:rsid w:val="00647FA3"/>
    <w:rsid w:val="006556CE"/>
    <w:rsid w:val="00667193"/>
    <w:rsid w:val="006737FE"/>
    <w:rsid w:val="00673DD3"/>
    <w:rsid w:val="006751DE"/>
    <w:rsid w:val="0069342D"/>
    <w:rsid w:val="00695E53"/>
    <w:rsid w:val="006A36FA"/>
    <w:rsid w:val="006A375F"/>
    <w:rsid w:val="006A49D2"/>
    <w:rsid w:val="006A550C"/>
    <w:rsid w:val="006A574B"/>
    <w:rsid w:val="006C1E6B"/>
    <w:rsid w:val="006C23AF"/>
    <w:rsid w:val="006C360A"/>
    <w:rsid w:val="006C3FFD"/>
    <w:rsid w:val="006C68D0"/>
    <w:rsid w:val="006E395C"/>
    <w:rsid w:val="006E7C70"/>
    <w:rsid w:val="00706A8F"/>
    <w:rsid w:val="0071146F"/>
    <w:rsid w:val="00733D28"/>
    <w:rsid w:val="0073732E"/>
    <w:rsid w:val="00745735"/>
    <w:rsid w:val="00745980"/>
    <w:rsid w:val="00746C28"/>
    <w:rsid w:val="007474F9"/>
    <w:rsid w:val="00757850"/>
    <w:rsid w:val="00761231"/>
    <w:rsid w:val="007645C5"/>
    <w:rsid w:val="00775C2C"/>
    <w:rsid w:val="0078091D"/>
    <w:rsid w:val="007818A0"/>
    <w:rsid w:val="007854C9"/>
    <w:rsid w:val="007B25D1"/>
    <w:rsid w:val="007B6AA4"/>
    <w:rsid w:val="007B7BA7"/>
    <w:rsid w:val="007C3BAA"/>
    <w:rsid w:val="007C5DC8"/>
    <w:rsid w:val="007D34C9"/>
    <w:rsid w:val="007D46D3"/>
    <w:rsid w:val="007D5A14"/>
    <w:rsid w:val="007E2942"/>
    <w:rsid w:val="007E7529"/>
    <w:rsid w:val="007F617B"/>
    <w:rsid w:val="0080548C"/>
    <w:rsid w:val="008113E9"/>
    <w:rsid w:val="00844932"/>
    <w:rsid w:val="008575D2"/>
    <w:rsid w:val="008650A8"/>
    <w:rsid w:val="0087032E"/>
    <w:rsid w:val="00875DB2"/>
    <w:rsid w:val="00876E5E"/>
    <w:rsid w:val="00886F93"/>
    <w:rsid w:val="00891CDE"/>
    <w:rsid w:val="0089326D"/>
    <w:rsid w:val="008947E8"/>
    <w:rsid w:val="008A1F40"/>
    <w:rsid w:val="008C5C7F"/>
    <w:rsid w:val="008C63AE"/>
    <w:rsid w:val="008C6C90"/>
    <w:rsid w:val="008D0CED"/>
    <w:rsid w:val="008F5CC3"/>
    <w:rsid w:val="00906902"/>
    <w:rsid w:val="009073AE"/>
    <w:rsid w:val="00924A65"/>
    <w:rsid w:val="009279EB"/>
    <w:rsid w:val="0093634D"/>
    <w:rsid w:val="00937B48"/>
    <w:rsid w:val="0094042C"/>
    <w:rsid w:val="00942551"/>
    <w:rsid w:val="00951212"/>
    <w:rsid w:val="009541A3"/>
    <w:rsid w:val="009541A6"/>
    <w:rsid w:val="00990033"/>
    <w:rsid w:val="009A0CFF"/>
    <w:rsid w:val="009A35D5"/>
    <w:rsid w:val="009A500A"/>
    <w:rsid w:val="009B0760"/>
    <w:rsid w:val="009B7120"/>
    <w:rsid w:val="009C295E"/>
    <w:rsid w:val="009C4AD6"/>
    <w:rsid w:val="009C6D90"/>
    <w:rsid w:val="009D53BF"/>
    <w:rsid w:val="009E12A2"/>
    <w:rsid w:val="009E2A52"/>
    <w:rsid w:val="009E34FC"/>
    <w:rsid w:val="009E5FFE"/>
    <w:rsid w:val="009F5810"/>
    <w:rsid w:val="00A01E73"/>
    <w:rsid w:val="00A12518"/>
    <w:rsid w:val="00A17E93"/>
    <w:rsid w:val="00A53640"/>
    <w:rsid w:val="00A555C7"/>
    <w:rsid w:val="00A56759"/>
    <w:rsid w:val="00A57867"/>
    <w:rsid w:val="00A74389"/>
    <w:rsid w:val="00A82432"/>
    <w:rsid w:val="00A8691F"/>
    <w:rsid w:val="00A92F79"/>
    <w:rsid w:val="00AA19EE"/>
    <w:rsid w:val="00AA38DE"/>
    <w:rsid w:val="00AA3BC8"/>
    <w:rsid w:val="00AA6584"/>
    <w:rsid w:val="00AC2AEF"/>
    <w:rsid w:val="00AC77ED"/>
    <w:rsid w:val="00AD18C2"/>
    <w:rsid w:val="00AD46D7"/>
    <w:rsid w:val="00AE3D3C"/>
    <w:rsid w:val="00AE3EF9"/>
    <w:rsid w:val="00AF6B8A"/>
    <w:rsid w:val="00B004DC"/>
    <w:rsid w:val="00B018B8"/>
    <w:rsid w:val="00B04AC5"/>
    <w:rsid w:val="00B075DB"/>
    <w:rsid w:val="00B139E4"/>
    <w:rsid w:val="00B147C1"/>
    <w:rsid w:val="00B15969"/>
    <w:rsid w:val="00B15DFD"/>
    <w:rsid w:val="00B25484"/>
    <w:rsid w:val="00B74405"/>
    <w:rsid w:val="00B83EFD"/>
    <w:rsid w:val="00B924BE"/>
    <w:rsid w:val="00B94999"/>
    <w:rsid w:val="00B94CAB"/>
    <w:rsid w:val="00BA66B0"/>
    <w:rsid w:val="00BA7D89"/>
    <w:rsid w:val="00BB2CFF"/>
    <w:rsid w:val="00BB30A5"/>
    <w:rsid w:val="00BB7BFB"/>
    <w:rsid w:val="00BC0958"/>
    <w:rsid w:val="00BC51E5"/>
    <w:rsid w:val="00BC6849"/>
    <w:rsid w:val="00BD030C"/>
    <w:rsid w:val="00BD3349"/>
    <w:rsid w:val="00BD4FDC"/>
    <w:rsid w:val="00BE560F"/>
    <w:rsid w:val="00C05DD5"/>
    <w:rsid w:val="00C06536"/>
    <w:rsid w:val="00C154C0"/>
    <w:rsid w:val="00C24DF1"/>
    <w:rsid w:val="00C3198B"/>
    <w:rsid w:val="00C44420"/>
    <w:rsid w:val="00C5684D"/>
    <w:rsid w:val="00C62F1F"/>
    <w:rsid w:val="00C838D0"/>
    <w:rsid w:val="00C93D34"/>
    <w:rsid w:val="00CB0858"/>
    <w:rsid w:val="00CB35F3"/>
    <w:rsid w:val="00CB7C26"/>
    <w:rsid w:val="00CC74CB"/>
    <w:rsid w:val="00CE6493"/>
    <w:rsid w:val="00CE6705"/>
    <w:rsid w:val="00CE6D5E"/>
    <w:rsid w:val="00CF1AFF"/>
    <w:rsid w:val="00CF5990"/>
    <w:rsid w:val="00D04694"/>
    <w:rsid w:val="00D05C89"/>
    <w:rsid w:val="00D131C8"/>
    <w:rsid w:val="00D13458"/>
    <w:rsid w:val="00D2390D"/>
    <w:rsid w:val="00D24CD6"/>
    <w:rsid w:val="00D256F6"/>
    <w:rsid w:val="00D43D68"/>
    <w:rsid w:val="00D5581D"/>
    <w:rsid w:val="00D71E01"/>
    <w:rsid w:val="00D82F54"/>
    <w:rsid w:val="00D8622C"/>
    <w:rsid w:val="00D86ED1"/>
    <w:rsid w:val="00D91699"/>
    <w:rsid w:val="00D972C8"/>
    <w:rsid w:val="00DD04C9"/>
    <w:rsid w:val="00DD1B40"/>
    <w:rsid w:val="00DD40C0"/>
    <w:rsid w:val="00DE1115"/>
    <w:rsid w:val="00DE2658"/>
    <w:rsid w:val="00DE2927"/>
    <w:rsid w:val="00DE5EFC"/>
    <w:rsid w:val="00E06C4A"/>
    <w:rsid w:val="00E11069"/>
    <w:rsid w:val="00E15923"/>
    <w:rsid w:val="00E3124D"/>
    <w:rsid w:val="00E31EBB"/>
    <w:rsid w:val="00E369B0"/>
    <w:rsid w:val="00E436D1"/>
    <w:rsid w:val="00E52A5C"/>
    <w:rsid w:val="00E53D2F"/>
    <w:rsid w:val="00E632CF"/>
    <w:rsid w:val="00E6353C"/>
    <w:rsid w:val="00E8256D"/>
    <w:rsid w:val="00E82F6C"/>
    <w:rsid w:val="00E846AE"/>
    <w:rsid w:val="00E953B4"/>
    <w:rsid w:val="00EA73F0"/>
    <w:rsid w:val="00EB169B"/>
    <w:rsid w:val="00EB3650"/>
    <w:rsid w:val="00EB7937"/>
    <w:rsid w:val="00EC00F3"/>
    <w:rsid w:val="00F00280"/>
    <w:rsid w:val="00F0091E"/>
    <w:rsid w:val="00F02C14"/>
    <w:rsid w:val="00F0622C"/>
    <w:rsid w:val="00F1092D"/>
    <w:rsid w:val="00F10D30"/>
    <w:rsid w:val="00F11D40"/>
    <w:rsid w:val="00F155CE"/>
    <w:rsid w:val="00F21655"/>
    <w:rsid w:val="00F34C47"/>
    <w:rsid w:val="00F35B6E"/>
    <w:rsid w:val="00F37B80"/>
    <w:rsid w:val="00F37F88"/>
    <w:rsid w:val="00F54F73"/>
    <w:rsid w:val="00F56136"/>
    <w:rsid w:val="00F606F6"/>
    <w:rsid w:val="00F83AF1"/>
    <w:rsid w:val="00F90569"/>
    <w:rsid w:val="00F90878"/>
    <w:rsid w:val="00F97124"/>
    <w:rsid w:val="00FB317B"/>
    <w:rsid w:val="00FB536D"/>
    <w:rsid w:val="00FD0EFB"/>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 w:type="character" w:customStyle="1" w:styleId="preformatted">
    <w:name w:val="preformatted"/>
    <w:rsid w:val="003849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 w:type="character" w:customStyle="1" w:styleId="preformatted">
    <w:name w:val="preformatted"/>
    <w:rsid w:val="00384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276665">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6</TotalTime>
  <Pages>5</Pages>
  <Words>1261</Words>
  <Characters>7468</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8712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2018-08-14T07:12:00Z</cp:lastPrinted>
  <dcterms:created xsi:type="dcterms:W3CDTF">2018-08-14T07:12:00Z</dcterms:created>
  <dcterms:modified xsi:type="dcterms:W3CDTF">2018-08-17T06:58:00Z</dcterms:modified>
</cp:coreProperties>
</file>