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40" w:rsidRPr="0016755F" w:rsidRDefault="00F61A40" w:rsidP="00F61A40">
      <w:pPr>
        <w:pStyle w:val="Nadpis1"/>
        <w:jc w:val="left"/>
        <w:rPr>
          <w:sz w:val="32"/>
          <w:szCs w:val="32"/>
        </w:rPr>
      </w:pPr>
      <w:r w:rsidRPr="0016755F">
        <w:rPr>
          <w:sz w:val="32"/>
          <w:szCs w:val="32"/>
        </w:rPr>
        <w:t>M a t e r i á l</w:t>
      </w:r>
    </w:p>
    <w:p w:rsidR="00F61A40" w:rsidRPr="0016755F" w:rsidRDefault="00F61A40" w:rsidP="00F61A40">
      <w:pPr>
        <w:pStyle w:val="Nadpis1"/>
        <w:jc w:val="left"/>
        <w:rPr>
          <w:sz w:val="32"/>
          <w:szCs w:val="32"/>
          <w:u w:val="single"/>
        </w:rPr>
      </w:pPr>
      <w:r w:rsidRPr="0016755F">
        <w:rPr>
          <w:sz w:val="32"/>
          <w:szCs w:val="32"/>
          <w:u w:val="single"/>
        </w:rPr>
        <w:t>pro zasedání Zastupitelstva města Prostějova, konané dne 27. 8. 2018</w:t>
      </w:r>
    </w:p>
    <w:p w:rsidR="00F61A40" w:rsidRPr="00511DD6" w:rsidRDefault="00F61A40" w:rsidP="00F61A40">
      <w:pPr>
        <w:rPr>
          <w:sz w:val="24"/>
        </w:rPr>
      </w:pPr>
    </w:p>
    <w:p w:rsidR="00F61A40" w:rsidRPr="00511DD6" w:rsidRDefault="00F61A40" w:rsidP="00F61A40">
      <w:pPr>
        <w:rPr>
          <w:sz w:val="24"/>
        </w:rPr>
      </w:pPr>
    </w:p>
    <w:p w:rsidR="00F61A40" w:rsidRPr="0081422A" w:rsidRDefault="00F61A40" w:rsidP="00F61A40">
      <w:pPr>
        <w:rPr>
          <w:b/>
          <w:sz w:val="22"/>
          <w:szCs w:val="22"/>
        </w:rPr>
      </w:pPr>
      <w:r w:rsidRPr="0081422A">
        <w:rPr>
          <w:sz w:val="22"/>
          <w:szCs w:val="22"/>
        </w:rPr>
        <w:t>Název materiálu:</w:t>
      </w:r>
      <w:r w:rsidRPr="0081422A">
        <w:rPr>
          <w:sz w:val="22"/>
          <w:szCs w:val="22"/>
        </w:rPr>
        <w:tab/>
      </w:r>
      <w:r w:rsidRPr="0081422A">
        <w:rPr>
          <w:b/>
          <w:sz w:val="22"/>
          <w:szCs w:val="22"/>
        </w:rPr>
        <w:t xml:space="preserve">Schválení poskytnutí členského příspěvku spolku Prostějov </w:t>
      </w:r>
      <w:proofErr w:type="gramStart"/>
      <w:r w:rsidRPr="0081422A">
        <w:rPr>
          <w:b/>
          <w:sz w:val="22"/>
          <w:szCs w:val="22"/>
        </w:rPr>
        <w:t>olympijský, z. s.</w:t>
      </w:r>
      <w:proofErr w:type="gramEnd"/>
    </w:p>
    <w:p w:rsidR="00F61A40" w:rsidRPr="0081422A" w:rsidRDefault="00F61A40" w:rsidP="00F61A40">
      <w:pPr>
        <w:rPr>
          <w:sz w:val="22"/>
          <w:szCs w:val="22"/>
        </w:rPr>
      </w:pPr>
    </w:p>
    <w:p w:rsidR="00F61A40" w:rsidRPr="00F61A40" w:rsidRDefault="00F61A40" w:rsidP="00F61A40">
      <w:pPr>
        <w:rPr>
          <w:b/>
          <w:sz w:val="22"/>
          <w:szCs w:val="22"/>
        </w:rPr>
      </w:pPr>
      <w:r w:rsidRPr="0081422A">
        <w:rPr>
          <w:sz w:val="22"/>
          <w:szCs w:val="22"/>
        </w:rPr>
        <w:t>Předkládá:</w:t>
      </w:r>
      <w:r w:rsidRPr="0081422A">
        <w:rPr>
          <w:sz w:val="22"/>
          <w:szCs w:val="22"/>
        </w:rPr>
        <w:tab/>
      </w:r>
      <w:r w:rsidRPr="0081422A">
        <w:rPr>
          <w:sz w:val="22"/>
          <w:szCs w:val="22"/>
        </w:rPr>
        <w:tab/>
      </w:r>
      <w:r w:rsidRPr="00F61A40">
        <w:rPr>
          <w:b/>
          <w:sz w:val="22"/>
          <w:szCs w:val="22"/>
        </w:rPr>
        <w:t>Rada města Prostějova</w:t>
      </w:r>
    </w:p>
    <w:p w:rsidR="00F61A40" w:rsidRPr="0081422A" w:rsidRDefault="00F61A40" w:rsidP="00F61A40">
      <w:pPr>
        <w:ind w:left="1416" w:firstLine="708"/>
        <w:rPr>
          <w:b/>
          <w:sz w:val="22"/>
          <w:szCs w:val="22"/>
        </w:rPr>
      </w:pPr>
      <w:r w:rsidRPr="0081422A">
        <w:rPr>
          <w:b/>
          <w:sz w:val="22"/>
          <w:szCs w:val="22"/>
        </w:rPr>
        <w:t xml:space="preserve">RNDr. </w:t>
      </w:r>
      <w:r>
        <w:rPr>
          <w:b/>
          <w:sz w:val="22"/>
          <w:szCs w:val="22"/>
        </w:rPr>
        <w:t>Alena Rašková</w:t>
      </w:r>
      <w:r w:rsidR="00123EB2">
        <w:rPr>
          <w:b/>
          <w:sz w:val="22"/>
          <w:szCs w:val="22"/>
        </w:rPr>
        <w:t xml:space="preserve"> v. r.</w:t>
      </w:r>
      <w:r>
        <w:rPr>
          <w:b/>
          <w:sz w:val="22"/>
          <w:szCs w:val="22"/>
        </w:rPr>
        <w:t>, p</w:t>
      </w:r>
      <w:r w:rsidRPr="0081422A">
        <w:rPr>
          <w:b/>
          <w:sz w:val="22"/>
          <w:szCs w:val="22"/>
        </w:rPr>
        <w:t>rimátor</w:t>
      </w:r>
      <w:r>
        <w:rPr>
          <w:b/>
          <w:sz w:val="22"/>
          <w:szCs w:val="22"/>
        </w:rPr>
        <w:t>k</w:t>
      </w:r>
      <w:r w:rsidRPr="0081422A">
        <w:rPr>
          <w:b/>
          <w:sz w:val="22"/>
          <w:szCs w:val="22"/>
        </w:rPr>
        <w:t>a</w:t>
      </w:r>
      <w:r>
        <w:rPr>
          <w:b/>
          <w:sz w:val="22"/>
          <w:szCs w:val="22"/>
        </w:rPr>
        <w:t xml:space="preserve"> města Prostějova</w:t>
      </w:r>
    </w:p>
    <w:p w:rsidR="00F61A40" w:rsidRPr="0081422A" w:rsidRDefault="00F61A40" w:rsidP="00F61A40">
      <w:pPr>
        <w:rPr>
          <w:sz w:val="22"/>
          <w:szCs w:val="22"/>
        </w:rPr>
      </w:pPr>
    </w:p>
    <w:p w:rsidR="00F61A40" w:rsidRPr="0081422A" w:rsidRDefault="00F61A40" w:rsidP="00F61A40">
      <w:pPr>
        <w:rPr>
          <w:sz w:val="22"/>
          <w:szCs w:val="22"/>
        </w:rPr>
      </w:pPr>
    </w:p>
    <w:p w:rsidR="00F61A40" w:rsidRPr="0081422A" w:rsidRDefault="00F61A40" w:rsidP="00F61A40">
      <w:pPr>
        <w:rPr>
          <w:sz w:val="22"/>
          <w:szCs w:val="22"/>
        </w:rPr>
      </w:pPr>
      <w:r w:rsidRPr="0081422A">
        <w:rPr>
          <w:sz w:val="22"/>
          <w:szCs w:val="22"/>
        </w:rPr>
        <w:t>Návrh usnesení:</w:t>
      </w:r>
    </w:p>
    <w:p w:rsidR="00F61A40" w:rsidRDefault="00F61A40" w:rsidP="00F61A40">
      <w:pPr>
        <w:rPr>
          <w:sz w:val="22"/>
          <w:szCs w:val="22"/>
        </w:rPr>
      </w:pPr>
    </w:p>
    <w:p w:rsidR="00F61A40" w:rsidRDefault="00F61A40" w:rsidP="00F61A40">
      <w:pPr>
        <w:rPr>
          <w:sz w:val="22"/>
          <w:szCs w:val="22"/>
        </w:rPr>
      </w:pPr>
    </w:p>
    <w:p w:rsidR="00F61A40" w:rsidRPr="0081422A" w:rsidRDefault="00F61A40" w:rsidP="00F61A40">
      <w:pPr>
        <w:pStyle w:val="Nadpis4"/>
        <w:rPr>
          <w:sz w:val="22"/>
          <w:szCs w:val="22"/>
          <w:u w:val="none"/>
        </w:rPr>
      </w:pPr>
      <w:r>
        <w:rPr>
          <w:sz w:val="22"/>
          <w:szCs w:val="22"/>
          <w:u w:val="none"/>
        </w:rPr>
        <w:t>Zastupitelstvo</w:t>
      </w:r>
      <w:r w:rsidRPr="0081422A">
        <w:rPr>
          <w:sz w:val="22"/>
          <w:szCs w:val="22"/>
          <w:u w:val="none"/>
        </w:rPr>
        <w:t xml:space="preserve"> města Prostějova</w:t>
      </w:r>
    </w:p>
    <w:p w:rsidR="00F61A40" w:rsidRDefault="00F61A40" w:rsidP="00F61A40">
      <w:pPr>
        <w:rPr>
          <w:b/>
          <w:sz w:val="22"/>
          <w:szCs w:val="22"/>
        </w:rPr>
      </w:pPr>
    </w:p>
    <w:p w:rsidR="00F61A40" w:rsidRPr="0081422A" w:rsidRDefault="00F61A40" w:rsidP="00F61A40">
      <w:pPr>
        <w:rPr>
          <w:b/>
          <w:sz w:val="22"/>
          <w:szCs w:val="22"/>
        </w:rPr>
      </w:pPr>
      <w:r>
        <w:rPr>
          <w:b/>
          <w:sz w:val="22"/>
          <w:szCs w:val="22"/>
        </w:rPr>
        <w:t>s ch v a l</w:t>
      </w:r>
      <w:r w:rsidRPr="0081422A">
        <w:rPr>
          <w:b/>
          <w:sz w:val="22"/>
          <w:szCs w:val="22"/>
        </w:rPr>
        <w:t xml:space="preserve"> u j e</w:t>
      </w:r>
    </w:p>
    <w:p w:rsidR="00F61A40" w:rsidRPr="0081422A" w:rsidRDefault="00F61A40" w:rsidP="00F61A40">
      <w:pPr>
        <w:pStyle w:val="Zkladntextodsazen3"/>
        <w:rPr>
          <w:rFonts w:ascii="Times New Roman" w:hAnsi="Times New Roman"/>
          <w:b/>
          <w:sz w:val="22"/>
          <w:szCs w:val="22"/>
        </w:rPr>
      </w:pPr>
    </w:p>
    <w:p w:rsidR="00F61A40" w:rsidRPr="0081422A" w:rsidRDefault="00F61A40" w:rsidP="00F61A40">
      <w:pPr>
        <w:pStyle w:val="Zkladntextodsazen3"/>
        <w:numPr>
          <w:ilvl w:val="0"/>
          <w:numId w:val="1"/>
        </w:numPr>
        <w:jc w:val="both"/>
        <w:rPr>
          <w:rFonts w:ascii="Times New Roman" w:hAnsi="Times New Roman"/>
          <w:b/>
          <w:sz w:val="22"/>
          <w:szCs w:val="22"/>
        </w:rPr>
      </w:pPr>
      <w:r w:rsidRPr="0081422A">
        <w:rPr>
          <w:rFonts w:ascii="Times New Roman" w:hAnsi="Times New Roman"/>
          <w:b/>
          <w:sz w:val="22"/>
          <w:szCs w:val="22"/>
        </w:rPr>
        <w:t xml:space="preserve">poskytnutí členského příspěvku statutárního města Prostějova v roce 2018 spolku Prostějov olympijský, z. </w:t>
      </w:r>
      <w:proofErr w:type="gramStart"/>
      <w:r w:rsidRPr="0081422A">
        <w:rPr>
          <w:rFonts w:ascii="Times New Roman" w:hAnsi="Times New Roman"/>
          <w:b/>
          <w:sz w:val="22"/>
          <w:szCs w:val="22"/>
        </w:rPr>
        <w:t>s.</w:t>
      </w:r>
      <w:proofErr w:type="gramEnd"/>
      <w:r w:rsidRPr="0081422A">
        <w:rPr>
          <w:rFonts w:ascii="Times New Roman" w:hAnsi="Times New Roman"/>
          <w:b/>
          <w:sz w:val="22"/>
          <w:szCs w:val="22"/>
        </w:rPr>
        <w:t xml:space="preserve">, IČO: 042 08 480, se sídlem Za velodromem 4187/49a, 796 01 Prostějov, </w:t>
      </w:r>
      <w:r w:rsidRPr="0081422A">
        <w:rPr>
          <w:rFonts w:ascii="Times New Roman" w:hAnsi="Times New Roman"/>
          <w:b/>
          <w:sz w:val="22"/>
          <w:szCs w:val="22"/>
        </w:rPr>
        <w:br/>
        <w:t>ve výši 600 000,- Kč z rozpočtu města Prostějova, dle důvodové zprávy</w:t>
      </w:r>
    </w:p>
    <w:p w:rsidR="00F61A40" w:rsidRPr="0081422A" w:rsidRDefault="00F61A40" w:rsidP="00F61A40">
      <w:pPr>
        <w:pStyle w:val="Zkladntextodsazen3"/>
        <w:jc w:val="both"/>
        <w:rPr>
          <w:rFonts w:ascii="Times New Roman" w:hAnsi="Times New Roman"/>
          <w:b/>
          <w:bCs/>
          <w:sz w:val="22"/>
          <w:szCs w:val="22"/>
        </w:rPr>
      </w:pPr>
    </w:p>
    <w:p w:rsidR="00F61A40" w:rsidRPr="0081422A" w:rsidRDefault="00F61A40" w:rsidP="00F61A40">
      <w:pPr>
        <w:pStyle w:val="Odstavecseseznamem"/>
        <w:numPr>
          <w:ilvl w:val="0"/>
          <w:numId w:val="1"/>
        </w:numPr>
        <w:rPr>
          <w:b/>
          <w:bCs/>
          <w:sz w:val="22"/>
          <w:szCs w:val="22"/>
        </w:rPr>
      </w:pPr>
      <w:proofErr w:type="gramStart"/>
      <w:r w:rsidRPr="0081422A">
        <w:rPr>
          <w:b/>
          <w:bCs/>
          <w:sz w:val="22"/>
          <w:szCs w:val="22"/>
        </w:rPr>
        <w:t>rozpočtové</w:t>
      </w:r>
      <w:proofErr w:type="gramEnd"/>
      <w:r w:rsidRPr="0081422A">
        <w:rPr>
          <w:b/>
          <w:bCs/>
          <w:sz w:val="22"/>
          <w:szCs w:val="22"/>
        </w:rPr>
        <w:t xml:space="preserve"> opatření, kterým </w:t>
      </w:r>
      <w:proofErr w:type="gramStart"/>
      <w:r w:rsidRPr="0081422A">
        <w:rPr>
          <w:b/>
          <w:bCs/>
          <w:sz w:val="22"/>
          <w:szCs w:val="22"/>
        </w:rPr>
        <w:t>se</w:t>
      </w:r>
      <w:proofErr w:type="gramEnd"/>
    </w:p>
    <w:p w:rsidR="00F61A40" w:rsidRPr="0081422A" w:rsidRDefault="00F61A40" w:rsidP="00F61A40">
      <w:pPr>
        <w:pStyle w:val="Odstavecseseznamem"/>
        <w:jc w:val="both"/>
        <w:rPr>
          <w:b/>
          <w:bCs/>
          <w:sz w:val="22"/>
          <w:szCs w:val="22"/>
        </w:rPr>
      </w:pPr>
    </w:p>
    <w:p w:rsidR="00F61A40" w:rsidRPr="0081422A" w:rsidRDefault="00F61A40" w:rsidP="00F61A40">
      <w:pPr>
        <w:pStyle w:val="Datum"/>
        <w:tabs>
          <w:tab w:val="left" w:pos="213"/>
          <w:tab w:val="left" w:pos="9142"/>
        </w:tabs>
        <w:ind w:left="53"/>
        <w:rPr>
          <w:rFonts w:ascii="Times New Roman" w:hAnsi="Times New Roman"/>
          <w:b/>
          <w:bCs/>
          <w:sz w:val="22"/>
          <w:szCs w:val="22"/>
        </w:rPr>
      </w:pPr>
      <w:r w:rsidRPr="0081422A">
        <w:rPr>
          <w:rFonts w:ascii="Times New Roman" w:hAnsi="Times New Roman"/>
          <w:b/>
          <w:bCs/>
          <w:sz w:val="22"/>
          <w:szCs w:val="22"/>
        </w:rPr>
        <w:t>- zvyšuje rozpočet výdajů</w:t>
      </w:r>
    </w:p>
    <w:tbl>
      <w:tblPr>
        <w:tblW w:w="0" w:type="auto"/>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2009"/>
      </w:tblGrid>
      <w:tr w:rsidR="00F61A40" w:rsidRPr="0081422A" w:rsidTr="00CA5A4C">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Kapitola</w:t>
            </w:r>
          </w:p>
        </w:tc>
        <w:tc>
          <w:tcPr>
            <w:tcW w:w="1080"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ODPA</w:t>
            </w:r>
          </w:p>
        </w:tc>
        <w:tc>
          <w:tcPr>
            <w:tcW w:w="1080"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proofErr w:type="spellStart"/>
            <w:r w:rsidRPr="0081422A">
              <w:rPr>
                <w:b/>
                <w:bCs/>
                <w:sz w:val="22"/>
                <w:szCs w:val="22"/>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ZP</w:t>
            </w:r>
          </w:p>
        </w:tc>
        <w:tc>
          <w:tcPr>
            <w:tcW w:w="727"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UZ</w:t>
            </w:r>
          </w:p>
        </w:tc>
        <w:tc>
          <w:tcPr>
            <w:tcW w:w="1701"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Organizace</w:t>
            </w:r>
          </w:p>
        </w:tc>
        <w:tc>
          <w:tcPr>
            <w:tcW w:w="2009"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O hodnotu v Kč</w:t>
            </w:r>
          </w:p>
        </w:tc>
      </w:tr>
      <w:tr w:rsidR="00F61A40" w:rsidRPr="0081422A" w:rsidTr="00CA5A4C">
        <w:trPr>
          <w:cantSplit/>
          <w:trHeight w:val="74"/>
        </w:trPr>
        <w:tc>
          <w:tcPr>
            <w:tcW w:w="2017"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0010</w:t>
            </w:r>
          </w:p>
        </w:tc>
        <w:tc>
          <w:tcPr>
            <w:tcW w:w="1080"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3419</w:t>
            </w:r>
          </w:p>
        </w:tc>
        <w:tc>
          <w:tcPr>
            <w:tcW w:w="1080"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5179</w:t>
            </w:r>
          </w:p>
        </w:tc>
        <w:tc>
          <w:tcPr>
            <w:tcW w:w="783"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p>
        </w:tc>
        <w:tc>
          <w:tcPr>
            <w:tcW w:w="727"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p>
        </w:tc>
        <w:tc>
          <w:tcPr>
            <w:tcW w:w="1701"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center"/>
              <w:rPr>
                <w:b/>
                <w:bCs/>
                <w:sz w:val="22"/>
                <w:szCs w:val="22"/>
              </w:rPr>
            </w:pPr>
            <w:r w:rsidRPr="0081422A">
              <w:rPr>
                <w:b/>
                <w:bCs/>
                <w:sz w:val="22"/>
                <w:szCs w:val="22"/>
              </w:rPr>
              <w:t>0100000000000</w:t>
            </w:r>
          </w:p>
        </w:tc>
        <w:tc>
          <w:tcPr>
            <w:tcW w:w="2009" w:type="dxa"/>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right"/>
              <w:rPr>
                <w:b/>
                <w:bCs/>
                <w:sz w:val="22"/>
                <w:szCs w:val="22"/>
              </w:rPr>
            </w:pPr>
            <w:r w:rsidRPr="0081422A">
              <w:rPr>
                <w:b/>
                <w:bCs/>
                <w:sz w:val="22"/>
                <w:szCs w:val="22"/>
              </w:rPr>
              <w:t>600 000</w:t>
            </w:r>
          </w:p>
        </w:tc>
      </w:tr>
      <w:tr w:rsidR="00F61A40" w:rsidRPr="0081422A" w:rsidTr="00CA5A4C">
        <w:trPr>
          <w:cantSplit/>
          <w:trHeight w:val="147"/>
        </w:trPr>
        <w:tc>
          <w:tcPr>
            <w:tcW w:w="9397" w:type="dxa"/>
            <w:gridSpan w:val="7"/>
            <w:tcBorders>
              <w:top w:val="single" w:sz="6" w:space="0" w:color="auto"/>
              <w:left w:val="single" w:sz="6" w:space="0" w:color="auto"/>
              <w:bottom w:val="single" w:sz="6" w:space="0" w:color="auto"/>
              <w:right w:val="single" w:sz="6" w:space="0" w:color="auto"/>
            </w:tcBorders>
            <w:hideMark/>
          </w:tcPr>
          <w:p w:rsidR="00F61A40" w:rsidRPr="0081422A" w:rsidRDefault="00F61A40" w:rsidP="00CA5A4C">
            <w:pPr>
              <w:jc w:val="both"/>
              <w:rPr>
                <w:b/>
                <w:bCs/>
                <w:sz w:val="22"/>
                <w:szCs w:val="22"/>
              </w:rPr>
            </w:pPr>
            <w:r w:rsidRPr="0081422A">
              <w:rPr>
                <w:b/>
                <w:sz w:val="22"/>
                <w:szCs w:val="22"/>
              </w:rPr>
              <w:t>zvýšení položky 5179 – ostatní nákupy jinde nezařazené (členský příspěvek)</w:t>
            </w:r>
          </w:p>
        </w:tc>
      </w:tr>
    </w:tbl>
    <w:p w:rsidR="00F61A40" w:rsidRPr="0081422A" w:rsidRDefault="00F61A40" w:rsidP="00F61A40">
      <w:pPr>
        <w:tabs>
          <w:tab w:val="left" w:pos="213"/>
          <w:tab w:val="left" w:pos="9142"/>
        </w:tabs>
        <w:ind w:left="53"/>
        <w:rPr>
          <w:b/>
          <w:bCs/>
          <w:sz w:val="22"/>
          <w:szCs w:val="22"/>
        </w:rPr>
      </w:pPr>
    </w:p>
    <w:p w:rsidR="00F61A40" w:rsidRPr="0081422A" w:rsidRDefault="00F61A40" w:rsidP="00F61A40">
      <w:pPr>
        <w:tabs>
          <w:tab w:val="left" w:pos="213"/>
          <w:tab w:val="left" w:pos="9142"/>
        </w:tabs>
        <w:ind w:left="53"/>
        <w:rPr>
          <w:b/>
          <w:bCs/>
          <w:sz w:val="22"/>
          <w:szCs w:val="22"/>
        </w:rPr>
      </w:pPr>
      <w:r w:rsidRPr="0081422A">
        <w:rPr>
          <w:b/>
          <w:bCs/>
          <w:sz w:val="22"/>
          <w:szCs w:val="22"/>
        </w:rPr>
        <w:t>- snižuje stav rezerv města</w:t>
      </w:r>
    </w:p>
    <w:tbl>
      <w:tblPr>
        <w:tblW w:w="9373" w:type="dxa"/>
        <w:tblInd w:w="53" w:type="dxa"/>
        <w:tblLayout w:type="fixed"/>
        <w:tblCellMar>
          <w:left w:w="70" w:type="dxa"/>
          <w:right w:w="70" w:type="dxa"/>
        </w:tblCellMar>
        <w:tblLook w:val="0000" w:firstRow="0" w:lastRow="0" w:firstColumn="0" w:lastColumn="0" w:noHBand="0" w:noVBand="0"/>
      </w:tblPr>
      <w:tblGrid>
        <w:gridCol w:w="2017"/>
        <w:gridCol w:w="1080"/>
        <w:gridCol w:w="1080"/>
        <w:gridCol w:w="783"/>
        <w:gridCol w:w="851"/>
        <w:gridCol w:w="1719"/>
        <w:gridCol w:w="1843"/>
      </w:tblGrid>
      <w:tr w:rsidR="00F61A40" w:rsidRPr="0081422A" w:rsidTr="00CA5A4C">
        <w:trPr>
          <w:cantSplit/>
          <w:trHeight w:val="147"/>
        </w:trPr>
        <w:tc>
          <w:tcPr>
            <w:tcW w:w="2017"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Kapitola</w:t>
            </w:r>
          </w:p>
        </w:tc>
        <w:tc>
          <w:tcPr>
            <w:tcW w:w="1080"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ODPA</w:t>
            </w:r>
          </w:p>
        </w:tc>
        <w:tc>
          <w:tcPr>
            <w:tcW w:w="1080"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proofErr w:type="spellStart"/>
            <w:r w:rsidRPr="0081422A">
              <w:rPr>
                <w:b/>
                <w:bCs/>
                <w:sz w:val="22"/>
                <w:szCs w:val="22"/>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ZP</w:t>
            </w:r>
          </w:p>
        </w:tc>
        <w:tc>
          <w:tcPr>
            <w:tcW w:w="851"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UZ</w:t>
            </w:r>
          </w:p>
        </w:tc>
        <w:tc>
          <w:tcPr>
            <w:tcW w:w="1719"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Organizace</w:t>
            </w:r>
          </w:p>
        </w:tc>
        <w:tc>
          <w:tcPr>
            <w:tcW w:w="1843"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O hodnotu v Kč</w:t>
            </w:r>
          </w:p>
        </w:tc>
      </w:tr>
      <w:tr w:rsidR="00F61A40" w:rsidRPr="0081422A" w:rsidTr="00CA5A4C">
        <w:trPr>
          <w:cantSplit/>
          <w:trHeight w:val="147"/>
        </w:trPr>
        <w:tc>
          <w:tcPr>
            <w:tcW w:w="2017"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0070</w:t>
            </w:r>
          </w:p>
        </w:tc>
        <w:tc>
          <w:tcPr>
            <w:tcW w:w="1080"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p>
        </w:tc>
        <w:tc>
          <w:tcPr>
            <w:tcW w:w="1080"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8115</w:t>
            </w:r>
          </w:p>
        </w:tc>
        <w:tc>
          <w:tcPr>
            <w:tcW w:w="783"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p>
        </w:tc>
        <w:tc>
          <w:tcPr>
            <w:tcW w:w="851"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1</w:t>
            </w:r>
          </w:p>
        </w:tc>
        <w:tc>
          <w:tcPr>
            <w:tcW w:w="1719"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center"/>
              <w:rPr>
                <w:b/>
                <w:bCs/>
                <w:sz w:val="22"/>
                <w:szCs w:val="22"/>
              </w:rPr>
            </w:pPr>
            <w:r w:rsidRPr="0081422A">
              <w:rPr>
                <w:b/>
                <w:bCs/>
                <w:sz w:val="22"/>
                <w:szCs w:val="22"/>
              </w:rPr>
              <w:t>0700000000000</w:t>
            </w:r>
          </w:p>
        </w:tc>
        <w:tc>
          <w:tcPr>
            <w:tcW w:w="1843" w:type="dxa"/>
            <w:tcBorders>
              <w:top w:val="single" w:sz="6" w:space="0" w:color="auto"/>
              <w:left w:val="single" w:sz="6" w:space="0" w:color="auto"/>
              <w:bottom w:val="single" w:sz="6" w:space="0" w:color="auto"/>
              <w:right w:val="single" w:sz="6" w:space="0" w:color="auto"/>
            </w:tcBorders>
          </w:tcPr>
          <w:p w:rsidR="00F61A40" w:rsidRPr="0081422A" w:rsidRDefault="00F61A40" w:rsidP="00CA5A4C">
            <w:pPr>
              <w:jc w:val="right"/>
              <w:rPr>
                <w:b/>
                <w:bCs/>
                <w:sz w:val="22"/>
                <w:szCs w:val="22"/>
              </w:rPr>
            </w:pPr>
            <w:r w:rsidRPr="0081422A">
              <w:rPr>
                <w:b/>
                <w:bCs/>
                <w:sz w:val="22"/>
                <w:szCs w:val="22"/>
              </w:rPr>
              <w:t>600 000</w:t>
            </w:r>
          </w:p>
        </w:tc>
      </w:tr>
      <w:tr w:rsidR="00F61A40" w:rsidRPr="0081422A" w:rsidTr="00CA5A4C">
        <w:trPr>
          <w:cantSplit/>
          <w:trHeight w:val="147"/>
        </w:trPr>
        <w:tc>
          <w:tcPr>
            <w:tcW w:w="9373" w:type="dxa"/>
            <w:gridSpan w:val="7"/>
            <w:tcBorders>
              <w:top w:val="single" w:sz="6" w:space="0" w:color="auto"/>
              <w:left w:val="single" w:sz="6" w:space="0" w:color="auto"/>
              <w:bottom w:val="single" w:sz="6" w:space="0" w:color="auto"/>
              <w:right w:val="single" w:sz="6" w:space="0" w:color="auto"/>
            </w:tcBorders>
          </w:tcPr>
          <w:p w:rsidR="00F61A40" w:rsidRPr="0081422A" w:rsidRDefault="00F61A40" w:rsidP="00CA5A4C">
            <w:pPr>
              <w:keepNext/>
              <w:outlineLvl w:val="1"/>
              <w:rPr>
                <w:b/>
                <w:bCs/>
                <w:sz w:val="22"/>
                <w:szCs w:val="22"/>
              </w:rPr>
            </w:pPr>
            <w:r w:rsidRPr="0081422A">
              <w:rPr>
                <w:b/>
                <w:bCs/>
                <w:sz w:val="22"/>
                <w:szCs w:val="22"/>
              </w:rPr>
              <w:t>snížení položky 8115 - rezerva FRR</w:t>
            </w:r>
          </w:p>
        </w:tc>
      </w:tr>
    </w:tbl>
    <w:p w:rsidR="00F61A40" w:rsidRPr="0081422A" w:rsidRDefault="00F61A40" w:rsidP="00F61A40">
      <w:pPr>
        <w:pStyle w:val="PVNormal"/>
        <w:rPr>
          <w:rFonts w:ascii="Times New Roman" w:hAnsi="Times New Roman"/>
          <w:sz w:val="22"/>
          <w:szCs w:val="22"/>
        </w:rPr>
      </w:pPr>
    </w:p>
    <w:p w:rsidR="00F61A40" w:rsidRPr="0081422A" w:rsidRDefault="00F61A40" w:rsidP="00F61A40">
      <w:pPr>
        <w:rPr>
          <w:sz w:val="22"/>
          <w:szCs w:val="22"/>
        </w:rPr>
      </w:pPr>
    </w:p>
    <w:p w:rsidR="00F61A40" w:rsidRPr="0081422A" w:rsidRDefault="00F61A40" w:rsidP="00F61A40">
      <w:pPr>
        <w:rPr>
          <w:b/>
          <w:sz w:val="22"/>
          <w:szCs w:val="22"/>
        </w:rPr>
      </w:pPr>
      <w:r w:rsidRPr="0081422A">
        <w:rPr>
          <w:b/>
          <w:sz w:val="22"/>
          <w:szCs w:val="22"/>
        </w:rPr>
        <w:t>Důvodová zpráva:</w:t>
      </w:r>
    </w:p>
    <w:p w:rsidR="00F61A40" w:rsidRPr="0081422A" w:rsidRDefault="00F61A40" w:rsidP="00F61A40">
      <w:pPr>
        <w:rPr>
          <w:sz w:val="22"/>
          <w:szCs w:val="22"/>
        </w:rPr>
      </w:pPr>
    </w:p>
    <w:p w:rsidR="00F61A40" w:rsidRPr="0081422A" w:rsidRDefault="00F61A40" w:rsidP="00F61A40">
      <w:pPr>
        <w:jc w:val="both"/>
        <w:rPr>
          <w:sz w:val="22"/>
          <w:szCs w:val="22"/>
        </w:rPr>
      </w:pPr>
      <w:r w:rsidRPr="0081422A">
        <w:rPr>
          <w:sz w:val="22"/>
          <w:szCs w:val="22"/>
        </w:rPr>
        <w:t xml:space="preserve">Zastupitelstvo města Prostějova schválilo na svém zasedání dne 8. 6. 2015 usnesením č. 15136 založení spolku Prostějov </w:t>
      </w:r>
      <w:proofErr w:type="gramStart"/>
      <w:r w:rsidRPr="0081422A">
        <w:rPr>
          <w:sz w:val="22"/>
          <w:szCs w:val="22"/>
        </w:rPr>
        <w:t>olympijský, z. s.</w:t>
      </w:r>
      <w:proofErr w:type="gramEnd"/>
      <w:r w:rsidRPr="0081422A">
        <w:rPr>
          <w:sz w:val="22"/>
          <w:szCs w:val="22"/>
        </w:rPr>
        <w:t xml:space="preserve"> Zakládajícími členy spolku Prostějov olympijský, z. </w:t>
      </w:r>
      <w:proofErr w:type="gramStart"/>
      <w:r w:rsidRPr="0081422A">
        <w:rPr>
          <w:sz w:val="22"/>
          <w:szCs w:val="22"/>
        </w:rPr>
        <w:t>s.</w:t>
      </w:r>
      <w:proofErr w:type="gramEnd"/>
      <w:r w:rsidRPr="0081422A">
        <w:rPr>
          <w:sz w:val="22"/>
          <w:szCs w:val="22"/>
        </w:rPr>
        <w:t xml:space="preserve"> (dále jen Spolek) jsou:</w:t>
      </w:r>
    </w:p>
    <w:p w:rsidR="00F61A40" w:rsidRPr="0081422A" w:rsidRDefault="00F61A40" w:rsidP="00F61A40">
      <w:pPr>
        <w:pStyle w:val="Odstavecseseznamem"/>
        <w:numPr>
          <w:ilvl w:val="0"/>
          <w:numId w:val="3"/>
        </w:numPr>
        <w:jc w:val="both"/>
        <w:rPr>
          <w:sz w:val="22"/>
          <w:szCs w:val="22"/>
        </w:rPr>
      </w:pPr>
      <w:r w:rsidRPr="0081422A">
        <w:rPr>
          <w:sz w:val="22"/>
          <w:szCs w:val="22"/>
        </w:rPr>
        <w:t xml:space="preserve">statutární město Prostějov </w:t>
      </w:r>
    </w:p>
    <w:p w:rsidR="00F61A40" w:rsidRPr="0081422A" w:rsidRDefault="00F61A40" w:rsidP="00F61A40">
      <w:pPr>
        <w:pStyle w:val="Odstavecseseznamem"/>
        <w:numPr>
          <w:ilvl w:val="0"/>
          <w:numId w:val="3"/>
        </w:numPr>
        <w:jc w:val="both"/>
        <w:rPr>
          <w:rFonts w:ascii="Calibri" w:hAnsi="Calibri"/>
          <w:sz w:val="22"/>
          <w:szCs w:val="22"/>
        </w:rPr>
      </w:pPr>
      <w:r w:rsidRPr="0081422A">
        <w:rPr>
          <w:sz w:val="22"/>
          <w:szCs w:val="22"/>
        </w:rPr>
        <w:t xml:space="preserve">Tenisový klub Prostějov, spolek </w:t>
      </w:r>
    </w:p>
    <w:p w:rsidR="00F61A40" w:rsidRPr="0081422A" w:rsidRDefault="00F61A40" w:rsidP="00F61A40">
      <w:pPr>
        <w:pStyle w:val="Odstavecseseznamem"/>
        <w:numPr>
          <w:ilvl w:val="0"/>
          <w:numId w:val="3"/>
        </w:numPr>
        <w:jc w:val="both"/>
        <w:rPr>
          <w:sz w:val="22"/>
          <w:szCs w:val="22"/>
        </w:rPr>
      </w:pPr>
      <w:r w:rsidRPr="0081422A">
        <w:rPr>
          <w:sz w:val="22"/>
          <w:szCs w:val="22"/>
        </w:rPr>
        <w:t>Olomoucký kraj.</w:t>
      </w:r>
    </w:p>
    <w:p w:rsidR="00F61A40" w:rsidRPr="0081422A" w:rsidRDefault="00F61A40" w:rsidP="00F61A40">
      <w:pPr>
        <w:jc w:val="both"/>
        <w:rPr>
          <w:sz w:val="22"/>
          <w:szCs w:val="22"/>
        </w:rPr>
      </w:pPr>
      <w:r w:rsidRPr="0081422A">
        <w:rPr>
          <w:sz w:val="22"/>
          <w:szCs w:val="22"/>
        </w:rPr>
        <w:t xml:space="preserve">Hlavním účelem Spolku je vytvářet veškeré potřebné podmínky, včetně finančních, k přípravě </w:t>
      </w:r>
      <w:r w:rsidRPr="0081422A">
        <w:rPr>
          <w:sz w:val="22"/>
          <w:szCs w:val="22"/>
        </w:rPr>
        <w:br/>
        <w:t xml:space="preserve">a vybudování haly, podporovat výstavbu víceúčelové sportovní haly a tuto následně realizovat, podporovat provoz a správu haly, její opravy a dbát o její další rozvoj, podílet se na zabezpečování přípravy sportovní reprezentace České republiky a sportovně talentované mládeže zejména ve volejbalu </w:t>
      </w:r>
      <w:r w:rsidRPr="0081422A">
        <w:rPr>
          <w:sz w:val="22"/>
          <w:szCs w:val="22"/>
        </w:rPr>
        <w:br/>
        <w:t xml:space="preserve">a tenisu, vytvářet další podmínky k podpoře a rozvoji sportovního prostředí v České republice </w:t>
      </w:r>
      <w:r w:rsidRPr="0081422A">
        <w:rPr>
          <w:sz w:val="22"/>
          <w:szCs w:val="22"/>
        </w:rPr>
        <w:br/>
        <w:t xml:space="preserve">a k provozování sportovních a souvisejících činností, případně též výstavbou sportovních a obdobných zařízení, hájit zájmy svých členů, za tím účelem spolupracovat s orgány státní správy a samosprávy, s jinými organizacemi i jednotlivci a dalšími formami své činnosti napomáhat rozvoji sportovních aktivit. </w:t>
      </w:r>
    </w:p>
    <w:p w:rsidR="00F61A40" w:rsidRPr="0081422A" w:rsidRDefault="00F61A40" w:rsidP="00F61A40">
      <w:pPr>
        <w:shd w:val="clear" w:color="auto" w:fill="FFFFFF"/>
        <w:jc w:val="both"/>
        <w:rPr>
          <w:sz w:val="22"/>
          <w:szCs w:val="22"/>
        </w:rPr>
      </w:pPr>
      <w:r w:rsidRPr="0081422A">
        <w:rPr>
          <w:sz w:val="22"/>
          <w:szCs w:val="22"/>
        </w:rPr>
        <w:t xml:space="preserve">Změnou stanov byla rozšířena hlavní činnost spolku o pořádání místních, národních či mezinárodních sportovních a kulturně společenských akcí, zajišťování vzdělávací činnosti v oblasti sportu, jak pro své členy, tak pro další subjekty působící ve sportu; zajišťování sportovních akcí pro základní, střední školy, vyšší odborné školy a vysoké školy působící na území Olomouckého kraje; zajišťování kulturně </w:t>
      </w:r>
      <w:r w:rsidRPr="0081422A">
        <w:rPr>
          <w:sz w:val="22"/>
          <w:szCs w:val="22"/>
        </w:rPr>
        <w:lastRenderedPageBreak/>
        <w:t xml:space="preserve">společenských a sportovních akcí pořádaných statutárním městem Prostějovem a Olomouckým krajem a  dalšími formami své činnosti napomáhání rozvoji sportovních aktivit. </w:t>
      </w:r>
    </w:p>
    <w:p w:rsidR="00F61A40" w:rsidRPr="0081422A" w:rsidRDefault="00F61A40" w:rsidP="00F61A40">
      <w:pPr>
        <w:spacing w:before="120" w:after="120"/>
        <w:jc w:val="both"/>
        <w:rPr>
          <w:sz w:val="22"/>
          <w:szCs w:val="22"/>
        </w:rPr>
      </w:pPr>
      <w:r w:rsidRPr="0081422A">
        <w:rPr>
          <w:sz w:val="22"/>
          <w:szCs w:val="22"/>
        </w:rPr>
        <w:t>Projekt vybudování Národního centra Prostějov navazuje na dlouholetou tradici a výborné výsledky Národního tenisového centra Morava v Prostějově, Sportovního centra mládeže v tenise, volejbale, Střediska vrcholového tenisu a Tréninkového střediska mládeže při TK Prostějov. Přidruženými sporty budou basketbal a fotbal prostřednictvím jejich Basketbalového centra mládeže a Fotbalového centra mládeže.</w:t>
      </w:r>
    </w:p>
    <w:p w:rsidR="00F61A40" w:rsidRPr="0081422A" w:rsidRDefault="00F61A40" w:rsidP="00F61A40">
      <w:pPr>
        <w:spacing w:before="120" w:after="120"/>
        <w:jc w:val="both"/>
        <w:rPr>
          <w:sz w:val="22"/>
          <w:szCs w:val="22"/>
        </w:rPr>
      </w:pPr>
      <w:r w:rsidRPr="0081422A">
        <w:rPr>
          <w:sz w:val="22"/>
          <w:szCs w:val="22"/>
        </w:rPr>
        <w:t xml:space="preserve">Provoz areálu haly by měl celoročně nabízet komplexní služby v oblasti sportu a tělesné výchovy. Mimo výrazné podpory volejbalu a tenisu na vrcholové úrovni, by Spolek významně přispíval k podpoře výkonnostního a mládežnického sportu, napomáhal by zlepšení úrovně tělesné výchovy ve školách </w:t>
      </w:r>
      <w:r w:rsidRPr="0081422A">
        <w:rPr>
          <w:sz w:val="22"/>
          <w:szCs w:val="22"/>
        </w:rPr>
        <w:br/>
        <w:t xml:space="preserve">a znatelně by rozšířil nabídku sportovních příležitostí pro širokou veřejnost. Nezanedbatelná je </w:t>
      </w:r>
      <w:r w:rsidRPr="0081422A">
        <w:rPr>
          <w:sz w:val="22"/>
          <w:szCs w:val="22"/>
        </w:rPr>
        <w:br/>
        <w:t>i společenská stránka, kdy se v hale předpokládá konání nadregionálních sportovních i kulturních akcí, majících dopad na cestovní ruch v Prostějově a Olomouckém kraji.</w:t>
      </w:r>
    </w:p>
    <w:p w:rsidR="00F61A40" w:rsidRPr="0081422A" w:rsidRDefault="00F61A40" w:rsidP="00F61A40">
      <w:pPr>
        <w:rPr>
          <w:sz w:val="22"/>
          <w:szCs w:val="22"/>
        </w:rPr>
      </w:pPr>
      <w:r w:rsidRPr="0081422A">
        <w:rPr>
          <w:sz w:val="22"/>
          <w:szCs w:val="22"/>
        </w:rPr>
        <w:t xml:space="preserve">Spolek zřizuje tyto orgány: </w:t>
      </w:r>
    </w:p>
    <w:p w:rsidR="00F61A40" w:rsidRPr="0081422A" w:rsidRDefault="00F61A40" w:rsidP="00F61A40">
      <w:pPr>
        <w:pStyle w:val="Odstavecseseznamem"/>
        <w:numPr>
          <w:ilvl w:val="0"/>
          <w:numId w:val="2"/>
        </w:numPr>
        <w:rPr>
          <w:sz w:val="22"/>
          <w:szCs w:val="22"/>
        </w:rPr>
      </w:pPr>
      <w:r w:rsidRPr="0081422A">
        <w:rPr>
          <w:sz w:val="22"/>
          <w:szCs w:val="22"/>
        </w:rPr>
        <w:t xml:space="preserve">valnou hromadu, </w:t>
      </w:r>
    </w:p>
    <w:p w:rsidR="00F61A40" w:rsidRPr="0081422A" w:rsidRDefault="00F61A40" w:rsidP="00F61A40">
      <w:pPr>
        <w:pStyle w:val="Odstavecseseznamem"/>
        <w:numPr>
          <w:ilvl w:val="0"/>
          <w:numId w:val="2"/>
        </w:numPr>
        <w:rPr>
          <w:sz w:val="22"/>
          <w:szCs w:val="22"/>
        </w:rPr>
      </w:pPr>
      <w:r w:rsidRPr="0081422A">
        <w:rPr>
          <w:sz w:val="22"/>
          <w:szCs w:val="22"/>
        </w:rPr>
        <w:t xml:space="preserve">představenstvo, </w:t>
      </w:r>
    </w:p>
    <w:p w:rsidR="00F61A40" w:rsidRPr="0081422A" w:rsidRDefault="00F61A40" w:rsidP="00F61A40">
      <w:pPr>
        <w:pStyle w:val="Odstavecseseznamem"/>
        <w:numPr>
          <w:ilvl w:val="0"/>
          <w:numId w:val="2"/>
        </w:numPr>
        <w:rPr>
          <w:sz w:val="22"/>
          <w:szCs w:val="22"/>
        </w:rPr>
      </w:pPr>
      <w:r w:rsidRPr="0081422A">
        <w:rPr>
          <w:sz w:val="22"/>
          <w:szCs w:val="22"/>
        </w:rPr>
        <w:t>kontrolní výbor.</w:t>
      </w:r>
    </w:p>
    <w:p w:rsidR="00F61A40" w:rsidRPr="0081422A" w:rsidRDefault="00F61A40" w:rsidP="00F61A40">
      <w:pPr>
        <w:widowControl w:val="0"/>
        <w:spacing w:before="240" w:after="240"/>
        <w:jc w:val="both"/>
        <w:rPr>
          <w:sz w:val="22"/>
          <w:szCs w:val="22"/>
        </w:rPr>
      </w:pPr>
      <w:r w:rsidRPr="0081422A">
        <w:rPr>
          <w:sz w:val="22"/>
          <w:szCs w:val="22"/>
        </w:rPr>
        <w:t xml:space="preserve">Valná hromada schvaluje výši a splatnost členských příspěvků. Valná hromada na svém jednání dne 8. 6. 2018 schválila navýšení členských příspěvků na dofinancování provozu sportovní haly, která bude zprovozněna od září 2018. Valná hromada se shodla na členských příspěvcích </w:t>
      </w:r>
      <w:r w:rsidRPr="0081422A">
        <w:rPr>
          <w:b/>
          <w:sz w:val="22"/>
          <w:szCs w:val="22"/>
        </w:rPr>
        <w:t xml:space="preserve">ve výši 600 tis. Kč </w:t>
      </w:r>
      <w:r w:rsidRPr="0081422A">
        <w:rPr>
          <w:b/>
          <w:sz w:val="22"/>
          <w:szCs w:val="22"/>
        </w:rPr>
        <w:br/>
        <w:t>od statutárního města Prostějov</w:t>
      </w:r>
      <w:r w:rsidRPr="0081422A">
        <w:rPr>
          <w:sz w:val="22"/>
          <w:szCs w:val="22"/>
        </w:rPr>
        <w:t xml:space="preserve">, ve výši 600 tis. Kč </w:t>
      </w:r>
      <w:proofErr w:type="gramStart"/>
      <w:r w:rsidRPr="0081422A">
        <w:rPr>
          <w:sz w:val="22"/>
          <w:szCs w:val="22"/>
        </w:rPr>
        <w:t>od TK</w:t>
      </w:r>
      <w:proofErr w:type="gramEnd"/>
      <w:r w:rsidRPr="0081422A">
        <w:rPr>
          <w:sz w:val="22"/>
          <w:szCs w:val="22"/>
        </w:rPr>
        <w:t xml:space="preserve"> Prostějov a ve výši 1 300 tis. Kč </w:t>
      </w:r>
      <w:r w:rsidRPr="0081422A">
        <w:rPr>
          <w:sz w:val="22"/>
          <w:szCs w:val="22"/>
        </w:rPr>
        <w:br/>
        <w:t>od Olomouckého kraje (schváleno usnesením Zastupitelstva Olomouckého kraje dne 25. 6. 2018). Výše členských příspěvků odpovídá podílu využití sportovní haly nad rámec využití sportovními kluby, pro který je hala budována.</w:t>
      </w:r>
    </w:p>
    <w:p w:rsidR="00F61A40" w:rsidRPr="0081422A" w:rsidRDefault="00F61A40" w:rsidP="00F61A40">
      <w:pPr>
        <w:widowControl w:val="0"/>
        <w:spacing w:before="240" w:after="240"/>
        <w:jc w:val="both"/>
        <w:rPr>
          <w:sz w:val="22"/>
          <w:szCs w:val="22"/>
        </w:rPr>
      </w:pPr>
      <w:r w:rsidRPr="0081422A">
        <w:rPr>
          <w:sz w:val="22"/>
          <w:szCs w:val="22"/>
        </w:rPr>
        <w:t>Finanční prostředky budou zajištěny z fondu rozvoje a rezerv města Prostějova. Pro následující roky bude financování členského příspěvku řešeno v návrhu rozpočtu města Prostějova.</w:t>
      </w:r>
    </w:p>
    <w:p w:rsidR="00F61A40" w:rsidRPr="0081422A" w:rsidRDefault="00F61A40" w:rsidP="00F61A40">
      <w:pPr>
        <w:jc w:val="both"/>
        <w:rPr>
          <w:sz w:val="22"/>
          <w:szCs w:val="22"/>
        </w:rPr>
      </w:pPr>
      <w:r w:rsidRPr="0081422A">
        <w:rPr>
          <w:sz w:val="22"/>
          <w:szCs w:val="22"/>
        </w:rPr>
        <w:t>Realizací výše uvedeného rozpočtového opatření dojde ke snížení Fondu rezerv a rozvoje o částku 600.000,-- Kč. Prostředky na krytí rozpočtového opatření lze alternativně čerpat i z rezervy rady města:</w:t>
      </w:r>
    </w:p>
    <w:p w:rsidR="00F61A40" w:rsidRPr="0081422A" w:rsidRDefault="00F61A40" w:rsidP="00F61A40">
      <w:pPr>
        <w:rPr>
          <w:sz w:val="22"/>
          <w:szCs w:val="22"/>
        </w:rPr>
      </w:pPr>
      <w:r w:rsidRPr="0081422A">
        <w:rPr>
          <w:sz w:val="22"/>
          <w:szCs w:val="22"/>
        </w:rPr>
        <w:t xml:space="preserve">Kapitola 0070, ODPA </w:t>
      </w:r>
      <w:r>
        <w:rPr>
          <w:sz w:val="22"/>
          <w:szCs w:val="22"/>
        </w:rPr>
        <w:t>00</w:t>
      </w:r>
      <w:r w:rsidRPr="0081422A">
        <w:rPr>
          <w:sz w:val="22"/>
          <w:szCs w:val="22"/>
        </w:rPr>
        <w:t>6409, Položka 5901, Organizace 0700000707100.</w:t>
      </w:r>
    </w:p>
    <w:p w:rsidR="00F61A40" w:rsidRPr="0081422A" w:rsidRDefault="00F61A40" w:rsidP="00F61A40">
      <w:pPr>
        <w:rPr>
          <w:sz w:val="22"/>
          <w:szCs w:val="22"/>
        </w:rPr>
      </w:pPr>
    </w:p>
    <w:p w:rsidR="00F61A40" w:rsidRPr="0076029F" w:rsidRDefault="00F61A40" w:rsidP="00F61A40">
      <w:pPr>
        <w:shd w:val="clear" w:color="auto" w:fill="FFFFFF"/>
        <w:spacing w:line="252" w:lineRule="exact"/>
        <w:jc w:val="both"/>
        <w:rPr>
          <w:sz w:val="22"/>
          <w:szCs w:val="22"/>
        </w:rPr>
      </w:pPr>
      <w:r w:rsidRPr="0076029F">
        <w:rPr>
          <w:sz w:val="22"/>
          <w:szCs w:val="22"/>
        </w:rPr>
        <w:t xml:space="preserve">Rada města Prostějova dne </w:t>
      </w:r>
      <w:r>
        <w:rPr>
          <w:sz w:val="22"/>
          <w:szCs w:val="22"/>
        </w:rPr>
        <w:t>31. 7</w:t>
      </w:r>
      <w:r w:rsidRPr="0076029F">
        <w:rPr>
          <w:sz w:val="22"/>
          <w:szCs w:val="22"/>
        </w:rPr>
        <w:t xml:space="preserve">. 2018 doporučila Zastupitelstvu města Prostějova usnesením č. </w:t>
      </w:r>
      <w:r>
        <w:rPr>
          <w:sz w:val="22"/>
          <w:szCs w:val="22"/>
        </w:rPr>
        <w:t>8655</w:t>
      </w:r>
      <w:r w:rsidRPr="0076029F">
        <w:rPr>
          <w:sz w:val="22"/>
          <w:szCs w:val="22"/>
        </w:rPr>
        <w:t xml:space="preserve"> schválit výše uvedené rozpočtové opatření.</w:t>
      </w:r>
    </w:p>
    <w:p w:rsidR="009C7D16" w:rsidRDefault="009C7D16" w:rsidP="00F61A40">
      <w:pPr>
        <w:jc w:val="both"/>
        <w:rPr>
          <w:rFonts w:cs="Arial"/>
          <w:bCs/>
        </w:rPr>
      </w:pPr>
    </w:p>
    <w:p w:rsidR="00F61A40" w:rsidRPr="00181E9D" w:rsidRDefault="00F61A40" w:rsidP="00F61A40">
      <w:pPr>
        <w:jc w:val="both"/>
        <w:rPr>
          <w:rFonts w:cs="Arial"/>
          <w:sz w:val="22"/>
          <w:szCs w:val="22"/>
        </w:rPr>
      </w:pPr>
      <w:r w:rsidRPr="00181E9D">
        <w:rPr>
          <w:rFonts w:cs="Arial"/>
          <w:bCs/>
          <w:sz w:val="22"/>
          <w:szCs w:val="22"/>
        </w:rPr>
        <w:t xml:space="preserve">Materiál je předložen k projednání na schůzi Finančního výboru dne </w:t>
      </w:r>
      <w:r w:rsidR="009C7D16" w:rsidRPr="00181E9D">
        <w:rPr>
          <w:rFonts w:cs="Arial"/>
          <w:bCs/>
          <w:sz w:val="22"/>
          <w:szCs w:val="22"/>
        </w:rPr>
        <w:t>20. 8</w:t>
      </w:r>
      <w:r w:rsidRPr="00181E9D">
        <w:rPr>
          <w:rFonts w:cs="Arial"/>
          <w:bCs/>
          <w:sz w:val="22"/>
          <w:szCs w:val="22"/>
        </w:rPr>
        <w:t>.</w:t>
      </w:r>
      <w:r w:rsidR="009C7D16" w:rsidRPr="00181E9D">
        <w:rPr>
          <w:rFonts w:cs="Arial"/>
          <w:bCs/>
          <w:sz w:val="22"/>
          <w:szCs w:val="22"/>
        </w:rPr>
        <w:t xml:space="preserve"> </w:t>
      </w:r>
      <w:r w:rsidRPr="00181E9D">
        <w:rPr>
          <w:rFonts w:cs="Arial"/>
          <w:bCs/>
          <w:sz w:val="22"/>
          <w:szCs w:val="22"/>
        </w:rPr>
        <w:t>2018.</w:t>
      </w:r>
    </w:p>
    <w:p w:rsidR="00F61A40" w:rsidRDefault="00F61A40" w:rsidP="00F61A40">
      <w:pPr>
        <w:rPr>
          <w:b/>
          <w:sz w:val="22"/>
          <w:szCs w:val="22"/>
        </w:rPr>
      </w:pPr>
    </w:p>
    <w:p w:rsidR="0016755F" w:rsidRDefault="0016755F" w:rsidP="00F61A40">
      <w:pPr>
        <w:rPr>
          <w:b/>
          <w:sz w:val="22"/>
          <w:szCs w:val="22"/>
        </w:rPr>
      </w:pPr>
    </w:p>
    <w:p w:rsidR="00F61A40" w:rsidRPr="0081422A" w:rsidRDefault="00F61A40" w:rsidP="00F61A40">
      <w:pPr>
        <w:rPr>
          <w:b/>
          <w:sz w:val="22"/>
          <w:szCs w:val="22"/>
        </w:rPr>
      </w:pPr>
    </w:p>
    <w:p w:rsidR="00F61A40" w:rsidRPr="0081422A" w:rsidRDefault="00F61A40" w:rsidP="00F61A40">
      <w:pPr>
        <w:rPr>
          <w:b/>
          <w:sz w:val="22"/>
          <w:szCs w:val="22"/>
        </w:rPr>
      </w:pPr>
      <w:r w:rsidRPr="0081422A">
        <w:rPr>
          <w:b/>
          <w:sz w:val="22"/>
          <w:szCs w:val="22"/>
        </w:rPr>
        <w:t>Příloha</w:t>
      </w:r>
    </w:p>
    <w:p w:rsidR="00F61A40" w:rsidRPr="0081422A" w:rsidRDefault="00F61A40" w:rsidP="00F61A40">
      <w:pPr>
        <w:rPr>
          <w:sz w:val="22"/>
          <w:szCs w:val="22"/>
        </w:rPr>
      </w:pPr>
      <w:r w:rsidRPr="0081422A">
        <w:rPr>
          <w:sz w:val="22"/>
          <w:szCs w:val="22"/>
        </w:rPr>
        <w:t xml:space="preserve">zápis z jednání valné hromady spolu Prostějov </w:t>
      </w:r>
      <w:proofErr w:type="gramStart"/>
      <w:r w:rsidRPr="0081422A">
        <w:rPr>
          <w:sz w:val="22"/>
          <w:szCs w:val="22"/>
        </w:rPr>
        <w:t>olympijský, z. s.</w:t>
      </w:r>
      <w:proofErr w:type="gramEnd"/>
    </w:p>
    <w:p w:rsidR="00F61A40" w:rsidRPr="0081422A" w:rsidRDefault="00F61A40" w:rsidP="00F61A40">
      <w:pPr>
        <w:rPr>
          <w:b/>
          <w:sz w:val="22"/>
          <w:szCs w:val="22"/>
        </w:rPr>
      </w:pPr>
    </w:p>
    <w:p w:rsidR="00F61A40" w:rsidRPr="0081422A" w:rsidRDefault="00F61A40" w:rsidP="00F61A40">
      <w:pPr>
        <w:rPr>
          <w:b/>
          <w:sz w:val="22"/>
          <w:szCs w:val="22"/>
        </w:rPr>
      </w:pPr>
    </w:p>
    <w:p w:rsidR="00F61A40" w:rsidRDefault="00F61A40" w:rsidP="00F61A40">
      <w:pPr>
        <w:rPr>
          <w:b/>
          <w:sz w:val="22"/>
          <w:szCs w:val="22"/>
        </w:rPr>
      </w:pPr>
    </w:p>
    <w:p w:rsidR="009C7D16" w:rsidRDefault="009C7D16" w:rsidP="00F61A40">
      <w:pPr>
        <w:rPr>
          <w:b/>
          <w:sz w:val="22"/>
          <w:szCs w:val="22"/>
        </w:rPr>
      </w:pPr>
    </w:p>
    <w:p w:rsidR="009C7D16" w:rsidRPr="0081422A" w:rsidRDefault="009C7D16" w:rsidP="00F61A40">
      <w:pPr>
        <w:rPr>
          <w:b/>
          <w:sz w:val="22"/>
          <w:szCs w:val="22"/>
        </w:rPr>
      </w:pPr>
    </w:p>
    <w:p w:rsidR="00F61A40" w:rsidRPr="0081422A" w:rsidRDefault="00F61A40" w:rsidP="00F61A40">
      <w:pPr>
        <w:rPr>
          <w:sz w:val="22"/>
          <w:szCs w:val="22"/>
        </w:rPr>
      </w:pPr>
      <w:r>
        <w:rPr>
          <w:sz w:val="22"/>
          <w:szCs w:val="22"/>
        </w:rPr>
        <w:t>z</w:t>
      </w:r>
      <w:r w:rsidRPr="0081422A">
        <w:rPr>
          <w:sz w:val="22"/>
          <w:szCs w:val="22"/>
        </w:rPr>
        <w:t>pracovala: Ing. Petra Mejzlíková</w:t>
      </w:r>
      <w:r w:rsidR="00123EB2">
        <w:rPr>
          <w:sz w:val="22"/>
          <w:szCs w:val="22"/>
        </w:rPr>
        <w:t xml:space="preserve"> v. r.</w:t>
      </w:r>
      <w:r w:rsidRPr="0081422A">
        <w:rPr>
          <w:sz w:val="22"/>
          <w:szCs w:val="22"/>
        </w:rPr>
        <w:t xml:space="preserve">, </w:t>
      </w:r>
      <w:proofErr w:type="spellStart"/>
      <w:r w:rsidRPr="0081422A">
        <w:rPr>
          <w:sz w:val="22"/>
          <w:szCs w:val="22"/>
        </w:rPr>
        <w:t>ved</w:t>
      </w:r>
      <w:proofErr w:type="spellEnd"/>
      <w:r w:rsidRPr="0081422A">
        <w:rPr>
          <w:sz w:val="22"/>
          <w:szCs w:val="22"/>
        </w:rPr>
        <w:t xml:space="preserve">. </w:t>
      </w:r>
      <w:proofErr w:type="gramStart"/>
      <w:r w:rsidRPr="0081422A">
        <w:rPr>
          <w:sz w:val="22"/>
          <w:szCs w:val="22"/>
        </w:rPr>
        <w:t>odd</w:t>
      </w:r>
      <w:proofErr w:type="gramEnd"/>
      <w:r w:rsidRPr="0081422A">
        <w:rPr>
          <w:sz w:val="22"/>
          <w:szCs w:val="22"/>
        </w:rPr>
        <w:t>. sekretariátů, OKP</w:t>
      </w:r>
    </w:p>
    <w:p w:rsidR="00F61A40" w:rsidRPr="0081422A" w:rsidRDefault="00F61A40" w:rsidP="00F61A40">
      <w:pPr>
        <w:rPr>
          <w:sz w:val="22"/>
          <w:szCs w:val="22"/>
        </w:rPr>
      </w:pPr>
    </w:p>
    <w:p w:rsidR="00F61A40" w:rsidRPr="0081422A" w:rsidRDefault="00F61A40" w:rsidP="00F61A40">
      <w:pPr>
        <w:rPr>
          <w:sz w:val="22"/>
          <w:szCs w:val="22"/>
        </w:rPr>
      </w:pPr>
      <w:r>
        <w:rPr>
          <w:sz w:val="22"/>
          <w:szCs w:val="22"/>
        </w:rPr>
        <w:t>z</w:t>
      </w:r>
      <w:r w:rsidRPr="0081422A">
        <w:rPr>
          <w:sz w:val="22"/>
          <w:szCs w:val="22"/>
        </w:rPr>
        <w:t>a správnost: RNDr. Jaroslava Tatarkovičová</w:t>
      </w:r>
      <w:r w:rsidR="00123EB2">
        <w:rPr>
          <w:sz w:val="22"/>
          <w:szCs w:val="22"/>
        </w:rPr>
        <w:t xml:space="preserve"> v. r.</w:t>
      </w:r>
      <w:r w:rsidRPr="0081422A">
        <w:rPr>
          <w:sz w:val="22"/>
          <w:szCs w:val="22"/>
        </w:rPr>
        <w:t>, vedoucí Odboru kancelář primátora</w:t>
      </w:r>
    </w:p>
    <w:p w:rsidR="00F61A40" w:rsidRPr="0081422A" w:rsidRDefault="00F61A40" w:rsidP="00F61A40">
      <w:pPr>
        <w:rPr>
          <w:sz w:val="22"/>
          <w:szCs w:val="22"/>
        </w:rPr>
      </w:pPr>
    </w:p>
    <w:p w:rsidR="00F61A40" w:rsidRPr="0081422A" w:rsidRDefault="00F61A40" w:rsidP="00F61A40">
      <w:pPr>
        <w:rPr>
          <w:sz w:val="22"/>
          <w:szCs w:val="22"/>
        </w:rPr>
      </w:pPr>
      <w:r w:rsidRPr="0081422A">
        <w:rPr>
          <w:sz w:val="22"/>
          <w:szCs w:val="22"/>
        </w:rPr>
        <w:t xml:space="preserve">Prostějov </w:t>
      </w:r>
      <w:r w:rsidR="009C7D16">
        <w:rPr>
          <w:sz w:val="22"/>
          <w:szCs w:val="22"/>
        </w:rPr>
        <w:t>6. 8</w:t>
      </w:r>
      <w:r w:rsidRPr="0081422A">
        <w:rPr>
          <w:sz w:val="22"/>
          <w:szCs w:val="22"/>
        </w:rPr>
        <w:t>. 2018</w:t>
      </w:r>
    </w:p>
    <w:p w:rsidR="009C7D16" w:rsidRDefault="009C7D16">
      <w:pPr>
        <w:spacing w:after="200" w:line="276" w:lineRule="auto"/>
        <w:rPr>
          <w:b/>
          <w:sz w:val="22"/>
          <w:szCs w:val="22"/>
        </w:rPr>
      </w:pPr>
      <w:r>
        <w:rPr>
          <w:b/>
          <w:sz w:val="22"/>
          <w:szCs w:val="22"/>
        </w:rPr>
        <w:br w:type="page"/>
      </w:r>
    </w:p>
    <w:p w:rsidR="00F61A40" w:rsidRPr="0081422A" w:rsidRDefault="00F61A40" w:rsidP="00F61A40">
      <w:pPr>
        <w:rPr>
          <w:b/>
          <w:sz w:val="22"/>
          <w:szCs w:val="22"/>
        </w:rPr>
      </w:pPr>
      <w:r>
        <w:rPr>
          <w:b/>
          <w:sz w:val="22"/>
          <w:szCs w:val="22"/>
        </w:rPr>
        <w:lastRenderedPageBreak/>
        <w:t>P</w:t>
      </w:r>
      <w:r w:rsidRPr="0081422A">
        <w:rPr>
          <w:b/>
          <w:sz w:val="22"/>
          <w:szCs w:val="22"/>
        </w:rPr>
        <w:t>říloha</w:t>
      </w:r>
    </w:p>
    <w:p w:rsidR="00F61A40" w:rsidRPr="0081422A" w:rsidRDefault="00F61A40" w:rsidP="00F61A40">
      <w:pPr>
        <w:rPr>
          <w:b/>
          <w:color w:val="FF0000"/>
          <w:sz w:val="22"/>
          <w:szCs w:val="22"/>
        </w:rPr>
      </w:pPr>
    </w:p>
    <w:p w:rsidR="00F61A40" w:rsidRDefault="00F61A40" w:rsidP="00F61A40">
      <w:pPr>
        <w:rPr>
          <w:b/>
          <w:color w:val="FF0000"/>
        </w:rPr>
      </w:pPr>
      <w:r>
        <w:rPr>
          <w:b/>
          <w:noProof/>
          <w:color w:val="FF0000"/>
        </w:rPr>
        <w:drawing>
          <wp:inline distT="0" distB="0" distL="0" distR="0" wp14:anchorId="1C49B584" wp14:editId="52C557A1">
            <wp:extent cx="5941060" cy="8161973"/>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161973"/>
                    </a:xfrm>
                    <a:prstGeom prst="rect">
                      <a:avLst/>
                    </a:prstGeom>
                    <a:noFill/>
                    <a:ln>
                      <a:noFill/>
                    </a:ln>
                  </pic:spPr>
                </pic:pic>
              </a:graphicData>
            </a:graphic>
          </wp:inline>
        </w:drawing>
      </w:r>
    </w:p>
    <w:p w:rsidR="00F61A40" w:rsidRDefault="00F61A40" w:rsidP="00F61A40">
      <w:pPr>
        <w:rPr>
          <w:b/>
          <w:color w:val="FF0000"/>
        </w:rPr>
      </w:pPr>
    </w:p>
    <w:p w:rsidR="00F61A40" w:rsidRDefault="00F61A40" w:rsidP="00F61A40">
      <w:pPr>
        <w:rPr>
          <w:b/>
          <w:color w:val="FF0000"/>
        </w:rPr>
      </w:pPr>
    </w:p>
    <w:p w:rsidR="00F61A40" w:rsidRDefault="00F61A40" w:rsidP="00F61A40">
      <w:pPr>
        <w:rPr>
          <w:b/>
          <w:color w:val="FF0000"/>
        </w:rPr>
      </w:pPr>
    </w:p>
    <w:p w:rsidR="00F61A40" w:rsidRDefault="00F61A40" w:rsidP="00F61A40">
      <w:pPr>
        <w:rPr>
          <w:b/>
          <w:color w:val="FF0000"/>
        </w:rPr>
      </w:pPr>
      <w:bookmarkStart w:id="0" w:name="_GoBack"/>
      <w:r>
        <w:rPr>
          <w:b/>
          <w:noProof/>
          <w:color w:val="FF0000"/>
        </w:rPr>
        <w:lastRenderedPageBreak/>
        <w:drawing>
          <wp:inline distT="0" distB="0" distL="0" distR="0" wp14:anchorId="001A8DE2" wp14:editId="15C1C70F">
            <wp:extent cx="5935980" cy="176022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8415"/>
                    <a:stretch/>
                  </pic:blipFill>
                  <pic:spPr bwMode="auto">
                    <a:xfrm>
                      <a:off x="0" y="0"/>
                      <a:ext cx="5941060" cy="176172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0574B8" w:rsidRDefault="000574B8"/>
    <w:sectPr w:rsidR="000574B8" w:rsidSect="00B91EB1">
      <w:footerReference w:type="default" r:id="rId10"/>
      <w:pgSz w:w="11906" w:h="16838"/>
      <w:pgMar w:top="1417" w:right="1133"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11908">
      <w:r>
        <w:separator/>
      </w:r>
    </w:p>
  </w:endnote>
  <w:endnote w:type="continuationSeparator" w:id="0">
    <w:p w:rsidR="00000000" w:rsidRDefault="0011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226747"/>
      <w:docPartObj>
        <w:docPartGallery w:val="Page Numbers (Bottom of Page)"/>
        <w:docPartUnique/>
      </w:docPartObj>
    </w:sdtPr>
    <w:sdtEndPr/>
    <w:sdtContent>
      <w:p w:rsidR="00632990" w:rsidRDefault="00675C25" w:rsidP="00632990">
        <w:pPr>
          <w:pStyle w:val="Zpat"/>
          <w:jc w:val="right"/>
        </w:pPr>
        <w:r>
          <w:fldChar w:fldCharType="begin"/>
        </w:r>
        <w:r>
          <w:instrText>PAGE   \* MERGEFORMAT</w:instrText>
        </w:r>
        <w:r>
          <w:fldChar w:fldCharType="separate"/>
        </w:r>
        <w:r w:rsidR="00111908">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11908">
      <w:r>
        <w:separator/>
      </w:r>
    </w:p>
  </w:footnote>
  <w:footnote w:type="continuationSeparator" w:id="0">
    <w:p w:rsidR="00000000" w:rsidRDefault="00111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6379"/>
    <w:multiLevelType w:val="hybridMultilevel"/>
    <w:tmpl w:val="B5308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0220148"/>
    <w:multiLevelType w:val="hybridMultilevel"/>
    <w:tmpl w:val="C992A2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4E16745"/>
    <w:multiLevelType w:val="hybridMultilevel"/>
    <w:tmpl w:val="0B06525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A40"/>
    <w:rsid w:val="000574B8"/>
    <w:rsid w:val="00073942"/>
    <w:rsid w:val="00111908"/>
    <w:rsid w:val="00123EB2"/>
    <w:rsid w:val="0016755F"/>
    <w:rsid w:val="00181E9D"/>
    <w:rsid w:val="0063602A"/>
    <w:rsid w:val="00675C25"/>
    <w:rsid w:val="009C7D16"/>
    <w:rsid w:val="00C85F16"/>
    <w:rsid w:val="00F61A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61A40"/>
    <w:pPr>
      <w:spacing w:after="0" w:line="240" w:lineRule="auto"/>
    </w:pPr>
    <w:rPr>
      <w:rFonts w:eastAsia="Times New Roman" w:cs="Times New Roman"/>
      <w:sz w:val="20"/>
      <w:szCs w:val="24"/>
      <w:lang w:eastAsia="cs-CZ"/>
    </w:rPr>
  </w:style>
  <w:style w:type="paragraph" w:styleId="Nadpis1">
    <w:name w:val="heading 1"/>
    <w:basedOn w:val="Normln"/>
    <w:next w:val="Normln"/>
    <w:link w:val="Nadpis1Char"/>
    <w:qFormat/>
    <w:rsid w:val="00F61A40"/>
    <w:pPr>
      <w:keepNext/>
      <w:jc w:val="both"/>
      <w:outlineLvl w:val="0"/>
    </w:pPr>
    <w:rPr>
      <w:sz w:val="24"/>
      <w:szCs w:val="20"/>
    </w:rPr>
  </w:style>
  <w:style w:type="paragraph" w:styleId="Nadpis4">
    <w:name w:val="heading 4"/>
    <w:basedOn w:val="Normln"/>
    <w:next w:val="Normln"/>
    <w:link w:val="Nadpis4Char"/>
    <w:qFormat/>
    <w:rsid w:val="00F61A40"/>
    <w:pPr>
      <w:keepNext/>
      <w:outlineLvl w:val="3"/>
    </w:pPr>
    <w:rPr>
      <w:b/>
      <w:bCs/>
      <w:sz w:val="24"/>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61A40"/>
    <w:rPr>
      <w:rFonts w:eastAsia="Times New Roman" w:cs="Times New Roman"/>
      <w:sz w:val="24"/>
      <w:szCs w:val="20"/>
      <w:lang w:eastAsia="cs-CZ"/>
    </w:rPr>
  </w:style>
  <w:style w:type="character" w:customStyle="1" w:styleId="Nadpis4Char">
    <w:name w:val="Nadpis 4 Char"/>
    <w:basedOn w:val="Standardnpsmoodstavce"/>
    <w:link w:val="Nadpis4"/>
    <w:rsid w:val="00F61A40"/>
    <w:rPr>
      <w:rFonts w:eastAsia="Times New Roman" w:cs="Times New Roman"/>
      <w:b/>
      <w:bCs/>
      <w:sz w:val="24"/>
      <w:szCs w:val="20"/>
      <w:u w:val="single"/>
      <w:lang w:eastAsia="cs-CZ"/>
    </w:rPr>
  </w:style>
  <w:style w:type="paragraph" w:styleId="Zkladntextodsazen3">
    <w:name w:val="Body Text Indent 3"/>
    <w:basedOn w:val="Normln"/>
    <w:link w:val="Zkladntextodsazen3Char"/>
    <w:rsid w:val="00F61A40"/>
    <w:pPr>
      <w:ind w:left="142" w:hanging="142"/>
    </w:pPr>
    <w:rPr>
      <w:rFonts w:ascii="Arial" w:hAnsi="Arial"/>
      <w:sz w:val="24"/>
      <w:szCs w:val="20"/>
    </w:rPr>
  </w:style>
  <w:style w:type="character" w:customStyle="1" w:styleId="Zkladntextodsazen3Char">
    <w:name w:val="Základní text odsazený 3 Char"/>
    <w:basedOn w:val="Standardnpsmoodstavce"/>
    <w:link w:val="Zkladntextodsazen3"/>
    <w:rsid w:val="00F61A40"/>
    <w:rPr>
      <w:rFonts w:ascii="Arial" w:eastAsia="Times New Roman" w:hAnsi="Arial" w:cs="Times New Roman"/>
      <w:sz w:val="24"/>
      <w:szCs w:val="20"/>
      <w:lang w:eastAsia="cs-CZ"/>
    </w:rPr>
  </w:style>
  <w:style w:type="paragraph" w:customStyle="1" w:styleId="PVNormal">
    <w:name w:val="PVNormal"/>
    <w:basedOn w:val="Normln"/>
    <w:rsid w:val="00F61A40"/>
    <w:rPr>
      <w:rFonts w:ascii="Arial" w:hAnsi="Arial"/>
      <w:sz w:val="24"/>
    </w:rPr>
  </w:style>
  <w:style w:type="paragraph" w:styleId="Datum">
    <w:name w:val="Date"/>
    <w:basedOn w:val="Normln"/>
    <w:next w:val="Normln"/>
    <w:link w:val="DatumChar"/>
    <w:rsid w:val="00F61A40"/>
    <w:rPr>
      <w:rFonts w:ascii="Arial" w:hAnsi="Arial"/>
      <w:sz w:val="24"/>
      <w:szCs w:val="20"/>
    </w:rPr>
  </w:style>
  <w:style w:type="character" w:customStyle="1" w:styleId="DatumChar">
    <w:name w:val="Datum Char"/>
    <w:basedOn w:val="Standardnpsmoodstavce"/>
    <w:link w:val="Datum"/>
    <w:rsid w:val="00F61A40"/>
    <w:rPr>
      <w:rFonts w:ascii="Arial" w:eastAsia="Times New Roman" w:hAnsi="Arial" w:cs="Times New Roman"/>
      <w:sz w:val="24"/>
      <w:szCs w:val="20"/>
      <w:lang w:eastAsia="cs-CZ"/>
    </w:rPr>
  </w:style>
  <w:style w:type="paragraph" w:styleId="Odstavecseseznamem">
    <w:name w:val="List Paragraph"/>
    <w:basedOn w:val="Normln"/>
    <w:uiPriority w:val="34"/>
    <w:qFormat/>
    <w:rsid w:val="00F61A40"/>
    <w:pPr>
      <w:ind w:left="720"/>
      <w:contextualSpacing/>
    </w:pPr>
  </w:style>
  <w:style w:type="paragraph" w:styleId="Zpat">
    <w:name w:val="footer"/>
    <w:basedOn w:val="Normln"/>
    <w:link w:val="ZpatChar"/>
    <w:uiPriority w:val="99"/>
    <w:unhideWhenUsed/>
    <w:rsid w:val="00F61A40"/>
    <w:pPr>
      <w:tabs>
        <w:tab w:val="center" w:pos="4536"/>
        <w:tab w:val="right" w:pos="9072"/>
      </w:tabs>
    </w:pPr>
  </w:style>
  <w:style w:type="character" w:customStyle="1" w:styleId="ZpatChar">
    <w:name w:val="Zápatí Char"/>
    <w:basedOn w:val="Standardnpsmoodstavce"/>
    <w:link w:val="Zpat"/>
    <w:uiPriority w:val="99"/>
    <w:rsid w:val="00F61A40"/>
    <w:rPr>
      <w:rFonts w:eastAsia="Times New Roman" w:cs="Times New Roman"/>
      <w:sz w:val="20"/>
      <w:szCs w:val="24"/>
      <w:lang w:eastAsia="cs-CZ"/>
    </w:rPr>
  </w:style>
  <w:style w:type="paragraph" w:styleId="Textbubliny">
    <w:name w:val="Balloon Text"/>
    <w:basedOn w:val="Normln"/>
    <w:link w:val="TextbublinyChar"/>
    <w:uiPriority w:val="99"/>
    <w:semiHidden/>
    <w:unhideWhenUsed/>
    <w:rsid w:val="00F61A40"/>
    <w:rPr>
      <w:rFonts w:ascii="Tahoma" w:hAnsi="Tahoma" w:cs="Tahoma"/>
      <w:sz w:val="16"/>
      <w:szCs w:val="16"/>
    </w:rPr>
  </w:style>
  <w:style w:type="character" w:customStyle="1" w:styleId="TextbublinyChar">
    <w:name w:val="Text bubliny Char"/>
    <w:basedOn w:val="Standardnpsmoodstavce"/>
    <w:link w:val="Textbubliny"/>
    <w:uiPriority w:val="99"/>
    <w:semiHidden/>
    <w:rsid w:val="00F61A40"/>
    <w:rPr>
      <w:rFonts w:ascii="Tahoma" w:eastAsia="Times New Roman" w:hAnsi="Tahoma" w:cs="Tahoma"/>
      <w:sz w:val="16"/>
      <w:szCs w:val="16"/>
      <w:lang w:eastAsia="cs-CZ"/>
    </w:rPr>
  </w:style>
  <w:style w:type="paragraph" w:styleId="Bezmezer">
    <w:name w:val="No Spacing"/>
    <w:uiPriority w:val="1"/>
    <w:qFormat/>
    <w:rsid w:val="00F61A40"/>
    <w:pPr>
      <w:spacing w:after="0" w:line="240" w:lineRule="auto"/>
    </w:pPr>
    <w:rPr>
      <w:rFonts w:ascii="Arial" w:eastAsia="Times New Roman" w:hAnsi="Arial" w:cs="Times New Roman"/>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61A40"/>
    <w:pPr>
      <w:spacing w:after="0" w:line="240" w:lineRule="auto"/>
    </w:pPr>
    <w:rPr>
      <w:rFonts w:eastAsia="Times New Roman" w:cs="Times New Roman"/>
      <w:sz w:val="20"/>
      <w:szCs w:val="24"/>
      <w:lang w:eastAsia="cs-CZ"/>
    </w:rPr>
  </w:style>
  <w:style w:type="paragraph" w:styleId="Nadpis1">
    <w:name w:val="heading 1"/>
    <w:basedOn w:val="Normln"/>
    <w:next w:val="Normln"/>
    <w:link w:val="Nadpis1Char"/>
    <w:qFormat/>
    <w:rsid w:val="00F61A40"/>
    <w:pPr>
      <w:keepNext/>
      <w:jc w:val="both"/>
      <w:outlineLvl w:val="0"/>
    </w:pPr>
    <w:rPr>
      <w:sz w:val="24"/>
      <w:szCs w:val="20"/>
    </w:rPr>
  </w:style>
  <w:style w:type="paragraph" w:styleId="Nadpis4">
    <w:name w:val="heading 4"/>
    <w:basedOn w:val="Normln"/>
    <w:next w:val="Normln"/>
    <w:link w:val="Nadpis4Char"/>
    <w:qFormat/>
    <w:rsid w:val="00F61A40"/>
    <w:pPr>
      <w:keepNext/>
      <w:outlineLvl w:val="3"/>
    </w:pPr>
    <w:rPr>
      <w:b/>
      <w:bCs/>
      <w:sz w:val="24"/>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61A40"/>
    <w:rPr>
      <w:rFonts w:eastAsia="Times New Roman" w:cs="Times New Roman"/>
      <w:sz w:val="24"/>
      <w:szCs w:val="20"/>
      <w:lang w:eastAsia="cs-CZ"/>
    </w:rPr>
  </w:style>
  <w:style w:type="character" w:customStyle="1" w:styleId="Nadpis4Char">
    <w:name w:val="Nadpis 4 Char"/>
    <w:basedOn w:val="Standardnpsmoodstavce"/>
    <w:link w:val="Nadpis4"/>
    <w:rsid w:val="00F61A40"/>
    <w:rPr>
      <w:rFonts w:eastAsia="Times New Roman" w:cs="Times New Roman"/>
      <w:b/>
      <w:bCs/>
      <w:sz w:val="24"/>
      <w:szCs w:val="20"/>
      <w:u w:val="single"/>
      <w:lang w:eastAsia="cs-CZ"/>
    </w:rPr>
  </w:style>
  <w:style w:type="paragraph" w:styleId="Zkladntextodsazen3">
    <w:name w:val="Body Text Indent 3"/>
    <w:basedOn w:val="Normln"/>
    <w:link w:val="Zkladntextodsazen3Char"/>
    <w:rsid w:val="00F61A40"/>
    <w:pPr>
      <w:ind w:left="142" w:hanging="142"/>
    </w:pPr>
    <w:rPr>
      <w:rFonts w:ascii="Arial" w:hAnsi="Arial"/>
      <w:sz w:val="24"/>
      <w:szCs w:val="20"/>
    </w:rPr>
  </w:style>
  <w:style w:type="character" w:customStyle="1" w:styleId="Zkladntextodsazen3Char">
    <w:name w:val="Základní text odsazený 3 Char"/>
    <w:basedOn w:val="Standardnpsmoodstavce"/>
    <w:link w:val="Zkladntextodsazen3"/>
    <w:rsid w:val="00F61A40"/>
    <w:rPr>
      <w:rFonts w:ascii="Arial" w:eastAsia="Times New Roman" w:hAnsi="Arial" w:cs="Times New Roman"/>
      <w:sz w:val="24"/>
      <w:szCs w:val="20"/>
      <w:lang w:eastAsia="cs-CZ"/>
    </w:rPr>
  </w:style>
  <w:style w:type="paragraph" w:customStyle="1" w:styleId="PVNormal">
    <w:name w:val="PVNormal"/>
    <w:basedOn w:val="Normln"/>
    <w:rsid w:val="00F61A40"/>
    <w:rPr>
      <w:rFonts w:ascii="Arial" w:hAnsi="Arial"/>
      <w:sz w:val="24"/>
    </w:rPr>
  </w:style>
  <w:style w:type="paragraph" w:styleId="Datum">
    <w:name w:val="Date"/>
    <w:basedOn w:val="Normln"/>
    <w:next w:val="Normln"/>
    <w:link w:val="DatumChar"/>
    <w:rsid w:val="00F61A40"/>
    <w:rPr>
      <w:rFonts w:ascii="Arial" w:hAnsi="Arial"/>
      <w:sz w:val="24"/>
      <w:szCs w:val="20"/>
    </w:rPr>
  </w:style>
  <w:style w:type="character" w:customStyle="1" w:styleId="DatumChar">
    <w:name w:val="Datum Char"/>
    <w:basedOn w:val="Standardnpsmoodstavce"/>
    <w:link w:val="Datum"/>
    <w:rsid w:val="00F61A40"/>
    <w:rPr>
      <w:rFonts w:ascii="Arial" w:eastAsia="Times New Roman" w:hAnsi="Arial" w:cs="Times New Roman"/>
      <w:sz w:val="24"/>
      <w:szCs w:val="20"/>
      <w:lang w:eastAsia="cs-CZ"/>
    </w:rPr>
  </w:style>
  <w:style w:type="paragraph" w:styleId="Odstavecseseznamem">
    <w:name w:val="List Paragraph"/>
    <w:basedOn w:val="Normln"/>
    <w:uiPriority w:val="34"/>
    <w:qFormat/>
    <w:rsid w:val="00F61A40"/>
    <w:pPr>
      <w:ind w:left="720"/>
      <w:contextualSpacing/>
    </w:pPr>
  </w:style>
  <w:style w:type="paragraph" w:styleId="Zpat">
    <w:name w:val="footer"/>
    <w:basedOn w:val="Normln"/>
    <w:link w:val="ZpatChar"/>
    <w:uiPriority w:val="99"/>
    <w:unhideWhenUsed/>
    <w:rsid w:val="00F61A40"/>
    <w:pPr>
      <w:tabs>
        <w:tab w:val="center" w:pos="4536"/>
        <w:tab w:val="right" w:pos="9072"/>
      </w:tabs>
    </w:pPr>
  </w:style>
  <w:style w:type="character" w:customStyle="1" w:styleId="ZpatChar">
    <w:name w:val="Zápatí Char"/>
    <w:basedOn w:val="Standardnpsmoodstavce"/>
    <w:link w:val="Zpat"/>
    <w:uiPriority w:val="99"/>
    <w:rsid w:val="00F61A40"/>
    <w:rPr>
      <w:rFonts w:eastAsia="Times New Roman" w:cs="Times New Roman"/>
      <w:sz w:val="20"/>
      <w:szCs w:val="24"/>
      <w:lang w:eastAsia="cs-CZ"/>
    </w:rPr>
  </w:style>
  <w:style w:type="paragraph" w:styleId="Textbubliny">
    <w:name w:val="Balloon Text"/>
    <w:basedOn w:val="Normln"/>
    <w:link w:val="TextbublinyChar"/>
    <w:uiPriority w:val="99"/>
    <w:semiHidden/>
    <w:unhideWhenUsed/>
    <w:rsid w:val="00F61A40"/>
    <w:rPr>
      <w:rFonts w:ascii="Tahoma" w:hAnsi="Tahoma" w:cs="Tahoma"/>
      <w:sz w:val="16"/>
      <w:szCs w:val="16"/>
    </w:rPr>
  </w:style>
  <w:style w:type="character" w:customStyle="1" w:styleId="TextbublinyChar">
    <w:name w:val="Text bubliny Char"/>
    <w:basedOn w:val="Standardnpsmoodstavce"/>
    <w:link w:val="Textbubliny"/>
    <w:uiPriority w:val="99"/>
    <w:semiHidden/>
    <w:rsid w:val="00F61A40"/>
    <w:rPr>
      <w:rFonts w:ascii="Tahoma" w:eastAsia="Times New Roman" w:hAnsi="Tahoma" w:cs="Tahoma"/>
      <w:sz w:val="16"/>
      <w:szCs w:val="16"/>
      <w:lang w:eastAsia="cs-CZ"/>
    </w:rPr>
  </w:style>
  <w:style w:type="paragraph" w:styleId="Bezmezer">
    <w:name w:val="No Spacing"/>
    <w:uiPriority w:val="1"/>
    <w:qFormat/>
    <w:rsid w:val="00F61A40"/>
    <w:pPr>
      <w:spacing w:after="0" w:line="240" w:lineRule="auto"/>
    </w:pPr>
    <w:rPr>
      <w:rFonts w:ascii="Arial" w:eastAsia="Times New Roman" w:hAnsi="Arial"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4486</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Mejzlíková Petra</dc:creator>
  <cp:lastModifiedBy>Mejzlíková Petra</cp:lastModifiedBy>
  <cp:revision>2</cp:revision>
  <cp:lastPrinted>2018-08-06T09:05:00Z</cp:lastPrinted>
  <dcterms:created xsi:type="dcterms:W3CDTF">2018-08-08T13:55:00Z</dcterms:created>
  <dcterms:modified xsi:type="dcterms:W3CDTF">2018-08-08T13:55:00Z</dcterms:modified>
</cp:coreProperties>
</file>