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E3" w:rsidRPr="004346CD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346CD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bCs/>
          <w:sz w:val="20"/>
          <w:szCs w:val="20"/>
        </w:rPr>
        <w:tab/>
      </w:r>
      <w:r w:rsidR="00354CAE" w:rsidRPr="004346CD">
        <w:rPr>
          <w:rFonts w:ascii="Arial" w:hAnsi="Arial" w:cs="Arial"/>
          <w:bCs/>
          <w:sz w:val="20"/>
          <w:szCs w:val="20"/>
        </w:rPr>
        <w:t>Předkládá:</w:t>
      </w:r>
      <w:r w:rsidR="00354CAE" w:rsidRPr="004346CD">
        <w:rPr>
          <w:rFonts w:ascii="Arial" w:hAnsi="Arial" w:cs="Arial"/>
          <w:bCs/>
          <w:sz w:val="20"/>
          <w:szCs w:val="20"/>
        </w:rPr>
        <w:tab/>
      </w:r>
      <w:r w:rsidR="00292627" w:rsidRPr="004346CD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4346CD">
        <w:rPr>
          <w:rFonts w:ascii="Arial" w:hAnsi="Arial" w:cs="Arial"/>
          <w:bCs/>
          <w:sz w:val="20"/>
          <w:szCs w:val="20"/>
        </w:rPr>
        <w:t>,</w:t>
      </w:r>
    </w:p>
    <w:p w:rsidR="00B92A9B" w:rsidRPr="004346CD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bCs/>
          <w:sz w:val="20"/>
          <w:szCs w:val="20"/>
        </w:rPr>
        <w:tab/>
      </w:r>
      <w:r w:rsidR="00292627" w:rsidRPr="004346CD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4346CD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4346CD">
        <w:rPr>
          <w:rFonts w:ascii="Arial" w:hAnsi="Arial" w:cs="Arial"/>
          <w:bCs/>
          <w:sz w:val="20"/>
          <w:szCs w:val="20"/>
        </w:rPr>
        <w:t>primátora</w:t>
      </w:r>
    </w:p>
    <w:p w:rsidR="00354CAE" w:rsidRPr="004346CD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346CD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bCs/>
          <w:sz w:val="20"/>
          <w:szCs w:val="20"/>
        </w:rPr>
        <w:tab/>
      </w:r>
      <w:proofErr w:type="gramStart"/>
      <w:r w:rsidRPr="004346CD">
        <w:rPr>
          <w:rFonts w:ascii="Arial" w:hAnsi="Arial" w:cs="Arial"/>
          <w:bCs/>
          <w:sz w:val="20"/>
          <w:szCs w:val="20"/>
        </w:rPr>
        <w:t>Zpracoval(i):</w:t>
      </w:r>
      <w:r w:rsidR="00292627" w:rsidRPr="004346CD">
        <w:rPr>
          <w:rFonts w:ascii="Arial" w:hAnsi="Arial" w:cs="Arial"/>
          <w:bCs/>
          <w:sz w:val="20"/>
          <w:szCs w:val="20"/>
        </w:rPr>
        <w:tab/>
        <w:t>Mgr.</w:t>
      </w:r>
      <w:proofErr w:type="gramEnd"/>
      <w:r w:rsidR="00292627" w:rsidRPr="004346CD">
        <w:rPr>
          <w:rFonts w:ascii="Arial" w:hAnsi="Arial" w:cs="Arial"/>
          <w:bCs/>
          <w:sz w:val="20"/>
          <w:szCs w:val="20"/>
        </w:rPr>
        <w:t xml:space="preserve"> Libor Vojtek</w:t>
      </w:r>
      <w:r w:rsidR="001B3A80" w:rsidRPr="004346CD">
        <w:rPr>
          <w:rFonts w:ascii="Arial" w:hAnsi="Arial" w:cs="Arial"/>
          <w:bCs/>
          <w:sz w:val="20"/>
          <w:szCs w:val="20"/>
        </w:rPr>
        <w:t>,</w:t>
      </w:r>
    </w:p>
    <w:p w:rsidR="00292627" w:rsidRPr="004346CD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bCs/>
          <w:sz w:val="20"/>
          <w:szCs w:val="20"/>
        </w:rPr>
        <w:tab/>
      </w:r>
      <w:r w:rsidRPr="004346CD">
        <w:rPr>
          <w:rFonts w:ascii="Arial" w:hAnsi="Arial" w:cs="Arial"/>
          <w:sz w:val="20"/>
        </w:rPr>
        <w:t xml:space="preserve">vedoucí Odboru </w:t>
      </w:r>
      <w:r w:rsidR="00292627" w:rsidRPr="004346CD">
        <w:rPr>
          <w:rFonts w:ascii="Arial" w:hAnsi="Arial" w:cs="Arial"/>
          <w:sz w:val="20"/>
        </w:rPr>
        <w:t xml:space="preserve">správy a údržby </w:t>
      </w:r>
    </w:p>
    <w:p w:rsidR="00354CAE" w:rsidRPr="004346CD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4346CD">
        <w:rPr>
          <w:rFonts w:ascii="Arial" w:hAnsi="Arial" w:cs="Arial"/>
          <w:sz w:val="20"/>
        </w:rPr>
        <w:tab/>
      </w:r>
      <w:r w:rsidRPr="004346CD">
        <w:rPr>
          <w:rFonts w:ascii="Arial" w:hAnsi="Arial" w:cs="Arial"/>
          <w:sz w:val="20"/>
        </w:rPr>
        <w:tab/>
      </w:r>
      <w:r w:rsidRPr="004346CD">
        <w:rPr>
          <w:rFonts w:ascii="Arial" w:hAnsi="Arial" w:cs="Arial"/>
          <w:sz w:val="20"/>
        </w:rPr>
        <w:tab/>
      </w:r>
      <w:r w:rsidRPr="004346CD">
        <w:rPr>
          <w:rFonts w:ascii="Arial" w:hAnsi="Arial" w:cs="Arial"/>
          <w:sz w:val="20"/>
        </w:rPr>
        <w:tab/>
        <w:t>majetku města</w:t>
      </w:r>
    </w:p>
    <w:p w:rsidR="00354CAE" w:rsidRPr="004346CD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930DA8" w:rsidRPr="004346CD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="00930DA8" w:rsidRPr="004346CD">
        <w:rPr>
          <w:rFonts w:ascii="Arial" w:hAnsi="Arial" w:cs="Arial"/>
          <w:sz w:val="20"/>
          <w:szCs w:val="20"/>
        </w:rPr>
        <w:t>Ing</w:t>
      </w:r>
      <w:r w:rsidR="00292627" w:rsidRPr="004346CD">
        <w:rPr>
          <w:rFonts w:ascii="Arial" w:hAnsi="Arial" w:cs="Arial"/>
          <w:sz w:val="20"/>
          <w:szCs w:val="20"/>
        </w:rPr>
        <w:t xml:space="preserve">. </w:t>
      </w:r>
      <w:r w:rsidR="00930DA8" w:rsidRPr="004346CD">
        <w:rPr>
          <w:rFonts w:ascii="Arial" w:hAnsi="Arial" w:cs="Arial"/>
          <w:sz w:val="20"/>
          <w:szCs w:val="20"/>
        </w:rPr>
        <w:t>Milena Vrbová</w:t>
      </w:r>
      <w:r w:rsidR="001B3A80" w:rsidRPr="004346CD">
        <w:rPr>
          <w:rFonts w:ascii="Arial" w:hAnsi="Arial" w:cs="Arial"/>
          <w:sz w:val="20"/>
          <w:szCs w:val="20"/>
        </w:rPr>
        <w:t>,</w:t>
      </w:r>
    </w:p>
    <w:p w:rsidR="00354CAE" w:rsidRPr="004346CD" w:rsidRDefault="00930DA8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  <w:t xml:space="preserve">odborný referent </w:t>
      </w:r>
      <w:r w:rsidR="00292627" w:rsidRPr="004346CD">
        <w:rPr>
          <w:rFonts w:ascii="Arial" w:hAnsi="Arial" w:cs="Arial"/>
          <w:sz w:val="20"/>
          <w:szCs w:val="20"/>
        </w:rPr>
        <w:t xml:space="preserve">oddělení </w:t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="00292627" w:rsidRPr="004346CD">
        <w:rPr>
          <w:rFonts w:ascii="Arial" w:hAnsi="Arial" w:cs="Arial"/>
          <w:sz w:val="20"/>
          <w:szCs w:val="20"/>
        </w:rPr>
        <w:t xml:space="preserve">nakládání s majetkem města </w:t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Pr="004346CD">
        <w:rPr>
          <w:rFonts w:ascii="Arial" w:hAnsi="Arial" w:cs="Arial"/>
          <w:sz w:val="20"/>
          <w:szCs w:val="20"/>
        </w:rPr>
        <w:tab/>
      </w:r>
      <w:r w:rsidR="00292627" w:rsidRPr="004346CD">
        <w:rPr>
          <w:rFonts w:ascii="Arial" w:hAnsi="Arial" w:cs="Arial"/>
          <w:sz w:val="20"/>
          <w:szCs w:val="20"/>
        </w:rPr>
        <w:t>Odboru SÚMM</w:t>
      </w:r>
    </w:p>
    <w:p w:rsidR="00354CAE" w:rsidRPr="004346CD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346CD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346CD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4346CD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4346CD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346CD">
        <w:rPr>
          <w:rFonts w:ascii="Arial" w:hAnsi="Arial" w:cs="Arial"/>
          <w:bCs/>
          <w:sz w:val="36"/>
          <w:szCs w:val="36"/>
        </w:rPr>
        <w:t>konan</w:t>
      </w:r>
      <w:r w:rsidR="00530BDF" w:rsidRPr="004346CD">
        <w:rPr>
          <w:rFonts w:ascii="Arial" w:hAnsi="Arial" w:cs="Arial"/>
          <w:bCs/>
          <w:sz w:val="36"/>
          <w:szCs w:val="36"/>
        </w:rPr>
        <w:t>é</w:t>
      </w:r>
      <w:r w:rsidRPr="004346CD">
        <w:rPr>
          <w:rFonts w:ascii="Arial" w:hAnsi="Arial" w:cs="Arial"/>
          <w:bCs/>
          <w:sz w:val="36"/>
          <w:szCs w:val="36"/>
        </w:rPr>
        <w:t xml:space="preserve"> dne </w:t>
      </w:r>
      <w:r w:rsidR="00292627" w:rsidRPr="004346CD">
        <w:rPr>
          <w:rFonts w:ascii="Arial" w:hAnsi="Arial" w:cs="Arial"/>
          <w:bCs/>
          <w:sz w:val="36"/>
          <w:szCs w:val="36"/>
        </w:rPr>
        <w:t>1</w:t>
      </w:r>
      <w:r w:rsidR="00930DA8" w:rsidRPr="004346CD">
        <w:rPr>
          <w:rFonts w:ascii="Arial" w:hAnsi="Arial" w:cs="Arial"/>
          <w:bCs/>
          <w:sz w:val="36"/>
          <w:szCs w:val="36"/>
        </w:rPr>
        <w:t>0</w:t>
      </w:r>
      <w:r w:rsidRPr="004346CD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4346CD">
        <w:rPr>
          <w:rFonts w:ascii="Arial" w:hAnsi="Arial" w:cs="Arial"/>
          <w:bCs/>
          <w:sz w:val="36"/>
          <w:szCs w:val="36"/>
        </w:rPr>
        <w:t>0</w:t>
      </w:r>
      <w:r w:rsidR="00930DA8" w:rsidRPr="004346CD">
        <w:rPr>
          <w:rFonts w:ascii="Arial" w:hAnsi="Arial" w:cs="Arial"/>
          <w:bCs/>
          <w:sz w:val="36"/>
          <w:szCs w:val="36"/>
        </w:rPr>
        <w:t>9</w:t>
      </w:r>
      <w:r w:rsidRPr="004346CD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4346CD">
        <w:rPr>
          <w:rFonts w:ascii="Arial" w:hAnsi="Arial" w:cs="Arial"/>
          <w:bCs/>
          <w:sz w:val="36"/>
          <w:szCs w:val="36"/>
        </w:rPr>
        <w:t>2019</w:t>
      </w:r>
    </w:p>
    <w:p w:rsidR="00710CAD" w:rsidRPr="004346CD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B0498B" w:rsidRPr="004346CD" w:rsidRDefault="00B0498B" w:rsidP="00B0498B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4346CD">
        <w:rPr>
          <w:rFonts w:ascii="Arial" w:hAnsi="Arial" w:cs="Arial"/>
          <w:b/>
        </w:rPr>
        <w:t xml:space="preserve">Nabídka na odkoupení pozemku </w:t>
      </w:r>
      <w:proofErr w:type="spellStart"/>
      <w:proofErr w:type="gramStart"/>
      <w:r w:rsidRPr="004346CD">
        <w:rPr>
          <w:rFonts w:ascii="Arial" w:hAnsi="Arial" w:cs="Arial"/>
          <w:b/>
        </w:rPr>
        <w:t>p.č</w:t>
      </w:r>
      <w:proofErr w:type="spellEnd"/>
      <w:r w:rsidRPr="004346CD">
        <w:rPr>
          <w:rFonts w:ascii="Arial" w:hAnsi="Arial" w:cs="Arial"/>
          <w:b/>
        </w:rPr>
        <w:t>.</w:t>
      </w:r>
      <w:proofErr w:type="gramEnd"/>
      <w:r w:rsidRPr="004346CD">
        <w:rPr>
          <w:rFonts w:ascii="Arial" w:hAnsi="Arial" w:cs="Arial"/>
          <w:b/>
        </w:rPr>
        <w:t xml:space="preserve"> 3086 v </w:t>
      </w:r>
      <w:proofErr w:type="spellStart"/>
      <w:r w:rsidRPr="004346CD">
        <w:rPr>
          <w:rFonts w:ascii="Arial" w:hAnsi="Arial" w:cs="Arial"/>
          <w:b/>
        </w:rPr>
        <w:t>k.ú</w:t>
      </w:r>
      <w:proofErr w:type="spellEnd"/>
      <w:r w:rsidRPr="004346CD">
        <w:rPr>
          <w:rFonts w:ascii="Arial" w:hAnsi="Arial" w:cs="Arial"/>
          <w:b/>
        </w:rPr>
        <w:t xml:space="preserve">. Prostějov, jehož součástí je jiná stavba </w:t>
      </w:r>
      <w:proofErr w:type="gramStart"/>
      <w:r w:rsidRPr="004346CD">
        <w:rPr>
          <w:rFonts w:ascii="Arial" w:hAnsi="Arial" w:cs="Arial"/>
          <w:b/>
        </w:rPr>
        <w:t>č.p.</w:t>
      </w:r>
      <w:proofErr w:type="gramEnd"/>
      <w:r w:rsidRPr="004346CD">
        <w:rPr>
          <w:rFonts w:ascii="Arial" w:hAnsi="Arial" w:cs="Arial"/>
          <w:b/>
        </w:rPr>
        <w:t xml:space="preserve"> 1715 (Lidická 8 v Prostějově)</w:t>
      </w:r>
    </w:p>
    <w:p w:rsidR="00710CAD" w:rsidRPr="004346CD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4346CD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4346CD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4346CD">
        <w:rPr>
          <w:rFonts w:ascii="Arial" w:hAnsi="Arial" w:cs="Arial"/>
          <w:szCs w:val="20"/>
        </w:rPr>
        <w:t>Návrh usnesení:</w:t>
      </w:r>
    </w:p>
    <w:p w:rsidR="00D1621E" w:rsidRPr="004346CD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C52E3C" w:rsidRPr="004346CD" w:rsidRDefault="00530BDF" w:rsidP="00B8533E">
      <w:pPr>
        <w:rPr>
          <w:rFonts w:ascii="Arial" w:hAnsi="Arial" w:cs="Arial"/>
          <w:b/>
        </w:rPr>
      </w:pPr>
      <w:r w:rsidRPr="004346CD">
        <w:rPr>
          <w:rFonts w:ascii="Arial" w:hAnsi="Arial" w:cs="Arial"/>
          <w:b/>
        </w:rPr>
        <w:t xml:space="preserve">Zastupitelstvo </w:t>
      </w:r>
      <w:r w:rsidR="00D1621E" w:rsidRPr="004346CD">
        <w:rPr>
          <w:rFonts w:ascii="Arial" w:hAnsi="Arial" w:cs="Arial"/>
          <w:b/>
        </w:rPr>
        <w:t>města Prostějova</w:t>
      </w:r>
    </w:p>
    <w:p w:rsidR="00930DA8" w:rsidRPr="004346CD" w:rsidRDefault="00B0498B" w:rsidP="00930DA8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  <w:r w:rsidRPr="004346CD">
        <w:rPr>
          <w:rFonts w:ascii="Arial" w:hAnsi="Arial" w:cs="Arial"/>
          <w:bCs/>
          <w:sz w:val="24"/>
          <w:szCs w:val="24"/>
        </w:rPr>
        <w:t>o d m í t á</w:t>
      </w:r>
      <w:r w:rsidR="00CE5482" w:rsidRPr="004346CD">
        <w:rPr>
          <w:rFonts w:ascii="Arial" w:hAnsi="Arial" w:cs="Arial"/>
          <w:bCs/>
          <w:sz w:val="24"/>
          <w:szCs w:val="24"/>
        </w:rPr>
        <w:t xml:space="preserve"> </w:t>
      </w:r>
    </w:p>
    <w:p w:rsidR="00B0498B" w:rsidRPr="004346CD" w:rsidRDefault="00B0498B" w:rsidP="00B0498B">
      <w:pPr>
        <w:pStyle w:val="Zkladntext31"/>
        <w:tabs>
          <w:tab w:val="left" w:pos="374"/>
        </w:tabs>
        <w:jc w:val="both"/>
        <w:rPr>
          <w:rFonts w:ascii="Arial" w:hAnsi="Arial" w:cs="Arial"/>
          <w:sz w:val="24"/>
          <w:szCs w:val="24"/>
        </w:rPr>
      </w:pPr>
      <w:r w:rsidRPr="004346CD">
        <w:rPr>
          <w:rFonts w:ascii="Arial" w:hAnsi="Arial" w:cs="Arial"/>
          <w:sz w:val="24"/>
          <w:szCs w:val="24"/>
        </w:rPr>
        <w:t xml:space="preserve">nabídku na odkoupení pozemku </w:t>
      </w:r>
      <w:proofErr w:type="spellStart"/>
      <w:proofErr w:type="gramStart"/>
      <w:r w:rsidRPr="004346CD">
        <w:rPr>
          <w:rFonts w:ascii="Arial" w:hAnsi="Arial" w:cs="Arial"/>
          <w:sz w:val="24"/>
          <w:szCs w:val="24"/>
        </w:rPr>
        <w:t>p.č</w:t>
      </w:r>
      <w:proofErr w:type="spellEnd"/>
      <w:r w:rsidRPr="004346CD">
        <w:rPr>
          <w:rFonts w:ascii="Arial" w:hAnsi="Arial" w:cs="Arial"/>
          <w:sz w:val="24"/>
          <w:szCs w:val="24"/>
        </w:rPr>
        <w:t>.</w:t>
      </w:r>
      <w:proofErr w:type="gramEnd"/>
      <w:r w:rsidRPr="004346CD">
        <w:rPr>
          <w:rFonts w:ascii="Arial" w:hAnsi="Arial" w:cs="Arial"/>
          <w:sz w:val="24"/>
          <w:szCs w:val="24"/>
        </w:rPr>
        <w:t xml:space="preserve"> 3086 – zastavěná plocha a nádvoří o výměře 424 m</w:t>
      </w:r>
      <w:r w:rsidRPr="004346CD">
        <w:rPr>
          <w:rFonts w:ascii="Arial" w:hAnsi="Arial" w:cs="Arial"/>
          <w:sz w:val="24"/>
          <w:szCs w:val="24"/>
          <w:vertAlign w:val="superscript"/>
        </w:rPr>
        <w:t>2</w:t>
      </w:r>
      <w:r w:rsidRPr="004346CD">
        <w:rPr>
          <w:rFonts w:ascii="Arial" w:hAnsi="Arial" w:cs="Arial"/>
          <w:sz w:val="24"/>
          <w:szCs w:val="24"/>
        </w:rPr>
        <w:t xml:space="preserve"> v </w:t>
      </w:r>
      <w:proofErr w:type="spellStart"/>
      <w:r w:rsidRPr="004346CD">
        <w:rPr>
          <w:rFonts w:ascii="Arial" w:hAnsi="Arial" w:cs="Arial"/>
          <w:sz w:val="24"/>
          <w:szCs w:val="24"/>
        </w:rPr>
        <w:t>k.ú</w:t>
      </w:r>
      <w:proofErr w:type="spellEnd"/>
      <w:r w:rsidRPr="004346CD">
        <w:rPr>
          <w:rFonts w:ascii="Arial" w:hAnsi="Arial" w:cs="Arial"/>
          <w:sz w:val="24"/>
          <w:szCs w:val="24"/>
        </w:rPr>
        <w:t xml:space="preserve">. Prostějov, jehož součástí je jiná stavba </w:t>
      </w:r>
      <w:proofErr w:type="gramStart"/>
      <w:r w:rsidRPr="004346CD">
        <w:rPr>
          <w:rFonts w:ascii="Arial" w:hAnsi="Arial" w:cs="Arial"/>
          <w:sz w:val="24"/>
          <w:szCs w:val="24"/>
        </w:rPr>
        <w:t>č.p.</w:t>
      </w:r>
      <w:proofErr w:type="gramEnd"/>
      <w:r w:rsidRPr="004346CD">
        <w:rPr>
          <w:rFonts w:ascii="Arial" w:hAnsi="Arial" w:cs="Arial"/>
          <w:sz w:val="24"/>
          <w:szCs w:val="24"/>
        </w:rPr>
        <w:t xml:space="preserve"> 1715 (Lidická 8 v Prostějově) za kupní cenu ve výši 7.900.000 Kč.</w:t>
      </w:r>
    </w:p>
    <w:p w:rsidR="00530BDF" w:rsidRPr="004346CD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991B84" w:rsidRPr="004346CD" w:rsidRDefault="00991B84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991B84" w:rsidRPr="004346CD" w:rsidRDefault="00991B84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991B84" w:rsidRPr="004346CD" w:rsidRDefault="00991B84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4346CD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4346CD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4346CD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4346CD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4346CD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7B5E0E" w:rsidRPr="004346CD" w:rsidRDefault="007B5E0E" w:rsidP="00530BDF">
      <w:pPr>
        <w:pStyle w:val="Zkladntext311"/>
        <w:jc w:val="both"/>
        <w:rPr>
          <w:rFonts w:ascii="Arial" w:hAnsi="Arial" w:cs="Arial"/>
          <w:sz w:val="24"/>
          <w:szCs w:val="24"/>
        </w:rPr>
      </w:pPr>
    </w:p>
    <w:p w:rsidR="00B46289" w:rsidRPr="004346CD" w:rsidRDefault="00B46289" w:rsidP="00530BDF">
      <w:pPr>
        <w:pStyle w:val="Zkladntext311"/>
        <w:jc w:val="both"/>
        <w:rPr>
          <w:rFonts w:ascii="Arial" w:hAnsi="Arial" w:cs="Arial"/>
          <w:sz w:val="24"/>
          <w:szCs w:val="24"/>
        </w:rPr>
      </w:pPr>
    </w:p>
    <w:p w:rsidR="007B6516" w:rsidRPr="004346CD" w:rsidRDefault="007B6516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4346CD" w:rsidRPr="004346CD" w:rsidTr="00627234">
        <w:tc>
          <w:tcPr>
            <w:tcW w:w="9430" w:type="dxa"/>
            <w:gridSpan w:val="4"/>
          </w:tcPr>
          <w:p w:rsidR="00FE3AB7" w:rsidRPr="004346CD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346CD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B46289" w:rsidRPr="004346CD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4346CD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4346CD" w:rsidRPr="004346CD" w:rsidTr="00FE3AB7">
        <w:tc>
          <w:tcPr>
            <w:tcW w:w="2234" w:type="dxa"/>
          </w:tcPr>
          <w:p w:rsidR="00284CB3" w:rsidRPr="004346C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4346C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346CD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4346C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4346CD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  <w:p w:rsidR="00B46289" w:rsidRPr="004346CD" w:rsidRDefault="00B46289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v zastoupení PaedDr. Jan Krchňavý, náměstek primátora</w:t>
            </w:r>
          </w:p>
        </w:tc>
        <w:tc>
          <w:tcPr>
            <w:tcW w:w="1799" w:type="dxa"/>
            <w:vAlign w:val="bottom"/>
          </w:tcPr>
          <w:p w:rsidR="00284CB3" w:rsidRPr="004346CD" w:rsidRDefault="001B103D" w:rsidP="00B46289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289"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930DA8"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4346CD" w:rsidRDefault="007A6EC9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PaedDr. Jan Krchňavý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, v. r.</w:t>
            </w:r>
          </w:p>
        </w:tc>
      </w:tr>
      <w:tr w:rsidR="004346CD" w:rsidRPr="004346CD" w:rsidTr="00FE3AB7">
        <w:tc>
          <w:tcPr>
            <w:tcW w:w="2234" w:type="dxa"/>
          </w:tcPr>
          <w:p w:rsidR="00284CB3" w:rsidRPr="004346C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4346C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346CD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4346C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4346CD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Mgr. Libor Vojtek,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4346CD" w:rsidRDefault="001B103D" w:rsidP="00B46289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289"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930DA8"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4346CD" w:rsidRDefault="007A6EC9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Mgr. Libor Vojtek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, v. r.</w:t>
            </w:r>
          </w:p>
        </w:tc>
      </w:tr>
      <w:tr w:rsidR="00691CB4" w:rsidRPr="004346CD" w:rsidTr="00FE3AB7">
        <w:tc>
          <w:tcPr>
            <w:tcW w:w="2234" w:type="dxa"/>
          </w:tcPr>
          <w:p w:rsidR="00284CB3" w:rsidRPr="004346C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4346CD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346CD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4346C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4346CD" w:rsidRDefault="00930DA8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Ing. Milena Vrbová, odborný referent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4346CD" w:rsidRDefault="001B103D" w:rsidP="00B46289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289"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="00930DA8"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4346CD" w:rsidRDefault="007A6EC9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346CD">
              <w:rPr>
                <w:rFonts w:ascii="Arial" w:hAnsi="Arial" w:cs="Arial"/>
                <w:bCs/>
                <w:i/>
                <w:sz w:val="20"/>
                <w:szCs w:val="20"/>
              </w:rPr>
              <w:t>Ing. Milena Vrbová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, v. r.</w:t>
            </w:r>
          </w:p>
        </w:tc>
      </w:tr>
    </w:tbl>
    <w:p w:rsidR="00530BDF" w:rsidRPr="004346CD" w:rsidRDefault="00530BDF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4346CD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4346CD">
        <w:rPr>
          <w:rFonts w:ascii="Arial" w:hAnsi="Arial" w:cs="Arial"/>
          <w:b/>
          <w:sz w:val="24"/>
          <w:u w:val="single"/>
        </w:rPr>
        <w:t>Důvodová zpráva:</w:t>
      </w:r>
    </w:p>
    <w:p w:rsidR="005958F4" w:rsidRPr="004346CD" w:rsidRDefault="008733DD" w:rsidP="005958F4">
      <w:pPr>
        <w:jc w:val="both"/>
        <w:rPr>
          <w:rFonts w:ascii="Arial" w:hAnsi="Arial" w:cs="Arial"/>
        </w:rPr>
      </w:pPr>
      <w:r w:rsidRPr="004346CD">
        <w:rPr>
          <w:rFonts w:ascii="Arial" w:hAnsi="Arial" w:cs="Arial"/>
        </w:rPr>
        <w:lastRenderedPageBreak/>
        <w:t xml:space="preserve">Dne 19.03.2019 se na Odbor správy a údržby majetku města Magistrátu města Prostějova obrátili </w:t>
      </w:r>
      <w:r w:rsidR="007A6EC9">
        <w:rPr>
          <w:rFonts w:ascii="Arial" w:hAnsi="Arial" w:cs="Arial"/>
        </w:rPr>
        <w:t>vlastníci pozemku</w:t>
      </w:r>
      <w:r w:rsidRPr="004346CD">
        <w:rPr>
          <w:rFonts w:ascii="Arial" w:hAnsi="Arial" w:cs="Arial"/>
        </w:rPr>
        <w:t xml:space="preserve">, s opakovanou nabídkou na odkoupení pozemku </w:t>
      </w:r>
      <w:proofErr w:type="spellStart"/>
      <w:proofErr w:type="gramStart"/>
      <w:r w:rsidRPr="004346CD">
        <w:rPr>
          <w:rFonts w:ascii="Arial" w:hAnsi="Arial" w:cs="Arial"/>
        </w:rPr>
        <w:t>p.č</w:t>
      </w:r>
      <w:proofErr w:type="spellEnd"/>
      <w:r w:rsidRPr="004346CD">
        <w:rPr>
          <w:rFonts w:ascii="Arial" w:hAnsi="Arial" w:cs="Arial"/>
        </w:rPr>
        <w:t>.</w:t>
      </w:r>
      <w:proofErr w:type="gramEnd"/>
      <w:r w:rsidRPr="004346CD">
        <w:rPr>
          <w:rFonts w:ascii="Arial" w:hAnsi="Arial" w:cs="Arial"/>
        </w:rPr>
        <w:t xml:space="preserve"> 3086 v </w:t>
      </w:r>
      <w:proofErr w:type="spellStart"/>
      <w:r w:rsidRPr="004346CD">
        <w:rPr>
          <w:rFonts w:ascii="Arial" w:hAnsi="Arial" w:cs="Arial"/>
        </w:rPr>
        <w:t>k.ú</w:t>
      </w:r>
      <w:proofErr w:type="spellEnd"/>
      <w:r w:rsidRPr="004346CD">
        <w:rPr>
          <w:rFonts w:ascii="Arial" w:hAnsi="Arial" w:cs="Arial"/>
        </w:rPr>
        <w:t xml:space="preserve">. Prostějov, jehož součástí je jiná stavba </w:t>
      </w:r>
      <w:proofErr w:type="gramStart"/>
      <w:r w:rsidRPr="004346CD">
        <w:rPr>
          <w:rFonts w:ascii="Arial" w:hAnsi="Arial" w:cs="Arial"/>
        </w:rPr>
        <w:t>č.p.</w:t>
      </w:r>
      <w:proofErr w:type="gramEnd"/>
      <w:r w:rsidRPr="004346CD">
        <w:rPr>
          <w:rFonts w:ascii="Arial" w:hAnsi="Arial" w:cs="Arial"/>
        </w:rPr>
        <w:t xml:space="preserve"> 1715 (Lidická 8 v Prostějově), z jejich společného jmění manželů do vlastnictví Statutárního města Prostějova. Svou nabídku dne </w:t>
      </w:r>
      <w:proofErr w:type="gramStart"/>
      <w:r w:rsidRPr="004346CD">
        <w:rPr>
          <w:rFonts w:ascii="Arial" w:hAnsi="Arial" w:cs="Arial"/>
        </w:rPr>
        <w:t>24.07.2019</w:t>
      </w:r>
      <w:proofErr w:type="gramEnd"/>
      <w:r w:rsidRPr="004346CD">
        <w:rPr>
          <w:rFonts w:ascii="Arial" w:hAnsi="Arial" w:cs="Arial"/>
        </w:rPr>
        <w:t xml:space="preserve"> doplnili o kupní cenu 7.900.000 Kč, za kterou předmětný pozemek nabízí Statutárnímu městu Prostějovu k odprodeji. Záležitost je řešena pod </w:t>
      </w:r>
      <w:proofErr w:type="spellStart"/>
      <w:r w:rsidRPr="004346CD">
        <w:rPr>
          <w:rFonts w:ascii="Arial" w:hAnsi="Arial" w:cs="Arial"/>
        </w:rPr>
        <w:t>sp</w:t>
      </w:r>
      <w:proofErr w:type="spellEnd"/>
      <w:r w:rsidRPr="004346CD">
        <w:rPr>
          <w:rFonts w:ascii="Arial" w:hAnsi="Arial" w:cs="Arial"/>
        </w:rPr>
        <w:t>. zn.: OSUMM 388/2016.</w:t>
      </w:r>
    </w:p>
    <w:p w:rsidR="008733DD" w:rsidRPr="004346CD" w:rsidRDefault="008733DD" w:rsidP="005958F4">
      <w:pPr>
        <w:jc w:val="both"/>
        <w:rPr>
          <w:rFonts w:ascii="Arial" w:hAnsi="Arial" w:cs="Arial"/>
        </w:rPr>
      </w:pPr>
    </w:p>
    <w:p w:rsidR="00617492" w:rsidRPr="004346CD" w:rsidRDefault="00D1621E" w:rsidP="005958F4">
      <w:pPr>
        <w:jc w:val="both"/>
        <w:rPr>
          <w:rFonts w:ascii="Arial" w:hAnsi="Arial" w:cs="Arial"/>
          <w:b/>
          <w:u w:val="single"/>
        </w:rPr>
      </w:pPr>
      <w:r w:rsidRPr="004346CD">
        <w:rPr>
          <w:rFonts w:ascii="Arial" w:hAnsi="Arial" w:cs="Arial"/>
          <w:b/>
          <w:u w:val="single"/>
        </w:rPr>
        <w:t>Stanoviska</w:t>
      </w:r>
      <w:r w:rsidR="00617492" w:rsidRPr="004346CD">
        <w:rPr>
          <w:rFonts w:ascii="Arial" w:hAnsi="Arial" w:cs="Arial"/>
          <w:b/>
          <w:u w:val="single"/>
        </w:rPr>
        <w:t xml:space="preserve"> odborů </w:t>
      </w:r>
      <w:proofErr w:type="spellStart"/>
      <w:r w:rsidR="00617492" w:rsidRPr="004346CD">
        <w:rPr>
          <w:rFonts w:ascii="Arial" w:hAnsi="Arial" w:cs="Arial"/>
          <w:b/>
          <w:u w:val="single"/>
        </w:rPr>
        <w:t>MMPv</w:t>
      </w:r>
      <w:proofErr w:type="spellEnd"/>
      <w:r w:rsidR="00617492" w:rsidRPr="004346CD">
        <w:rPr>
          <w:rFonts w:ascii="Arial" w:hAnsi="Arial" w:cs="Arial"/>
          <w:b/>
          <w:u w:val="single"/>
        </w:rPr>
        <w:t xml:space="preserve"> (subjektů):</w:t>
      </w:r>
    </w:p>
    <w:p w:rsidR="008733DD" w:rsidRPr="004346CD" w:rsidRDefault="008733DD" w:rsidP="008733DD">
      <w:pPr>
        <w:jc w:val="both"/>
        <w:rPr>
          <w:rFonts w:ascii="Arial" w:hAnsi="Arial" w:cs="Arial"/>
          <w:b/>
        </w:rPr>
      </w:pPr>
    </w:p>
    <w:p w:rsidR="008733DD" w:rsidRPr="004346CD" w:rsidRDefault="008733DD" w:rsidP="008733DD">
      <w:pPr>
        <w:jc w:val="both"/>
        <w:rPr>
          <w:rFonts w:ascii="Arial" w:hAnsi="Arial" w:cs="Arial"/>
          <w:b/>
        </w:rPr>
      </w:pPr>
      <w:r w:rsidRPr="004346CD">
        <w:rPr>
          <w:rFonts w:ascii="Arial" w:hAnsi="Arial" w:cs="Arial"/>
          <w:b/>
        </w:rPr>
        <w:t xml:space="preserve">1. Odbor územního plánování a památkové péče </w:t>
      </w:r>
      <w:r w:rsidRPr="004346CD">
        <w:rPr>
          <w:rFonts w:ascii="Arial" w:hAnsi="Arial" w:cs="Arial"/>
        </w:rPr>
        <w:t xml:space="preserve">sděluje, že neeviduje žádný koncepční záměr týkající se pozemku parcelní číslo 3086 v katastrálním území Prostějov včetně stavby objektu číslo popisné 1715, z tohoto důvodu koupi uvedených nemovitostí z hlediska územního plánování </w:t>
      </w:r>
      <w:r w:rsidRPr="004346CD">
        <w:rPr>
          <w:rFonts w:ascii="Arial" w:hAnsi="Arial" w:cs="Arial"/>
          <w:b/>
        </w:rPr>
        <w:t>nedoporučuje.</w:t>
      </w:r>
    </w:p>
    <w:p w:rsidR="008733DD" w:rsidRPr="004346CD" w:rsidRDefault="008733DD" w:rsidP="008733DD">
      <w:pPr>
        <w:jc w:val="both"/>
        <w:rPr>
          <w:rFonts w:ascii="Arial" w:hAnsi="Arial" w:cs="Arial"/>
          <w:b/>
        </w:rPr>
      </w:pPr>
    </w:p>
    <w:p w:rsidR="008733DD" w:rsidRPr="004346CD" w:rsidRDefault="008733DD" w:rsidP="008733DD">
      <w:pPr>
        <w:jc w:val="both"/>
        <w:rPr>
          <w:rFonts w:ascii="Arial" w:hAnsi="Arial" w:cs="Arial"/>
        </w:rPr>
      </w:pPr>
      <w:r w:rsidRPr="004346CD">
        <w:rPr>
          <w:rFonts w:ascii="Arial" w:hAnsi="Arial" w:cs="Arial"/>
          <w:b/>
        </w:rPr>
        <w:t xml:space="preserve">2. Odbor rozvoje a investic </w:t>
      </w:r>
      <w:r w:rsidRPr="004346CD">
        <w:rPr>
          <w:rFonts w:ascii="Arial" w:hAnsi="Arial" w:cs="Arial"/>
        </w:rPr>
        <w:t xml:space="preserve">posoudil uvedenou nabídku a sděluje, že z hlediska aktuálních záměrů Statutárního města Prostějova </w:t>
      </w:r>
      <w:r w:rsidRPr="004346CD">
        <w:rPr>
          <w:rFonts w:ascii="Arial" w:hAnsi="Arial" w:cs="Arial"/>
          <w:b/>
        </w:rPr>
        <w:t xml:space="preserve">není </w:t>
      </w:r>
      <w:r w:rsidRPr="004346CD">
        <w:rPr>
          <w:rFonts w:ascii="Arial" w:hAnsi="Arial" w:cs="Arial"/>
        </w:rPr>
        <w:t xml:space="preserve">odkoupení uvedené nemovitosti </w:t>
      </w:r>
      <w:r w:rsidRPr="004346CD">
        <w:rPr>
          <w:rFonts w:ascii="Arial" w:hAnsi="Arial" w:cs="Arial"/>
          <w:b/>
        </w:rPr>
        <w:t>potřebné.</w:t>
      </w:r>
      <w:r w:rsidRPr="004346CD">
        <w:rPr>
          <w:rFonts w:ascii="Arial" w:hAnsi="Arial" w:cs="Arial"/>
        </w:rPr>
        <w:t xml:space="preserve"> ORI nepřipravuje v současné době žádný záměr v této lokalitě související s nabízenou nemovitostí.</w:t>
      </w:r>
    </w:p>
    <w:p w:rsidR="008733DD" w:rsidRPr="004346CD" w:rsidRDefault="008733DD" w:rsidP="008733DD">
      <w:pPr>
        <w:pStyle w:val="Prosttext"/>
        <w:jc w:val="both"/>
        <w:rPr>
          <w:rFonts w:ascii="Arial" w:hAnsi="Arial" w:cs="Arial"/>
          <w:b/>
          <w:bCs/>
        </w:rPr>
      </w:pPr>
    </w:p>
    <w:p w:rsidR="00DC1C34" w:rsidRPr="004346CD" w:rsidRDefault="00530BDF" w:rsidP="008733DD">
      <w:pPr>
        <w:jc w:val="both"/>
        <w:rPr>
          <w:rFonts w:ascii="Arial" w:hAnsi="Arial" w:cs="Arial"/>
          <w:b/>
          <w:bCs/>
        </w:rPr>
      </w:pPr>
      <w:r w:rsidRPr="004346CD">
        <w:rPr>
          <w:rFonts w:ascii="Arial" w:hAnsi="Arial" w:cs="Arial"/>
          <w:b/>
          <w:bCs/>
        </w:rPr>
        <w:t>Rada města Prostějova</w:t>
      </w:r>
      <w:r w:rsidRPr="004346CD">
        <w:rPr>
          <w:rFonts w:ascii="Arial" w:hAnsi="Arial" w:cs="Arial"/>
          <w:bCs/>
        </w:rPr>
        <w:t xml:space="preserve"> dne </w:t>
      </w:r>
      <w:r w:rsidR="005958F4" w:rsidRPr="004346CD">
        <w:rPr>
          <w:rFonts w:ascii="Arial" w:hAnsi="Arial" w:cs="Arial"/>
          <w:bCs/>
        </w:rPr>
        <w:t>2</w:t>
      </w:r>
      <w:r w:rsidR="008733DD" w:rsidRPr="004346CD">
        <w:rPr>
          <w:rFonts w:ascii="Arial" w:hAnsi="Arial" w:cs="Arial"/>
          <w:bCs/>
        </w:rPr>
        <w:t>7</w:t>
      </w:r>
      <w:r w:rsidRPr="004346CD">
        <w:rPr>
          <w:rFonts w:ascii="Arial" w:hAnsi="Arial" w:cs="Arial"/>
          <w:bCs/>
        </w:rPr>
        <w:t>.0</w:t>
      </w:r>
      <w:r w:rsidR="008733DD" w:rsidRPr="004346CD">
        <w:rPr>
          <w:rFonts w:ascii="Arial" w:hAnsi="Arial" w:cs="Arial"/>
          <w:bCs/>
        </w:rPr>
        <w:t>8</w:t>
      </w:r>
      <w:r w:rsidRPr="004346CD">
        <w:rPr>
          <w:rFonts w:ascii="Arial" w:hAnsi="Arial" w:cs="Arial"/>
          <w:bCs/>
        </w:rPr>
        <w:t xml:space="preserve">.2019 </w:t>
      </w:r>
      <w:r w:rsidR="00000644" w:rsidRPr="004346CD">
        <w:rPr>
          <w:rFonts w:ascii="Arial" w:hAnsi="Arial" w:cs="Arial"/>
          <w:b/>
          <w:bCs/>
        </w:rPr>
        <w:t>doporuč</w:t>
      </w:r>
      <w:r w:rsidR="00EE6143" w:rsidRPr="004346CD">
        <w:rPr>
          <w:rFonts w:ascii="Arial" w:hAnsi="Arial" w:cs="Arial"/>
          <w:b/>
          <w:bCs/>
        </w:rPr>
        <w:t>ila</w:t>
      </w:r>
      <w:r w:rsidR="00B46289" w:rsidRPr="004346CD">
        <w:rPr>
          <w:rFonts w:ascii="Arial" w:hAnsi="Arial" w:cs="Arial"/>
          <w:b/>
          <w:bCs/>
        </w:rPr>
        <w:t xml:space="preserve"> </w:t>
      </w:r>
      <w:r w:rsidR="008733DD" w:rsidRPr="004346CD">
        <w:rPr>
          <w:rFonts w:ascii="Arial" w:hAnsi="Arial" w:cs="Arial"/>
          <w:bCs/>
        </w:rPr>
        <w:t xml:space="preserve">Zastupitelstvu města Prostějova odmítnout nabídku na odkoupení pozemku </w:t>
      </w:r>
      <w:proofErr w:type="spellStart"/>
      <w:proofErr w:type="gramStart"/>
      <w:r w:rsidR="008733DD" w:rsidRPr="004346CD">
        <w:rPr>
          <w:rFonts w:ascii="Arial" w:hAnsi="Arial" w:cs="Arial"/>
          <w:bCs/>
        </w:rPr>
        <w:t>p.č</w:t>
      </w:r>
      <w:proofErr w:type="spellEnd"/>
      <w:r w:rsidR="008733DD" w:rsidRPr="004346CD">
        <w:rPr>
          <w:rFonts w:ascii="Arial" w:hAnsi="Arial" w:cs="Arial"/>
          <w:bCs/>
        </w:rPr>
        <w:t>.</w:t>
      </w:r>
      <w:proofErr w:type="gramEnd"/>
      <w:r w:rsidR="008733DD" w:rsidRPr="004346CD">
        <w:rPr>
          <w:rFonts w:ascii="Arial" w:hAnsi="Arial" w:cs="Arial"/>
          <w:bCs/>
        </w:rPr>
        <w:t xml:space="preserve"> 3086 – zastavěná plocha a nádvoří o výměře 424 m2 v </w:t>
      </w:r>
      <w:proofErr w:type="spellStart"/>
      <w:r w:rsidR="008733DD" w:rsidRPr="004346CD">
        <w:rPr>
          <w:rFonts w:ascii="Arial" w:hAnsi="Arial" w:cs="Arial"/>
          <w:bCs/>
        </w:rPr>
        <w:t>k.ú</w:t>
      </w:r>
      <w:proofErr w:type="spellEnd"/>
      <w:r w:rsidR="008733DD" w:rsidRPr="004346CD">
        <w:rPr>
          <w:rFonts w:ascii="Arial" w:hAnsi="Arial" w:cs="Arial"/>
          <w:bCs/>
        </w:rPr>
        <w:t xml:space="preserve">. Prostějov, jehož součástí je jiná stavba </w:t>
      </w:r>
      <w:proofErr w:type="gramStart"/>
      <w:r w:rsidR="008733DD" w:rsidRPr="004346CD">
        <w:rPr>
          <w:rFonts w:ascii="Arial" w:hAnsi="Arial" w:cs="Arial"/>
          <w:bCs/>
        </w:rPr>
        <w:t>č.p.</w:t>
      </w:r>
      <w:proofErr w:type="gramEnd"/>
      <w:r w:rsidR="008733DD" w:rsidRPr="004346CD">
        <w:rPr>
          <w:rFonts w:ascii="Arial" w:hAnsi="Arial" w:cs="Arial"/>
          <w:bCs/>
        </w:rPr>
        <w:t xml:space="preserve"> 1715 (Lidická 8 v Prostějově) za kupní cenu ve výši 7.900.000 Kč.</w:t>
      </w:r>
    </w:p>
    <w:p w:rsidR="008733DD" w:rsidRPr="004346CD" w:rsidRDefault="008733DD" w:rsidP="00DC1C34">
      <w:pPr>
        <w:pStyle w:val="Zkladntext311"/>
        <w:ind w:left="284"/>
        <w:jc w:val="both"/>
        <w:rPr>
          <w:rFonts w:ascii="Arial" w:hAnsi="Arial" w:cs="Arial"/>
          <w:bCs/>
        </w:rPr>
      </w:pPr>
    </w:p>
    <w:p w:rsidR="008733DD" w:rsidRPr="004346CD" w:rsidRDefault="008733DD" w:rsidP="008733DD">
      <w:pPr>
        <w:jc w:val="both"/>
        <w:rPr>
          <w:rFonts w:ascii="Arial" w:hAnsi="Arial" w:cs="Arial"/>
          <w:b/>
          <w:bCs/>
          <w:u w:val="single"/>
        </w:rPr>
      </w:pPr>
      <w:r w:rsidRPr="004346CD">
        <w:rPr>
          <w:rFonts w:ascii="Arial" w:hAnsi="Arial" w:cs="Arial"/>
          <w:b/>
          <w:bCs/>
          <w:u w:val="single"/>
        </w:rPr>
        <w:t>3. Stanovisko pře</w:t>
      </w:r>
      <w:bookmarkStart w:id="0" w:name="_GoBack"/>
      <w:bookmarkEnd w:id="0"/>
      <w:r w:rsidRPr="004346CD">
        <w:rPr>
          <w:rFonts w:ascii="Arial" w:hAnsi="Arial" w:cs="Arial"/>
          <w:b/>
          <w:bCs/>
          <w:u w:val="single"/>
        </w:rPr>
        <w:t>dkladatele:</w:t>
      </w:r>
    </w:p>
    <w:p w:rsidR="008733DD" w:rsidRPr="004346CD" w:rsidRDefault="008733DD" w:rsidP="008733DD">
      <w:pPr>
        <w:pStyle w:val="Zkladntext31"/>
        <w:tabs>
          <w:tab w:val="left" w:pos="374"/>
        </w:tabs>
        <w:jc w:val="both"/>
        <w:rPr>
          <w:rFonts w:ascii="Arial" w:eastAsia="Calibri" w:hAnsi="Arial" w:cs="Arial"/>
          <w:lang w:eastAsia="en-US"/>
        </w:rPr>
      </w:pPr>
      <w:r w:rsidRPr="004346CD">
        <w:rPr>
          <w:rFonts w:ascii="Arial" w:hAnsi="Arial" w:cs="Arial"/>
          <w:bCs/>
          <w:sz w:val="24"/>
          <w:szCs w:val="24"/>
        </w:rPr>
        <w:t>Odbor správy a údržby majetku města</w:t>
      </w:r>
      <w:r w:rsidRPr="004346CD">
        <w:rPr>
          <w:rFonts w:ascii="Arial" w:hAnsi="Arial" w:cs="Arial"/>
          <w:b w:val="0"/>
          <w:bCs/>
          <w:sz w:val="24"/>
          <w:szCs w:val="24"/>
        </w:rPr>
        <w:t xml:space="preserve"> vzhledem k tomu, že Statutární město Prostějov nemá v současné době pro předmětný pozemek (včetně stavby) žádné využití, </w:t>
      </w:r>
      <w:r w:rsidRPr="004346CD">
        <w:rPr>
          <w:rFonts w:ascii="Arial" w:hAnsi="Arial" w:cs="Arial"/>
          <w:bCs/>
          <w:sz w:val="24"/>
          <w:szCs w:val="24"/>
        </w:rPr>
        <w:t>doporučuje</w:t>
      </w:r>
      <w:r w:rsidRPr="004346CD">
        <w:rPr>
          <w:rFonts w:ascii="Arial" w:hAnsi="Arial" w:cs="Arial"/>
          <w:b w:val="0"/>
          <w:bCs/>
          <w:sz w:val="24"/>
          <w:szCs w:val="24"/>
        </w:rPr>
        <w:t xml:space="preserve"> nabídku na odkoupení </w:t>
      </w:r>
      <w:r w:rsidRPr="004346CD">
        <w:rPr>
          <w:rFonts w:ascii="Arial" w:hAnsi="Arial" w:cs="Arial"/>
          <w:b w:val="0"/>
          <w:sz w:val="24"/>
          <w:szCs w:val="24"/>
        </w:rPr>
        <w:t xml:space="preserve">pozemku </w:t>
      </w:r>
      <w:proofErr w:type="spellStart"/>
      <w:proofErr w:type="gramStart"/>
      <w:r w:rsidRPr="004346CD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Pr="004346CD">
        <w:rPr>
          <w:rFonts w:ascii="Arial" w:hAnsi="Arial" w:cs="Arial"/>
          <w:b w:val="0"/>
          <w:sz w:val="24"/>
          <w:szCs w:val="24"/>
        </w:rPr>
        <w:t>.</w:t>
      </w:r>
      <w:proofErr w:type="gramEnd"/>
      <w:r w:rsidRPr="004346CD">
        <w:rPr>
          <w:rFonts w:ascii="Arial" w:hAnsi="Arial" w:cs="Arial"/>
          <w:b w:val="0"/>
          <w:sz w:val="24"/>
          <w:szCs w:val="24"/>
        </w:rPr>
        <w:t xml:space="preserve"> 3086 v </w:t>
      </w:r>
      <w:proofErr w:type="spellStart"/>
      <w:r w:rsidRPr="004346CD">
        <w:rPr>
          <w:rFonts w:ascii="Arial" w:hAnsi="Arial" w:cs="Arial"/>
          <w:b w:val="0"/>
          <w:sz w:val="24"/>
          <w:szCs w:val="24"/>
        </w:rPr>
        <w:t>k.ú</w:t>
      </w:r>
      <w:proofErr w:type="spellEnd"/>
      <w:r w:rsidRPr="004346CD">
        <w:rPr>
          <w:rFonts w:ascii="Arial" w:hAnsi="Arial" w:cs="Arial"/>
          <w:b w:val="0"/>
          <w:sz w:val="24"/>
          <w:szCs w:val="24"/>
        </w:rPr>
        <w:t xml:space="preserve">. Prostějov, jehož součástí je jiná stavba </w:t>
      </w:r>
      <w:proofErr w:type="gramStart"/>
      <w:r w:rsidRPr="004346CD">
        <w:rPr>
          <w:rFonts w:ascii="Arial" w:hAnsi="Arial" w:cs="Arial"/>
          <w:b w:val="0"/>
          <w:sz w:val="24"/>
          <w:szCs w:val="24"/>
        </w:rPr>
        <w:t>č.p.</w:t>
      </w:r>
      <w:proofErr w:type="gramEnd"/>
      <w:r w:rsidRPr="004346CD">
        <w:rPr>
          <w:rFonts w:ascii="Arial" w:hAnsi="Arial" w:cs="Arial"/>
          <w:b w:val="0"/>
          <w:sz w:val="24"/>
          <w:szCs w:val="24"/>
        </w:rPr>
        <w:t xml:space="preserve"> 1715 (Lidická 8 v Prostějově), </w:t>
      </w:r>
      <w:r w:rsidRPr="004346CD">
        <w:rPr>
          <w:rFonts w:ascii="Arial" w:hAnsi="Arial" w:cs="Arial"/>
          <w:sz w:val="24"/>
          <w:szCs w:val="24"/>
        </w:rPr>
        <w:t xml:space="preserve">odmítnout. </w:t>
      </w:r>
      <w:r w:rsidRPr="004346CD">
        <w:rPr>
          <w:rFonts w:ascii="Arial" w:hAnsi="Arial" w:cs="Arial"/>
          <w:b w:val="0"/>
          <w:bCs/>
          <w:sz w:val="24"/>
          <w:szCs w:val="24"/>
        </w:rPr>
        <w:t xml:space="preserve">Jedná se o opakovanou nabídku, přičemž předchozí nabídka byla v roce 2017 ze stejných důvodů odmítnuta, a to na základě usnesení Zastupitelstva města Prostějova č. 17045 z 20. a </w:t>
      </w:r>
      <w:proofErr w:type="gramStart"/>
      <w:r w:rsidRPr="004346CD">
        <w:rPr>
          <w:rFonts w:ascii="Arial" w:hAnsi="Arial" w:cs="Arial"/>
          <w:b w:val="0"/>
          <w:bCs/>
          <w:sz w:val="24"/>
          <w:szCs w:val="24"/>
        </w:rPr>
        <w:t>21.02.2017</w:t>
      </w:r>
      <w:proofErr w:type="gramEnd"/>
      <w:r w:rsidRPr="004346CD">
        <w:rPr>
          <w:rFonts w:ascii="Arial" w:hAnsi="Arial" w:cs="Arial"/>
          <w:b w:val="0"/>
          <w:bCs/>
          <w:sz w:val="24"/>
          <w:szCs w:val="24"/>
        </w:rPr>
        <w:t xml:space="preserve"> a 13.03.2017.</w:t>
      </w:r>
      <w:r w:rsidRPr="004346CD">
        <w:rPr>
          <w:rFonts w:ascii="Arial" w:eastAsia="Calibri" w:hAnsi="Arial" w:cs="Arial"/>
          <w:lang w:eastAsia="en-US"/>
        </w:rPr>
        <w:t xml:space="preserve"> </w:t>
      </w:r>
    </w:p>
    <w:p w:rsidR="002C53E8" w:rsidRPr="004346CD" w:rsidRDefault="002C53E8" w:rsidP="002B2A47">
      <w:pPr>
        <w:jc w:val="both"/>
        <w:rPr>
          <w:rFonts w:ascii="Arial" w:hAnsi="Arial" w:cs="Arial"/>
          <w:b/>
          <w:bCs/>
        </w:rPr>
      </w:pPr>
    </w:p>
    <w:p w:rsidR="002B2A47" w:rsidRPr="004346CD" w:rsidRDefault="002B2A47" w:rsidP="002B2A47">
      <w:pPr>
        <w:jc w:val="both"/>
        <w:rPr>
          <w:rFonts w:ascii="Arial" w:hAnsi="Arial" w:cs="Arial"/>
          <w:b/>
        </w:rPr>
      </w:pPr>
      <w:r w:rsidRPr="004346CD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 w:rsidRPr="004346CD">
        <w:rPr>
          <w:rFonts w:ascii="Arial" w:hAnsi="Arial" w:cs="Arial"/>
          <w:b/>
          <w:bCs/>
        </w:rPr>
        <w:t>0</w:t>
      </w:r>
      <w:r w:rsidR="009D1A11" w:rsidRPr="004346CD">
        <w:rPr>
          <w:rFonts w:ascii="Arial" w:hAnsi="Arial" w:cs="Arial"/>
          <w:b/>
          <w:bCs/>
        </w:rPr>
        <w:t>3.09</w:t>
      </w:r>
      <w:r w:rsidRPr="004346CD">
        <w:rPr>
          <w:rFonts w:ascii="Arial" w:hAnsi="Arial" w:cs="Arial"/>
          <w:b/>
          <w:bCs/>
        </w:rPr>
        <w:t>.2019</w:t>
      </w:r>
      <w:proofErr w:type="gramEnd"/>
      <w:r w:rsidRPr="004346CD">
        <w:rPr>
          <w:rFonts w:ascii="Arial" w:hAnsi="Arial" w:cs="Arial"/>
          <w:b/>
          <w:bCs/>
        </w:rPr>
        <w:t>.</w:t>
      </w:r>
    </w:p>
    <w:p w:rsidR="00D33B9A" w:rsidRPr="004346CD" w:rsidRDefault="00D33B9A" w:rsidP="00D33B9A">
      <w:pPr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258"/>
        <w:gridCol w:w="4168"/>
      </w:tblGrid>
      <w:tr w:rsidR="004346CD" w:rsidRPr="004346CD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4346CD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4346CD">
              <w:rPr>
                <w:rFonts w:ascii="Arial" w:hAnsi="Arial" w:cs="Arial"/>
                <w:bCs/>
              </w:rPr>
              <w:t xml:space="preserve">Důvodová </w:t>
            </w:r>
            <w:r w:rsidR="00E6619E" w:rsidRPr="004346CD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4346CD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4346CD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4346CD" w:rsidRPr="004346CD" w:rsidTr="00FC6B26">
        <w:tc>
          <w:tcPr>
            <w:tcW w:w="3237" w:type="dxa"/>
            <w:gridSpan w:val="2"/>
            <w:shd w:val="clear" w:color="auto" w:fill="EEECE1" w:themeFill="background2"/>
          </w:tcPr>
          <w:p w:rsidR="00B8533E" w:rsidRPr="004346CD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4346CD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4346CD">
              <w:rPr>
                <w:rFonts w:ascii="Arial" w:hAnsi="Arial" w:cs="Arial"/>
                <w:bCs/>
              </w:rPr>
              <w:t>MMPv</w:t>
            </w:r>
            <w:proofErr w:type="spellEnd"/>
            <w:r w:rsidRPr="004346CD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258" w:type="dxa"/>
            <w:shd w:val="clear" w:color="auto" w:fill="EEECE1" w:themeFill="background2"/>
          </w:tcPr>
          <w:p w:rsidR="00B8533E" w:rsidRPr="004346CD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4346CD">
              <w:rPr>
                <w:rFonts w:ascii="Arial" w:hAnsi="Arial" w:cs="Arial"/>
                <w:bCs/>
              </w:rPr>
              <w:t>Stanovisko ze d</w:t>
            </w:r>
            <w:r w:rsidR="00B8533E" w:rsidRPr="004346CD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168" w:type="dxa"/>
            <w:shd w:val="clear" w:color="auto" w:fill="EEECE1" w:themeFill="background2"/>
          </w:tcPr>
          <w:p w:rsidR="00B8533E" w:rsidRPr="004346CD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4346CD">
              <w:rPr>
                <w:rFonts w:ascii="Arial" w:hAnsi="Arial" w:cs="Arial"/>
                <w:bCs/>
              </w:rPr>
              <w:t>Resumé</w:t>
            </w:r>
          </w:p>
        </w:tc>
      </w:tr>
      <w:tr w:rsidR="004346CD" w:rsidRPr="004346CD" w:rsidTr="00FC6B26">
        <w:tc>
          <w:tcPr>
            <w:tcW w:w="417" w:type="dxa"/>
          </w:tcPr>
          <w:p w:rsidR="009D1A11" w:rsidRPr="004346CD" w:rsidRDefault="009D1A11" w:rsidP="00627234">
            <w:pPr>
              <w:jc w:val="both"/>
              <w:rPr>
                <w:rFonts w:ascii="Arial" w:hAnsi="Arial" w:cs="Arial"/>
                <w:bCs/>
              </w:rPr>
            </w:pPr>
            <w:r w:rsidRPr="004346CD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9D1A11" w:rsidRPr="004346CD" w:rsidRDefault="009D1A11" w:rsidP="00986A68">
            <w:pPr>
              <w:jc w:val="both"/>
              <w:rPr>
                <w:rFonts w:ascii="Arial" w:hAnsi="Arial" w:cs="Arial"/>
                <w:bCs/>
              </w:rPr>
            </w:pPr>
            <w:r w:rsidRPr="004346CD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258" w:type="dxa"/>
          </w:tcPr>
          <w:p w:rsidR="009D1A11" w:rsidRPr="004346CD" w:rsidRDefault="002C53E8" w:rsidP="002C53E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346CD">
              <w:rPr>
                <w:rFonts w:ascii="Arial" w:hAnsi="Arial" w:cs="Arial"/>
                <w:bCs/>
              </w:rPr>
              <w:t>16</w:t>
            </w:r>
            <w:r w:rsidR="009D1A11" w:rsidRPr="004346CD">
              <w:rPr>
                <w:rFonts w:ascii="Arial" w:hAnsi="Arial" w:cs="Arial"/>
                <w:bCs/>
              </w:rPr>
              <w:t>.0</w:t>
            </w:r>
            <w:r w:rsidRPr="004346CD">
              <w:rPr>
                <w:rFonts w:ascii="Arial" w:hAnsi="Arial" w:cs="Arial"/>
                <w:bCs/>
              </w:rPr>
              <w:t>8.</w:t>
            </w:r>
            <w:r w:rsidR="009D1A11" w:rsidRPr="004346CD">
              <w:rPr>
                <w:rFonts w:ascii="Arial" w:hAnsi="Arial" w:cs="Arial"/>
                <w:bCs/>
              </w:rPr>
              <w:t>2019</w:t>
            </w:r>
            <w:proofErr w:type="gramEnd"/>
          </w:p>
        </w:tc>
        <w:tc>
          <w:tcPr>
            <w:tcW w:w="4168" w:type="dxa"/>
          </w:tcPr>
          <w:p w:rsidR="009D1A11" w:rsidRPr="004346CD" w:rsidRDefault="00991B84" w:rsidP="00986A68">
            <w:pPr>
              <w:jc w:val="both"/>
              <w:rPr>
                <w:rFonts w:ascii="Arial" w:hAnsi="Arial" w:cs="Arial"/>
                <w:bCs/>
              </w:rPr>
            </w:pPr>
            <w:r w:rsidRPr="004346CD">
              <w:rPr>
                <w:rFonts w:ascii="Arial" w:hAnsi="Arial" w:cs="Arial"/>
                <w:bCs/>
              </w:rPr>
              <w:t>n</w:t>
            </w:r>
            <w:r w:rsidR="009D1A11" w:rsidRPr="004346CD">
              <w:rPr>
                <w:rFonts w:ascii="Arial" w:hAnsi="Arial" w:cs="Arial"/>
                <w:bCs/>
              </w:rPr>
              <w:t>edoporučuje</w:t>
            </w:r>
            <w:r w:rsidRPr="004346CD">
              <w:rPr>
                <w:rFonts w:ascii="Arial" w:hAnsi="Arial" w:cs="Arial"/>
                <w:bCs/>
              </w:rPr>
              <w:t xml:space="preserve"> odkup</w:t>
            </w:r>
          </w:p>
        </w:tc>
      </w:tr>
      <w:tr w:rsidR="004346CD" w:rsidRPr="004346CD" w:rsidTr="00FC6B26">
        <w:tc>
          <w:tcPr>
            <w:tcW w:w="417" w:type="dxa"/>
          </w:tcPr>
          <w:p w:rsidR="002C53E8" w:rsidRPr="004346CD" w:rsidRDefault="002C53E8" w:rsidP="00627234">
            <w:pPr>
              <w:jc w:val="both"/>
              <w:rPr>
                <w:rFonts w:ascii="Arial" w:hAnsi="Arial" w:cs="Arial"/>
                <w:bCs/>
              </w:rPr>
            </w:pPr>
            <w:r w:rsidRPr="004346CD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</w:tcPr>
          <w:p w:rsidR="002C53E8" w:rsidRPr="004346CD" w:rsidRDefault="002C53E8" w:rsidP="00986A68">
            <w:pPr>
              <w:jc w:val="both"/>
              <w:rPr>
                <w:rFonts w:ascii="Arial" w:hAnsi="Arial" w:cs="Arial"/>
                <w:bCs/>
              </w:rPr>
            </w:pPr>
            <w:r w:rsidRPr="004346CD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258" w:type="dxa"/>
          </w:tcPr>
          <w:p w:rsidR="002C53E8" w:rsidRPr="004346CD" w:rsidRDefault="002C53E8" w:rsidP="002C53E8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346CD">
              <w:rPr>
                <w:rFonts w:ascii="Arial" w:hAnsi="Arial" w:cs="Arial"/>
                <w:bCs/>
              </w:rPr>
              <w:t>12.08.2019</w:t>
            </w:r>
            <w:proofErr w:type="gramEnd"/>
          </w:p>
        </w:tc>
        <w:tc>
          <w:tcPr>
            <w:tcW w:w="4168" w:type="dxa"/>
          </w:tcPr>
          <w:p w:rsidR="002C53E8" w:rsidRPr="004346CD" w:rsidRDefault="002C53E8" w:rsidP="00047B37">
            <w:pPr>
              <w:jc w:val="both"/>
              <w:rPr>
                <w:rFonts w:ascii="Arial" w:hAnsi="Arial" w:cs="Arial"/>
                <w:bCs/>
              </w:rPr>
            </w:pPr>
            <w:r w:rsidRPr="004346CD">
              <w:rPr>
                <w:rFonts w:ascii="Arial" w:hAnsi="Arial" w:cs="Arial"/>
                <w:bCs/>
              </w:rPr>
              <w:t xml:space="preserve">odkoupení není potřebné </w:t>
            </w:r>
          </w:p>
        </w:tc>
      </w:tr>
      <w:tr w:rsidR="007B5E0E" w:rsidRPr="004346CD" w:rsidTr="00FC6B26">
        <w:tc>
          <w:tcPr>
            <w:tcW w:w="417" w:type="dxa"/>
          </w:tcPr>
          <w:p w:rsidR="007B5E0E" w:rsidRPr="004346CD" w:rsidRDefault="007B5E0E" w:rsidP="008F7C68">
            <w:pPr>
              <w:jc w:val="both"/>
              <w:rPr>
                <w:rFonts w:ascii="Arial" w:hAnsi="Arial" w:cs="Arial"/>
                <w:bCs/>
              </w:rPr>
            </w:pPr>
            <w:r w:rsidRPr="004346CD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</w:tcPr>
          <w:p w:rsidR="007B5E0E" w:rsidRPr="004346CD" w:rsidRDefault="007B5E0E" w:rsidP="00986A68">
            <w:pPr>
              <w:jc w:val="both"/>
              <w:rPr>
                <w:rFonts w:ascii="Arial" w:hAnsi="Arial" w:cs="Arial"/>
                <w:bCs/>
              </w:rPr>
            </w:pPr>
            <w:r w:rsidRPr="004346CD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258" w:type="dxa"/>
          </w:tcPr>
          <w:p w:rsidR="007B5E0E" w:rsidRPr="004346CD" w:rsidRDefault="007B5E0E" w:rsidP="00B46289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346CD">
              <w:rPr>
                <w:rFonts w:ascii="Arial" w:hAnsi="Arial" w:cs="Arial"/>
                <w:bCs/>
              </w:rPr>
              <w:t>2</w:t>
            </w:r>
            <w:r w:rsidR="00B46289" w:rsidRPr="004346CD">
              <w:rPr>
                <w:rFonts w:ascii="Arial" w:hAnsi="Arial" w:cs="Arial"/>
                <w:bCs/>
              </w:rPr>
              <w:t>8</w:t>
            </w:r>
            <w:r w:rsidRPr="004346CD">
              <w:rPr>
                <w:rFonts w:ascii="Arial" w:hAnsi="Arial" w:cs="Arial"/>
                <w:bCs/>
              </w:rPr>
              <w:t>.08.2019</w:t>
            </w:r>
            <w:proofErr w:type="gramEnd"/>
          </w:p>
        </w:tc>
        <w:tc>
          <w:tcPr>
            <w:tcW w:w="4168" w:type="dxa"/>
          </w:tcPr>
          <w:p w:rsidR="007B5E0E" w:rsidRPr="004346CD" w:rsidRDefault="007B5E0E" w:rsidP="00047B37">
            <w:pPr>
              <w:rPr>
                <w:rFonts w:ascii="Arial" w:hAnsi="Arial" w:cs="Arial"/>
                <w:bCs/>
              </w:rPr>
            </w:pPr>
            <w:r w:rsidRPr="004346CD">
              <w:rPr>
                <w:rFonts w:ascii="Arial" w:hAnsi="Arial" w:cs="Arial"/>
                <w:bCs/>
              </w:rPr>
              <w:t>doporučuje postupovat dle návrhu usnesení, tj. nabídku odmítnout</w:t>
            </w:r>
          </w:p>
        </w:tc>
      </w:tr>
    </w:tbl>
    <w:p w:rsidR="00991B84" w:rsidRDefault="00991B84" w:rsidP="00B8533E">
      <w:pPr>
        <w:jc w:val="both"/>
        <w:rPr>
          <w:rFonts w:ascii="Arial" w:hAnsi="Arial" w:cs="Arial"/>
          <w:u w:val="single"/>
        </w:rPr>
      </w:pPr>
    </w:p>
    <w:p w:rsidR="007A6EC9" w:rsidRDefault="007A6EC9" w:rsidP="007A6EC9">
      <w:pPr>
        <w:jc w:val="both"/>
        <w:rPr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7A6EC9" w:rsidRPr="004346CD" w:rsidRDefault="007A6EC9" w:rsidP="00B8533E">
      <w:pPr>
        <w:jc w:val="both"/>
        <w:rPr>
          <w:rFonts w:ascii="Arial" w:hAnsi="Arial" w:cs="Arial"/>
          <w:u w:val="single"/>
        </w:rPr>
      </w:pPr>
    </w:p>
    <w:p w:rsidR="00B8533E" w:rsidRPr="004346CD" w:rsidRDefault="00B8533E" w:rsidP="00B8533E">
      <w:pPr>
        <w:jc w:val="both"/>
        <w:rPr>
          <w:rFonts w:ascii="Arial" w:hAnsi="Arial" w:cs="Arial"/>
          <w:i/>
        </w:rPr>
      </w:pPr>
      <w:r w:rsidRPr="004346CD">
        <w:rPr>
          <w:rFonts w:ascii="Arial" w:hAnsi="Arial" w:cs="Arial"/>
          <w:u w:val="single"/>
        </w:rPr>
        <w:t>Příloh</w:t>
      </w:r>
      <w:r w:rsidR="00C95864" w:rsidRPr="004346CD">
        <w:rPr>
          <w:rFonts w:ascii="Arial" w:hAnsi="Arial" w:cs="Arial"/>
          <w:u w:val="single"/>
        </w:rPr>
        <w:t>y</w:t>
      </w:r>
      <w:r w:rsidRPr="004346CD">
        <w:rPr>
          <w:rFonts w:ascii="Arial" w:hAnsi="Arial" w:cs="Arial"/>
          <w:u w:val="single"/>
        </w:rPr>
        <w:t>:</w:t>
      </w:r>
    </w:p>
    <w:p w:rsidR="007B5E0E" w:rsidRPr="004346CD" w:rsidRDefault="007B5E0E" w:rsidP="007B5E0E">
      <w:pPr>
        <w:jc w:val="both"/>
        <w:rPr>
          <w:rFonts w:ascii="Arial" w:hAnsi="Arial" w:cs="Arial"/>
        </w:rPr>
      </w:pPr>
      <w:r w:rsidRPr="004346CD">
        <w:rPr>
          <w:rFonts w:ascii="Arial" w:hAnsi="Arial" w:cs="Arial"/>
        </w:rPr>
        <w:t>situační mapa</w:t>
      </w:r>
    </w:p>
    <w:p w:rsidR="007B5E0E" w:rsidRPr="004346CD" w:rsidRDefault="007B5E0E" w:rsidP="007B5E0E">
      <w:pPr>
        <w:jc w:val="both"/>
        <w:rPr>
          <w:rFonts w:ascii="Arial" w:hAnsi="Arial" w:cs="Arial"/>
          <w:bCs/>
        </w:rPr>
      </w:pPr>
      <w:r w:rsidRPr="004346CD">
        <w:rPr>
          <w:rFonts w:ascii="Arial" w:hAnsi="Arial" w:cs="Arial"/>
          <w:bCs/>
        </w:rPr>
        <w:t>fotodokumentace</w:t>
      </w:r>
    </w:p>
    <w:p w:rsidR="009D1A11" w:rsidRPr="0089165C" w:rsidRDefault="007F7CF9" w:rsidP="008F7C68">
      <w:pPr>
        <w:jc w:val="both"/>
        <w:rPr>
          <w:noProof/>
          <w:sz w:val="20"/>
          <w:szCs w:val="20"/>
        </w:rPr>
      </w:pPr>
      <w:r>
        <w:rPr>
          <w:rFonts w:ascii="Arial" w:hAnsi="Arial" w:cs="Arial"/>
          <w:bCs/>
          <w:noProof/>
        </w:rPr>
        <w:lastRenderedPageBreak/>
        <w:drawing>
          <wp:inline distT="0" distB="0" distL="0" distR="0">
            <wp:extent cx="6031230" cy="8523645"/>
            <wp:effectExtent l="0" t="0" r="7620" b="0"/>
            <wp:docPr id="1" name="Obrázek 1" descr="C:\Users\vrbova milena\AppData\Local\Microsoft\Windows\Temporary Internet Files\Content.Outlook\V504ITCI\OSMM@prostejov.eu_20190826_0841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Temporary Internet Files\Content.Outlook\V504ITCI\OSMM@prostejov.eu_20190826_084143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5C" w:rsidRDefault="0089165C" w:rsidP="008F7C68">
      <w:pPr>
        <w:jc w:val="both"/>
        <w:rPr>
          <w:noProof/>
          <w:sz w:val="20"/>
          <w:szCs w:val="20"/>
        </w:rPr>
      </w:pPr>
    </w:p>
    <w:p w:rsidR="0089165C" w:rsidRDefault="0089165C" w:rsidP="008F7C68">
      <w:pPr>
        <w:jc w:val="both"/>
        <w:rPr>
          <w:noProof/>
          <w:sz w:val="20"/>
          <w:szCs w:val="20"/>
        </w:rPr>
      </w:pPr>
    </w:p>
    <w:p w:rsidR="0089165C" w:rsidRDefault="0096729E" w:rsidP="008F7C68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6027089" cy="3689406"/>
            <wp:effectExtent l="0" t="0" r="0" b="6350"/>
            <wp:docPr id="6" name="Obrázek 6" descr="C:\Users\vrbova milena\Desktop\Milena\prodej,odkup,směna, dar\Okrajek Jar. Ing. 388-16\DSCN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rbova milena\Desktop\Milena\prodej,odkup,směna, dar\Okrajek Jar. Ing. 388-16\DSCN3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69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5C" w:rsidRDefault="0089165C" w:rsidP="008F7C68">
      <w:pPr>
        <w:jc w:val="both"/>
        <w:rPr>
          <w:noProof/>
          <w:sz w:val="20"/>
          <w:szCs w:val="20"/>
        </w:rPr>
      </w:pPr>
    </w:p>
    <w:p w:rsidR="0089165C" w:rsidRDefault="0089165C" w:rsidP="008F7C68">
      <w:pPr>
        <w:jc w:val="both"/>
        <w:rPr>
          <w:noProof/>
          <w:sz w:val="20"/>
          <w:szCs w:val="20"/>
        </w:rPr>
      </w:pPr>
    </w:p>
    <w:p w:rsidR="0089165C" w:rsidRDefault="0089165C" w:rsidP="008F7C68">
      <w:pPr>
        <w:jc w:val="both"/>
        <w:rPr>
          <w:noProof/>
          <w:sz w:val="20"/>
          <w:szCs w:val="20"/>
        </w:rPr>
      </w:pPr>
    </w:p>
    <w:p w:rsidR="0014539C" w:rsidRPr="0096729E" w:rsidRDefault="0096729E" w:rsidP="008F7C68">
      <w:pPr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031230" cy="4525127"/>
            <wp:effectExtent l="0" t="0" r="7620" b="8890"/>
            <wp:docPr id="7" name="Obrázek 7" descr="C:\Users\vrbova milena\Desktop\Milena\prodej,odkup,směna, dar\Okrajek Jar. Ing. 388-16\DSCN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rbova milena\Desktop\Milena\prodej,odkup,směna, dar\Okrajek Jar. Ing. 388-16\DSCN3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39C" w:rsidRPr="0096729E" w:rsidSect="00D868A7">
      <w:footerReference w:type="default" r:id="rId12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F7F" w:rsidRDefault="00266F7F" w:rsidP="00C71327">
      <w:r>
        <w:separator/>
      </w:r>
    </w:p>
  </w:endnote>
  <w:endnote w:type="continuationSeparator" w:id="0">
    <w:p w:rsidR="00266F7F" w:rsidRDefault="00266F7F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292627">
      <w:rPr>
        <w:rFonts w:ascii="Arial" w:eastAsiaTheme="majorEastAsia" w:hAnsi="Arial" w:cs="Arial"/>
        <w:sz w:val="20"/>
        <w:szCs w:val="20"/>
      </w:rPr>
      <w:t>1</w:t>
    </w:r>
    <w:r w:rsidR="00930DA8">
      <w:rPr>
        <w:rFonts w:ascii="Arial" w:eastAsiaTheme="majorEastAsia" w:hAnsi="Arial" w:cs="Arial"/>
        <w:sz w:val="20"/>
        <w:szCs w:val="20"/>
      </w:rPr>
      <w:t>0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0</w:t>
    </w:r>
    <w:r w:rsidR="00930DA8">
      <w:rPr>
        <w:rFonts w:ascii="Arial" w:eastAsiaTheme="majorEastAsia" w:hAnsi="Arial" w:cs="Arial"/>
        <w:sz w:val="20"/>
        <w:szCs w:val="20"/>
      </w:rPr>
      <w:t>9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2019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7A6EC9" w:rsidRPr="007A6EC9">
      <w:rPr>
        <w:rFonts w:ascii="Arial" w:eastAsiaTheme="majorEastAsia" w:hAnsi="Arial" w:cs="Arial"/>
        <w:noProof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8733DD" w:rsidP="008733DD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8733DD">
      <w:rPr>
        <w:rFonts w:ascii="Arial" w:eastAsiaTheme="majorEastAsia" w:hAnsi="Arial" w:cs="Arial"/>
        <w:sz w:val="20"/>
        <w:szCs w:val="20"/>
      </w:rPr>
      <w:t xml:space="preserve">Nabídka na odkoupení pozemku </w:t>
    </w:r>
    <w:proofErr w:type="spellStart"/>
    <w:proofErr w:type="gramStart"/>
    <w:r w:rsidRPr="008733DD">
      <w:rPr>
        <w:rFonts w:ascii="Arial" w:eastAsiaTheme="majorEastAsia" w:hAnsi="Arial" w:cs="Arial"/>
        <w:sz w:val="20"/>
        <w:szCs w:val="20"/>
      </w:rPr>
      <w:t>p.č</w:t>
    </w:r>
    <w:proofErr w:type="spellEnd"/>
    <w:r w:rsidRPr="008733DD">
      <w:rPr>
        <w:rFonts w:ascii="Arial" w:eastAsiaTheme="majorEastAsia" w:hAnsi="Arial" w:cs="Arial"/>
        <w:sz w:val="20"/>
        <w:szCs w:val="20"/>
      </w:rPr>
      <w:t>.</w:t>
    </w:r>
    <w:proofErr w:type="gramEnd"/>
    <w:r w:rsidRPr="008733DD">
      <w:rPr>
        <w:rFonts w:ascii="Arial" w:eastAsiaTheme="majorEastAsia" w:hAnsi="Arial" w:cs="Arial"/>
        <w:sz w:val="20"/>
        <w:szCs w:val="20"/>
      </w:rPr>
      <w:t xml:space="preserve"> 3086 v </w:t>
    </w:r>
    <w:proofErr w:type="spellStart"/>
    <w:r w:rsidRPr="008733DD">
      <w:rPr>
        <w:rFonts w:ascii="Arial" w:eastAsiaTheme="majorEastAsia" w:hAnsi="Arial" w:cs="Arial"/>
        <w:sz w:val="20"/>
        <w:szCs w:val="20"/>
      </w:rPr>
      <w:t>k.ú</w:t>
    </w:r>
    <w:proofErr w:type="spellEnd"/>
    <w:r w:rsidRPr="008733DD">
      <w:rPr>
        <w:rFonts w:ascii="Arial" w:eastAsiaTheme="majorEastAsia" w:hAnsi="Arial" w:cs="Arial"/>
        <w:sz w:val="20"/>
        <w:szCs w:val="20"/>
      </w:rPr>
      <w:t>. Prostějov</w:t>
    </w:r>
    <w:r>
      <w:rPr>
        <w:rFonts w:ascii="Arial" w:eastAsiaTheme="majorEastAsia" w:hAnsi="Arial" w:cs="Arial"/>
        <w:sz w:val="20"/>
        <w:szCs w:val="20"/>
      </w:rPr>
      <w:t xml:space="preserve">, </w:t>
    </w:r>
    <w:r w:rsidRPr="008733DD">
      <w:rPr>
        <w:rFonts w:ascii="Arial" w:eastAsiaTheme="majorEastAsia" w:hAnsi="Arial" w:cs="Arial"/>
        <w:sz w:val="20"/>
        <w:szCs w:val="20"/>
      </w:rPr>
      <w:t xml:space="preserve">jehož součástí je jiná stavba </w:t>
    </w:r>
    <w:proofErr w:type="gramStart"/>
    <w:r w:rsidRPr="008733DD">
      <w:rPr>
        <w:rFonts w:ascii="Arial" w:eastAsiaTheme="majorEastAsia" w:hAnsi="Arial" w:cs="Arial"/>
        <w:sz w:val="20"/>
        <w:szCs w:val="20"/>
      </w:rPr>
      <w:t>č.p.</w:t>
    </w:r>
    <w:proofErr w:type="gramEnd"/>
    <w:r w:rsidRPr="008733DD">
      <w:rPr>
        <w:rFonts w:ascii="Arial" w:eastAsiaTheme="majorEastAsia" w:hAnsi="Arial" w:cs="Arial"/>
        <w:sz w:val="20"/>
        <w:szCs w:val="20"/>
      </w:rPr>
      <w:t xml:space="preserve"> 1715 (Lidická 8 v Prostějově)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F7F" w:rsidRDefault="00266F7F" w:rsidP="00C71327">
      <w:r>
        <w:separator/>
      </w:r>
    </w:p>
  </w:footnote>
  <w:footnote w:type="continuationSeparator" w:id="0">
    <w:p w:rsidR="00266F7F" w:rsidRDefault="00266F7F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23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28"/>
  </w:num>
  <w:num w:numId="4">
    <w:abstractNumId w:val="9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4"/>
  </w:num>
  <w:num w:numId="11">
    <w:abstractNumId w:val="2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7"/>
  </w:num>
  <w:num w:numId="21">
    <w:abstractNumId w:val="11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6"/>
  </w:num>
  <w:num w:numId="28">
    <w:abstractNumId w:val="5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3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5509"/>
    <w:rsid w:val="000716E0"/>
    <w:rsid w:val="00072FEA"/>
    <w:rsid w:val="000774DA"/>
    <w:rsid w:val="00094C1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3111E"/>
    <w:rsid w:val="00234B4B"/>
    <w:rsid w:val="00244B64"/>
    <w:rsid w:val="00245841"/>
    <w:rsid w:val="00250140"/>
    <w:rsid w:val="002563EF"/>
    <w:rsid w:val="002623EC"/>
    <w:rsid w:val="00264296"/>
    <w:rsid w:val="00265113"/>
    <w:rsid w:val="002652AC"/>
    <w:rsid w:val="00266F7F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C53E8"/>
    <w:rsid w:val="002D29C0"/>
    <w:rsid w:val="002F33E8"/>
    <w:rsid w:val="003074FB"/>
    <w:rsid w:val="0032193D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51C9"/>
    <w:rsid w:val="003E5E5C"/>
    <w:rsid w:val="003E6816"/>
    <w:rsid w:val="003F2EC3"/>
    <w:rsid w:val="00404F71"/>
    <w:rsid w:val="00414DA0"/>
    <w:rsid w:val="00423569"/>
    <w:rsid w:val="0042683F"/>
    <w:rsid w:val="00427CAE"/>
    <w:rsid w:val="00427CAF"/>
    <w:rsid w:val="00431241"/>
    <w:rsid w:val="004346CD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C166F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21B0A"/>
    <w:rsid w:val="00523872"/>
    <w:rsid w:val="00524A4A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82691"/>
    <w:rsid w:val="00582C6A"/>
    <w:rsid w:val="00583355"/>
    <w:rsid w:val="005958F4"/>
    <w:rsid w:val="00597BE0"/>
    <w:rsid w:val="00597C44"/>
    <w:rsid w:val="005A0A7C"/>
    <w:rsid w:val="005A46B6"/>
    <w:rsid w:val="005A59BB"/>
    <w:rsid w:val="005A7000"/>
    <w:rsid w:val="005B1175"/>
    <w:rsid w:val="005B1243"/>
    <w:rsid w:val="005E06A8"/>
    <w:rsid w:val="005E1B64"/>
    <w:rsid w:val="005E2D1F"/>
    <w:rsid w:val="005E2DC1"/>
    <w:rsid w:val="005E3D48"/>
    <w:rsid w:val="005F1B0D"/>
    <w:rsid w:val="005F2BEE"/>
    <w:rsid w:val="005F3AE8"/>
    <w:rsid w:val="005F549A"/>
    <w:rsid w:val="00600780"/>
    <w:rsid w:val="00603EA6"/>
    <w:rsid w:val="00615715"/>
    <w:rsid w:val="00617470"/>
    <w:rsid w:val="00617492"/>
    <w:rsid w:val="00622531"/>
    <w:rsid w:val="00627234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459A"/>
    <w:rsid w:val="0069580F"/>
    <w:rsid w:val="006A461B"/>
    <w:rsid w:val="006A54DE"/>
    <w:rsid w:val="006B3269"/>
    <w:rsid w:val="006B3381"/>
    <w:rsid w:val="006B5093"/>
    <w:rsid w:val="006C0AFE"/>
    <w:rsid w:val="006C13EC"/>
    <w:rsid w:val="006C2FCA"/>
    <w:rsid w:val="006C3639"/>
    <w:rsid w:val="006C6D83"/>
    <w:rsid w:val="006C6FA8"/>
    <w:rsid w:val="006E2AEE"/>
    <w:rsid w:val="006E5699"/>
    <w:rsid w:val="006E772C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21E1"/>
    <w:rsid w:val="007623C6"/>
    <w:rsid w:val="0076284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A6EC9"/>
    <w:rsid w:val="007B1CD5"/>
    <w:rsid w:val="007B5E0E"/>
    <w:rsid w:val="007B651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7F7CF9"/>
    <w:rsid w:val="0080078B"/>
    <w:rsid w:val="00801D1D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733DD"/>
    <w:rsid w:val="008869AE"/>
    <w:rsid w:val="00887FDA"/>
    <w:rsid w:val="0089165C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0DA8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5DD4"/>
    <w:rsid w:val="0096729E"/>
    <w:rsid w:val="00977214"/>
    <w:rsid w:val="00977A21"/>
    <w:rsid w:val="00991B84"/>
    <w:rsid w:val="009A2FD9"/>
    <w:rsid w:val="009A2FF9"/>
    <w:rsid w:val="009A3BFB"/>
    <w:rsid w:val="009B1D22"/>
    <w:rsid w:val="009C06C1"/>
    <w:rsid w:val="009D1A11"/>
    <w:rsid w:val="009D1A86"/>
    <w:rsid w:val="009D6A74"/>
    <w:rsid w:val="009E172D"/>
    <w:rsid w:val="009E565A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0498B"/>
    <w:rsid w:val="00B10870"/>
    <w:rsid w:val="00B15D32"/>
    <w:rsid w:val="00B17D7C"/>
    <w:rsid w:val="00B20092"/>
    <w:rsid w:val="00B25A62"/>
    <w:rsid w:val="00B30981"/>
    <w:rsid w:val="00B35D32"/>
    <w:rsid w:val="00B40A0A"/>
    <w:rsid w:val="00B46289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75A0"/>
    <w:rsid w:val="00BC752D"/>
    <w:rsid w:val="00BD3FBF"/>
    <w:rsid w:val="00BE04BE"/>
    <w:rsid w:val="00BE0710"/>
    <w:rsid w:val="00BE1F17"/>
    <w:rsid w:val="00C04D5E"/>
    <w:rsid w:val="00C10925"/>
    <w:rsid w:val="00C14C19"/>
    <w:rsid w:val="00C173D9"/>
    <w:rsid w:val="00C26874"/>
    <w:rsid w:val="00C311CA"/>
    <w:rsid w:val="00C431DD"/>
    <w:rsid w:val="00C45146"/>
    <w:rsid w:val="00C461D4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54E0"/>
    <w:rsid w:val="00C9285D"/>
    <w:rsid w:val="00C95864"/>
    <w:rsid w:val="00C962D1"/>
    <w:rsid w:val="00CA067F"/>
    <w:rsid w:val="00CB2BEA"/>
    <w:rsid w:val="00CB4B5D"/>
    <w:rsid w:val="00CB780C"/>
    <w:rsid w:val="00CD3EBF"/>
    <w:rsid w:val="00CD55CB"/>
    <w:rsid w:val="00CE0340"/>
    <w:rsid w:val="00CE5482"/>
    <w:rsid w:val="00CE5CB6"/>
    <w:rsid w:val="00CE7668"/>
    <w:rsid w:val="00CE7C34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319D7"/>
    <w:rsid w:val="00D33B9A"/>
    <w:rsid w:val="00D42000"/>
    <w:rsid w:val="00D42840"/>
    <w:rsid w:val="00D44774"/>
    <w:rsid w:val="00D5335C"/>
    <w:rsid w:val="00D57C24"/>
    <w:rsid w:val="00D6518E"/>
    <w:rsid w:val="00D7075F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C1C34"/>
    <w:rsid w:val="00DD4A68"/>
    <w:rsid w:val="00DE2392"/>
    <w:rsid w:val="00DE2688"/>
    <w:rsid w:val="00DE373A"/>
    <w:rsid w:val="00DF1B0F"/>
    <w:rsid w:val="00DF55B2"/>
    <w:rsid w:val="00E03BBB"/>
    <w:rsid w:val="00E06C9C"/>
    <w:rsid w:val="00E136B7"/>
    <w:rsid w:val="00E176AA"/>
    <w:rsid w:val="00E20A9D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143"/>
    <w:rsid w:val="00EE6A22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69AF"/>
    <w:rsid w:val="00F6642B"/>
    <w:rsid w:val="00F7002A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6B26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  <w:style w:type="paragraph" w:styleId="Prosttext">
    <w:name w:val="Plain Text"/>
    <w:basedOn w:val="Normln"/>
    <w:link w:val="ProsttextChar"/>
    <w:uiPriority w:val="99"/>
    <w:rsid w:val="008733DD"/>
    <w:rPr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8733DD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  <w:style w:type="paragraph" w:styleId="Prosttext">
    <w:name w:val="Plain Text"/>
    <w:basedOn w:val="Normln"/>
    <w:link w:val="ProsttextChar"/>
    <w:uiPriority w:val="99"/>
    <w:rsid w:val="008733DD"/>
    <w:rPr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8733D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1FEE5-B69E-44FD-9FBB-960A36878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562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3926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Vosičková Kateřina</cp:lastModifiedBy>
  <cp:revision>3</cp:revision>
  <cp:lastPrinted>2019-08-28T10:52:00Z</cp:lastPrinted>
  <dcterms:created xsi:type="dcterms:W3CDTF">2019-08-28T10:53:00Z</dcterms:created>
  <dcterms:modified xsi:type="dcterms:W3CDTF">2019-08-29T04:19:00Z</dcterms:modified>
</cp:coreProperties>
</file>