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CAE" w:rsidRPr="003E5288" w:rsidRDefault="00627234">
      <w:pPr>
        <w:tabs>
          <w:tab w:val="left" w:pos="1620"/>
        </w:tabs>
        <w:ind w:left="1620" w:hanging="1620"/>
        <w:jc w:val="both"/>
        <w:rPr>
          <w:rFonts w:ascii="Arial" w:hAnsi="Arial" w:cs="Arial"/>
          <w:bCs/>
          <w:sz w:val="20"/>
          <w:szCs w:val="20"/>
        </w:rPr>
      </w:pP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00354CAE" w:rsidRPr="003E5288">
        <w:rPr>
          <w:rFonts w:ascii="Arial" w:hAnsi="Arial" w:cs="Arial"/>
          <w:bCs/>
          <w:sz w:val="20"/>
          <w:szCs w:val="20"/>
        </w:rPr>
        <w:t>Předkládá:</w:t>
      </w:r>
      <w:r w:rsidR="00354CAE" w:rsidRPr="003E5288">
        <w:rPr>
          <w:rFonts w:ascii="Arial" w:hAnsi="Arial" w:cs="Arial"/>
          <w:bCs/>
          <w:sz w:val="20"/>
          <w:szCs w:val="20"/>
        </w:rPr>
        <w:tab/>
      </w:r>
      <w:r w:rsidR="00292627" w:rsidRPr="003E5288">
        <w:rPr>
          <w:rFonts w:ascii="Arial" w:hAnsi="Arial" w:cs="Arial"/>
          <w:bCs/>
          <w:sz w:val="20"/>
          <w:szCs w:val="20"/>
        </w:rPr>
        <w:t>Mgr. Jiří Pospíšil</w:t>
      </w:r>
      <w:r w:rsidR="001B3A80" w:rsidRPr="003E5288">
        <w:rPr>
          <w:rFonts w:ascii="Arial" w:hAnsi="Arial" w:cs="Arial"/>
          <w:bCs/>
          <w:sz w:val="20"/>
          <w:szCs w:val="20"/>
        </w:rPr>
        <w:t>,</w:t>
      </w:r>
    </w:p>
    <w:p w:rsidR="00B92A9B" w:rsidRPr="003E5288" w:rsidRDefault="006E772C">
      <w:pPr>
        <w:tabs>
          <w:tab w:val="left" w:pos="1620"/>
        </w:tabs>
        <w:ind w:left="1620" w:hanging="1620"/>
        <w:jc w:val="both"/>
        <w:rPr>
          <w:rFonts w:ascii="Arial" w:hAnsi="Arial" w:cs="Arial"/>
          <w:bCs/>
          <w:sz w:val="20"/>
          <w:szCs w:val="20"/>
        </w:rPr>
      </w:pP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00292627" w:rsidRPr="003E5288">
        <w:rPr>
          <w:rFonts w:ascii="Arial" w:hAnsi="Arial" w:cs="Arial"/>
          <w:bCs/>
          <w:sz w:val="20"/>
          <w:szCs w:val="20"/>
        </w:rPr>
        <w:tab/>
        <w:t xml:space="preserve">1. </w:t>
      </w:r>
      <w:r w:rsidRPr="003E5288">
        <w:rPr>
          <w:rFonts w:ascii="Arial" w:hAnsi="Arial" w:cs="Arial"/>
          <w:bCs/>
          <w:sz w:val="20"/>
          <w:szCs w:val="20"/>
        </w:rPr>
        <w:t xml:space="preserve">náměstek </w:t>
      </w:r>
      <w:r w:rsidR="00292627" w:rsidRPr="003E5288">
        <w:rPr>
          <w:rFonts w:ascii="Arial" w:hAnsi="Arial" w:cs="Arial"/>
          <w:bCs/>
          <w:sz w:val="20"/>
          <w:szCs w:val="20"/>
        </w:rPr>
        <w:t>primátora</w:t>
      </w:r>
    </w:p>
    <w:p w:rsidR="00354CAE" w:rsidRPr="003E5288" w:rsidRDefault="00354CAE">
      <w:pPr>
        <w:tabs>
          <w:tab w:val="left" w:pos="1620"/>
        </w:tabs>
        <w:ind w:left="1620" w:hanging="1620"/>
        <w:jc w:val="both"/>
        <w:rPr>
          <w:rFonts w:ascii="Arial" w:hAnsi="Arial" w:cs="Arial"/>
          <w:bCs/>
          <w:sz w:val="20"/>
          <w:szCs w:val="20"/>
        </w:rPr>
      </w:pPr>
    </w:p>
    <w:p w:rsidR="00354CAE" w:rsidRPr="003E5288" w:rsidRDefault="00354CAE" w:rsidP="00354CAE">
      <w:pPr>
        <w:tabs>
          <w:tab w:val="left" w:pos="1620"/>
        </w:tabs>
        <w:ind w:left="1620" w:hanging="1620"/>
        <w:jc w:val="both"/>
        <w:rPr>
          <w:rFonts w:ascii="Arial" w:hAnsi="Arial" w:cs="Arial"/>
          <w:bCs/>
          <w:sz w:val="20"/>
          <w:szCs w:val="20"/>
        </w:rPr>
      </w:pP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proofErr w:type="gramStart"/>
      <w:r w:rsidRPr="003E5288">
        <w:rPr>
          <w:rFonts w:ascii="Arial" w:hAnsi="Arial" w:cs="Arial"/>
          <w:bCs/>
          <w:sz w:val="20"/>
          <w:szCs w:val="20"/>
        </w:rPr>
        <w:t>Zpracoval(i):</w:t>
      </w:r>
      <w:r w:rsidR="00292627" w:rsidRPr="003E5288">
        <w:rPr>
          <w:rFonts w:ascii="Arial" w:hAnsi="Arial" w:cs="Arial"/>
          <w:bCs/>
          <w:sz w:val="20"/>
          <w:szCs w:val="20"/>
        </w:rPr>
        <w:tab/>
        <w:t>Mgr.</w:t>
      </w:r>
      <w:proofErr w:type="gramEnd"/>
      <w:r w:rsidR="00292627" w:rsidRPr="003E5288">
        <w:rPr>
          <w:rFonts w:ascii="Arial" w:hAnsi="Arial" w:cs="Arial"/>
          <w:bCs/>
          <w:sz w:val="20"/>
          <w:szCs w:val="20"/>
        </w:rPr>
        <w:t xml:space="preserve"> Libor Vojtek</w:t>
      </w:r>
      <w:r w:rsidR="001B3A80" w:rsidRPr="003E5288">
        <w:rPr>
          <w:rFonts w:ascii="Arial" w:hAnsi="Arial" w:cs="Arial"/>
          <w:bCs/>
          <w:sz w:val="20"/>
          <w:szCs w:val="20"/>
        </w:rPr>
        <w:t>,</w:t>
      </w:r>
    </w:p>
    <w:p w:rsidR="00292627" w:rsidRPr="003E5288" w:rsidRDefault="00354CAE" w:rsidP="00292627">
      <w:pPr>
        <w:tabs>
          <w:tab w:val="left" w:pos="1620"/>
        </w:tabs>
        <w:ind w:left="4248" w:hanging="1620"/>
        <w:rPr>
          <w:rFonts w:ascii="Arial" w:hAnsi="Arial" w:cs="Arial"/>
          <w:sz w:val="20"/>
        </w:rPr>
      </w:pP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bCs/>
          <w:sz w:val="20"/>
          <w:szCs w:val="20"/>
        </w:rPr>
        <w:tab/>
      </w:r>
      <w:r w:rsidRPr="003E5288">
        <w:rPr>
          <w:rFonts w:ascii="Arial" w:hAnsi="Arial" w:cs="Arial"/>
          <w:sz w:val="20"/>
        </w:rPr>
        <w:t xml:space="preserve">vedoucí Odboru </w:t>
      </w:r>
      <w:r w:rsidR="00292627" w:rsidRPr="003E5288">
        <w:rPr>
          <w:rFonts w:ascii="Arial" w:hAnsi="Arial" w:cs="Arial"/>
          <w:sz w:val="20"/>
        </w:rPr>
        <w:t xml:space="preserve">správy a údržby </w:t>
      </w:r>
    </w:p>
    <w:p w:rsidR="00354CAE" w:rsidRPr="003E5288" w:rsidRDefault="00292627" w:rsidP="00292627">
      <w:pPr>
        <w:tabs>
          <w:tab w:val="left" w:pos="1620"/>
        </w:tabs>
        <w:ind w:left="4248" w:hanging="1620"/>
        <w:rPr>
          <w:rFonts w:ascii="Arial" w:hAnsi="Arial" w:cs="Arial"/>
          <w:sz w:val="20"/>
          <w:szCs w:val="20"/>
        </w:rPr>
      </w:pPr>
      <w:r w:rsidRPr="003E5288">
        <w:rPr>
          <w:rFonts w:ascii="Arial" w:hAnsi="Arial" w:cs="Arial"/>
          <w:sz w:val="20"/>
        </w:rPr>
        <w:tab/>
      </w:r>
      <w:r w:rsidRPr="003E5288">
        <w:rPr>
          <w:rFonts w:ascii="Arial" w:hAnsi="Arial" w:cs="Arial"/>
          <w:sz w:val="20"/>
        </w:rPr>
        <w:tab/>
      </w:r>
      <w:r w:rsidRPr="003E5288">
        <w:rPr>
          <w:rFonts w:ascii="Arial" w:hAnsi="Arial" w:cs="Arial"/>
          <w:sz w:val="20"/>
        </w:rPr>
        <w:tab/>
      </w:r>
      <w:r w:rsidRPr="003E5288">
        <w:rPr>
          <w:rFonts w:ascii="Arial" w:hAnsi="Arial" w:cs="Arial"/>
          <w:sz w:val="20"/>
        </w:rPr>
        <w:tab/>
        <w:t>majetku města</w:t>
      </w:r>
    </w:p>
    <w:p w:rsidR="00354CAE" w:rsidRPr="003E5288" w:rsidRDefault="00354CAE" w:rsidP="00354CAE">
      <w:pPr>
        <w:tabs>
          <w:tab w:val="left" w:pos="1620"/>
        </w:tabs>
        <w:ind w:left="1620" w:hanging="1620"/>
        <w:jc w:val="both"/>
        <w:rPr>
          <w:rFonts w:ascii="Arial" w:hAnsi="Arial" w:cs="Arial"/>
          <w:sz w:val="20"/>
          <w:szCs w:val="20"/>
        </w:rPr>
      </w:pPr>
    </w:p>
    <w:p w:rsidR="001B3A80" w:rsidRPr="003E5288" w:rsidRDefault="00354CAE" w:rsidP="00292627">
      <w:pPr>
        <w:tabs>
          <w:tab w:val="left" w:pos="1620"/>
        </w:tabs>
        <w:ind w:left="2124" w:hanging="1620"/>
        <w:rPr>
          <w:rFonts w:ascii="Arial" w:hAnsi="Arial" w:cs="Arial"/>
          <w:sz w:val="20"/>
          <w:szCs w:val="20"/>
        </w:rPr>
      </w:pP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00292627" w:rsidRPr="003E5288">
        <w:rPr>
          <w:rFonts w:ascii="Arial" w:hAnsi="Arial" w:cs="Arial"/>
          <w:sz w:val="20"/>
          <w:szCs w:val="20"/>
        </w:rPr>
        <w:t>Bc. Vladimír Hofman</w:t>
      </w:r>
      <w:r w:rsidR="001B3A80" w:rsidRPr="003E5288">
        <w:rPr>
          <w:rFonts w:ascii="Arial" w:hAnsi="Arial" w:cs="Arial"/>
          <w:sz w:val="20"/>
          <w:szCs w:val="20"/>
        </w:rPr>
        <w:t>,</w:t>
      </w:r>
      <w:r w:rsidR="001B3A80" w:rsidRPr="003E5288">
        <w:rPr>
          <w:rFonts w:ascii="Arial" w:hAnsi="Arial" w:cs="Arial"/>
          <w:sz w:val="20"/>
          <w:szCs w:val="20"/>
        </w:rPr>
        <w:tab/>
      </w:r>
    </w:p>
    <w:p w:rsidR="00292627" w:rsidRPr="003E5288" w:rsidRDefault="001B3A80" w:rsidP="001B3A80">
      <w:pPr>
        <w:tabs>
          <w:tab w:val="left" w:pos="1620"/>
          <w:tab w:val="left" w:pos="6379"/>
        </w:tabs>
        <w:ind w:left="6379" w:hanging="6379"/>
        <w:rPr>
          <w:rFonts w:ascii="Arial" w:hAnsi="Arial" w:cs="Arial"/>
          <w:sz w:val="20"/>
          <w:szCs w:val="20"/>
        </w:rPr>
      </w:pPr>
      <w:r w:rsidRPr="003E5288">
        <w:rPr>
          <w:rFonts w:ascii="Arial" w:hAnsi="Arial" w:cs="Arial"/>
          <w:sz w:val="20"/>
          <w:szCs w:val="20"/>
        </w:rPr>
        <w:tab/>
      </w:r>
      <w:r w:rsidRPr="003E5288">
        <w:rPr>
          <w:rFonts w:ascii="Arial" w:hAnsi="Arial" w:cs="Arial"/>
          <w:sz w:val="20"/>
          <w:szCs w:val="20"/>
        </w:rPr>
        <w:tab/>
      </w:r>
      <w:r w:rsidR="00284CB3" w:rsidRPr="003E5288">
        <w:rPr>
          <w:rFonts w:ascii="Arial" w:hAnsi="Arial" w:cs="Arial"/>
          <w:sz w:val="20"/>
          <w:szCs w:val="20"/>
        </w:rPr>
        <w:t xml:space="preserve">vedoucí </w:t>
      </w:r>
      <w:r w:rsidR="00292627" w:rsidRPr="003E5288">
        <w:rPr>
          <w:rFonts w:ascii="Arial" w:hAnsi="Arial" w:cs="Arial"/>
          <w:sz w:val="20"/>
          <w:szCs w:val="20"/>
        </w:rPr>
        <w:t xml:space="preserve">oddělení nakládání </w:t>
      </w:r>
    </w:p>
    <w:p w:rsidR="00354CAE" w:rsidRPr="003E5288" w:rsidRDefault="00292627" w:rsidP="00292627">
      <w:pPr>
        <w:tabs>
          <w:tab w:val="left" w:pos="1620"/>
        </w:tabs>
        <w:ind w:left="2124" w:hanging="1620"/>
        <w:rPr>
          <w:rFonts w:ascii="Arial" w:hAnsi="Arial" w:cs="Arial"/>
          <w:bCs/>
          <w:sz w:val="20"/>
          <w:szCs w:val="20"/>
        </w:rPr>
      </w:pP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r>
      <w:r w:rsidRPr="003E5288">
        <w:rPr>
          <w:rFonts w:ascii="Arial" w:hAnsi="Arial" w:cs="Arial"/>
          <w:sz w:val="20"/>
          <w:szCs w:val="20"/>
        </w:rPr>
        <w:tab/>
        <w:t>s majetkem města Odboru SÚMM</w:t>
      </w:r>
    </w:p>
    <w:p w:rsidR="00354CAE" w:rsidRPr="003E5288" w:rsidRDefault="00354CAE">
      <w:pPr>
        <w:tabs>
          <w:tab w:val="left" w:pos="1620"/>
        </w:tabs>
        <w:ind w:left="1620" w:hanging="1620"/>
        <w:jc w:val="both"/>
        <w:rPr>
          <w:rFonts w:ascii="Arial" w:hAnsi="Arial" w:cs="Arial"/>
          <w:bCs/>
          <w:sz w:val="20"/>
          <w:szCs w:val="20"/>
        </w:rPr>
      </w:pPr>
    </w:p>
    <w:p w:rsidR="00AF505D" w:rsidRPr="003E5288" w:rsidRDefault="00AF505D">
      <w:pPr>
        <w:tabs>
          <w:tab w:val="left" w:pos="1620"/>
        </w:tabs>
        <w:ind w:left="1620" w:hanging="1620"/>
        <w:jc w:val="both"/>
        <w:rPr>
          <w:rFonts w:ascii="Arial" w:hAnsi="Arial" w:cs="Arial"/>
          <w:bCs/>
          <w:sz w:val="20"/>
          <w:szCs w:val="20"/>
        </w:rPr>
      </w:pPr>
    </w:p>
    <w:p w:rsidR="00354CAE" w:rsidRPr="003E5288" w:rsidRDefault="00530BDF" w:rsidP="00354CAE">
      <w:pPr>
        <w:pBdr>
          <w:bottom w:val="single" w:sz="8" w:space="1" w:color="auto"/>
        </w:pBdr>
        <w:jc w:val="center"/>
        <w:rPr>
          <w:rFonts w:ascii="Arial" w:hAnsi="Arial" w:cs="Arial"/>
          <w:bCs/>
          <w:sz w:val="36"/>
          <w:szCs w:val="36"/>
        </w:rPr>
      </w:pPr>
      <w:r w:rsidRPr="003E5288">
        <w:rPr>
          <w:rFonts w:ascii="Arial" w:hAnsi="Arial" w:cs="Arial"/>
          <w:bCs/>
          <w:sz w:val="36"/>
          <w:szCs w:val="36"/>
        </w:rPr>
        <w:t xml:space="preserve">Zasedání Zastupitelstva </w:t>
      </w:r>
      <w:r w:rsidR="00354CAE" w:rsidRPr="003E5288">
        <w:rPr>
          <w:rFonts w:ascii="Arial" w:hAnsi="Arial" w:cs="Arial"/>
          <w:bCs/>
          <w:sz w:val="36"/>
          <w:szCs w:val="36"/>
        </w:rPr>
        <w:t>města Prostějova</w:t>
      </w:r>
    </w:p>
    <w:p w:rsidR="00354CAE" w:rsidRPr="003E5288" w:rsidRDefault="00354CAE" w:rsidP="00354CAE">
      <w:pPr>
        <w:pBdr>
          <w:bottom w:val="single" w:sz="8" w:space="1" w:color="auto"/>
        </w:pBdr>
        <w:jc w:val="center"/>
        <w:rPr>
          <w:rFonts w:ascii="Arial" w:hAnsi="Arial" w:cs="Arial"/>
          <w:bCs/>
          <w:sz w:val="36"/>
          <w:szCs w:val="36"/>
        </w:rPr>
      </w:pPr>
      <w:r w:rsidRPr="003E5288">
        <w:rPr>
          <w:rFonts w:ascii="Arial" w:hAnsi="Arial" w:cs="Arial"/>
          <w:bCs/>
          <w:sz w:val="36"/>
          <w:szCs w:val="36"/>
        </w:rPr>
        <w:t>konan</w:t>
      </w:r>
      <w:r w:rsidR="00530BDF" w:rsidRPr="003E5288">
        <w:rPr>
          <w:rFonts w:ascii="Arial" w:hAnsi="Arial" w:cs="Arial"/>
          <w:bCs/>
          <w:sz w:val="36"/>
          <w:szCs w:val="36"/>
        </w:rPr>
        <w:t>é</w:t>
      </w:r>
      <w:r w:rsidRPr="003E5288">
        <w:rPr>
          <w:rFonts w:ascii="Arial" w:hAnsi="Arial" w:cs="Arial"/>
          <w:bCs/>
          <w:sz w:val="36"/>
          <w:szCs w:val="36"/>
        </w:rPr>
        <w:t xml:space="preserve"> dne </w:t>
      </w:r>
      <w:r w:rsidR="00292627" w:rsidRPr="003E5288">
        <w:rPr>
          <w:rFonts w:ascii="Arial" w:hAnsi="Arial" w:cs="Arial"/>
          <w:bCs/>
          <w:sz w:val="36"/>
          <w:szCs w:val="36"/>
        </w:rPr>
        <w:t>1</w:t>
      </w:r>
      <w:r w:rsidR="00F00EE7" w:rsidRPr="003E5288">
        <w:rPr>
          <w:rFonts w:ascii="Arial" w:hAnsi="Arial" w:cs="Arial"/>
          <w:bCs/>
          <w:sz w:val="36"/>
          <w:szCs w:val="36"/>
        </w:rPr>
        <w:t>0</w:t>
      </w:r>
      <w:r w:rsidRPr="003E5288">
        <w:rPr>
          <w:rFonts w:ascii="Arial" w:hAnsi="Arial" w:cs="Arial"/>
          <w:bCs/>
          <w:sz w:val="36"/>
          <w:szCs w:val="36"/>
        </w:rPr>
        <w:t xml:space="preserve">. </w:t>
      </w:r>
      <w:r w:rsidR="00292627" w:rsidRPr="003E5288">
        <w:rPr>
          <w:rFonts w:ascii="Arial" w:hAnsi="Arial" w:cs="Arial"/>
          <w:bCs/>
          <w:sz w:val="36"/>
          <w:szCs w:val="36"/>
        </w:rPr>
        <w:t>0</w:t>
      </w:r>
      <w:r w:rsidR="00F00EE7" w:rsidRPr="003E5288">
        <w:rPr>
          <w:rFonts w:ascii="Arial" w:hAnsi="Arial" w:cs="Arial"/>
          <w:bCs/>
          <w:sz w:val="36"/>
          <w:szCs w:val="36"/>
        </w:rPr>
        <w:t>9</w:t>
      </w:r>
      <w:r w:rsidRPr="003E5288">
        <w:rPr>
          <w:rFonts w:ascii="Arial" w:hAnsi="Arial" w:cs="Arial"/>
          <w:bCs/>
          <w:sz w:val="36"/>
          <w:szCs w:val="36"/>
        </w:rPr>
        <w:t xml:space="preserve">. </w:t>
      </w:r>
      <w:r w:rsidR="00292627" w:rsidRPr="003E5288">
        <w:rPr>
          <w:rFonts w:ascii="Arial" w:hAnsi="Arial" w:cs="Arial"/>
          <w:bCs/>
          <w:sz w:val="36"/>
          <w:szCs w:val="36"/>
        </w:rPr>
        <w:t>2019</w:t>
      </w:r>
    </w:p>
    <w:p w:rsidR="00710CAD" w:rsidRPr="003E5288" w:rsidRDefault="00710CAD">
      <w:pPr>
        <w:tabs>
          <w:tab w:val="left" w:pos="1620"/>
        </w:tabs>
        <w:ind w:left="1620" w:hanging="1620"/>
        <w:jc w:val="both"/>
        <w:rPr>
          <w:rFonts w:ascii="Arial" w:hAnsi="Arial" w:cs="Arial"/>
          <w:bCs/>
          <w:sz w:val="14"/>
          <w:szCs w:val="14"/>
        </w:rPr>
      </w:pPr>
    </w:p>
    <w:p w:rsidR="00B948A1" w:rsidRPr="003E5288" w:rsidRDefault="00FB48AB" w:rsidP="009F1F53">
      <w:pPr>
        <w:pBdr>
          <w:bottom w:val="single" w:sz="12" w:space="1" w:color="auto"/>
        </w:pBdr>
        <w:jc w:val="both"/>
        <w:rPr>
          <w:rFonts w:ascii="Arial" w:hAnsi="Arial" w:cs="Arial"/>
          <w:b/>
        </w:rPr>
      </w:pPr>
      <w:r w:rsidRPr="003E5288">
        <w:rPr>
          <w:rFonts w:ascii="Arial" w:hAnsi="Arial" w:cs="Arial"/>
          <w:b/>
        </w:rPr>
        <w:t xml:space="preserve">Schválení </w:t>
      </w:r>
      <w:r w:rsidR="00F00EE7" w:rsidRPr="003E5288">
        <w:rPr>
          <w:rFonts w:ascii="Arial" w:hAnsi="Arial" w:cs="Arial"/>
          <w:b/>
        </w:rPr>
        <w:t xml:space="preserve">prodeje </w:t>
      </w:r>
      <w:r w:rsidR="00584F4E" w:rsidRPr="003E5288">
        <w:rPr>
          <w:rFonts w:ascii="Arial" w:hAnsi="Arial" w:cs="Arial"/>
          <w:b/>
        </w:rPr>
        <w:t xml:space="preserve">pozemku </w:t>
      </w:r>
      <w:proofErr w:type="spellStart"/>
      <w:proofErr w:type="gramStart"/>
      <w:r w:rsidR="00584F4E" w:rsidRPr="003E5288">
        <w:rPr>
          <w:rFonts w:ascii="Arial" w:hAnsi="Arial" w:cs="Arial"/>
          <w:b/>
        </w:rPr>
        <w:t>p.č</w:t>
      </w:r>
      <w:proofErr w:type="spellEnd"/>
      <w:r w:rsidR="00584F4E" w:rsidRPr="003E5288">
        <w:rPr>
          <w:rFonts w:ascii="Arial" w:hAnsi="Arial" w:cs="Arial"/>
          <w:b/>
        </w:rPr>
        <w:t>.</w:t>
      </w:r>
      <w:proofErr w:type="gramEnd"/>
      <w:r w:rsidR="00584F4E" w:rsidRPr="003E5288">
        <w:rPr>
          <w:rFonts w:ascii="Arial" w:hAnsi="Arial" w:cs="Arial"/>
          <w:b/>
        </w:rPr>
        <w:t xml:space="preserve"> 4881/1 v </w:t>
      </w:r>
      <w:proofErr w:type="spellStart"/>
      <w:r w:rsidR="00584F4E" w:rsidRPr="003E5288">
        <w:rPr>
          <w:rFonts w:ascii="Arial" w:hAnsi="Arial" w:cs="Arial"/>
          <w:b/>
        </w:rPr>
        <w:t>k.ú</w:t>
      </w:r>
      <w:proofErr w:type="spellEnd"/>
      <w:r w:rsidR="00584F4E" w:rsidRPr="003E5288">
        <w:rPr>
          <w:rFonts w:ascii="Arial" w:hAnsi="Arial" w:cs="Arial"/>
          <w:b/>
        </w:rPr>
        <w:t>. Prostějov, jehož součástí je stavba technického vybavení</w:t>
      </w:r>
    </w:p>
    <w:p w:rsidR="00710CAD" w:rsidRPr="003E5288"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3E5288" w:rsidRDefault="00354CAE">
      <w:pPr>
        <w:pStyle w:val="Zkladntext"/>
        <w:tabs>
          <w:tab w:val="clear" w:pos="0"/>
        </w:tabs>
        <w:rPr>
          <w:rFonts w:ascii="Arial" w:hAnsi="Arial" w:cs="Arial"/>
          <w:sz w:val="16"/>
          <w:szCs w:val="16"/>
        </w:rPr>
      </w:pPr>
    </w:p>
    <w:p w:rsidR="00C52E3C" w:rsidRPr="003E5288" w:rsidRDefault="00C52E3C">
      <w:pPr>
        <w:pStyle w:val="Zkladntext"/>
        <w:tabs>
          <w:tab w:val="clear" w:pos="0"/>
        </w:tabs>
        <w:rPr>
          <w:rFonts w:ascii="Arial" w:hAnsi="Arial" w:cs="Arial"/>
          <w:szCs w:val="20"/>
        </w:rPr>
      </w:pPr>
      <w:r w:rsidRPr="003E5288">
        <w:rPr>
          <w:rFonts w:ascii="Arial" w:hAnsi="Arial" w:cs="Arial"/>
          <w:szCs w:val="20"/>
        </w:rPr>
        <w:t>Návrh usnesení:</w:t>
      </w:r>
    </w:p>
    <w:p w:rsidR="00D1621E" w:rsidRPr="003E5288" w:rsidRDefault="00D1621E" w:rsidP="00B8533E">
      <w:pPr>
        <w:rPr>
          <w:rFonts w:ascii="Arial" w:hAnsi="Arial" w:cs="Arial"/>
          <w:b/>
          <w:sz w:val="16"/>
          <w:szCs w:val="16"/>
        </w:rPr>
      </w:pPr>
    </w:p>
    <w:p w:rsidR="00C52E3C" w:rsidRPr="003E5288" w:rsidRDefault="00530BDF" w:rsidP="00B8533E">
      <w:pPr>
        <w:rPr>
          <w:rFonts w:ascii="Arial" w:hAnsi="Arial" w:cs="Arial"/>
          <w:b/>
        </w:rPr>
      </w:pPr>
      <w:r w:rsidRPr="003E5288">
        <w:rPr>
          <w:rFonts w:ascii="Arial" w:hAnsi="Arial" w:cs="Arial"/>
          <w:b/>
        </w:rPr>
        <w:t xml:space="preserve">Zastupitelstvo </w:t>
      </w:r>
      <w:r w:rsidR="00D1621E" w:rsidRPr="003E5288">
        <w:rPr>
          <w:rFonts w:ascii="Arial" w:hAnsi="Arial" w:cs="Arial"/>
          <w:b/>
        </w:rPr>
        <w:t>města Prostějova</w:t>
      </w:r>
    </w:p>
    <w:p w:rsidR="00FB48AB" w:rsidRPr="003E5288" w:rsidRDefault="00FB48AB" w:rsidP="00B8533E">
      <w:pPr>
        <w:rPr>
          <w:rFonts w:ascii="Arial" w:hAnsi="Arial" w:cs="Arial"/>
          <w:b/>
        </w:rPr>
      </w:pPr>
      <w:r w:rsidRPr="003E5288">
        <w:rPr>
          <w:rFonts w:ascii="Arial" w:hAnsi="Arial" w:cs="Arial"/>
          <w:b/>
        </w:rPr>
        <w:t>s c h v a l u j e</w:t>
      </w:r>
    </w:p>
    <w:p w:rsidR="00584F4E" w:rsidRPr="003E5288" w:rsidRDefault="00584F4E" w:rsidP="00584F4E">
      <w:pPr>
        <w:tabs>
          <w:tab w:val="left" w:pos="561"/>
        </w:tabs>
        <w:jc w:val="both"/>
        <w:rPr>
          <w:rFonts w:ascii="Arial" w:hAnsi="Arial" w:cs="Arial"/>
          <w:b/>
          <w:bCs/>
        </w:rPr>
      </w:pPr>
      <w:r w:rsidRPr="003E5288">
        <w:rPr>
          <w:rFonts w:ascii="Arial" w:hAnsi="Arial" w:cs="Arial"/>
          <w:b/>
          <w:bCs/>
        </w:rPr>
        <w:t xml:space="preserve">prodej pozemku </w:t>
      </w:r>
      <w:proofErr w:type="spellStart"/>
      <w:proofErr w:type="gramStart"/>
      <w:r w:rsidRPr="003E5288">
        <w:rPr>
          <w:rFonts w:ascii="Arial" w:hAnsi="Arial" w:cs="Arial"/>
          <w:b/>
          <w:bCs/>
        </w:rPr>
        <w:t>p.č</w:t>
      </w:r>
      <w:proofErr w:type="spellEnd"/>
      <w:r w:rsidRPr="003E5288">
        <w:rPr>
          <w:rFonts w:ascii="Arial" w:hAnsi="Arial" w:cs="Arial"/>
          <w:b/>
          <w:bCs/>
        </w:rPr>
        <w:t>.</w:t>
      </w:r>
      <w:proofErr w:type="gramEnd"/>
      <w:r w:rsidRPr="003E5288">
        <w:rPr>
          <w:rFonts w:ascii="Arial" w:hAnsi="Arial" w:cs="Arial"/>
          <w:b/>
          <w:bCs/>
        </w:rPr>
        <w:t xml:space="preserve"> 4881/1 – zastavěná plocha a nádvoří o výměře 89 m</w:t>
      </w:r>
      <w:r w:rsidRPr="003E5288">
        <w:rPr>
          <w:rFonts w:ascii="Arial" w:hAnsi="Arial" w:cs="Arial"/>
          <w:b/>
          <w:bCs/>
          <w:vertAlign w:val="superscript"/>
        </w:rPr>
        <w:t>2</w:t>
      </w:r>
      <w:r w:rsidRPr="003E5288">
        <w:rPr>
          <w:rFonts w:ascii="Arial" w:hAnsi="Arial" w:cs="Arial"/>
          <w:b/>
          <w:bCs/>
        </w:rPr>
        <w:t xml:space="preserve"> v </w:t>
      </w:r>
      <w:proofErr w:type="spellStart"/>
      <w:r w:rsidRPr="003E5288">
        <w:rPr>
          <w:rFonts w:ascii="Arial" w:hAnsi="Arial" w:cs="Arial"/>
          <w:b/>
          <w:bCs/>
        </w:rPr>
        <w:t>k.ú</w:t>
      </w:r>
      <w:proofErr w:type="spellEnd"/>
      <w:r w:rsidRPr="003E5288">
        <w:rPr>
          <w:rFonts w:ascii="Arial" w:hAnsi="Arial" w:cs="Arial"/>
          <w:b/>
          <w:bCs/>
        </w:rPr>
        <w:t xml:space="preserve">. Prostějov, jehož součástí je stavba technického vybavení bez </w:t>
      </w:r>
      <w:proofErr w:type="gramStart"/>
      <w:r w:rsidRPr="003E5288">
        <w:rPr>
          <w:rFonts w:ascii="Arial" w:hAnsi="Arial" w:cs="Arial"/>
          <w:b/>
          <w:bCs/>
        </w:rPr>
        <w:t>č.p.</w:t>
      </w:r>
      <w:proofErr w:type="gramEnd"/>
      <w:r w:rsidRPr="003E5288">
        <w:rPr>
          <w:rFonts w:ascii="Arial" w:hAnsi="Arial" w:cs="Arial"/>
          <w:b/>
          <w:bCs/>
        </w:rPr>
        <w:t xml:space="preserve"> nebo </w:t>
      </w:r>
      <w:proofErr w:type="spellStart"/>
      <w:r w:rsidRPr="003E5288">
        <w:rPr>
          <w:rFonts w:ascii="Arial" w:hAnsi="Arial" w:cs="Arial"/>
          <w:b/>
          <w:bCs/>
        </w:rPr>
        <w:t>č.e</w:t>
      </w:r>
      <w:proofErr w:type="spellEnd"/>
      <w:r w:rsidRPr="003E5288">
        <w:rPr>
          <w:rFonts w:ascii="Arial" w:hAnsi="Arial" w:cs="Arial"/>
          <w:b/>
          <w:bCs/>
        </w:rPr>
        <w:t xml:space="preserve">. (část stavby přesahuje do sousedního pozemku </w:t>
      </w:r>
      <w:proofErr w:type="spellStart"/>
      <w:r w:rsidRPr="003E5288">
        <w:rPr>
          <w:rFonts w:ascii="Arial" w:hAnsi="Arial" w:cs="Arial"/>
          <w:b/>
          <w:bCs/>
        </w:rPr>
        <w:t>p.č</w:t>
      </w:r>
      <w:proofErr w:type="spellEnd"/>
      <w:r w:rsidRPr="003E5288">
        <w:rPr>
          <w:rFonts w:ascii="Arial" w:hAnsi="Arial" w:cs="Arial"/>
          <w:b/>
          <w:bCs/>
        </w:rPr>
        <w:t>. 4881/10 v </w:t>
      </w:r>
      <w:proofErr w:type="spellStart"/>
      <w:r w:rsidRPr="003E5288">
        <w:rPr>
          <w:rFonts w:ascii="Arial" w:hAnsi="Arial" w:cs="Arial"/>
          <w:b/>
          <w:bCs/>
        </w:rPr>
        <w:t>k.ú</w:t>
      </w:r>
      <w:proofErr w:type="spellEnd"/>
      <w:r w:rsidRPr="003E5288">
        <w:rPr>
          <w:rFonts w:ascii="Arial" w:hAnsi="Arial" w:cs="Arial"/>
          <w:b/>
          <w:bCs/>
        </w:rPr>
        <w:t>. Prostějov), za následujících podmínek:</w:t>
      </w:r>
    </w:p>
    <w:p w:rsidR="00584F4E" w:rsidRPr="003E5288" w:rsidRDefault="00584F4E" w:rsidP="00584F4E">
      <w:pPr>
        <w:pStyle w:val="Zkladntext31"/>
        <w:numPr>
          <w:ilvl w:val="0"/>
          <w:numId w:val="41"/>
        </w:numPr>
        <w:ind w:left="284" w:hanging="284"/>
        <w:jc w:val="both"/>
        <w:rPr>
          <w:rFonts w:ascii="Arial" w:hAnsi="Arial" w:cs="Arial"/>
          <w:sz w:val="24"/>
          <w:szCs w:val="24"/>
        </w:rPr>
      </w:pPr>
      <w:r w:rsidRPr="003E5288">
        <w:rPr>
          <w:rFonts w:ascii="Arial" w:hAnsi="Arial" w:cs="Arial"/>
          <w:sz w:val="24"/>
          <w:szCs w:val="24"/>
        </w:rPr>
        <w:t xml:space="preserve">splatnost kupní ceny před podpisem kupní smlouvy, </w:t>
      </w:r>
    </w:p>
    <w:p w:rsidR="00584F4E" w:rsidRPr="003E5288" w:rsidRDefault="00584F4E" w:rsidP="00584F4E">
      <w:pPr>
        <w:pStyle w:val="Zkladntext31"/>
        <w:numPr>
          <w:ilvl w:val="0"/>
          <w:numId w:val="41"/>
        </w:numPr>
        <w:ind w:left="284" w:hanging="284"/>
        <w:jc w:val="both"/>
        <w:rPr>
          <w:rFonts w:ascii="Arial" w:hAnsi="Arial" w:cs="Arial"/>
          <w:sz w:val="24"/>
          <w:szCs w:val="24"/>
        </w:rPr>
      </w:pPr>
      <w:r w:rsidRPr="003E5288">
        <w:rPr>
          <w:rFonts w:ascii="Arial" w:hAnsi="Arial" w:cs="Arial"/>
          <w:sz w:val="24"/>
          <w:szCs w:val="24"/>
        </w:rPr>
        <w:t>náklady s vypracováním znaleckého posudku a správní poplatek spojený s podáním návrhu na povolení vkladu vlastnického práva do katastru nemovitostí uhradí kupující,</w:t>
      </w:r>
    </w:p>
    <w:p w:rsidR="00584F4E" w:rsidRPr="003E5288" w:rsidRDefault="00584F4E" w:rsidP="00584F4E">
      <w:pPr>
        <w:pStyle w:val="Zkladntext31"/>
        <w:numPr>
          <w:ilvl w:val="0"/>
          <w:numId w:val="41"/>
        </w:numPr>
        <w:ind w:left="284" w:hanging="284"/>
        <w:jc w:val="both"/>
        <w:rPr>
          <w:rFonts w:ascii="Arial" w:hAnsi="Arial" w:cs="Arial"/>
          <w:sz w:val="24"/>
          <w:szCs w:val="24"/>
        </w:rPr>
      </w:pPr>
      <w:r w:rsidRPr="003E5288">
        <w:rPr>
          <w:rFonts w:ascii="Arial" w:hAnsi="Arial" w:cs="Arial"/>
          <w:sz w:val="24"/>
          <w:szCs w:val="24"/>
        </w:rPr>
        <w:t>při prodeji předmětného majetku bude uplatněn postup dle Směrnice č. 4/2013, kterou se upravuje systém aplikace kaucí při prodeji majetku Statutárního města Prostějova,</w:t>
      </w:r>
    </w:p>
    <w:p w:rsidR="00584F4E" w:rsidRPr="003E5288" w:rsidRDefault="00584F4E" w:rsidP="00584F4E">
      <w:pPr>
        <w:pStyle w:val="Zkladntext31"/>
        <w:jc w:val="both"/>
        <w:rPr>
          <w:rFonts w:ascii="Arial" w:hAnsi="Arial" w:cs="Arial"/>
          <w:sz w:val="24"/>
          <w:szCs w:val="24"/>
        </w:rPr>
      </w:pPr>
      <w:r w:rsidRPr="003E5288">
        <w:rPr>
          <w:rFonts w:ascii="Arial" w:hAnsi="Arial" w:cs="Arial"/>
          <w:sz w:val="24"/>
          <w:szCs w:val="24"/>
        </w:rPr>
        <w:t xml:space="preserve">a pro uzavření kupní smlouvy stanovuje následující pořadí zájemců: </w:t>
      </w:r>
    </w:p>
    <w:p w:rsidR="00584F4E" w:rsidRPr="003E5288" w:rsidRDefault="00584F4E" w:rsidP="00584F4E">
      <w:pPr>
        <w:pStyle w:val="Zkladntext31"/>
        <w:numPr>
          <w:ilvl w:val="1"/>
          <w:numId w:val="40"/>
        </w:numPr>
        <w:tabs>
          <w:tab w:val="clear" w:pos="1080"/>
          <w:tab w:val="num" w:pos="426"/>
        </w:tabs>
        <w:ind w:left="284" w:hanging="284"/>
        <w:jc w:val="both"/>
        <w:rPr>
          <w:rFonts w:ascii="Arial" w:hAnsi="Arial" w:cs="Arial"/>
          <w:sz w:val="24"/>
          <w:szCs w:val="24"/>
        </w:rPr>
      </w:pPr>
      <w:r w:rsidRPr="003E5288">
        <w:rPr>
          <w:rFonts w:ascii="Arial" w:hAnsi="Arial" w:cs="Arial"/>
          <w:sz w:val="24"/>
          <w:szCs w:val="24"/>
        </w:rPr>
        <w:t>Mechanika Prostějov 97, družstvo, se sídlem Prostějov, Budovcova 4091/10, PSČ: 796 01, IČ: 253 44 731, za nabídnutou kupní cenu ve výši 464.000 Kč,</w:t>
      </w:r>
    </w:p>
    <w:p w:rsidR="00584F4E" w:rsidRPr="003E5288" w:rsidRDefault="0037603D" w:rsidP="00584F4E">
      <w:pPr>
        <w:pStyle w:val="Zkladntext31"/>
        <w:numPr>
          <w:ilvl w:val="1"/>
          <w:numId w:val="40"/>
        </w:numPr>
        <w:tabs>
          <w:tab w:val="clear" w:pos="1080"/>
          <w:tab w:val="num" w:pos="426"/>
        </w:tabs>
        <w:ind w:left="284" w:hanging="284"/>
        <w:jc w:val="both"/>
        <w:rPr>
          <w:rFonts w:ascii="Arial" w:hAnsi="Arial" w:cs="Arial"/>
          <w:sz w:val="24"/>
          <w:szCs w:val="24"/>
        </w:rPr>
      </w:pPr>
      <w:r>
        <w:rPr>
          <w:rFonts w:ascii="Arial" w:hAnsi="Arial" w:cs="Arial"/>
          <w:sz w:val="24"/>
        </w:rPr>
        <w:t>druhý zájemce</w:t>
      </w:r>
      <w:r w:rsidR="00584F4E" w:rsidRPr="003E5288">
        <w:rPr>
          <w:rFonts w:ascii="Arial" w:hAnsi="Arial" w:cs="Arial"/>
          <w:sz w:val="24"/>
          <w:szCs w:val="24"/>
        </w:rPr>
        <w:t>.</w:t>
      </w:r>
    </w:p>
    <w:p w:rsidR="00F00EE7" w:rsidRPr="003E5288" w:rsidRDefault="00F00EE7" w:rsidP="00530BDF">
      <w:pPr>
        <w:pStyle w:val="Zkladntext311"/>
        <w:jc w:val="both"/>
        <w:rPr>
          <w:rFonts w:ascii="Arial" w:hAnsi="Arial" w:cs="Arial"/>
          <w:sz w:val="24"/>
          <w:szCs w:val="24"/>
        </w:rPr>
      </w:pPr>
    </w:p>
    <w:p w:rsidR="007B6516" w:rsidRPr="003E5288" w:rsidRDefault="007B6516"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3E5288" w:rsidRPr="003E5288" w:rsidTr="00627234">
        <w:tc>
          <w:tcPr>
            <w:tcW w:w="9430" w:type="dxa"/>
            <w:gridSpan w:val="4"/>
          </w:tcPr>
          <w:p w:rsidR="00FE3AB7" w:rsidRPr="003E5288" w:rsidRDefault="00FE3AB7" w:rsidP="00284CB3">
            <w:pPr>
              <w:tabs>
                <w:tab w:val="left" w:pos="-284"/>
                <w:tab w:val="left" w:pos="360"/>
              </w:tabs>
              <w:jc w:val="center"/>
              <w:rPr>
                <w:rFonts w:ascii="Arial" w:hAnsi="Arial" w:cs="Arial"/>
                <w:bCs/>
                <w:sz w:val="20"/>
                <w:szCs w:val="20"/>
              </w:rPr>
            </w:pPr>
            <w:r w:rsidRPr="003E5288">
              <w:rPr>
                <w:rFonts w:ascii="Arial" w:hAnsi="Arial" w:cs="Arial"/>
                <w:bCs/>
                <w:sz w:val="20"/>
                <w:szCs w:val="20"/>
              </w:rPr>
              <w:t>P o d p i s</w:t>
            </w:r>
            <w:r w:rsidR="00204433" w:rsidRPr="003E5288">
              <w:rPr>
                <w:rFonts w:ascii="Arial" w:hAnsi="Arial" w:cs="Arial"/>
                <w:bCs/>
                <w:sz w:val="20"/>
                <w:szCs w:val="20"/>
              </w:rPr>
              <w:t> </w:t>
            </w:r>
            <w:r w:rsidRPr="003E5288">
              <w:rPr>
                <w:rFonts w:ascii="Arial" w:hAnsi="Arial" w:cs="Arial"/>
                <w:bCs/>
                <w:sz w:val="20"/>
                <w:szCs w:val="20"/>
              </w:rPr>
              <w:t>y</w:t>
            </w:r>
          </w:p>
        </w:tc>
      </w:tr>
      <w:tr w:rsidR="003E5288" w:rsidRPr="003E5288" w:rsidTr="00FE3AB7">
        <w:tc>
          <w:tcPr>
            <w:tcW w:w="2234" w:type="dxa"/>
          </w:tcPr>
          <w:p w:rsidR="00284CB3" w:rsidRPr="003E5288" w:rsidRDefault="00284CB3" w:rsidP="0063406E">
            <w:pPr>
              <w:tabs>
                <w:tab w:val="left" w:pos="-284"/>
                <w:tab w:val="left" w:pos="360"/>
              </w:tabs>
              <w:rPr>
                <w:rFonts w:ascii="Arial" w:hAnsi="Arial" w:cs="Arial"/>
                <w:bCs/>
                <w:sz w:val="20"/>
                <w:szCs w:val="20"/>
              </w:rPr>
            </w:pPr>
          </w:p>
          <w:p w:rsidR="00284CB3" w:rsidRPr="003E5288" w:rsidRDefault="00284CB3" w:rsidP="0063406E">
            <w:pPr>
              <w:tabs>
                <w:tab w:val="left" w:pos="-284"/>
                <w:tab w:val="left" w:pos="360"/>
              </w:tabs>
              <w:rPr>
                <w:rFonts w:ascii="Arial" w:hAnsi="Arial" w:cs="Arial"/>
                <w:bCs/>
                <w:sz w:val="20"/>
                <w:szCs w:val="20"/>
              </w:rPr>
            </w:pPr>
            <w:r w:rsidRPr="003E5288">
              <w:rPr>
                <w:rFonts w:ascii="Arial" w:hAnsi="Arial" w:cs="Arial"/>
                <w:bCs/>
                <w:sz w:val="20"/>
                <w:szCs w:val="20"/>
              </w:rPr>
              <w:t>Předkladatel</w:t>
            </w:r>
          </w:p>
        </w:tc>
        <w:tc>
          <w:tcPr>
            <w:tcW w:w="3598" w:type="dxa"/>
          </w:tcPr>
          <w:p w:rsidR="00284CB3" w:rsidRPr="003E5288" w:rsidRDefault="00284CB3" w:rsidP="0063406E">
            <w:pPr>
              <w:tabs>
                <w:tab w:val="left" w:pos="-284"/>
                <w:tab w:val="left" w:pos="360"/>
              </w:tabs>
              <w:rPr>
                <w:rFonts w:ascii="Arial" w:hAnsi="Arial" w:cs="Arial"/>
                <w:bCs/>
                <w:i/>
                <w:sz w:val="20"/>
                <w:szCs w:val="20"/>
              </w:rPr>
            </w:pPr>
          </w:p>
          <w:p w:rsidR="00AF505D" w:rsidRPr="003E5288" w:rsidRDefault="00AF505D" w:rsidP="00AF505D">
            <w:pPr>
              <w:tabs>
                <w:tab w:val="left" w:pos="-284"/>
                <w:tab w:val="left" w:pos="360"/>
              </w:tabs>
              <w:rPr>
                <w:rFonts w:ascii="Arial" w:hAnsi="Arial" w:cs="Arial"/>
                <w:bCs/>
                <w:i/>
                <w:sz w:val="20"/>
                <w:szCs w:val="20"/>
              </w:rPr>
            </w:pPr>
            <w:r w:rsidRPr="003E5288">
              <w:rPr>
                <w:rFonts w:ascii="Arial" w:hAnsi="Arial" w:cs="Arial"/>
                <w:bCs/>
                <w:i/>
                <w:sz w:val="20"/>
                <w:szCs w:val="20"/>
              </w:rPr>
              <w:t xml:space="preserve">Mgr. Jiří Pospíšil, 1. náměstek primátora, </w:t>
            </w:r>
          </w:p>
          <w:p w:rsidR="00284CB3" w:rsidRPr="003E5288" w:rsidRDefault="00AF505D" w:rsidP="00AF505D">
            <w:pPr>
              <w:tabs>
                <w:tab w:val="left" w:pos="-284"/>
                <w:tab w:val="left" w:pos="360"/>
              </w:tabs>
              <w:rPr>
                <w:rFonts w:ascii="Arial" w:hAnsi="Arial" w:cs="Arial"/>
                <w:bCs/>
                <w:i/>
                <w:sz w:val="20"/>
                <w:szCs w:val="20"/>
              </w:rPr>
            </w:pPr>
            <w:r w:rsidRPr="003E5288">
              <w:rPr>
                <w:rFonts w:ascii="Arial" w:hAnsi="Arial" w:cs="Arial"/>
                <w:bCs/>
                <w:i/>
                <w:sz w:val="20"/>
                <w:szCs w:val="20"/>
              </w:rPr>
              <w:t>v zastoupení PaedDr. Jan Krchňavý, náměstek primátora</w:t>
            </w:r>
          </w:p>
        </w:tc>
        <w:tc>
          <w:tcPr>
            <w:tcW w:w="1799" w:type="dxa"/>
            <w:vAlign w:val="bottom"/>
          </w:tcPr>
          <w:p w:rsidR="00284CB3" w:rsidRPr="003E5288" w:rsidRDefault="001B103D" w:rsidP="00584F4E">
            <w:pPr>
              <w:tabs>
                <w:tab w:val="left" w:pos="-284"/>
                <w:tab w:val="left" w:pos="360"/>
              </w:tabs>
              <w:jc w:val="center"/>
              <w:rPr>
                <w:rFonts w:ascii="Arial" w:hAnsi="Arial" w:cs="Arial"/>
                <w:bCs/>
                <w:i/>
                <w:sz w:val="20"/>
                <w:szCs w:val="20"/>
              </w:rPr>
            </w:pPr>
            <w:proofErr w:type="gramStart"/>
            <w:r w:rsidRPr="003E5288">
              <w:rPr>
                <w:rFonts w:ascii="Arial" w:hAnsi="Arial" w:cs="Arial"/>
                <w:bCs/>
                <w:i/>
                <w:sz w:val="20"/>
                <w:szCs w:val="20"/>
              </w:rPr>
              <w:t>2</w:t>
            </w:r>
            <w:r w:rsidR="00584F4E" w:rsidRPr="003E5288">
              <w:rPr>
                <w:rFonts w:ascii="Arial" w:hAnsi="Arial" w:cs="Arial"/>
                <w:bCs/>
                <w:i/>
                <w:sz w:val="20"/>
                <w:szCs w:val="20"/>
              </w:rPr>
              <w:t>8</w:t>
            </w:r>
            <w:r w:rsidR="00762846" w:rsidRPr="003E5288">
              <w:rPr>
                <w:rFonts w:ascii="Arial" w:hAnsi="Arial" w:cs="Arial"/>
                <w:bCs/>
                <w:i/>
                <w:sz w:val="20"/>
                <w:szCs w:val="20"/>
              </w:rPr>
              <w:t>.0</w:t>
            </w:r>
            <w:r w:rsidR="00F00EE7" w:rsidRPr="003E5288">
              <w:rPr>
                <w:rFonts w:ascii="Arial" w:hAnsi="Arial" w:cs="Arial"/>
                <w:bCs/>
                <w:i/>
                <w:sz w:val="20"/>
                <w:szCs w:val="20"/>
              </w:rPr>
              <w:t>8</w:t>
            </w:r>
            <w:r w:rsidR="00762846" w:rsidRPr="003E5288">
              <w:rPr>
                <w:rFonts w:ascii="Arial" w:hAnsi="Arial" w:cs="Arial"/>
                <w:bCs/>
                <w:i/>
                <w:sz w:val="20"/>
                <w:szCs w:val="20"/>
              </w:rPr>
              <w:t>.2019</w:t>
            </w:r>
            <w:proofErr w:type="gramEnd"/>
          </w:p>
        </w:tc>
        <w:tc>
          <w:tcPr>
            <w:tcW w:w="1799" w:type="dxa"/>
            <w:vAlign w:val="bottom"/>
          </w:tcPr>
          <w:p w:rsidR="00284CB3" w:rsidRPr="003E5288" w:rsidRDefault="0037603D" w:rsidP="00FE3AB7">
            <w:pPr>
              <w:tabs>
                <w:tab w:val="left" w:pos="-284"/>
                <w:tab w:val="left" w:pos="360"/>
              </w:tabs>
              <w:jc w:val="center"/>
              <w:rPr>
                <w:rFonts w:ascii="Arial" w:hAnsi="Arial" w:cs="Arial"/>
                <w:bCs/>
                <w:i/>
                <w:sz w:val="20"/>
                <w:szCs w:val="20"/>
              </w:rPr>
            </w:pPr>
            <w:r w:rsidRPr="003E5288">
              <w:rPr>
                <w:rFonts w:ascii="Arial" w:hAnsi="Arial" w:cs="Arial"/>
                <w:bCs/>
                <w:i/>
                <w:sz w:val="20"/>
                <w:szCs w:val="20"/>
              </w:rPr>
              <w:t>PaedDr. Jan Krchňavý</w:t>
            </w:r>
            <w:r>
              <w:rPr>
                <w:rFonts w:ascii="Arial" w:hAnsi="Arial" w:cs="Arial"/>
                <w:bCs/>
                <w:i/>
                <w:sz w:val="20"/>
                <w:szCs w:val="20"/>
              </w:rPr>
              <w:t>, v. r.</w:t>
            </w:r>
          </w:p>
        </w:tc>
      </w:tr>
      <w:tr w:rsidR="003E5288" w:rsidRPr="003E5288" w:rsidTr="00FE3AB7">
        <w:tc>
          <w:tcPr>
            <w:tcW w:w="2234" w:type="dxa"/>
          </w:tcPr>
          <w:p w:rsidR="00284CB3" w:rsidRPr="003E5288" w:rsidRDefault="00284CB3" w:rsidP="0063406E">
            <w:pPr>
              <w:tabs>
                <w:tab w:val="left" w:pos="-284"/>
                <w:tab w:val="left" w:pos="360"/>
              </w:tabs>
              <w:rPr>
                <w:rFonts w:ascii="Arial" w:hAnsi="Arial" w:cs="Arial"/>
                <w:bCs/>
                <w:sz w:val="20"/>
                <w:szCs w:val="20"/>
              </w:rPr>
            </w:pPr>
          </w:p>
          <w:p w:rsidR="00284CB3" w:rsidRPr="003E5288" w:rsidRDefault="00284CB3" w:rsidP="0063406E">
            <w:pPr>
              <w:tabs>
                <w:tab w:val="left" w:pos="-284"/>
                <w:tab w:val="left" w:pos="360"/>
              </w:tabs>
              <w:rPr>
                <w:rFonts w:ascii="Arial" w:hAnsi="Arial" w:cs="Arial"/>
                <w:bCs/>
                <w:sz w:val="20"/>
                <w:szCs w:val="20"/>
              </w:rPr>
            </w:pPr>
            <w:r w:rsidRPr="003E5288">
              <w:rPr>
                <w:rFonts w:ascii="Arial" w:hAnsi="Arial" w:cs="Arial"/>
                <w:bCs/>
                <w:sz w:val="20"/>
                <w:szCs w:val="20"/>
              </w:rPr>
              <w:t>Za správnost</w:t>
            </w:r>
          </w:p>
        </w:tc>
        <w:tc>
          <w:tcPr>
            <w:tcW w:w="3598" w:type="dxa"/>
          </w:tcPr>
          <w:p w:rsidR="00284CB3" w:rsidRPr="003E5288" w:rsidRDefault="00284CB3" w:rsidP="0063406E">
            <w:pPr>
              <w:tabs>
                <w:tab w:val="left" w:pos="-284"/>
                <w:tab w:val="left" w:pos="360"/>
              </w:tabs>
              <w:rPr>
                <w:rFonts w:ascii="Arial" w:hAnsi="Arial" w:cs="Arial"/>
                <w:bCs/>
                <w:i/>
                <w:sz w:val="20"/>
                <w:szCs w:val="20"/>
              </w:rPr>
            </w:pPr>
          </w:p>
          <w:p w:rsidR="00284CB3" w:rsidRPr="003E5288" w:rsidRDefault="00292627" w:rsidP="00284CB3">
            <w:pPr>
              <w:tabs>
                <w:tab w:val="left" w:pos="-284"/>
                <w:tab w:val="left" w:pos="360"/>
              </w:tabs>
              <w:rPr>
                <w:rFonts w:ascii="Arial" w:hAnsi="Arial" w:cs="Arial"/>
                <w:bCs/>
                <w:i/>
                <w:sz w:val="20"/>
                <w:szCs w:val="20"/>
              </w:rPr>
            </w:pPr>
            <w:r w:rsidRPr="003E5288">
              <w:rPr>
                <w:rFonts w:ascii="Arial" w:hAnsi="Arial" w:cs="Arial"/>
                <w:bCs/>
                <w:i/>
                <w:sz w:val="20"/>
                <w:szCs w:val="20"/>
              </w:rPr>
              <w:t>Mgr. Libor Vojtek, vedoucí Odboru správy a údržby majetku města</w:t>
            </w:r>
          </w:p>
        </w:tc>
        <w:tc>
          <w:tcPr>
            <w:tcW w:w="1799" w:type="dxa"/>
            <w:vAlign w:val="bottom"/>
          </w:tcPr>
          <w:p w:rsidR="00284CB3" w:rsidRPr="003E5288" w:rsidRDefault="001B103D" w:rsidP="00584F4E">
            <w:pPr>
              <w:tabs>
                <w:tab w:val="left" w:pos="-284"/>
                <w:tab w:val="left" w:pos="360"/>
              </w:tabs>
              <w:jc w:val="center"/>
              <w:rPr>
                <w:rFonts w:ascii="Arial" w:hAnsi="Arial" w:cs="Arial"/>
                <w:bCs/>
                <w:i/>
                <w:sz w:val="20"/>
                <w:szCs w:val="20"/>
              </w:rPr>
            </w:pPr>
            <w:proofErr w:type="gramStart"/>
            <w:r w:rsidRPr="003E5288">
              <w:rPr>
                <w:rFonts w:ascii="Arial" w:hAnsi="Arial" w:cs="Arial"/>
                <w:bCs/>
                <w:i/>
                <w:sz w:val="20"/>
                <w:szCs w:val="20"/>
              </w:rPr>
              <w:t>2</w:t>
            </w:r>
            <w:r w:rsidR="00584F4E" w:rsidRPr="003E5288">
              <w:rPr>
                <w:rFonts w:ascii="Arial" w:hAnsi="Arial" w:cs="Arial"/>
                <w:bCs/>
                <w:i/>
                <w:sz w:val="20"/>
                <w:szCs w:val="20"/>
              </w:rPr>
              <w:t>8</w:t>
            </w:r>
            <w:r w:rsidR="00762846" w:rsidRPr="003E5288">
              <w:rPr>
                <w:rFonts w:ascii="Arial" w:hAnsi="Arial" w:cs="Arial"/>
                <w:bCs/>
                <w:i/>
                <w:sz w:val="20"/>
                <w:szCs w:val="20"/>
              </w:rPr>
              <w:t>.0</w:t>
            </w:r>
            <w:r w:rsidR="00F00EE7" w:rsidRPr="003E5288">
              <w:rPr>
                <w:rFonts w:ascii="Arial" w:hAnsi="Arial" w:cs="Arial"/>
                <w:bCs/>
                <w:i/>
                <w:sz w:val="20"/>
                <w:szCs w:val="20"/>
              </w:rPr>
              <w:t>8</w:t>
            </w:r>
            <w:r w:rsidR="00762846" w:rsidRPr="003E5288">
              <w:rPr>
                <w:rFonts w:ascii="Arial" w:hAnsi="Arial" w:cs="Arial"/>
                <w:bCs/>
                <w:i/>
                <w:sz w:val="20"/>
                <w:szCs w:val="20"/>
              </w:rPr>
              <w:t>.2019</w:t>
            </w:r>
            <w:proofErr w:type="gramEnd"/>
          </w:p>
        </w:tc>
        <w:tc>
          <w:tcPr>
            <w:tcW w:w="1799" w:type="dxa"/>
            <w:vAlign w:val="bottom"/>
          </w:tcPr>
          <w:p w:rsidR="00284CB3" w:rsidRPr="003E5288" w:rsidRDefault="0037603D" w:rsidP="00FE3AB7">
            <w:pPr>
              <w:tabs>
                <w:tab w:val="left" w:pos="-284"/>
                <w:tab w:val="left" w:pos="360"/>
              </w:tabs>
              <w:jc w:val="center"/>
              <w:rPr>
                <w:rFonts w:ascii="Arial" w:hAnsi="Arial" w:cs="Arial"/>
                <w:bCs/>
                <w:i/>
                <w:sz w:val="20"/>
                <w:szCs w:val="20"/>
              </w:rPr>
            </w:pPr>
            <w:r w:rsidRPr="003E5288">
              <w:rPr>
                <w:rFonts w:ascii="Arial" w:hAnsi="Arial" w:cs="Arial"/>
                <w:bCs/>
                <w:i/>
                <w:sz w:val="20"/>
                <w:szCs w:val="20"/>
              </w:rPr>
              <w:t>Mgr. Libor Vojtek</w:t>
            </w:r>
            <w:r>
              <w:rPr>
                <w:rFonts w:ascii="Arial" w:hAnsi="Arial" w:cs="Arial"/>
                <w:bCs/>
                <w:i/>
                <w:sz w:val="20"/>
                <w:szCs w:val="20"/>
              </w:rPr>
              <w:t>, v. r.</w:t>
            </w:r>
          </w:p>
        </w:tc>
      </w:tr>
      <w:tr w:rsidR="00691CB4" w:rsidRPr="003E5288" w:rsidTr="00FE3AB7">
        <w:tc>
          <w:tcPr>
            <w:tcW w:w="2234" w:type="dxa"/>
          </w:tcPr>
          <w:p w:rsidR="00284CB3" w:rsidRPr="003E5288" w:rsidRDefault="00284CB3" w:rsidP="0063406E">
            <w:pPr>
              <w:tabs>
                <w:tab w:val="left" w:pos="-284"/>
                <w:tab w:val="left" w:pos="360"/>
              </w:tabs>
              <w:rPr>
                <w:rFonts w:ascii="Arial" w:hAnsi="Arial" w:cs="Arial"/>
                <w:bCs/>
                <w:sz w:val="20"/>
                <w:szCs w:val="20"/>
              </w:rPr>
            </w:pPr>
          </w:p>
          <w:p w:rsidR="00284CB3" w:rsidRPr="003E5288" w:rsidRDefault="00284CB3" w:rsidP="00762846">
            <w:pPr>
              <w:tabs>
                <w:tab w:val="left" w:pos="-284"/>
                <w:tab w:val="left" w:pos="360"/>
              </w:tabs>
              <w:rPr>
                <w:rFonts w:ascii="Arial" w:hAnsi="Arial" w:cs="Arial"/>
                <w:bCs/>
                <w:sz w:val="20"/>
                <w:szCs w:val="20"/>
              </w:rPr>
            </w:pPr>
            <w:r w:rsidRPr="003E5288">
              <w:rPr>
                <w:rFonts w:ascii="Arial" w:hAnsi="Arial" w:cs="Arial"/>
                <w:bCs/>
                <w:sz w:val="20"/>
                <w:szCs w:val="20"/>
              </w:rPr>
              <w:t>Zpracovatel</w:t>
            </w:r>
          </w:p>
        </w:tc>
        <w:tc>
          <w:tcPr>
            <w:tcW w:w="3598" w:type="dxa"/>
          </w:tcPr>
          <w:p w:rsidR="00284CB3" w:rsidRPr="003E5288" w:rsidRDefault="00284CB3" w:rsidP="0063406E">
            <w:pPr>
              <w:tabs>
                <w:tab w:val="left" w:pos="-284"/>
                <w:tab w:val="left" w:pos="360"/>
              </w:tabs>
              <w:rPr>
                <w:rFonts w:ascii="Arial" w:hAnsi="Arial" w:cs="Arial"/>
                <w:bCs/>
                <w:i/>
                <w:sz w:val="20"/>
                <w:szCs w:val="20"/>
              </w:rPr>
            </w:pPr>
          </w:p>
          <w:p w:rsidR="00284CB3" w:rsidRPr="003E5288" w:rsidRDefault="00292627" w:rsidP="00284CB3">
            <w:pPr>
              <w:tabs>
                <w:tab w:val="left" w:pos="-284"/>
                <w:tab w:val="left" w:pos="360"/>
              </w:tabs>
              <w:rPr>
                <w:rFonts w:ascii="Arial" w:hAnsi="Arial" w:cs="Arial"/>
                <w:bCs/>
                <w:i/>
                <w:sz w:val="20"/>
                <w:szCs w:val="20"/>
              </w:rPr>
            </w:pPr>
            <w:r w:rsidRPr="003E5288">
              <w:rPr>
                <w:rFonts w:ascii="Arial" w:hAnsi="Arial" w:cs="Arial"/>
                <w:bCs/>
                <w:i/>
                <w:sz w:val="20"/>
                <w:szCs w:val="20"/>
              </w:rPr>
              <w:t>Bc. Vladimír Hofman, vedoucí oddělení nakládání s majetkem města Odboru SÚMM</w:t>
            </w:r>
          </w:p>
        </w:tc>
        <w:tc>
          <w:tcPr>
            <w:tcW w:w="1799" w:type="dxa"/>
            <w:vAlign w:val="bottom"/>
          </w:tcPr>
          <w:p w:rsidR="00284CB3" w:rsidRPr="003E5288" w:rsidRDefault="001B103D" w:rsidP="00584F4E">
            <w:pPr>
              <w:tabs>
                <w:tab w:val="left" w:pos="-284"/>
                <w:tab w:val="left" w:pos="360"/>
              </w:tabs>
              <w:jc w:val="center"/>
              <w:rPr>
                <w:rFonts w:ascii="Arial" w:hAnsi="Arial" w:cs="Arial"/>
                <w:bCs/>
                <w:i/>
                <w:sz w:val="20"/>
                <w:szCs w:val="20"/>
              </w:rPr>
            </w:pPr>
            <w:proofErr w:type="gramStart"/>
            <w:r w:rsidRPr="003E5288">
              <w:rPr>
                <w:rFonts w:ascii="Arial" w:hAnsi="Arial" w:cs="Arial"/>
                <w:bCs/>
                <w:i/>
                <w:sz w:val="20"/>
                <w:szCs w:val="20"/>
              </w:rPr>
              <w:t>2</w:t>
            </w:r>
            <w:r w:rsidR="00584F4E" w:rsidRPr="003E5288">
              <w:rPr>
                <w:rFonts w:ascii="Arial" w:hAnsi="Arial" w:cs="Arial"/>
                <w:bCs/>
                <w:i/>
                <w:sz w:val="20"/>
                <w:szCs w:val="20"/>
              </w:rPr>
              <w:t>8</w:t>
            </w:r>
            <w:r w:rsidR="00762846" w:rsidRPr="003E5288">
              <w:rPr>
                <w:rFonts w:ascii="Arial" w:hAnsi="Arial" w:cs="Arial"/>
                <w:bCs/>
                <w:i/>
                <w:sz w:val="20"/>
                <w:szCs w:val="20"/>
              </w:rPr>
              <w:t>.0</w:t>
            </w:r>
            <w:r w:rsidR="00F00EE7" w:rsidRPr="003E5288">
              <w:rPr>
                <w:rFonts w:ascii="Arial" w:hAnsi="Arial" w:cs="Arial"/>
                <w:bCs/>
                <w:i/>
                <w:sz w:val="20"/>
                <w:szCs w:val="20"/>
              </w:rPr>
              <w:t>8</w:t>
            </w:r>
            <w:r w:rsidR="00762846" w:rsidRPr="003E5288">
              <w:rPr>
                <w:rFonts w:ascii="Arial" w:hAnsi="Arial" w:cs="Arial"/>
                <w:bCs/>
                <w:i/>
                <w:sz w:val="20"/>
                <w:szCs w:val="20"/>
              </w:rPr>
              <w:t>.2019</w:t>
            </w:r>
            <w:proofErr w:type="gramEnd"/>
          </w:p>
        </w:tc>
        <w:tc>
          <w:tcPr>
            <w:tcW w:w="1799" w:type="dxa"/>
            <w:vAlign w:val="bottom"/>
          </w:tcPr>
          <w:p w:rsidR="00284CB3" w:rsidRPr="003E5288" w:rsidRDefault="0037603D" w:rsidP="00FE3AB7">
            <w:pPr>
              <w:tabs>
                <w:tab w:val="left" w:pos="-284"/>
                <w:tab w:val="left" w:pos="360"/>
              </w:tabs>
              <w:jc w:val="center"/>
              <w:rPr>
                <w:rFonts w:ascii="Arial" w:hAnsi="Arial" w:cs="Arial"/>
                <w:bCs/>
                <w:i/>
                <w:sz w:val="20"/>
                <w:szCs w:val="20"/>
              </w:rPr>
            </w:pPr>
            <w:r w:rsidRPr="003E5288">
              <w:rPr>
                <w:rFonts w:ascii="Arial" w:hAnsi="Arial" w:cs="Arial"/>
                <w:bCs/>
                <w:i/>
                <w:sz w:val="20"/>
                <w:szCs w:val="20"/>
              </w:rPr>
              <w:t>Bc. Vladimír Hofman</w:t>
            </w:r>
            <w:r>
              <w:rPr>
                <w:rFonts w:ascii="Arial" w:hAnsi="Arial" w:cs="Arial"/>
                <w:bCs/>
                <w:i/>
                <w:sz w:val="20"/>
                <w:szCs w:val="20"/>
              </w:rPr>
              <w:t>, v. r.</w:t>
            </w:r>
          </w:p>
        </w:tc>
      </w:tr>
    </w:tbl>
    <w:p w:rsidR="00530BDF" w:rsidRPr="003E5288" w:rsidRDefault="00530BDF" w:rsidP="00B8533E">
      <w:pPr>
        <w:pStyle w:val="Zkladntext"/>
        <w:tabs>
          <w:tab w:val="clear" w:pos="0"/>
          <w:tab w:val="left" w:pos="-284"/>
        </w:tabs>
        <w:ind w:left="426" w:hanging="426"/>
        <w:rPr>
          <w:rFonts w:ascii="Arial" w:hAnsi="Arial" w:cs="Arial"/>
          <w:b/>
          <w:sz w:val="24"/>
          <w:u w:val="single"/>
        </w:rPr>
      </w:pPr>
    </w:p>
    <w:p w:rsidR="00B8533E" w:rsidRPr="003E5288" w:rsidRDefault="00B8533E" w:rsidP="00B8533E">
      <w:pPr>
        <w:pStyle w:val="Zkladntext"/>
        <w:tabs>
          <w:tab w:val="clear" w:pos="0"/>
          <w:tab w:val="left" w:pos="-284"/>
        </w:tabs>
        <w:ind w:left="426" w:hanging="426"/>
        <w:rPr>
          <w:rFonts w:ascii="Arial" w:hAnsi="Arial" w:cs="Arial"/>
          <w:b/>
          <w:sz w:val="24"/>
          <w:u w:val="single"/>
        </w:rPr>
      </w:pPr>
      <w:r w:rsidRPr="003E5288">
        <w:rPr>
          <w:rFonts w:ascii="Arial" w:hAnsi="Arial" w:cs="Arial"/>
          <w:b/>
          <w:sz w:val="24"/>
          <w:u w:val="single"/>
        </w:rPr>
        <w:t>Důvodová zpráva:</w:t>
      </w:r>
    </w:p>
    <w:p w:rsidR="00F00EE7" w:rsidRPr="003E5288" w:rsidRDefault="00F00EE7" w:rsidP="00CE708F">
      <w:pPr>
        <w:jc w:val="both"/>
        <w:rPr>
          <w:rFonts w:ascii="Arial" w:hAnsi="Arial" w:cs="Arial"/>
        </w:rPr>
      </w:pPr>
    </w:p>
    <w:p w:rsidR="00584F4E" w:rsidRPr="003E5288" w:rsidRDefault="00584F4E" w:rsidP="00584F4E">
      <w:pPr>
        <w:jc w:val="both"/>
        <w:rPr>
          <w:rFonts w:ascii="Arial" w:hAnsi="Arial" w:cs="Arial"/>
          <w:highlight w:val="yellow"/>
        </w:rPr>
      </w:pPr>
      <w:r w:rsidRPr="003E5288">
        <w:rPr>
          <w:rFonts w:ascii="Arial" w:hAnsi="Arial" w:cs="Arial"/>
        </w:rPr>
        <w:t xml:space="preserve">     Na Odbor správy a údržby majetku města Magistrátu města Prostějova se dne </w:t>
      </w:r>
      <w:proofErr w:type="gramStart"/>
      <w:r w:rsidRPr="003E5288">
        <w:rPr>
          <w:rFonts w:ascii="Arial" w:hAnsi="Arial" w:cs="Arial"/>
        </w:rPr>
        <w:t>03.04.2018</w:t>
      </w:r>
      <w:proofErr w:type="gramEnd"/>
      <w:r w:rsidRPr="003E5288">
        <w:rPr>
          <w:rFonts w:ascii="Arial" w:hAnsi="Arial" w:cs="Arial"/>
        </w:rPr>
        <w:t xml:space="preserve"> obrátil zástupce družstva Mechanika Prostějov 97, družstvo, se sídlem Prostějov, Budovcova 4091/10, PSČ: 796 01, IČ: 253 44 731, s žádostí o prodej pozemku Statutárního města Prostějova </w:t>
      </w:r>
      <w:proofErr w:type="spellStart"/>
      <w:proofErr w:type="gramStart"/>
      <w:r w:rsidRPr="003E5288">
        <w:rPr>
          <w:rFonts w:ascii="Arial" w:hAnsi="Arial" w:cs="Arial"/>
        </w:rPr>
        <w:t>p.č</w:t>
      </w:r>
      <w:proofErr w:type="spellEnd"/>
      <w:r w:rsidRPr="003E5288">
        <w:rPr>
          <w:rFonts w:ascii="Arial" w:hAnsi="Arial" w:cs="Arial"/>
        </w:rPr>
        <w:t>.</w:t>
      </w:r>
      <w:proofErr w:type="gramEnd"/>
      <w:r w:rsidRPr="003E5288">
        <w:rPr>
          <w:rFonts w:ascii="Arial" w:hAnsi="Arial" w:cs="Arial"/>
        </w:rPr>
        <w:t xml:space="preserve"> 4881/1 – zastavěná plocha a nádvoří o výměře 89 m</w:t>
      </w:r>
      <w:r w:rsidRPr="003E5288">
        <w:rPr>
          <w:rFonts w:ascii="Arial" w:hAnsi="Arial" w:cs="Arial"/>
          <w:vertAlign w:val="superscript"/>
        </w:rPr>
        <w:t>2</w:t>
      </w:r>
      <w:r w:rsidRPr="003E5288">
        <w:rPr>
          <w:rFonts w:ascii="Arial" w:hAnsi="Arial" w:cs="Arial"/>
        </w:rPr>
        <w:t xml:space="preserve"> v </w:t>
      </w:r>
      <w:proofErr w:type="spellStart"/>
      <w:r w:rsidRPr="003E5288">
        <w:rPr>
          <w:rFonts w:ascii="Arial" w:hAnsi="Arial" w:cs="Arial"/>
        </w:rPr>
        <w:t>k.ú</w:t>
      </w:r>
      <w:proofErr w:type="spellEnd"/>
      <w:r w:rsidRPr="003E5288">
        <w:rPr>
          <w:rFonts w:ascii="Arial" w:hAnsi="Arial" w:cs="Arial"/>
        </w:rPr>
        <w:t xml:space="preserve">. Prostějov, jehož součástí je stavba technického vybavení bez </w:t>
      </w:r>
      <w:proofErr w:type="gramStart"/>
      <w:r w:rsidRPr="003E5288">
        <w:rPr>
          <w:rFonts w:ascii="Arial" w:hAnsi="Arial" w:cs="Arial"/>
        </w:rPr>
        <w:t>č.p.</w:t>
      </w:r>
      <w:proofErr w:type="gramEnd"/>
      <w:r w:rsidRPr="003E5288">
        <w:rPr>
          <w:rFonts w:ascii="Arial" w:hAnsi="Arial" w:cs="Arial"/>
        </w:rPr>
        <w:t xml:space="preserve"> nebo </w:t>
      </w:r>
      <w:proofErr w:type="spellStart"/>
      <w:r w:rsidRPr="003E5288">
        <w:rPr>
          <w:rFonts w:ascii="Arial" w:hAnsi="Arial" w:cs="Arial"/>
        </w:rPr>
        <w:t>č.e</w:t>
      </w:r>
      <w:proofErr w:type="spellEnd"/>
      <w:r w:rsidRPr="003E5288">
        <w:rPr>
          <w:rFonts w:ascii="Arial" w:hAnsi="Arial" w:cs="Arial"/>
        </w:rPr>
        <w:t xml:space="preserve">. Jedná se o stavbu bývalého autoservisu na ul. Barákova v Prostějově, kterou má na základě Příkazní smlouvy č. 2018/50/104 ze dne </w:t>
      </w:r>
      <w:proofErr w:type="gramStart"/>
      <w:r w:rsidRPr="003E5288">
        <w:rPr>
          <w:rFonts w:ascii="Arial" w:hAnsi="Arial" w:cs="Arial"/>
        </w:rPr>
        <w:t>12.03.2018</w:t>
      </w:r>
      <w:proofErr w:type="gramEnd"/>
      <w:r w:rsidRPr="003E5288">
        <w:rPr>
          <w:rFonts w:ascii="Arial" w:hAnsi="Arial" w:cs="Arial"/>
        </w:rPr>
        <w:t xml:space="preserve"> ve správě společnost Domovní správa Prostějov, s.r.o. Tato stavba nedávno vyhořela a dosud nebyla opravená. Družstvo Mechanika Prostějov 97, družstvo, má zájem o koupi této stavby, resp. pozemku, jehož součástí je uvedená stavba technického vybavení bez </w:t>
      </w:r>
      <w:proofErr w:type="gramStart"/>
      <w:r w:rsidRPr="003E5288">
        <w:rPr>
          <w:rFonts w:ascii="Arial" w:hAnsi="Arial" w:cs="Arial"/>
        </w:rPr>
        <w:t>č.p.</w:t>
      </w:r>
      <w:proofErr w:type="gramEnd"/>
      <w:r w:rsidRPr="003E5288">
        <w:rPr>
          <w:rFonts w:ascii="Arial" w:hAnsi="Arial" w:cs="Arial"/>
        </w:rPr>
        <w:t xml:space="preserve"> nebo </w:t>
      </w:r>
      <w:proofErr w:type="spellStart"/>
      <w:r w:rsidRPr="003E5288">
        <w:rPr>
          <w:rFonts w:ascii="Arial" w:hAnsi="Arial" w:cs="Arial"/>
        </w:rPr>
        <w:t>č.e</w:t>
      </w:r>
      <w:proofErr w:type="spellEnd"/>
      <w:r w:rsidRPr="003E5288">
        <w:rPr>
          <w:rFonts w:ascii="Arial" w:hAnsi="Arial" w:cs="Arial"/>
        </w:rPr>
        <w:t xml:space="preserve">., v současném stavu před případným provedením opravy. Záležitost je řešena pod </w:t>
      </w:r>
      <w:proofErr w:type="spellStart"/>
      <w:r w:rsidRPr="003E5288">
        <w:rPr>
          <w:rFonts w:ascii="Arial" w:hAnsi="Arial" w:cs="Arial"/>
        </w:rPr>
        <w:t>SpZn</w:t>
      </w:r>
      <w:proofErr w:type="spellEnd"/>
      <w:r w:rsidRPr="003E5288">
        <w:rPr>
          <w:rFonts w:ascii="Arial" w:hAnsi="Arial" w:cs="Arial"/>
        </w:rPr>
        <w:t>. OSUMM 149/2018.</w:t>
      </w:r>
    </w:p>
    <w:p w:rsidR="00584F4E" w:rsidRPr="003E5288" w:rsidRDefault="00584F4E" w:rsidP="00584F4E">
      <w:pPr>
        <w:tabs>
          <w:tab w:val="left" w:pos="284"/>
        </w:tabs>
        <w:jc w:val="both"/>
        <w:rPr>
          <w:rFonts w:ascii="Arial" w:hAnsi="Arial" w:cs="Arial"/>
          <w:b/>
          <w:u w:val="single"/>
        </w:rPr>
      </w:pPr>
    </w:p>
    <w:p w:rsidR="00584F4E" w:rsidRPr="003E5288" w:rsidRDefault="00584F4E" w:rsidP="00584F4E">
      <w:pPr>
        <w:tabs>
          <w:tab w:val="left" w:pos="284"/>
        </w:tabs>
        <w:jc w:val="both"/>
        <w:rPr>
          <w:rFonts w:ascii="Arial" w:hAnsi="Arial" w:cs="Arial"/>
          <w:b/>
          <w:u w:val="single"/>
        </w:rPr>
      </w:pPr>
      <w:r w:rsidRPr="003E5288">
        <w:rPr>
          <w:rFonts w:ascii="Arial" w:hAnsi="Arial" w:cs="Arial"/>
          <w:b/>
          <w:u w:val="single"/>
        </w:rPr>
        <w:t xml:space="preserve">Stanoviska odborů </w:t>
      </w:r>
      <w:proofErr w:type="spellStart"/>
      <w:r w:rsidRPr="003E5288">
        <w:rPr>
          <w:rFonts w:ascii="Arial" w:hAnsi="Arial" w:cs="Arial"/>
          <w:b/>
          <w:u w:val="single"/>
        </w:rPr>
        <w:t>MMPv</w:t>
      </w:r>
      <w:proofErr w:type="spellEnd"/>
      <w:r w:rsidRPr="003E5288">
        <w:rPr>
          <w:rFonts w:ascii="Arial" w:hAnsi="Arial" w:cs="Arial"/>
          <w:b/>
          <w:u w:val="single"/>
        </w:rPr>
        <w:t xml:space="preserve"> (subjektů):</w:t>
      </w:r>
    </w:p>
    <w:p w:rsidR="00584F4E" w:rsidRPr="003E5288" w:rsidRDefault="00584F4E" w:rsidP="00584F4E">
      <w:pPr>
        <w:jc w:val="both"/>
        <w:rPr>
          <w:rFonts w:ascii="Arial" w:hAnsi="Arial" w:cs="Arial"/>
          <w:b/>
        </w:rPr>
      </w:pPr>
    </w:p>
    <w:p w:rsidR="00584F4E" w:rsidRPr="003E5288" w:rsidRDefault="00584F4E" w:rsidP="00584F4E">
      <w:pPr>
        <w:pStyle w:val="Odstavecseseznamem"/>
        <w:numPr>
          <w:ilvl w:val="0"/>
          <w:numId w:val="30"/>
        </w:numPr>
        <w:ind w:left="284" w:hanging="284"/>
        <w:jc w:val="both"/>
        <w:rPr>
          <w:rFonts w:ascii="Arial" w:hAnsi="Arial" w:cs="Arial"/>
        </w:rPr>
      </w:pPr>
      <w:r w:rsidRPr="003E5288">
        <w:rPr>
          <w:rFonts w:ascii="Arial" w:hAnsi="Arial" w:cs="Arial"/>
          <w:b/>
        </w:rPr>
        <w:t>Odbor územního plánování a památkové péče</w:t>
      </w:r>
      <w:r w:rsidRPr="003E5288">
        <w:rPr>
          <w:rFonts w:ascii="Arial" w:hAnsi="Arial" w:cs="Arial"/>
        </w:rPr>
        <w:t xml:space="preserve"> sděluje, že výše uvedený pozemek je součástí plochy č. 0280 – plocha smíšená obytná (SX), pro kterou je stanovena maximální výška zástavby 13/17 m (maximální výška římsy nebo okapní hrany / maximální výška hřebene střechy nebo ustoupeného podlaží pod úhlem 45°). V okolí ulice Olomoucká platí pro tuto plochu upřesnění výšky zástavby. Maximální výška 15/19 m v pásu 40 m od osy ulice Olomoucká a minimální výška zástavby 10 m v pásu 40 m od osy ulice Olomoucká.</w:t>
      </w:r>
    </w:p>
    <w:p w:rsidR="00584F4E" w:rsidRPr="003E5288" w:rsidRDefault="00584F4E" w:rsidP="00584F4E">
      <w:pPr>
        <w:pStyle w:val="Odstavecseseznamem"/>
        <w:ind w:left="284"/>
        <w:jc w:val="both"/>
        <w:rPr>
          <w:rFonts w:ascii="Arial" w:hAnsi="Arial" w:cs="Arial"/>
        </w:rPr>
      </w:pPr>
      <w:r w:rsidRPr="003E5288">
        <w:rPr>
          <w:rFonts w:ascii="Arial" w:hAnsi="Arial" w:cs="Arial"/>
        </w:rPr>
        <w:t xml:space="preserve">Podrobnější informace k hlavnímu, přípustnému, podmíněně přípustnému a nepřípustnému využití a podmínky prostorového uspořádání naleznete v textové části platného Územního plánu Prostějov, který je uložen na Magistrátu města Prostějova, Odboru územního plánování a památkové péče, oddělení územního plánování, a také je dostupný na internetových stránkách města – </w:t>
      </w:r>
      <w:hyperlink r:id="rId9" w:history="1">
        <w:r w:rsidRPr="003E5288">
          <w:rPr>
            <w:rStyle w:val="Hypertextovodkaz"/>
            <w:rFonts w:ascii="Arial" w:hAnsi="Arial" w:cs="Arial"/>
            <w:color w:val="auto"/>
          </w:rPr>
          <w:t>www.prostejov.eu/up</w:t>
        </w:r>
      </w:hyperlink>
      <w:r w:rsidRPr="003E5288">
        <w:rPr>
          <w:rFonts w:ascii="Arial" w:hAnsi="Arial" w:cs="Arial"/>
        </w:rPr>
        <w:t>.</w:t>
      </w:r>
    </w:p>
    <w:p w:rsidR="00584F4E" w:rsidRPr="003E5288" w:rsidRDefault="00584F4E" w:rsidP="00584F4E">
      <w:pPr>
        <w:pStyle w:val="Odstavecseseznamem"/>
        <w:ind w:left="284"/>
        <w:jc w:val="both"/>
        <w:rPr>
          <w:rFonts w:ascii="Arial" w:hAnsi="Arial" w:cs="Arial"/>
        </w:rPr>
      </w:pPr>
      <w:r w:rsidRPr="003E5288">
        <w:rPr>
          <w:rFonts w:ascii="Arial" w:hAnsi="Arial" w:cs="Arial"/>
          <w:b/>
        </w:rPr>
        <w:t xml:space="preserve">Odbor územního plánování a památkové péče nemá námitek </w:t>
      </w:r>
      <w:r w:rsidRPr="003E5288">
        <w:rPr>
          <w:rFonts w:ascii="Arial" w:hAnsi="Arial" w:cs="Arial"/>
        </w:rPr>
        <w:t xml:space="preserve">k prodeji pozemku </w:t>
      </w:r>
      <w:proofErr w:type="spellStart"/>
      <w:proofErr w:type="gramStart"/>
      <w:r w:rsidRPr="003E5288">
        <w:rPr>
          <w:rFonts w:ascii="Arial" w:hAnsi="Arial" w:cs="Arial"/>
        </w:rPr>
        <w:t>p.č</w:t>
      </w:r>
      <w:proofErr w:type="spellEnd"/>
      <w:r w:rsidRPr="003E5288">
        <w:rPr>
          <w:rFonts w:ascii="Arial" w:hAnsi="Arial" w:cs="Arial"/>
        </w:rPr>
        <w:t>.</w:t>
      </w:r>
      <w:proofErr w:type="gramEnd"/>
      <w:r w:rsidRPr="003E5288">
        <w:rPr>
          <w:rFonts w:ascii="Arial" w:hAnsi="Arial" w:cs="Arial"/>
        </w:rPr>
        <w:t xml:space="preserve"> 4881/1 v </w:t>
      </w:r>
      <w:proofErr w:type="spellStart"/>
      <w:r w:rsidRPr="003E5288">
        <w:rPr>
          <w:rFonts w:ascii="Arial" w:hAnsi="Arial" w:cs="Arial"/>
        </w:rPr>
        <w:t>k.ú</w:t>
      </w:r>
      <w:proofErr w:type="spellEnd"/>
      <w:r w:rsidRPr="003E5288">
        <w:rPr>
          <w:rFonts w:ascii="Arial" w:hAnsi="Arial" w:cs="Arial"/>
        </w:rPr>
        <w:t xml:space="preserve">. Prostějov, jehož součástí je stavba technického vybavení, za předpokladu, že budoucí využití pozemku bude v souladu s územně plánovací dokumentací. </w:t>
      </w:r>
    </w:p>
    <w:p w:rsidR="00584F4E" w:rsidRPr="003E5288" w:rsidRDefault="00584F4E" w:rsidP="00584F4E">
      <w:pPr>
        <w:pStyle w:val="Odstavecseseznamem"/>
        <w:ind w:left="284"/>
        <w:jc w:val="both"/>
        <w:rPr>
          <w:rFonts w:ascii="Arial" w:hAnsi="Arial" w:cs="Arial"/>
        </w:rPr>
      </w:pPr>
      <w:r w:rsidRPr="003E5288">
        <w:rPr>
          <w:rFonts w:ascii="Arial" w:hAnsi="Arial" w:cs="Arial"/>
        </w:rPr>
        <w:t>(pozn. Odboru SÚMM – zájemci jsou si vědomi toho, že budoucí využití bude v souladu s územně plánovací dokumentací).</w:t>
      </w:r>
    </w:p>
    <w:p w:rsidR="00584F4E" w:rsidRPr="003E5288" w:rsidRDefault="00584F4E" w:rsidP="00584F4E">
      <w:pPr>
        <w:jc w:val="both"/>
        <w:rPr>
          <w:rFonts w:ascii="Arial" w:hAnsi="Arial" w:cs="Arial"/>
        </w:rPr>
      </w:pPr>
    </w:p>
    <w:p w:rsidR="00584F4E" w:rsidRPr="003E5288" w:rsidRDefault="00584F4E" w:rsidP="00584F4E">
      <w:pPr>
        <w:pStyle w:val="Odstavecseseznamem"/>
        <w:numPr>
          <w:ilvl w:val="0"/>
          <w:numId w:val="30"/>
        </w:numPr>
        <w:ind w:left="284" w:hanging="284"/>
        <w:jc w:val="both"/>
        <w:rPr>
          <w:rFonts w:ascii="Arial" w:hAnsi="Arial" w:cs="Arial"/>
        </w:rPr>
      </w:pPr>
      <w:r w:rsidRPr="003E5288">
        <w:rPr>
          <w:rFonts w:ascii="Arial" w:hAnsi="Arial" w:cs="Arial"/>
          <w:b/>
        </w:rPr>
        <w:t>Odbor životního prostředí nemá námitek</w:t>
      </w:r>
      <w:r w:rsidRPr="003E5288">
        <w:rPr>
          <w:rFonts w:ascii="Arial" w:hAnsi="Arial" w:cs="Arial"/>
        </w:rPr>
        <w:t xml:space="preserve"> k předmětu žádosti. </w:t>
      </w:r>
    </w:p>
    <w:p w:rsidR="00584F4E" w:rsidRPr="003E5288" w:rsidRDefault="00584F4E" w:rsidP="00584F4E">
      <w:pPr>
        <w:jc w:val="both"/>
        <w:rPr>
          <w:rFonts w:ascii="Arial" w:hAnsi="Arial" w:cs="Arial"/>
        </w:rPr>
      </w:pPr>
    </w:p>
    <w:p w:rsidR="00584F4E" w:rsidRPr="003E5288" w:rsidRDefault="00584F4E" w:rsidP="00584F4E">
      <w:pPr>
        <w:pStyle w:val="Odstavecseseznamem"/>
        <w:numPr>
          <w:ilvl w:val="0"/>
          <w:numId w:val="30"/>
        </w:numPr>
        <w:ind w:left="284" w:hanging="284"/>
        <w:jc w:val="both"/>
        <w:rPr>
          <w:rFonts w:ascii="Arial" w:hAnsi="Arial" w:cs="Arial"/>
          <w:b/>
        </w:rPr>
      </w:pPr>
      <w:r w:rsidRPr="003E5288">
        <w:rPr>
          <w:rFonts w:ascii="Arial" w:hAnsi="Arial" w:cs="Arial"/>
          <w:b/>
        </w:rPr>
        <w:t>Odbor dopravy</w:t>
      </w:r>
      <w:r w:rsidRPr="003E5288">
        <w:rPr>
          <w:rFonts w:ascii="Arial" w:hAnsi="Arial" w:cs="Arial"/>
        </w:rPr>
        <w:t xml:space="preserve"> jako příslušný silniční správní úřad pro místní komunikace, veřejně přístupné účelové komunikace a silnice II. a III. tříd dle § 40 odst. 4 a 5 zákona č. 13/1997 Sb., o pozemních komunikacích, ve znění pozdějších předpisů, s prodejem pozemku a stavby na něm </w:t>
      </w:r>
      <w:r w:rsidRPr="003E5288">
        <w:rPr>
          <w:rFonts w:ascii="Arial" w:hAnsi="Arial" w:cs="Arial"/>
          <w:b/>
        </w:rPr>
        <w:t xml:space="preserve">souhlasí. </w:t>
      </w:r>
    </w:p>
    <w:p w:rsidR="00584F4E" w:rsidRPr="003E5288" w:rsidRDefault="00584F4E" w:rsidP="00584F4E">
      <w:pPr>
        <w:jc w:val="both"/>
        <w:rPr>
          <w:rFonts w:ascii="Arial" w:hAnsi="Arial" w:cs="Arial"/>
          <w:b/>
        </w:rPr>
      </w:pPr>
    </w:p>
    <w:p w:rsidR="00584F4E" w:rsidRPr="003E5288" w:rsidRDefault="00584F4E" w:rsidP="00584F4E">
      <w:pPr>
        <w:pStyle w:val="Odstavecseseznamem"/>
        <w:numPr>
          <w:ilvl w:val="0"/>
          <w:numId w:val="30"/>
        </w:numPr>
        <w:ind w:left="284" w:hanging="284"/>
        <w:jc w:val="both"/>
        <w:rPr>
          <w:rFonts w:ascii="Arial" w:hAnsi="Arial" w:cs="Arial"/>
        </w:rPr>
      </w:pPr>
      <w:r w:rsidRPr="003E5288">
        <w:rPr>
          <w:rFonts w:ascii="Arial" w:hAnsi="Arial" w:cs="Arial"/>
          <w:b/>
        </w:rPr>
        <w:t>Odbor rozvoje a investic</w:t>
      </w:r>
      <w:r w:rsidRPr="003E5288">
        <w:rPr>
          <w:rFonts w:ascii="Arial" w:hAnsi="Arial" w:cs="Arial"/>
        </w:rPr>
        <w:t xml:space="preserve"> posoudil uvedenou žádost a sděluje, že </w:t>
      </w:r>
      <w:r w:rsidRPr="003E5288">
        <w:rPr>
          <w:rFonts w:ascii="Arial" w:hAnsi="Arial" w:cs="Arial"/>
          <w:b/>
        </w:rPr>
        <w:t>nemá námitky</w:t>
      </w:r>
      <w:r w:rsidRPr="003E5288">
        <w:rPr>
          <w:rFonts w:ascii="Arial" w:hAnsi="Arial" w:cs="Arial"/>
        </w:rPr>
        <w:t xml:space="preserve"> k odprodeji uvedených nemovitostí za předpokladu splnění podmínek funkční regulace dotčené plochy smíšené obytné. Odbor rozvoje a investic nepřipravuje v souvislosti s těmito nemovitostmi žádný investiční záměr města. </w:t>
      </w:r>
    </w:p>
    <w:p w:rsidR="00584F4E" w:rsidRPr="003E5288" w:rsidRDefault="00584F4E" w:rsidP="00584F4E">
      <w:pPr>
        <w:jc w:val="both"/>
        <w:rPr>
          <w:rFonts w:ascii="Arial" w:hAnsi="Arial" w:cs="Arial"/>
        </w:rPr>
      </w:pPr>
    </w:p>
    <w:p w:rsidR="00584F4E" w:rsidRPr="003E5288" w:rsidRDefault="00584F4E" w:rsidP="00584F4E">
      <w:pPr>
        <w:pStyle w:val="Odstavecseseznamem"/>
        <w:numPr>
          <w:ilvl w:val="0"/>
          <w:numId w:val="30"/>
        </w:numPr>
        <w:ind w:left="284" w:hanging="284"/>
        <w:jc w:val="both"/>
        <w:rPr>
          <w:rFonts w:ascii="Arial" w:hAnsi="Arial" w:cs="Arial"/>
          <w:iCs/>
        </w:rPr>
      </w:pPr>
      <w:r w:rsidRPr="003E5288">
        <w:rPr>
          <w:rFonts w:ascii="Arial" w:hAnsi="Arial" w:cs="Arial"/>
          <w:b/>
        </w:rPr>
        <w:t>Komise pro rozvoj města a podporu podnikání</w:t>
      </w:r>
      <w:r w:rsidRPr="003E5288">
        <w:rPr>
          <w:rFonts w:ascii="Arial" w:hAnsi="Arial" w:cs="Arial"/>
        </w:rPr>
        <w:t xml:space="preserve"> </w:t>
      </w:r>
      <w:r w:rsidRPr="003E5288">
        <w:rPr>
          <w:rFonts w:ascii="Arial" w:hAnsi="Arial" w:cs="Arial"/>
          <w:b/>
        </w:rPr>
        <w:t>doporučuje</w:t>
      </w:r>
      <w:r w:rsidRPr="003E5288">
        <w:rPr>
          <w:rFonts w:ascii="Arial" w:hAnsi="Arial" w:cs="Arial"/>
        </w:rPr>
        <w:t xml:space="preserve"> Radě města prodej nemovitosti. Doporučuje dále zvážit oslovení vlastníků okolních nemovitostí. </w:t>
      </w:r>
    </w:p>
    <w:p w:rsidR="00584F4E" w:rsidRPr="003E5288" w:rsidRDefault="00584F4E" w:rsidP="00584F4E">
      <w:pPr>
        <w:jc w:val="both"/>
        <w:rPr>
          <w:rFonts w:ascii="Arial" w:hAnsi="Arial" w:cs="Arial"/>
        </w:rPr>
      </w:pPr>
    </w:p>
    <w:p w:rsidR="00584F4E" w:rsidRPr="003E5288" w:rsidRDefault="00584F4E" w:rsidP="00584F4E">
      <w:pPr>
        <w:pStyle w:val="Odstavecseseznamem"/>
        <w:numPr>
          <w:ilvl w:val="0"/>
          <w:numId w:val="30"/>
        </w:numPr>
        <w:ind w:left="284" w:hanging="284"/>
        <w:jc w:val="both"/>
        <w:rPr>
          <w:rFonts w:ascii="Arial" w:hAnsi="Arial" w:cs="Arial"/>
          <w:iCs/>
        </w:rPr>
      </w:pPr>
      <w:r w:rsidRPr="003E5288">
        <w:rPr>
          <w:rFonts w:ascii="Arial" w:hAnsi="Arial" w:cs="Arial"/>
          <w:b/>
        </w:rPr>
        <w:lastRenderedPageBreak/>
        <w:t>Domovní správa Prostějov, s.r.o.,</w:t>
      </w:r>
      <w:r w:rsidRPr="003E5288">
        <w:rPr>
          <w:rFonts w:ascii="Arial" w:hAnsi="Arial" w:cs="Arial"/>
        </w:rPr>
        <w:t xml:space="preserve"> s prodejem </w:t>
      </w:r>
      <w:r w:rsidRPr="003E5288">
        <w:rPr>
          <w:rFonts w:ascii="Arial" w:hAnsi="Arial" w:cs="Arial"/>
          <w:b/>
        </w:rPr>
        <w:t>souhlasí</w:t>
      </w:r>
      <w:r w:rsidRPr="003E5288">
        <w:rPr>
          <w:rFonts w:ascii="Arial" w:hAnsi="Arial" w:cs="Arial"/>
        </w:rPr>
        <w:t xml:space="preserve">, protože v současné době nevidí možnost zajímavého využití. Upozorňuje však na to, že pokud nebude městu vyplacena pojistka za poškození objektu, bylo by ekonomicky výhodnější budovu opravit, náklady nechat proplatit pojišťovnu a až poté prodat. </w:t>
      </w:r>
    </w:p>
    <w:p w:rsidR="00584F4E" w:rsidRPr="003E5288" w:rsidRDefault="00584F4E" w:rsidP="00584F4E">
      <w:pPr>
        <w:jc w:val="both"/>
        <w:rPr>
          <w:bCs/>
        </w:rPr>
      </w:pPr>
    </w:p>
    <w:p w:rsidR="00584F4E" w:rsidRPr="003E5288" w:rsidRDefault="00584F4E" w:rsidP="00584F4E">
      <w:pPr>
        <w:jc w:val="both"/>
        <w:rPr>
          <w:rFonts w:ascii="Arial" w:hAnsi="Arial" w:cs="Arial"/>
          <w:bCs/>
        </w:rPr>
      </w:pPr>
      <w:r w:rsidRPr="003E5288">
        <w:rPr>
          <w:rFonts w:ascii="Arial" w:hAnsi="Arial" w:cs="Arial"/>
          <w:b/>
          <w:bCs/>
        </w:rPr>
        <w:t>Rada města Prostějova</w:t>
      </w:r>
      <w:r w:rsidRPr="003E5288">
        <w:rPr>
          <w:rFonts w:ascii="Arial" w:hAnsi="Arial" w:cs="Arial"/>
          <w:bCs/>
        </w:rPr>
        <w:t xml:space="preserve"> dne </w:t>
      </w:r>
      <w:proofErr w:type="gramStart"/>
      <w:r w:rsidRPr="003E5288">
        <w:rPr>
          <w:rFonts w:ascii="Arial" w:hAnsi="Arial" w:cs="Arial"/>
          <w:bCs/>
        </w:rPr>
        <w:t>27.06.2018</w:t>
      </w:r>
      <w:proofErr w:type="gramEnd"/>
      <w:r w:rsidRPr="003E5288">
        <w:rPr>
          <w:rFonts w:ascii="Arial" w:hAnsi="Arial" w:cs="Arial"/>
          <w:bCs/>
        </w:rPr>
        <w:t xml:space="preserve"> usnesením č. 8613 materiál v předmětné záležitosti </w:t>
      </w:r>
      <w:r w:rsidRPr="003E5288">
        <w:rPr>
          <w:rFonts w:ascii="Arial" w:hAnsi="Arial" w:cs="Arial"/>
          <w:b/>
          <w:bCs/>
        </w:rPr>
        <w:t xml:space="preserve">odložila </w:t>
      </w:r>
      <w:r w:rsidRPr="003E5288">
        <w:rPr>
          <w:rFonts w:ascii="Arial" w:hAnsi="Arial" w:cs="Arial"/>
          <w:bCs/>
        </w:rPr>
        <w:t>do doby ukončení probíhajícího řešení škodní události (požár uvedené stavby) ze strany pojišťovny s tím, že v návaznosti na způsob likvidace této škodní události bude stanoven další postup.</w:t>
      </w:r>
    </w:p>
    <w:p w:rsidR="00584F4E" w:rsidRPr="003E5288" w:rsidRDefault="00584F4E" w:rsidP="00584F4E">
      <w:pPr>
        <w:jc w:val="both"/>
        <w:rPr>
          <w:rFonts w:ascii="Arial" w:hAnsi="Arial" w:cs="Arial"/>
          <w:bCs/>
        </w:rPr>
      </w:pPr>
    </w:p>
    <w:p w:rsidR="00584F4E" w:rsidRPr="003E5288" w:rsidRDefault="00584F4E" w:rsidP="00584F4E">
      <w:pPr>
        <w:jc w:val="both"/>
        <w:rPr>
          <w:rFonts w:ascii="Arial" w:hAnsi="Arial" w:cs="Arial"/>
          <w:bCs/>
        </w:rPr>
      </w:pPr>
      <w:r w:rsidRPr="003E5288">
        <w:rPr>
          <w:rFonts w:ascii="Arial" w:hAnsi="Arial" w:cs="Arial"/>
          <w:b/>
          <w:bCs/>
        </w:rPr>
        <w:t xml:space="preserve">Odbor SÚMM sděluje, že likvidace pojistné události byla ze strany pojišťovny ukončena. Na účet Statutárního města Prostějova bylo poukázáno pojistné plnění ve výši 1.284.683 Kč. </w:t>
      </w:r>
    </w:p>
    <w:p w:rsidR="00584F4E" w:rsidRPr="003E5288" w:rsidRDefault="00584F4E" w:rsidP="00584F4E">
      <w:pPr>
        <w:jc w:val="both"/>
        <w:rPr>
          <w:rFonts w:ascii="Arial" w:hAnsi="Arial" w:cs="Arial"/>
          <w:bCs/>
        </w:rPr>
      </w:pPr>
    </w:p>
    <w:p w:rsidR="00584F4E" w:rsidRPr="003E5288" w:rsidRDefault="00584F4E" w:rsidP="00584F4E">
      <w:pPr>
        <w:jc w:val="both"/>
        <w:rPr>
          <w:rFonts w:ascii="Arial" w:hAnsi="Arial" w:cs="Arial"/>
          <w:bCs/>
        </w:rPr>
      </w:pPr>
      <w:r w:rsidRPr="003E5288">
        <w:rPr>
          <w:rFonts w:ascii="Arial" w:hAnsi="Arial" w:cs="Arial"/>
          <w:b/>
          <w:bCs/>
        </w:rPr>
        <w:t>Domovní správa Prostějov, s.r.o.,</w:t>
      </w:r>
      <w:r w:rsidRPr="003E5288">
        <w:rPr>
          <w:rFonts w:ascii="Arial" w:hAnsi="Arial" w:cs="Arial"/>
          <w:bCs/>
        </w:rPr>
        <w:t xml:space="preserve"> v návaznosti na výše uvedené </w:t>
      </w:r>
      <w:r w:rsidRPr="003E5288">
        <w:rPr>
          <w:rFonts w:ascii="Arial" w:hAnsi="Arial" w:cs="Arial"/>
          <w:b/>
          <w:bCs/>
        </w:rPr>
        <w:t xml:space="preserve">souhlasí </w:t>
      </w:r>
      <w:r w:rsidRPr="003E5288">
        <w:rPr>
          <w:rFonts w:ascii="Arial" w:hAnsi="Arial" w:cs="Arial"/>
          <w:bCs/>
        </w:rPr>
        <w:t xml:space="preserve">s prodejem z důvodu, že v současné době nevidí možnost zajímavého využití, které by bylo v zájmu města. </w:t>
      </w:r>
    </w:p>
    <w:p w:rsidR="00584F4E" w:rsidRPr="003E5288" w:rsidRDefault="00584F4E" w:rsidP="00584F4E">
      <w:pPr>
        <w:tabs>
          <w:tab w:val="left" w:pos="284"/>
        </w:tabs>
        <w:jc w:val="both"/>
        <w:rPr>
          <w:rFonts w:ascii="Arial" w:hAnsi="Arial" w:cs="Arial"/>
          <w:b/>
        </w:rPr>
      </w:pPr>
    </w:p>
    <w:p w:rsidR="00584F4E" w:rsidRPr="003E5288" w:rsidRDefault="00584F4E" w:rsidP="00584F4E">
      <w:pPr>
        <w:tabs>
          <w:tab w:val="left" w:pos="284"/>
        </w:tabs>
        <w:jc w:val="both"/>
        <w:rPr>
          <w:rFonts w:ascii="Arial" w:hAnsi="Arial" w:cs="Arial"/>
        </w:rPr>
      </w:pPr>
      <w:r w:rsidRPr="003E5288">
        <w:rPr>
          <w:rFonts w:ascii="Arial" w:hAnsi="Arial" w:cs="Arial"/>
          <w:b/>
        </w:rPr>
        <w:t xml:space="preserve">Rada města Prostějova </w:t>
      </w:r>
      <w:r w:rsidRPr="003E5288">
        <w:rPr>
          <w:rFonts w:ascii="Arial" w:hAnsi="Arial" w:cs="Arial"/>
        </w:rPr>
        <w:t xml:space="preserve">dne 19.03.2019 usnesením č. 9259 </w:t>
      </w:r>
      <w:r w:rsidRPr="003E5288">
        <w:rPr>
          <w:rFonts w:ascii="Arial" w:hAnsi="Arial" w:cs="Arial"/>
          <w:b/>
        </w:rPr>
        <w:t>vyhlásila</w:t>
      </w:r>
      <w:r w:rsidRPr="003E5288">
        <w:rPr>
          <w:rFonts w:ascii="Arial" w:hAnsi="Arial" w:cs="Arial"/>
        </w:rPr>
        <w:t xml:space="preserve"> </w:t>
      </w:r>
      <w:r w:rsidRPr="003E5288">
        <w:rPr>
          <w:rFonts w:ascii="Arial" w:hAnsi="Arial" w:cs="Arial"/>
          <w:bCs/>
        </w:rPr>
        <w:t xml:space="preserve">záměr prodeje pozemku </w:t>
      </w:r>
      <w:proofErr w:type="spellStart"/>
      <w:proofErr w:type="gramStart"/>
      <w:r w:rsidRPr="003E5288">
        <w:rPr>
          <w:rFonts w:ascii="Arial" w:hAnsi="Arial" w:cs="Arial"/>
          <w:bCs/>
        </w:rPr>
        <w:t>p.č</w:t>
      </w:r>
      <w:proofErr w:type="spellEnd"/>
      <w:r w:rsidRPr="003E5288">
        <w:rPr>
          <w:rFonts w:ascii="Arial" w:hAnsi="Arial" w:cs="Arial"/>
          <w:bCs/>
        </w:rPr>
        <w:t>.</w:t>
      </w:r>
      <w:proofErr w:type="gramEnd"/>
      <w:r w:rsidRPr="003E5288">
        <w:rPr>
          <w:rFonts w:ascii="Arial" w:hAnsi="Arial" w:cs="Arial"/>
          <w:bCs/>
        </w:rPr>
        <w:t xml:space="preserve"> 4881/1 – zastavěná plocha a nádvoří o výměře 89 m</w:t>
      </w:r>
      <w:r w:rsidRPr="003E5288">
        <w:rPr>
          <w:rFonts w:ascii="Arial" w:hAnsi="Arial" w:cs="Arial"/>
          <w:bCs/>
          <w:vertAlign w:val="superscript"/>
        </w:rPr>
        <w:t>2</w:t>
      </w:r>
      <w:r w:rsidRPr="003E5288">
        <w:rPr>
          <w:rFonts w:ascii="Arial" w:hAnsi="Arial" w:cs="Arial"/>
          <w:bCs/>
        </w:rPr>
        <w:t xml:space="preserve"> v </w:t>
      </w:r>
      <w:proofErr w:type="spellStart"/>
      <w:r w:rsidRPr="003E5288">
        <w:rPr>
          <w:rFonts w:ascii="Arial" w:hAnsi="Arial" w:cs="Arial"/>
          <w:bCs/>
        </w:rPr>
        <w:t>k.ú</w:t>
      </w:r>
      <w:proofErr w:type="spellEnd"/>
      <w:r w:rsidRPr="003E5288">
        <w:rPr>
          <w:rFonts w:ascii="Arial" w:hAnsi="Arial" w:cs="Arial"/>
          <w:bCs/>
        </w:rPr>
        <w:t xml:space="preserve">. Prostějov, jehož součástí je stavba technického vybavení bez </w:t>
      </w:r>
      <w:proofErr w:type="gramStart"/>
      <w:r w:rsidRPr="003E5288">
        <w:rPr>
          <w:rFonts w:ascii="Arial" w:hAnsi="Arial" w:cs="Arial"/>
          <w:bCs/>
        </w:rPr>
        <w:t>č.p.</w:t>
      </w:r>
      <w:proofErr w:type="gramEnd"/>
      <w:r w:rsidRPr="003E5288">
        <w:rPr>
          <w:rFonts w:ascii="Arial" w:hAnsi="Arial" w:cs="Arial"/>
          <w:bCs/>
        </w:rPr>
        <w:t xml:space="preserve"> nebo </w:t>
      </w:r>
      <w:proofErr w:type="spellStart"/>
      <w:r w:rsidRPr="003E5288">
        <w:rPr>
          <w:rFonts w:ascii="Arial" w:hAnsi="Arial" w:cs="Arial"/>
          <w:bCs/>
        </w:rPr>
        <w:t>č.e</w:t>
      </w:r>
      <w:proofErr w:type="spellEnd"/>
      <w:r w:rsidRPr="003E5288">
        <w:rPr>
          <w:rFonts w:ascii="Arial" w:hAnsi="Arial" w:cs="Arial"/>
          <w:bCs/>
        </w:rPr>
        <w:t>., za následujících podmínek:</w:t>
      </w:r>
    </w:p>
    <w:p w:rsidR="00584F4E" w:rsidRPr="003E5288" w:rsidRDefault="00584F4E" w:rsidP="00584F4E">
      <w:pPr>
        <w:pStyle w:val="Zkladntext31"/>
        <w:numPr>
          <w:ilvl w:val="0"/>
          <w:numId w:val="31"/>
        </w:numPr>
        <w:ind w:left="284" w:hanging="284"/>
        <w:jc w:val="both"/>
        <w:rPr>
          <w:rFonts w:ascii="Arial" w:hAnsi="Arial" w:cs="Arial"/>
          <w:b w:val="0"/>
          <w:bCs/>
          <w:sz w:val="24"/>
          <w:szCs w:val="24"/>
        </w:rPr>
      </w:pPr>
      <w:r w:rsidRPr="003E5288">
        <w:rPr>
          <w:rFonts w:ascii="Arial" w:hAnsi="Arial" w:cs="Arial"/>
          <w:b w:val="0"/>
          <w:bCs/>
          <w:sz w:val="24"/>
          <w:szCs w:val="24"/>
        </w:rPr>
        <w:t>za kupní cenu ve výši minimálně dle znaleckého posudku (cena obvyklá) splatnou před podpisem kupní smlouvy,</w:t>
      </w:r>
    </w:p>
    <w:p w:rsidR="00584F4E" w:rsidRPr="003E5288" w:rsidRDefault="00584F4E" w:rsidP="00584F4E">
      <w:pPr>
        <w:pStyle w:val="Zkladntext31"/>
        <w:numPr>
          <w:ilvl w:val="0"/>
          <w:numId w:val="31"/>
        </w:numPr>
        <w:ind w:left="284" w:hanging="284"/>
        <w:jc w:val="both"/>
        <w:rPr>
          <w:rFonts w:ascii="Arial" w:hAnsi="Arial" w:cs="Arial"/>
          <w:b w:val="0"/>
          <w:bCs/>
          <w:sz w:val="24"/>
          <w:szCs w:val="24"/>
        </w:rPr>
      </w:pPr>
      <w:r w:rsidRPr="003E5288">
        <w:rPr>
          <w:rFonts w:ascii="Arial" w:hAnsi="Arial" w:cs="Arial"/>
          <w:b w:val="0"/>
          <w:bCs/>
          <w:sz w:val="24"/>
          <w:szCs w:val="24"/>
        </w:rPr>
        <w:t>náklady spojené s vypracováním znaleckého posudku a správní poplatek spojený s podáním návrhu na povolení vkladu vlastnického práva do katastru nemovitostí uhradí kupující.</w:t>
      </w:r>
    </w:p>
    <w:p w:rsidR="00584F4E" w:rsidRPr="003E5288" w:rsidRDefault="00584F4E" w:rsidP="00584F4E">
      <w:pPr>
        <w:jc w:val="both"/>
        <w:rPr>
          <w:rFonts w:ascii="Arial" w:hAnsi="Arial" w:cs="Arial"/>
          <w:bCs/>
        </w:rPr>
      </w:pPr>
    </w:p>
    <w:p w:rsidR="00584F4E" w:rsidRPr="003E5288" w:rsidRDefault="00584F4E" w:rsidP="00584F4E">
      <w:pPr>
        <w:pStyle w:val="Bezmezer"/>
        <w:jc w:val="both"/>
        <w:rPr>
          <w:rFonts w:ascii="Arial" w:hAnsi="Arial" w:cs="Arial"/>
          <w:b/>
          <w:sz w:val="24"/>
          <w:szCs w:val="24"/>
        </w:rPr>
      </w:pPr>
      <w:r w:rsidRPr="003E5288">
        <w:rPr>
          <w:rFonts w:ascii="Arial" w:hAnsi="Arial" w:cs="Arial"/>
          <w:b/>
          <w:sz w:val="24"/>
          <w:szCs w:val="24"/>
        </w:rPr>
        <w:t xml:space="preserve">Dle znaleckého posudku byla obvyklá cena pozemku </w:t>
      </w:r>
      <w:proofErr w:type="spellStart"/>
      <w:proofErr w:type="gramStart"/>
      <w:r w:rsidRPr="003E5288">
        <w:rPr>
          <w:rFonts w:ascii="Arial" w:hAnsi="Arial" w:cs="Arial"/>
          <w:b/>
          <w:sz w:val="24"/>
          <w:szCs w:val="24"/>
        </w:rPr>
        <w:t>p.č</w:t>
      </w:r>
      <w:proofErr w:type="spellEnd"/>
      <w:r w:rsidRPr="003E5288">
        <w:rPr>
          <w:rFonts w:ascii="Arial" w:hAnsi="Arial" w:cs="Arial"/>
          <w:b/>
          <w:sz w:val="24"/>
          <w:szCs w:val="24"/>
        </w:rPr>
        <w:t>.</w:t>
      </w:r>
      <w:proofErr w:type="gramEnd"/>
      <w:r w:rsidRPr="003E5288">
        <w:rPr>
          <w:rFonts w:ascii="Arial" w:hAnsi="Arial" w:cs="Arial"/>
          <w:b/>
          <w:sz w:val="24"/>
          <w:szCs w:val="24"/>
        </w:rPr>
        <w:t xml:space="preserve"> 4881/1 v </w:t>
      </w:r>
      <w:proofErr w:type="spellStart"/>
      <w:r w:rsidRPr="003E5288">
        <w:rPr>
          <w:rFonts w:ascii="Arial" w:hAnsi="Arial" w:cs="Arial"/>
          <w:b/>
          <w:sz w:val="24"/>
          <w:szCs w:val="24"/>
        </w:rPr>
        <w:t>k.ú</w:t>
      </w:r>
      <w:proofErr w:type="spellEnd"/>
      <w:r w:rsidRPr="003E5288">
        <w:rPr>
          <w:rFonts w:ascii="Arial" w:hAnsi="Arial" w:cs="Arial"/>
          <w:b/>
          <w:sz w:val="24"/>
          <w:szCs w:val="24"/>
        </w:rPr>
        <w:t xml:space="preserve">. Prostějov a stavby technického vybavení bez </w:t>
      </w:r>
      <w:proofErr w:type="gramStart"/>
      <w:r w:rsidRPr="003E5288">
        <w:rPr>
          <w:rFonts w:ascii="Arial" w:hAnsi="Arial" w:cs="Arial"/>
          <w:b/>
          <w:sz w:val="24"/>
          <w:szCs w:val="24"/>
        </w:rPr>
        <w:t>č.p.</w:t>
      </w:r>
      <w:proofErr w:type="gramEnd"/>
      <w:r w:rsidRPr="003E5288">
        <w:rPr>
          <w:rFonts w:ascii="Arial" w:hAnsi="Arial" w:cs="Arial"/>
          <w:b/>
          <w:sz w:val="24"/>
          <w:szCs w:val="24"/>
        </w:rPr>
        <w:t xml:space="preserve"> nebo </w:t>
      </w:r>
      <w:proofErr w:type="spellStart"/>
      <w:r w:rsidRPr="003E5288">
        <w:rPr>
          <w:rFonts w:ascii="Arial" w:hAnsi="Arial" w:cs="Arial"/>
          <w:b/>
          <w:sz w:val="24"/>
          <w:szCs w:val="24"/>
        </w:rPr>
        <w:t>č.e</w:t>
      </w:r>
      <w:proofErr w:type="spellEnd"/>
      <w:r w:rsidRPr="003E5288">
        <w:rPr>
          <w:rFonts w:ascii="Arial" w:hAnsi="Arial" w:cs="Arial"/>
          <w:b/>
          <w:sz w:val="24"/>
          <w:szCs w:val="24"/>
        </w:rPr>
        <w:t xml:space="preserve">., která je součástí tohoto pozemku, znalcem stanovena ve výši 280.000 Kč. V rámci zpracování znaleckého posudku znalec upozornil na skutečnost, že zákres stavby neodpovídá ploše oceňované stavby. Stavba tak svým půdorysem zasahuje z části do sousedního pozemku </w:t>
      </w:r>
      <w:proofErr w:type="spellStart"/>
      <w:proofErr w:type="gramStart"/>
      <w:r w:rsidRPr="003E5288">
        <w:rPr>
          <w:rFonts w:ascii="Arial" w:hAnsi="Arial" w:cs="Arial"/>
          <w:b/>
          <w:sz w:val="24"/>
          <w:szCs w:val="24"/>
        </w:rPr>
        <w:t>p.č</w:t>
      </w:r>
      <w:proofErr w:type="spellEnd"/>
      <w:r w:rsidRPr="003E5288">
        <w:rPr>
          <w:rFonts w:ascii="Arial" w:hAnsi="Arial" w:cs="Arial"/>
          <w:b/>
          <w:sz w:val="24"/>
          <w:szCs w:val="24"/>
        </w:rPr>
        <w:t>.</w:t>
      </w:r>
      <w:proofErr w:type="gramEnd"/>
      <w:r w:rsidRPr="003E5288">
        <w:rPr>
          <w:rFonts w:ascii="Arial" w:hAnsi="Arial" w:cs="Arial"/>
          <w:b/>
          <w:sz w:val="24"/>
          <w:szCs w:val="24"/>
        </w:rPr>
        <w:t xml:space="preserve"> 4881/10 v </w:t>
      </w:r>
      <w:proofErr w:type="spellStart"/>
      <w:r w:rsidRPr="003E5288">
        <w:rPr>
          <w:rFonts w:ascii="Arial" w:hAnsi="Arial" w:cs="Arial"/>
          <w:b/>
          <w:sz w:val="24"/>
          <w:szCs w:val="24"/>
        </w:rPr>
        <w:t>k.ú</w:t>
      </w:r>
      <w:proofErr w:type="spellEnd"/>
      <w:r w:rsidRPr="003E5288">
        <w:rPr>
          <w:rFonts w:ascii="Arial" w:hAnsi="Arial" w:cs="Arial"/>
          <w:b/>
          <w:sz w:val="24"/>
          <w:szCs w:val="24"/>
        </w:rPr>
        <w:t>. Prostějov ve vlastnictví společnosti Domovní správa Prostějov, s.r.o. Tento stav je nutno právně dořešit.</w:t>
      </w:r>
    </w:p>
    <w:p w:rsidR="00584F4E" w:rsidRPr="003E5288" w:rsidRDefault="00584F4E" w:rsidP="00584F4E">
      <w:pPr>
        <w:jc w:val="both"/>
        <w:rPr>
          <w:rFonts w:ascii="Arial" w:hAnsi="Arial" w:cs="Arial"/>
          <w:b/>
        </w:rPr>
      </w:pPr>
      <w:r w:rsidRPr="003E5288">
        <w:rPr>
          <w:rFonts w:ascii="Arial" w:hAnsi="Arial" w:cs="Arial"/>
        </w:rPr>
        <w:t xml:space="preserve">(pozn. Odboru SÚMM – společnost Domovní správa Prostějov, s.r.o., je připravena tento stav dořešit odprodejem části pozemku </w:t>
      </w:r>
      <w:proofErr w:type="spellStart"/>
      <w:proofErr w:type="gramStart"/>
      <w:r w:rsidRPr="003E5288">
        <w:rPr>
          <w:rFonts w:ascii="Arial" w:hAnsi="Arial" w:cs="Arial"/>
        </w:rPr>
        <w:t>p.č</w:t>
      </w:r>
      <w:proofErr w:type="spellEnd"/>
      <w:r w:rsidRPr="003E5288">
        <w:rPr>
          <w:rFonts w:ascii="Arial" w:hAnsi="Arial" w:cs="Arial"/>
        </w:rPr>
        <w:t>.</w:t>
      </w:r>
      <w:proofErr w:type="gramEnd"/>
      <w:r w:rsidRPr="003E5288">
        <w:rPr>
          <w:rFonts w:ascii="Arial" w:hAnsi="Arial" w:cs="Arial"/>
        </w:rPr>
        <w:t xml:space="preserve"> 4881/10 v </w:t>
      </w:r>
      <w:proofErr w:type="spellStart"/>
      <w:r w:rsidRPr="003E5288">
        <w:rPr>
          <w:rFonts w:ascii="Arial" w:hAnsi="Arial" w:cs="Arial"/>
        </w:rPr>
        <w:t>k.ú</w:t>
      </w:r>
      <w:proofErr w:type="spellEnd"/>
      <w:r w:rsidRPr="003E5288">
        <w:rPr>
          <w:rFonts w:ascii="Arial" w:hAnsi="Arial" w:cs="Arial"/>
        </w:rPr>
        <w:t xml:space="preserve">. Prostějov vybranému zájemci za cenu dle znaleckého posudku). </w:t>
      </w:r>
    </w:p>
    <w:p w:rsidR="00584F4E" w:rsidRPr="003E5288" w:rsidRDefault="00584F4E" w:rsidP="00584F4E">
      <w:pPr>
        <w:pStyle w:val="Zkladntext31"/>
        <w:jc w:val="both"/>
        <w:rPr>
          <w:rFonts w:ascii="Arial" w:hAnsi="Arial" w:cs="Arial"/>
          <w:b w:val="0"/>
          <w:sz w:val="24"/>
          <w:szCs w:val="24"/>
        </w:rPr>
      </w:pPr>
    </w:p>
    <w:p w:rsidR="00584F4E" w:rsidRPr="003E5288" w:rsidRDefault="00584F4E" w:rsidP="00584F4E">
      <w:pPr>
        <w:pStyle w:val="Zkladntext31"/>
        <w:jc w:val="both"/>
        <w:rPr>
          <w:rFonts w:ascii="Arial" w:hAnsi="Arial" w:cs="Arial"/>
          <w:b w:val="0"/>
          <w:sz w:val="24"/>
          <w:szCs w:val="24"/>
        </w:rPr>
      </w:pPr>
      <w:r w:rsidRPr="003E5288">
        <w:rPr>
          <w:rFonts w:ascii="Arial" w:hAnsi="Arial" w:cs="Arial"/>
          <w:b w:val="0"/>
          <w:sz w:val="24"/>
          <w:szCs w:val="24"/>
        </w:rPr>
        <w:t xml:space="preserve">Záměr prodeje předmětného pozemku byl zveřejněn v souladu s příslušnými ustanoveními zákona č. 128/2000 Sb., o obcích (obecní zřízení), v platném znění, vyvěšením na úřední desce Magistrátu města Prostějova a způsobem umožňujícím dálkový přístup. </w:t>
      </w:r>
      <w:r w:rsidRPr="003E5288">
        <w:rPr>
          <w:rFonts w:ascii="Arial" w:hAnsi="Arial" w:cs="Arial"/>
          <w:sz w:val="24"/>
          <w:szCs w:val="24"/>
        </w:rPr>
        <w:t>Oznámení o vyhlášeném záměru bylo současně umístěno na předmětné stavbě.</w:t>
      </w:r>
    </w:p>
    <w:p w:rsidR="00584F4E" w:rsidRPr="003E5288" w:rsidRDefault="00584F4E" w:rsidP="00584F4E">
      <w:pPr>
        <w:pStyle w:val="Zkladntext31"/>
        <w:jc w:val="both"/>
        <w:rPr>
          <w:rFonts w:ascii="Arial" w:hAnsi="Arial" w:cs="Arial"/>
          <w:b w:val="0"/>
          <w:sz w:val="24"/>
          <w:szCs w:val="24"/>
        </w:rPr>
      </w:pPr>
      <w:r w:rsidRPr="003E5288">
        <w:rPr>
          <w:rFonts w:ascii="Arial" w:hAnsi="Arial" w:cs="Arial"/>
          <w:b w:val="0"/>
          <w:sz w:val="24"/>
          <w:szCs w:val="24"/>
        </w:rPr>
        <w:t xml:space="preserve">K vyhlášenému záměru se v zákonem stanovené lhůtě přihlásili dva zájemci, a to družstvo Mechanika Prostějov 97, družstvo, </w:t>
      </w:r>
      <w:r w:rsidRPr="003E5288">
        <w:rPr>
          <w:rFonts w:ascii="Arial" w:hAnsi="Arial" w:cs="Arial"/>
          <w:b w:val="0"/>
          <w:sz w:val="24"/>
        </w:rPr>
        <w:t xml:space="preserve">se sídlem Prostějov, Budovcova 4091/10, PSČ: 796 01, IČ: 253 44 731 a </w:t>
      </w:r>
      <w:r w:rsidR="0037603D">
        <w:rPr>
          <w:rFonts w:ascii="Arial" w:hAnsi="Arial" w:cs="Arial"/>
          <w:b w:val="0"/>
          <w:sz w:val="24"/>
        </w:rPr>
        <w:t>druhý zájemce</w:t>
      </w:r>
      <w:r w:rsidRPr="003E5288">
        <w:rPr>
          <w:rFonts w:ascii="Arial" w:hAnsi="Arial" w:cs="Arial"/>
          <w:b w:val="0"/>
          <w:sz w:val="24"/>
        </w:rPr>
        <w:t>. Oba zájemci souhlasili s podmínkami dle vyhláš</w:t>
      </w:r>
      <w:r w:rsidRPr="003E5288">
        <w:rPr>
          <w:rFonts w:ascii="Arial" w:hAnsi="Arial" w:cs="Arial"/>
          <w:b w:val="0"/>
          <w:sz w:val="24"/>
          <w:szCs w:val="24"/>
        </w:rPr>
        <w:t>eného záměru.</w:t>
      </w:r>
    </w:p>
    <w:p w:rsidR="00584F4E" w:rsidRPr="003E5288" w:rsidRDefault="00584F4E" w:rsidP="00584F4E">
      <w:pPr>
        <w:pStyle w:val="Zkladntext31"/>
        <w:jc w:val="both"/>
        <w:rPr>
          <w:rFonts w:ascii="Arial" w:hAnsi="Arial" w:cs="Arial"/>
          <w:b w:val="0"/>
          <w:sz w:val="24"/>
          <w:szCs w:val="24"/>
        </w:rPr>
      </w:pPr>
      <w:r w:rsidRPr="003E5288">
        <w:rPr>
          <w:rFonts w:ascii="Arial" w:hAnsi="Arial" w:cs="Arial"/>
          <w:b w:val="0"/>
          <w:sz w:val="24"/>
          <w:szCs w:val="24"/>
        </w:rPr>
        <w:t xml:space="preserve">Vzhledem k tomu, že se k záměru přihlásilo více zájemců, a z důvodu zajištění rovného přístupu ke všem zájemcům bylo navrženo vyhlášení nového obecného záměru formou </w:t>
      </w:r>
      <w:r w:rsidRPr="003E5288">
        <w:rPr>
          <w:rFonts w:ascii="Arial" w:hAnsi="Arial" w:cs="Arial"/>
          <w:b w:val="0"/>
          <w:sz w:val="24"/>
          <w:szCs w:val="24"/>
        </w:rPr>
        <w:lastRenderedPageBreak/>
        <w:t>obálkové metody s tím, že upřednostněn bude ten zájemce, který nabídne nejvyšší kupní cenu.</w:t>
      </w:r>
    </w:p>
    <w:p w:rsidR="00584F4E" w:rsidRPr="003E5288" w:rsidRDefault="00584F4E" w:rsidP="00584F4E">
      <w:pPr>
        <w:jc w:val="both"/>
        <w:rPr>
          <w:rFonts w:ascii="Arial" w:hAnsi="Arial" w:cs="Arial"/>
          <w:b/>
          <w:bCs/>
        </w:rPr>
      </w:pPr>
    </w:p>
    <w:p w:rsidR="00584F4E" w:rsidRPr="003E5288" w:rsidRDefault="00584F4E" w:rsidP="00584F4E">
      <w:pPr>
        <w:pStyle w:val="Zkladntext31"/>
        <w:jc w:val="both"/>
        <w:rPr>
          <w:rFonts w:ascii="Arial" w:hAnsi="Arial" w:cs="Arial"/>
          <w:b w:val="0"/>
          <w:sz w:val="24"/>
          <w:szCs w:val="24"/>
        </w:rPr>
      </w:pPr>
      <w:r w:rsidRPr="003E5288">
        <w:rPr>
          <w:rFonts w:ascii="Arial" w:hAnsi="Arial" w:cs="Arial"/>
          <w:sz w:val="24"/>
          <w:szCs w:val="24"/>
        </w:rPr>
        <w:t xml:space="preserve">Rada města Prostějova </w:t>
      </w:r>
      <w:r w:rsidRPr="003E5288">
        <w:rPr>
          <w:rFonts w:ascii="Arial" w:hAnsi="Arial" w:cs="Arial"/>
          <w:b w:val="0"/>
          <w:sz w:val="24"/>
          <w:szCs w:val="24"/>
        </w:rPr>
        <w:t>dne 14.05.2019 usnesením č. 9448</w:t>
      </w:r>
      <w:r w:rsidRPr="003E5288">
        <w:rPr>
          <w:rFonts w:ascii="Arial" w:hAnsi="Arial" w:cs="Arial"/>
          <w:sz w:val="24"/>
          <w:szCs w:val="24"/>
        </w:rPr>
        <w:t xml:space="preserve"> vyhlásila </w:t>
      </w:r>
      <w:r w:rsidRPr="003E5288">
        <w:rPr>
          <w:rFonts w:ascii="Arial" w:hAnsi="Arial" w:cs="Arial"/>
          <w:b w:val="0"/>
          <w:bCs/>
          <w:sz w:val="24"/>
          <w:szCs w:val="24"/>
        </w:rPr>
        <w:t xml:space="preserve">záměr prodeje pozemku </w:t>
      </w:r>
      <w:proofErr w:type="spellStart"/>
      <w:proofErr w:type="gramStart"/>
      <w:r w:rsidRPr="003E5288">
        <w:rPr>
          <w:rFonts w:ascii="Arial" w:hAnsi="Arial" w:cs="Arial"/>
          <w:b w:val="0"/>
          <w:bCs/>
          <w:sz w:val="24"/>
          <w:szCs w:val="24"/>
        </w:rPr>
        <w:t>p.č</w:t>
      </w:r>
      <w:proofErr w:type="spellEnd"/>
      <w:r w:rsidRPr="003E5288">
        <w:rPr>
          <w:rFonts w:ascii="Arial" w:hAnsi="Arial" w:cs="Arial"/>
          <w:b w:val="0"/>
          <w:bCs/>
          <w:sz w:val="24"/>
          <w:szCs w:val="24"/>
        </w:rPr>
        <w:t>.</w:t>
      </w:r>
      <w:proofErr w:type="gramEnd"/>
      <w:r w:rsidRPr="003E5288">
        <w:rPr>
          <w:rFonts w:ascii="Arial" w:hAnsi="Arial" w:cs="Arial"/>
          <w:b w:val="0"/>
          <w:bCs/>
          <w:sz w:val="24"/>
          <w:szCs w:val="24"/>
        </w:rPr>
        <w:t xml:space="preserve"> 4881/1 – zastavěná plocha a nádvoří o výměře 89 m</w:t>
      </w:r>
      <w:r w:rsidRPr="003E5288">
        <w:rPr>
          <w:rFonts w:ascii="Arial" w:hAnsi="Arial" w:cs="Arial"/>
          <w:b w:val="0"/>
          <w:bCs/>
          <w:sz w:val="24"/>
          <w:szCs w:val="24"/>
          <w:vertAlign w:val="superscript"/>
        </w:rPr>
        <w:t>2</w:t>
      </w:r>
      <w:r w:rsidRPr="003E5288">
        <w:rPr>
          <w:rFonts w:ascii="Arial" w:hAnsi="Arial" w:cs="Arial"/>
          <w:b w:val="0"/>
          <w:bCs/>
          <w:sz w:val="24"/>
          <w:szCs w:val="24"/>
        </w:rPr>
        <w:t xml:space="preserve"> v </w:t>
      </w:r>
      <w:proofErr w:type="spellStart"/>
      <w:r w:rsidRPr="003E5288">
        <w:rPr>
          <w:rFonts w:ascii="Arial" w:hAnsi="Arial" w:cs="Arial"/>
          <w:b w:val="0"/>
          <w:bCs/>
          <w:sz w:val="24"/>
          <w:szCs w:val="24"/>
        </w:rPr>
        <w:t>k.ú</w:t>
      </w:r>
      <w:proofErr w:type="spellEnd"/>
      <w:r w:rsidRPr="003E5288">
        <w:rPr>
          <w:rFonts w:ascii="Arial" w:hAnsi="Arial" w:cs="Arial"/>
          <w:b w:val="0"/>
          <w:bCs/>
          <w:sz w:val="24"/>
          <w:szCs w:val="24"/>
        </w:rPr>
        <w:t xml:space="preserve">. Prostějov, jehož součástí je stavba technického vybavení bez </w:t>
      </w:r>
      <w:proofErr w:type="gramStart"/>
      <w:r w:rsidRPr="003E5288">
        <w:rPr>
          <w:rFonts w:ascii="Arial" w:hAnsi="Arial" w:cs="Arial"/>
          <w:b w:val="0"/>
          <w:bCs/>
          <w:sz w:val="24"/>
          <w:szCs w:val="24"/>
        </w:rPr>
        <w:t>č.p.</w:t>
      </w:r>
      <w:proofErr w:type="gramEnd"/>
      <w:r w:rsidRPr="003E5288">
        <w:rPr>
          <w:rFonts w:ascii="Arial" w:hAnsi="Arial" w:cs="Arial"/>
          <w:b w:val="0"/>
          <w:bCs/>
          <w:sz w:val="24"/>
          <w:szCs w:val="24"/>
        </w:rPr>
        <w:t xml:space="preserve"> nebo </w:t>
      </w:r>
      <w:proofErr w:type="spellStart"/>
      <w:r w:rsidRPr="003E5288">
        <w:rPr>
          <w:rFonts w:ascii="Arial" w:hAnsi="Arial" w:cs="Arial"/>
          <w:b w:val="0"/>
          <w:bCs/>
          <w:sz w:val="24"/>
          <w:szCs w:val="24"/>
        </w:rPr>
        <w:t>č.e</w:t>
      </w:r>
      <w:proofErr w:type="spellEnd"/>
      <w:r w:rsidRPr="003E5288">
        <w:rPr>
          <w:rFonts w:ascii="Arial" w:hAnsi="Arial" w:cs="Arial"/>
          <w:b w:val="0"/>
          <w:bCs/>
          <w:sz w:val="24"/>
          <w:szCs w:val="24"/>
        </w:rPr>
        <w:t xml:space="preserve">. (část stavby přesahuje do sousedního pozemku </w:t>
      </w:r>
      <w:proofErr w:type="spellStart"/>
      <w:r w:rsidRPr="003E5288">
        <w:rPr>
          <w:rFonts w:ascii="Arial" w:hAnsi="Arial" w:cs="Arial"/>
          <w:b w:val="0"/>
          <w:bCs/>
          <w:sz w:val="24"/>
          <w:szCs w:val="24"/>
        </w:rPr>
        <w:t>p.č</w:t>
      </w:r>
      <w:proofErr w:type="spellEnd"/>
      <w:r w:rsidRPr="003E5288">
        <w:rPr>
          <w:rFonts w:ascii="Arial" w:hAnsi="Arial" w:cs="Arial"/>
          <w:b w:val="0"/>
          <w:bCs/>
          <w:sz w:val="24"/>
          <w:szCs w:val="24"/>
        </w:rPr>
        <w:t>. 1881/10 v </w:t>
      </w:r>
      <w:proofErr w:type="spellStart"/>
      <w:r w:rsidRPr="003E5288">
        <w:rPr>
          <w:rFonts w:ascii="Arial" w:hAnsi="Arial" w:cs="Arial"/>
          <w:b w:val="0"/>
          <w:bCs/>
          <w:sz w:val="24"/>
          <w:szCs w:val="24"/>
        </w:rPr>
        <w:t>k.ú</w:t>
      </w:r>
      <w:proofErr w:type="spellEnd"/>
      <w:r w:rsidRPr="003E5288">
        <w:rPr>
          <w:rFonts w:ascii="Arial" w:hAnsi="Arial" w:cs="Arial"/>
          <w:b w:val="0"/>
          <w:bCs/>
          <w:sz w:val="24"/>
          <w:szCs w:val="24"/>
        </w:rPr>
        <w:t xml:space="preserve">. Prostějov), formou obálkové metody za nabídnutou kupní cenu, minimálně však za cenu ve výši dle znaleckého posudku (cena obvyklá) 280.000 Kč, splatnou před podpisem kupní smlouvy, přičemž náklady s vypracováním znaleckého posudku a správní poplatek spojený s podáním návrhu na povolení vkladu vlastnického práva do katastru nemovitostí uhradí kupující. Při prodeji předmětného majetku bude uplatněn postup dle Směrnice č. 4/2013, kterou se upravuje systém aplikace kaucí při prodeji majetku Statutárního města Prostějova; kauce bude činit 28.000 Kč. </w:t>
      </w:r>
    </w:p>
    <w:p w:rsidR="00584F4E" w:rsidRPr="003E5288" w:rsidRDefault="00584F4E" w:rsidP="00584F4E">
      <w:pPr>
        <w:pStyle w:val="Zkladntext31"/>
        <w:jc w:val="both"/>
        <w:rPr>
          <w:rFonts w:ascii="Arial" w:hAnsi="Arial" w:cs="Arial"/>
          <w:sz w:val="24"/>
          <w:szCs w:val="24"/>
        </w:rPr>
      </w:pPr>
    </w:p>
    <w:p w:rsidR="00584F4E" w:rsidRPr="003E5288" w:rsidRDefault="00584F4E" w:rsidP="00584F4E">
      <w:pPr>
        <w:pStyle w:val="Zkladntext31"/>
        <w:jc w:val="both"/>
        <w:rPr>
          <w:rFonts w:ascii="Arial" w:hAnsi="Arial" w:cs="Arial"/>
          <w:b w:val="0"/>
          <w:sz w:val="24"/>
          <w:szCs w:val="24"/>
        </w:rPr>
      </w:pPr>
      <w:r w:rsidRPr="003E5288">
        <w:rPr>
          <w:rFonts w:ascii="Arial" w:hAnsi="Arial" w:cs="Arial"/>
          <w:b w:val="0"/>
          <w:sz w:val="24"/>
          <w:szCs w:val="24"/>
        </w:rPr>
        <w:t xml:space="preserve">Záměr prodeje předmětného pozemku byl v době od </w:t>
      </w:r>
      <w:proofErr w:type="gramStart"/>
      <w:r w:rsidRPr="003E5288">
        <w:rPr>
          <w:rFonts w:ascii="Arial" w:hAnsi="Arial" w:cs="Arial"/>
          <w:b w:val="0"/>
          <w:sz w:val="24"/>
          <w:szCs w:val="24"/>
        </w:rPr>
        <w:t>21.05.2019</w:t>
      </w:r>
      <w:proofErr w:type="gramEnd"/>
      <w:r w:rsidRPr="003E5288">
        <w:rPr>
          <w:rFonts w:ascii="Arial" w:hAnsi="Arial" w:cs="Arial"/>
          <w:b w:val="0"/>
          <w:sz w:val="24"/>
          <w:szCs w:val="24"/>
        </w:rPr>
        <w:t xml:space="preserve"> do 28.06.2019 v souladu s ustanovením § 39 zákona č. 128/2000 Sb., o obcích (obecní zřízení), ve znění pozdějších předpisů, zveřejněn vyvěšením na úřední desce Magistrátu města Prostějova a způsobem umožňujícím dálkový přístup. Oznámení o vyhlášeném záměru bylo současně umístěno na předmětné stavbě. Zájemci mohli podat nabídky k tomuto záměru v písemně formě osobně nebo doporučeně poštou v uzavřené obálce do 28.06.2019 14,00 hod. </w:t>
      </w:r>
    </w:p>
    <w:p w:rsidR="00584F4E" w:rsidRPr="003E5288" w:rsidRDefault="00584F4E" w:rsidP="00584F4E">
      <w:pPr>
        <w:jc w:val="both"/>
        <w:rPr>
          <w:rFonts w:ascii="Arial" w:hAnsi="Arial" w:cs="Arial"/>
          <w:b/>
        </w:rPr>
      </w:pPr>
      <w:r w:rsidRPr="003E5288">
        <w:rPr>
          <w:rFonts w:ascii="Arial" w:hAnsi="Arial" w:cs="Arial"/>
          <w:b/>
        </w:rPr>
        <w:t>Ve stanoveném termínu byly přijaty celkem 2 nabídky, a to nabídky:</w:t>
      </w:r>
    </w:p>
    <w:p w:rsidR="00584F4E" w:rsidRPr="003E5288" w:rsidRDefault="0037603D" w:rsidP="00584F4E">
      <w:pPr>
        <w:numPr>
          <w:ilvl w:val="0"/>
          <w:numId w:val="42"/>
        </w:numPr>
        <w:ind w:left="426" w:hanging="426"/>
        <w:jc w:val="both"/>
        <w:rPr>
          <w:rFonts w:ascii="Arial" w:hAnsi="Arial" w:cs="Arial"/>
          <w:b/>
        </w:rPr>
      </w:pPr>
      <w:r>
        <w:rPr>
          <w:rFonts w:ascii="Arial" w:hAnsi="Arial" w:cs="Arial"/>
          <w:b/>
        </w:rPr>
        <w:t>zájemce</w:t>
      </w:r>
      <w:r w:rsidR="00584F4E" w:rsidRPr="003E5288">
        <w:rPr>
          <w:rFonts w:ascii="Arial" w:hAnsi="Arial" w:cs="Arial"/>
          <w:b/>
        </w:rPr>
        <w:t xml:space="preserve">, který nabídl kupní cenu ve výši 430.000 Kč, </w:t>
      </w:r>
    </w:p>
    <w:p w:rsidR="00584F4E" w:rsidRPr="003E5288" w:rsidRDefault="00584F4E" w:rsidP="00584F4E">
      <w:pPr>
        <w:numPr>
          <w:ilvl w:val="0"/>
          <w:numId w:val="42"/>
        </w:numPr>
        <w:ind w:left="426" w:hanging="426"/>
        <w:jc w:val="both"/>
        <w:rPr>
          <w:rFonts w:ascii="Arial" w:hAnsi="Arial" w:cs="Arial"/>
          <w:b/>
        </w:rPr>
      </w:pPr>
      <w:r w:rsidRPr="003E5288">
        <w:rPr>
          <w:rFonts w:ascii="Arial" w:hAnsi="Arial" w:cs="Arial"/>
          <w:b/>
        </w:rPr>
        <w:t>družstva Mechanika Prostějov 97, družstvo, se sídlem Prostějov, Budovcova 4091/10, PSČ: 796 01, IČ: 253 44 731, které nabídlo kupní cenu ve výši 464.000 Kč.</w:t>
      </w:r>
    </w:p>
    <w:p w:rsidR="00584F4E" w:rsidRPr="003E5288" w:rsidRDefault="00584F4E" w:rsidP="00584F4E">
      <w:pPr>
        <w:jc w:val="both"/>
        <w:rPr>
          <w:rFonts w:ascii="Arial" w:hAnsi="Arial" w:cs="Arial"/>
          <w:b/>
        </w:rPr>
      </w:pPr>
      <w:r w:rsidRPr="003E5288">
        <w:rPr>
          <w:rFonts w:ascii="Arial" w:hAnsi="Arial" w:cs="Arial"/>
          <w:b/>
        </w:rPr>
        <w:t>Oba zájemci před podáním svých nabídek zaplatili požadovanou kauci ve výši 28.000 Kč.</w:t>
      </w:r>
    </w:p>
    <w:p w:rsidR="00584F4E" w:rsidRPr="003E5288" w:rsidRDefault="00584F4E" w:rsidP="00584F4E">
      <w:pPr>
        <w:jc w:val="both"/>
        <w:rPr>
          <w:rFonts w:ascii="Arial" w:hAnsi="Arial" w:cs="Arial"/>
          <w:bCs/>
        </w:rPr>
      </w:pPr>
    </w:p>
    <w:p w:rsidR="00584F4E" w:rsidRPr="003E5288" w:rsidRDefault="00584F4E" w:rsidP="00584F4E">
      <w:pPr>
        <w:jc w:val="both"/>
        <w:rPr>
          <w:rFonts w:ascii="Arial" w:hAnsi="Arial" w:cs="Arial"/>
          <w:b/>
        </w:rPr>
      </w:pPr>
      <w:r w:rsidRPr="003E5288">
        <w:rPr>
          <w:rFonts w:ascii="Arial" w:hAnsi="Arial" w:cs="Arial"/>
          <w:bCs/>
        </w:rPr>
        <w:t xml:space="preserve">Materiál s návrhem na doporučení schválení prodeje předmětného pozemku se stanovením pořadí zájemců byl předložen na schůzi </w:t>
      </w:r>
      <w:r w:rsidRPr="003E5288">
        <w:rPr>
          <w:rFonts w:ascii="Arial" w:hAnsi="Arial" w:cs="Arial"/>
          <w:b/>
          <w:bCs/>
        </w:rPr>
        <w:t>Rady města Prostějova</w:t>
      </w:r>
      <w:r w:rsidRPr="003E5288">
        <w:rPr>
          <w:rFonts w:ascii="Arial" w:hAnsi="Arial" w:cs="Arial"/>
          <w:bCs/>
        </w:rPr>
        <w:t xml:space="preserve"> konanou dne </w:t>
      </w:r>
      <w:proofErr w:type="gramStart"/>
      <w:r w:rsidRPr="003E5288">
        <w:rPr>
          <w:rFonts w:ascii="Arial" w:hAnsi="Arial" w:cs="Arial"/>
          <w:bCs/>
        </w:rPr>
        <w:t>30.07.2019</w:t>
      </w:r>
      <w:proofErr w:type="gramEnd"/>
      <w:r w:rsidRPr="003E5288">
        <w:rPr>
          <w:rFonts w:ascii="Arial" w:hAnsi="Arial" w:cs="Arial"/>
          <w:bCs/>
        </w:rPr>
        <w:t xml:space="preserve">. Materiál byl na základě rozhodnutí Rady města Prostějova </w:t>
      </w:r>
      <w:r w:rsidRPr="003E5288">
        <w:rPr>
          <w:rFonts w:ascii="Arial" w:hAnsi="Arial" w:cs="Arial"/>
          <w:b/>
          <w:bCs/>
        </w:rPr>
        <w:t>stažen z programu</w:t>
      </w:r>
      <w:r w:rsidRPr="003E5288">
        <w:rPr>
          <w:rFonts w:ascii="Arial" w:hAnsi="Arial" w:cs="Arial"/>
          <w:bCs/>
        </w:rPr>
        <w:t xml:space="preserve">. </w:t>
      </w:r>
    </w:p>
    <w:p w:rsidR="00CE708F" w:rsidRPr="003E5288" w:rsidRDefault="00CE708F" w:rsidP="00CE708F">
      <w:pPr>
        <w:pStyle w:val="Odstavecseseznamem"/>
        <w:rPr>
          <w:rFonts w:ascii="Arial" w:hAnsi="Arial" w:cs="Arial"/>
        </w:rPr>
      </w:pPr>
    </w:p>
    <w:p w:rsidR="00584F4E" w:rsidRPr="003E5288" w:rsidRDefault="00530BDF" w:rsidP="00584F4E">
      <w:pPr>
        <w:jc w:val="both"/>
        <w:rPr>
          <w:rFonts w:ascii="Arial" w:hAnsi="Arial" w:cs="Arial"/>
          <w:bCs/>
        </w:rPr>
      </w:pPr>
      <w:r w:rsidRPr="003E5288">
        <w:rPr>
          <w:rFonts w:ascii="Arial" w:hAnsi="Arial" w:cs="Arial"/>
          <w:b/>
          <w:bCs/>
        </w:rPr>
        <w:t>Rada města Prostějova</w:t>
      </w:r>
      <w:r w:rsidRPr="003E5288">
        <w:rPr>
          <w:rFonts w:ascii="Arial" w:hAnsi="Arial" w:cs="Arial"/>
          <w:bCs/>
        </w:rPr>
        <w:t xml:space="preserve"> dne </w:t>
      </w:r>
      <w:r w:rsidR="00584F4E" w:rsidRPr="003E5288">
        <w:rPr>
          <w:rFonts w:ascii="Arial" w:hAnsi="Arial" w:cs="Arial"/>
          <w:bCs/>
        </w:rPr>
        <w:t>27</w:t>
      </w:r>
      <w:r w:rsidRPr="003E5288">
        <w:rPr>
          <w:rFonts w:ascii="Arial" w:hAnsi="Arial" w:cs="Arial"/>
          <w:bCs/>
        </w:rPr>
        <w:t>.0</w:t>
      </w:r>
      <w:r w:rsidR="00584F4E" w:rsidRPr="003E5288">
        <w:rPr>
          <w:rFonts w:ascii="Arial" w:hAnsi="Arial" w:cs="Arial"/>
          <w:bCs/>
        </w:rPr>
        <w:t>8</w:t>
      </w:r>
      <w:r w:rsidRPr="003E5288">
        <w:rPr>
          <w:rFonts w:ascii="Arial" w:hAnsi="Arial" w:cs="Arial"/>
          <w:bCs/>
        </w:rPr>
        <w:t xml:space="preserve">.2019 </w:t>
      </w:r>
      <w:r w:rsidR="00584F4E" w:rsidRPr="003E5288">
        <w:rPr>
          <w:rFonts w:ascii="Arial" w:hAnsi="Arial" w:cs="Arial"/>
          <w:b/>
          <w:bCs/>
        </w:rPr>
        <w:t>doporučila</w:t>
      </w:r>
      <w:r w:rsidR="00FF7F95" w:rsidRPr="003E5288">
        <w:rPr>
          <w:rFonts w:ascii="Arial" w:hAnsi="Arial" w:cs="Arial"/>
          <w:bCs/>
        </w:rPr>
        <w:t xml:space="preserve"> </w:t>
      </w:r>
      <w:r w:rsidR="00584F4E" w:rsidRPr="003E5288">
        <w:rPr>
          <w:rFonts w:ascii="Arial" w:hAnsi="Arial" w:cs="Arial"/>
          <w:bCs/>
        </w:rPr>
        <w:t xml:space="preserve">Zastupitelstvu města Prostějova schválit prodej pozemku </w:t>
      </w:r>
      <w:proofErr w:type="spellStart"/>
      <w:proofErr w:type="gramStart"/>
      <w:r w:rsidR="00584F4E" w:rsidRPr="003E5288">
        <w:rPr>
          <w:rFonts w:ascii="Arial" w:hAnsi="Arial" w:cs="Arial"/>
          <w:bCs/>
        </w:rPr>
        <w:t>p.č</w:t>
      </w:r>
      <w:proofErr w:type="spellEnd"/>
      <w:r w:rsidR="00584F4E" w:rsidRPr="003E5288">
        <w:rPr>
          <w:rFonts w:ascii="Arial" w:hAnsi="Arial" w:cs="Arial"/>
          <w:bCs/>
        </w:rPr>
        <w:t>.</w:t>
      </w:r>
      <w:proofErr w:type="gramEnd"/>
      <w:r w:rsidR="00584F4E" w:rsidRPr="003E5288">
        <w:rPr>
          <w:rFonts w:ascii="Arial" w:hAnsi="Arial" w:cs="Arial"/>
          <w:bCs/>
        </w:rPr>
        <w:t xml:space="preserve"> 4881/1 – zastavěná plocha a nádvoří o výměře 89 m</w:t>
      </w:r>
      <w:r w:rsidR="00584F4E" w:rsidRPr="003E5288">
        <w:rPr>
          <w:rFonts w:ascii="Arial" w:hAnsi="Arial" w:cs="Arial"/>
          <w:bCs/>
          <w:vertAlign w:val="superscript"/>
        </w:rPr>
        <w:t>2</w:t>
      </w:r>
      <w:r w:rsidR="00584F4E" w:rsidRPr="003E5288">
        <w:rPr>
          <w:rFonts w:ascii="Arial" w:hAnsi="Arial" w:cs="Arial"/>
          <w:bCs/>
        </w:rPr>
        <w:t xml:space="preserve"> v </w:t>
      </w:r>
      <w:proofErr w:type="spellStart"/>
      <w:r w:rsidR="00584F4E" w:rsidRPr="003E5288">
        <w:rPr>
          <w:rFonts w:ascii="Arial" w:hAnsi="Arial" w:cs="Arial"/>
          <w:bCs/>
        </w:rPr>
        <w:t>k.ú</w:t>
      </w:r>
      <w:proofErr w:type="spellEnd"/>
      <w:r w:rsidR="00584F4E" w:rsidRPr="003E5288">
        <w:rPr>
          <w:rFonts w:ascii="Arial" w:hAnsi="Arial" w:cs="Arial"/>
          <w:bCs/>
        </w:rPr>
        <w:t xml:space="preserve">. Prostějov, jehož součástí je stavba technického vybavení bez </w:t>
      </w:r>
      <w:proofErr w:type="gramStart"/>
      <w:r w:rsidR="00584F4E" w:rsidRPr="003E5288">
        <w:rPr>
          <w:rFonts w:ascii="Arial" w:hAnsi="Arial" w:cs="Arial"/>
          <w:bCs/>
        </w:rPr>
        <w:t>č.p.</w:t>
      </w:r>
      <w:proofErr w:type="gramEnd"/>
      <w:r w:rsidR="00584F4E" w:rsidRPr="003E5288">
        <w:rPr>
          <w:rFonts w:ascii="Arial" w:hAnsi="Arial" w:cs="Arial"/>
          <w:bCs/>
        </w:rPr>
        <w:t xml:space="preserve"> nebo </w:t>
      </w:r>
      <w:proofErr w:type="spellStart"/>
      <w:r w:rsidR="00584F4E" w:rsidRPr="003E5288">
        <w:rPr>
          <w:rFonts w:ascii="Arial" w:hAnsi="Arial" w:cs="Arial"/>
          <w:bCs/>
        </w:rPr>
        <w:t>č.e</w:t>
      </w:r>
      <w:proofErr w:type="spellEnd"/>
      <w:r w:rsidR="00584F4E" w:rsidRPr="003E5288">
        <w:rPr>
          <w:rFonts w:ascii="Arial" w:hAnsi="Arial" w:cs="Arial"/>
          <w:bCs/>
        </w:rPr>
        <w:t xml:space="preserve">. (část stavby přesahuje do sousedního pozemku </w:t>
      </w:r>
      <w:proofErr w:type="spellStart"/>
      <w:r w:rsidR="00584F4E" w:rsidRPr="003E5288">
        <w:rPr>
          <w:rFonts w:ascii="Arial" w:hAnsi="Arial" w:cs="Arial"/>
          <w:bCs/>
        </w:rPr>
        <w:t>p.č</w:t>
      </w:r>
      <w:proofErr w:type="spellEnd"/>
      <w:r w:rsidR="00584F4E" w:rsidRPr="003E5288">
        <w:rPr>
          <w:rFonts w:ascii="Arial" w:hAnsi="Arial" w:cs="Arial"/>
          <w:bCs/>
        </w:rPr>
        <w:t>. 4881/10 v </w:t>
      </w:r>
      <w:proofErr w:type="spellStart"/>
      <w:r w:rsidR="00584F4E" w:rsidRPr="003E5288">
        <w:rPr>
          <w:rFonts w:ascii="Arial" w:hAnsi="Arial" w:cs="Arial"/>
          <w:bCs/>
        </w:rPr>
        <w:t>k.ú</w:t>
      </w:r>
      <w:proofErr w:type="spellEnd"/>
      <w:r w:rsidR="00584F4E" w:rsidRPr="003E5288">
        <w:rPr>
          <w:rFonts w:ascii="Arial" w:hAnsi="Arial" w:cs="Arial"/>
          <w:bCs/>
        </w:rPr>
        <w:t>. Prostějov), za následujících podmínek:</w:t>
      </w:r>
    </w:p>
    <w:p w:rsidR="00584F4E" w:rsidRPr="003E5288" w:rsidRDefault="00584F4E" w:rsidP="00584F4E">
      <w:pPr>
        <w:pStyle w:val="Zkladntext31"/>
        <w:numPr>
          <w:ilvl w:val="0"/>
          <w:numId w:val="43"/>
        </w:numPr>
        <w:ind w:left="284" w:hanging="284"/>
        <w:jc w:val="both"/>
        <w:rPr>
          <w:rFonts w:ascii="Arial" w:hAnsi="Arial" w:cs="Arial"/>
          <w:b w:val="0"/>
          <w:sz w:val="24"/>
          <w:szCs w:val="24"/>
        </w:rPr>
      </w:pPr>
      <w:r w:rsidRPr="003E5288">
        <w:rPr>
          <w:rFonts w:ascii="Arial" w:hAnsi="Arial" w:cs="Arial"/>
          <w:b w:val="0"/>
          <w:sz w:val="24"/>
          <w:szCs w:val="24"/>
        </w:rPr>
        <w:t xml:space="preserve">splatnost kupní ceny před podpisem kupní smlouvy, </w:t>
      </w:r>
    </w:p>
    <w:p w:rsidR="00584F4E" w:rsidRPr="003E5288" w:rsidRDefault="00584F4E" w:rsidP="00584F4E">
      <w:pPr>
        <w:pStyle w:val="Zkladntext31"/>
        <w:numPr>
          <w:ilvl w:val="0"/>
          <w:numId w:val="43"/>
        </w:numPr>
        <w:ind w:left="284" w:hanging="284"/>
        <w:jc w:val="both"/>
        <w:rPr>
          <w:rFonts w:ascii="Arial" w:hAnsi="Arial" w:cs="Arial"/>
          <w:b w:val="0"/>
          <w:sz w:val="24"/>
          <w:szCs w:val="24"/>
        </w:rPr>
      </w:pPr>
      <w:r w:rsidRPr="003E5288">
        <w:rPr>
          <w:rFonts w:ascii="Arial" w:hAnsi="Arial" w:cs="Arial"/>
          <w:b w:val="0"/>
          <w:sz w:val="24"/>
          <w:szCs w:val="24"/>
        </w:rPr>
        <w:t>náklady s vypracováním znaleckého posudku a správní poplatek spojený s podáním návrhu na povolení vkladu vlastnického práva do katastru nemovitostí uhradí kupující,</w:t>
      </w:r>
    </w:p>
    <w:p w:rsidR="00584F4E" w:rsidRPr="003E5288" w:rsidRDefault="00584F4E" w:rsidP="00584F4E">
      <w:pPr>
        <w:pStyle w:val="Zkladntext31"/>
        <w:numPr>
          <w:ilvl w:val="0"/>
          <w:numId w:val="43"/>
        </w:numPr>
        <w:ind w:left="284" w:hanging="284"/>
        <w:jc w:val="both"/>
        <w:rPr>
          <w:rFonts w:ascii="Arial" w:hAnsi="Arial" w:cs="Arial"/>
          <w:b w:val="0"/>
          <w:sz w:val="24"/>
          <w:szCs w:val="24"/>
        </w:rPr>
      </w:pPr>
      <w:r w:rsidRPr="003E5288">
        <w:rPr>
          <w:rFonts w:ascii="Arial" w:hAnsi="Arial" w:cs="Arial"/>
          <w:b w:val="0"/>
          <w:sz w:val="24"/>
          <w:szCs w:val="24"/>
        </w:rPr>
        <w:t>při prodeji předmětného majetku bude uplatněn postup dle Směrnice č. 4/2013, kterou se upravuje systém aplikace kaucí při prodeji majetku Statutárního města Prostějova,</w:t>
      </w:r>
    </w:p>
    <w:p w:rsidR="00584F4E" w:rsidRPr="003E5288" w:rsidRDefault="00584F4E" w:rsidP="00584F4E">
      <w:pPr>
        <w:pStyle w:val="Zkladntext31"/>
        <w:jc w:val="both"/>
        <w:rPr>
          <w:rFonts w:ascii="Arial" w:hAnsi="Arial" w:cs="Arial"/>
          <w:b w:val="0"/>
          <w:sz w:val="24"/>
          <w:szCs w:val="24"/>
        </w:rPr>
      </w:pPr>
      <w:r w:rsidRPr="003E5288">
        <w:rPr>
          <w:rFonts w:ascii="Arial" w:hAnsi="Arial" w:cs="Arial"/>
          <w:b w:val="0"/>
          <w:sz w:val="24"/>
          <w:szCs w:val="24"/>
        </w:rPr>
        <w:t xml:space="preserve">a pro uzavření kupní smlouvy stanovuje následující pořadí zájemců: </w:t>
      </w:r>
    </w:p>
    <w:p w:rsidR="00584F4E" w:rsidRPr="003E5288" w:rsidRDefault="00584F4E" w:rsidP="00584F4E">
      <w:pPr>
        <w:pStyle w:val="Zkladntext31"/>
        <w:numPr>
          <w:ilvl w:val="0"/>
          <w:numId w:val="44"/>
        </w:numPr>
        <w:ind w:left="284" w:hanging="284"/>
        <w:jc w:val="both"/>
        <w:rPr>
          <w:rFonts w:ascii="Arial" w:hAnsi="Arial" w:cs="Arial"/>
          <w:b w:val="0"/>
          <w:sz w:val="24"/>
          <w:szCs w:val="24"/>
        </w:rPr>
      </w:pPr>
      <w:r w:rsidRPr="003E5288">
        <w:rPr>
          <w:rFonts w:ascii="Arial" w:hAnsi="Arial" w:cs="Arial"/>
          <w:b w:val="0"/>
          <w:sz w:val="24"/>
          <w:szCs w:val="24"/>
        </w:rPr>
        <w:t>Mechanika Prostějov 97, družstvo, se sídlem Prostějov, Budovcova 4091/10, PSČ: 796 01, IČ: 253 44 731, za nabídnutou kupní cenu ve výši 464.000 Kč,</w:t>
      </w:r>
    </w:p>
    <w:p w:rsidR="00584F4E" w:rsidRPr="003E5288" w:rsidRDefault="0037603D" w:rsidP="00584F4E">
      <w:pPr>
        <w:pStyle w:val="Zkladntext31"/>
        <w:numPr>
          <w:ilvl w:val="0"/>
          <w:numId w:val="44"/>
        </w:numPr>
        <w:ind w:left="284" w:hanging="284"/>
        <w:jc w:val="both"/>
        <w:rPr>
          <w:rFonts w:ascii="Arial" w:hAnsi="Arial" w:cs="Arial"/>
          <w:b w:val="0"/>
          <w:sz w:val="24"/>
          <w:szCs w:val="24"/>
        </w:rPr>
      </w:pPr>
      <w:r>
        <w:rPr>
          <w:rFonts w:ascii="Arial" w:hAnsi="Arial" w:cs="Arial"/>
          <w:b w:val="0"/>
          <w:sz w:val="24"/>
        </w:rPr>
        <w:t>Druhý zájemce</w:t>
      </w:r>
      <w:r w:rsidR="00584F4E" w:rsidRPr="003E5288">
        <w:rPr>
          <w:rFonts w:ascii="Arial" w:hAnsi="Arial" w:cs="Arial"/>
          <w:b w:val="0"/>
          <w:sz w:val="24"/>
          <w:szCs w:val="24"/>
        </w:rPr>
        <w:t>, za nabídnutou kupní cenu ve výši 430.000 Kč.</w:t>
      </w:r>
    </w:p>
    <w:p w:rsidR="00584F4E" w:rsidRPr="003E5288" w:rsidRDefault="00584F4E" w:rsidP="00F00EE7">
      <w:pPr>
        <w:jc w:val="both"/>
        <w:rPr>
          <w:rFonts w:ascii="Arial" w:hAnsi="Arial" w:cs="Arial"/>
          <w:bCs/>
        </w:rPr>
      </w:pPr>
    </w:p>
    <w:p w:rsidR="00584F4E" w:rsidRPr="003E5288" w:rsidRDefault="00584F4E" w:rsidP="00584F4E">
      <w:pPr>
        <w:jc w:val="both"/>
        <w:rPr>
          <w:rFonts w:ascii="Arial" w:hAnsi="Arial" w:cs="Arial"/>
          <w:b/>
          <w:bCs/>
          <w:u w:val="single"/>
        </w:rPr>
      </w:pPr>
      <w:r w:rsidRPr="003E5288">
        <w:rPr>
          <w:rFonts w:ascii="Arial" w:hAnsi="Arial" w:cs="Arial"/>
          <w:b/>
          <w:bCs/>
          <w:u w:val="single"/>
        </w:rPr>
        <w:lastRenderedPageBreak/>
        <w:t>7. Stanovisko předkladatele:</w:t>
      </w:r>
    </w:p>
    <w:p w:rsidR="00584F4E" w:rsidRPr="003E5288" w:rsidRDefault="00584F4E" w:rsidP="00584F4E">
      <w:pPr>
        <w:tabs>
          <w:tab w:val="left" w:pos="284"/>
        </w:tabs>
        <w:jc w:val="both"/>
        <w:rPr>
          <w:rFonts w:ascii="Arial" w:hAnsi="Arial" w:cs="Arial"/>
        </w:rPr>
      </w:pPr>
      <w:r w:rsidRPr="003E5288">
        <w:rPr>
          <w:rFonts w:ascii="Arial" w:hAnsi="Arial" w:cs="Arial"/>
          <w:b/>
          <w:bCs/>
        </w:rPr>
        <w:t xml:space="preserve">Odbor správy a údržby majetku města doporučuje </w:t>
      </w:r>
      <w:r w:rsidRPr="003E5288">
        <w:rPr>
          <w:rFonts w:ascii="Arial" w:hAnsi="Arial" w:cs="Arial"/>
          <w:bCs/>
        </w:rPr>
        <w:t xml:space="preserve">schválit </w:t>
      </w:r>
      <w:r w:rsidRPr="003E5288">
        <w:rPr>
          <w:rFonts w:ascii="Arial" w:hAnsi="Arial" w:cs="Arial"/>
        </w:rPr>
        <w:t xml:space="preserve">prodej </w:t>
      </w:r>
      <w:r w:rsidRPr="003E5288">
        <w:rPr>
          <w:rFonts w:ascii="Arial" w:hAnsi="Arial" w:cs="Arial"/>
          <w:bCs/>
        </w:rPr>
        <w:t xml:space="preserve">pozemku </w:t>
      </w:r>
      <w:proofErr w:type="spellStart"/>
      <w:proofErr w:type="gramStart"/>
      <w:r w:rsidRPr="003E5288">
        <w:rPr>
          <w:rFonts w:ascii="Arial" w:hAnsi="Arial" w:cs="Arial"/>
          <w:bCs/>
        </w:rPr>
        <w:t>p.č</w:t>
      </w:r>
      <w:proofErr w:type="spellEnd"/>
      <w:r w:rsidRPr="003E5288">
        <w:rPr>
          <w:rFonts w:ascii="Arial" w:hAnsi="Arial" w:cs="Arial"/>
          <w:bCs/>
        </w:rPr>
        <w:t>.</w:t>
      </w:r>
      <w:proofErr w:type="gramEnd"/>
      <w:r w:rsidRPr="003E5288">
        <w:rPr>
          <w:rFonts w:ascii="Arial" w:hAnsi="Arial" w:cs="Arial"/>
          <w:bCs/>
        </w:rPr>
        <w:t xml:space="preserve"> 4881/1 – zastavěná plocha a nádvoří o výměře 89 m</w:t>
      </w:r>
      <w:r w:rsidRPr="003E5288">
        <w:rPr>
          <w:rFonts w:ascii="Arial" w:hAnsi="Arial" w:cs="Arial"/>
          <w:bCs/>
          <w:vertAlign w:val="superscript"/>
        </w:rPr>
        <w:t>2</w:t>
      </w:r>
      <w:r w:rsidRPr="003E5288">
        <w:rPr>
          <w:rFonts w:ascii="Arial" w:hAnsi="Arial" w:cs="Arial"/>
          <w:bCs/>
        </w:rPr>
        <w:t xml:space="preserve"> v </w:t>
      </w:r>
      <w:proofErr w:type="spellStart"/>
      <w:r w:rsidRPr="003E5288">
        <w:rPr>
          <w:rFonts w:ascii="Arial" w:hAnsi="Arial" w:cs="Arial"/>
          <w:bCs/>
        </w:rPr>
        <w:t>k.ú</w:t>
      </w:r>
      <w:proofErr w:type="spellEnd"/>
      <w:r w:rsidRPr="003E5288">
        <w:rPr>
          <w:rFonts w:ascii="Arial" w:hAnsi="Arial" w:cs="Arial"/>
          <w:bCs/>
        </w:rPr>
        <w:t xml:space="preserve">. Prostějov, jehož součástí je stavba technického vybavení bez </w:t>
      </w:r>
      <w:proofErr w:type="gramStart"/>
      <w:r w:rsidRPr="003E5288">
        <w:rPr>
          <w:rFonts w:ascii="Arial" w:hAnsi="Arial" w:cs="Arial"/>
          <w:bCs/>
        </w:rPr>
        <w:t>č.p.</w:t>
      </w:r>
      <w:proofErr w:type="gramEnd"/>
      <w:r w:rsidRPr="003E5288">
        <w:rPr>
          <w:rFonts w:ascii="Arial" w:hAnsi="Arial" w:cs="Arial"/>
          <w:bCs/>
        </w:rPr>
        <w:t xml:space="preserve"> nebo </w:t>
      </w:r>
      <w:proofErr w:type="spellStart"/>
      <w:r w:rsidRPr="003E5288">
        <w:rPr>
          <w:rFonts w:ascii="Arial" w:hAnsi="Arial" w:cs="Arial"/>
          <w:bCs/>
        </w:rPr>
        <w:t>č.e</w:t>
      </w:r>
      <w:proofErr w:type="spellEnd"/>
      <w:r w:rsidRPr="003E5288">
        <w:rPr>
          <w:rFonts w:ascii="Arial" w:hAnsi="Arial" w:cs="Arial"/>
          <w:bCs/>
        </w:rPr>
        <w:t xml:space="preserve">. (část stavby přesahuje do sousedního pozemku </w:t>
      </w:r>
      <w:proofErr w:type="spellStart"/>
      <w:r w:rsidRPr="003E5288">
        <w:rPr>
          <w:rFonts w:ascii="Arial" w:hAnsi="Arial" w:cs="Arial"/>
          <w:bCs/>
        </w:rPr>
        <w:t>p.č</w:t>
      </w:r>
      <w:proofErr w:type="spellEnd"/>
      <w:r w:rsidRPr="003E5288">
        <w:rPr>
          <w:rFonts w:ascii="Arial" w:hAnsi="Arial" w:cs="Arial"/>
          <w:bCs/>
        </w:rPr>
        <w:t>. 4881/10 v </w:t>
      </w:r>
      <w:proofErr w:type="spellStart"/>
      <w:r w:rsidRPr="003E5288">
        <w:rPr>
          <w:rFonts w:ascii="Arial" w:hAnsi="Arial" w:cs="Arial"/>
          <w:bCs/>
        </w:rPr>
        <w:t>k.ú</w:t>
      </w:r>
      <w:proofErr w:type="spellEnd"/>
      <w:r w:rsidRPr="003E5288">
        <w:rPr>
          <w:rFonts w:ascii="Arial" w:hAnsi="Arial" w:cs="Arial"/>
          <w:bCs/>
        </w:rPr>
        <w:t>. Prostějov),</w:t>
      </w:r>
      <w:r w:rsidRPr="003E5288">
        <w:rPr>
          <w:rFonts w:ascii="Arial" w:hAnsi="Arial" w:cs="Arial"/>
        </w:rPr>
        <w:t xml:space="preserve"> za podmínek a v pořadí zájemců dle návrhu usnesení. Dle Směrnice č. 4/2013, kterou se upravuje systém aplikace kaucí při prodeji majetku Statutárního města Prostějova, bude vybranému uchazeči poskytnuta lhůta 30 dnů ode dne doručení výzvy pro uzavření kupní smlouvy. Před uzavřením kupní smlouvy bude vybraný uchazeč povinen zaplatit celou kupní cenu (část již uhrazena formou kauce) a požadované náklady spojené s prodejem předmětného pozemku. V případě, že ve stanovené lhůtě nebude kupní smlouva uzavřena, zaplacená kauce se nevrací a připadne Statutárnímu městu Prostějovu. Současně bude osloven další uchazeč, kterému bude poskytnuta stejná lhůta pro uzavření kupní smlouvy. </w:t>
      </w:r>
    </w:p>
    <w:p w:rsidR="00584F4E" w:rsidRPr="003E5288" w:rsidRDefault="00584F4E" w:rsidP="00584F4E">
      <w:pPr>
        <w:tabs>
          <w:tab w:val="left" w:pos="284"/>
        </w:tabs>
        <w:jc w:val="both"/>
        <w:rPr>
          <w:rFonts w:ascii="Arial" w:hAnsi="Arial" w:cs="Arial"/>
        </w:rPr>
      </w:pPr>
    </w:p>
    <w:p w:rsidR="00584F4E" w:rsidRPr="003E5288" w:rsidRDefault="00584F4E" w:rsidP="00584F4E">
      <w:pPr>
        <w:tabs>
          <w:tab w:val="left" w:pos="284"/>
        </w:tabs>
        <w:jc w:val="both"/>
        <w:rPr>
          <w:rFonts w:ascii="Arial" w:hAnsi="Arial" w:cs="Arial"/>
        </w:rPr>
      </w:pPr>
      <w:r w:rsidRPr="003E5288">
        <w:rPr>
          <w:rFonts w:ascii="Arial" w:hAnsi="Arial" w:cs="Arial"/>
        </w:rPr>
        <w:t>Zájemci nejsou dlužníci Statutárního města Prostějova.</w:t>
      </w:r>
    </w:p>
    <w:p w:rsidR="00584F4E" w:rsidRPr="003E5288" w:rsidRDefault="00584F4E" w:rsidP="00584F4E">
      <w:pPr>
        <w:jc w:val="both"/>
        <w:rPr>
          <w:rFonts w:ascii="Arial" w:hAnsi="Arial" w:cs="Arial"/>
          <w:b/>
          <w:bCs/>
        </w:rPr>
      </w:pPr>
    </w:p>
    <w:p w:rsidR="00584F4E" w:rsidRPr="003E5288" w:rsidRDefault="00584F4E" w:rsidP="00584F4E">
      <w:pPr>
        <w:jc w:val="both"/>
        <w:rPr>
          <w:rFonts w:ascii="Arial" w:hAnsi="Arial" w:cs="Arial"/>
          <w:b/>
        </w:rPr>
      </w:pPr>
      <w:r w:rsidRPr="003E5288">
        <w:rPr>
          <w:rFonts w:ascii="Arial" w:hAnsi="Arial" w:cs="Arial"/>
          <w:b/>
          <w:bCs/>
        </w:rPr>
        <w:t xml:space="preserve">Materiál byl předložen k projednání na schůzi Finančního výboru dne </w:t>
      </w:r>
      <w:proofErr w:type="gramStart"/>
      <w:r w:rsidRPr="003E5288">
        <w:rPr>
          <w:rFonts w:ascii="Arial" w:hAnsi="Arial" w:cs="Arial"/>
          <w:b/>
          <w:bCs/>
        </w:rPr>
        <w:t>03.09.2019</w:t>
      </w:r>
      <w:proofErr w:type="gramEnd"/>
      <w:r w:rsidRPr="003E5288">
        <w:rPr>
          <w:rFonts w:ascii="Arial" w:hAnsi="Arial" w:cs="Arial"/>
          <w:b/>
          <w:bCs/>
        </w:rPr>
        <w:t>.</w:t>
      </w:r>
    </w:p>
    <w:p w:rsidR="00584F4E" w:rsidRPr="003E5288" w:rsidRDefault="00584F4E" w:rsidP="00584F4E">
      <w:pPr>
        <w:tabs>
          <w:tab w:val="left" w:pos="284"/>
        </w:tabs>
        <w:jc w:val="both"/>
        <w:rPr>
          <w:rFonts w:ascii="Arial" w:hAnsi="Arial" w:cs="Arial"/>
          <w:bCs/>
        </w:rPr>
      </w:pPr>
    </w:p>
    <w:tbl>
      <w:tblPr>
        <w:tblStyle w:val="Mkatabulky"/>
        <w:tblW w:w="0" w:type="auto"/>
        <w:tblLook w:val="04A0" w:firstRow="1" w:lastRow="0" w:firstColumn="1" w:lastColumn="0" w:noHBand="0" w:noVBand="1"/>
      </w:tblPr>
      <w:tblGrid>
        <w:gridCol w:w="417"/>
        <w:gridCol w:w="2820"/>
        <w:gridCol w:w="2400"/>
        <w:gridCol w:w="4026"/>
      </w:tblGrid>
      <w:tr w:rsidR="003E5288" w:rsidRPr="003E5288" w:rsidTr="004E173F">
        <w:tc>
          <w:tcPr>
            <w:tcW w:w="9663" w:type="dxa"/>
            <w:gridSpan w:val="4"/>
            <w:shd w:val="clear" w:color="auto" w:fill="EEECE1" w:themeFill="background2"/>
          </w:tcPr>
          <w:p w:rsidR="00584F4E" w:rsidRPr="003E5288" w:rsidRDefault="00584F4E" w:rsidP="004E173F">
            <w:pPr>
              <w:jc w:val="both"/>
              <w:rPr>
                <w:rFonts w:ascii="Arial" w:hAnsi="Arial" w:cs="Arial"/>
                <w:bCs/>
              </w:rPr>
            </w:pPr>
            <w:r w:rsidRPr="003E5288">
              <w:rPr>
                <w:rFonts w:ascii="Arial" w:hAnsi="Arial" w:cs="Arial"/>
                <w:bCs/>
              </w:rPr>
              <w:t xml:space="preserve">Důvodová zpráva obsahuje stanoviska dotčených odborů </w:t>
            </w:r>
            <w:proofErr w:type="spellStart"/>
            <w:r w:rsidRPr="003E5288">
              <w:rPr>
                <w:rFonts w:ascii="Arial" w:hAnsi="Arial" w:cs="Arial"/>
                <w:bCs/>
              </w:rPr>
              <w:t>MMPv</w:t>
            </w:r>
            <w:proofErr w:type="spellEnd"/>
            <w:r w:rsidRPr="003E5288">
              <w:rPr>
                <w:rFonts w:ascii="Arial" w:hAnsi="Arial" w:cs="Arial"/>
                <w:bCs/>
              </w:rPr>
              <w:t xml:space="preserve"> (subjektů)</w:t>
            </w:r>
          </w:p>
        </w:tc>
      </w:tr>
      <w:tr w:rsidR="003E5288" w:rsidRPr="003E5288" w:rsidTr="004E173F">
        <w:tc>
          <w:tcPr>
            <w:tcW w:w="3237" w:type="dxa"/>
            <w:gridSpan w:val="2"/>
            <w:shd w:val="clear" w:color="auto" w:fill="EEECE1" w:themeFill="background2"/>
          </w:tcPr>
          <w:p w:rsidR="00584F4E" w:rsidRPr="003E5288" w:rsidRDefault="00584F4E" w:rsidP="004E173F">
            <w:pPr>
              <w:jc w:val="both"/>
              <w:rPr>
                <w:rFonts w:ascii="Arial" w:hAnsi="Arial" w:cs="Arial"/>
                <w:bCs/>
              </w:rPr>
            </w:pPr>
            <w:r w:rsidRPr="003E5288">
              <w:rPr>
                <w:rFonts w:ascii="Arial" w:hAnsi="Arial" w:cs="Arial"/>
                <w:bCs/>
              </w:rPr>
              <w:t xml:space="preserve">Odbor </w:t>
            </w:r>
            <w:proofErr w:type="spellStart"/>
            <w:r w:rsidRPr="003E5288">
              <w:rPr>
                <w:rFonts w:ascii="Arial" w:hAnsi="Arial" w:cs="Arial"/>
                <w:bCs/>
              </w:rPr>
              <w:t>MMPv</w:t>
            </w:r>
            <w:proofErr w:type="spellEnd"/>
            <w:r w:rsidRPr="003E5288">
              <w:rPr>
                <w:rFonts w:ascii="Arial" w:hAnsi="Arial" w:cs="Arial"/>
                <w:bCs/>
              </w:rPr>
              <w:t xml:space="preserve"> (subjekt)</w:t>
            </w:r>
          </w:p>
        </w:tc>
        <w:tc>
          <w:tcPr>
            <w:tcW w:w="2400" w:type="dxa"/>
            <w:shd w:val="clear" w:color="auto" w:fill="EEECE1" w:themeFill="background2"/>
          </w:tcPr>
          <w:p w:rsidR="00584F4E" w:rsidRPr="003E5288" w:rsidRDefault="00584F4E" w:rsidP="004E173F">
            <w:pPr>
              <w:jc w:val="both"/>
              <w:rPr>
                <w:rFonts w:ascii="Arial" w:hAnsi="Arial" w:cs="Arial"/>
                <w:bCs/>
              </w:rPr>
            </w:pPr>
            <w:r w:rsidRPr="003E5288">
              <w:rPr>
                <w:rFonts w:ascii="Arial" w:hAnsi="Arial" w:cs="Arial"/>
                <w:bCs/>
              </w:rPr>
              <w:t>Stanovisko ze dne</w:t>
            </w:r>
          </w:p>
        </w:tc>
        <w:tc>
          <w:tcPr>
            <w:tcW w:w="4026" w:type="dxa"/>
            <w:shd w:val="clear" w:color="auto" w:fill="EEECE1" w:themeFill="background2"/>
          </w:tcPr>
          <w:p w:rsidR="00584F4E" w:rsidRPr="003E5288" w:rsidRDefault="00584F4E" w:rsidP="004E173F">
            <w:pPr>
              <w:jc w:val="both"/>
              <w:rPr>
                <w:rFonts w:ascii="Arial" w:hAnsi="Arial" w:cs="Arial"/>
                <w:bCs/>
              </w:rPr>
            </w:pPr>
            <w:r w:rsidRPr="003E5288">
              <w:rPr>
                <w:rFonts w:ascii="Arial" w:hAnsi="Arial" w:cs="Arial"/>
                <w:bCs/>
              </w:rPr>
              <w:t>Resumé</w:t>
            </w:r>
          </w:p>
        </w:tc>
      </w:tr>
      <w:tr w:rsidR="003E5288" w:rsidRPr="003E5288" w:rsidTr="004E173F">
        <w:tc>
          <w:tcPr>
            <w:tcW w:w="417" w:type="dxa"/>
          </w:tcPr>
          <w:p w:rsidR="00584F4E" w:rsidRPr="003E5288" w:rsidRDefault="00584F4E" w:rsidP="004E173F">
            <w:pPr>
              <w:jc w:val="both"/>
              <w:rPr>
                <w:rFonts w:ascii="Arial" w:hAnsi="Arial" w:cs="Arial"/>
                <w:bCs/>
              </w:rPr>
            </w:pPr>
            <w:r w:rsidRPr="003E5288">
              <w:rPr>
                <w:rFonts w:ascii="Arial" w:hAnsi="Arial" w:cs="Arial"/>
                <w:bCs/>
              </w:rPr>
              <w:t>1.</w:t>
            </w:r>
          </w:p>
        </w:tc>
        <w:tc>
          <w:tcPr>
            <w:tcW w:w="2820" w:type="dxa"/>
          </w:tcPr>
          <w:p w:rsidR="00584F4E" w:rsidRPr="003E5288" w:rsidRDefault="00584F4E" w:rsidP="004E173F">
            <w:pPr>
              <w:jc w:val="both"/>
              <w:rPr>
                <w:rFonts w:ascii="Arial" w:hAnsi="Arial" w:cs="Arial"/>
                <w:bCs/>
              </w:rPr>
            </w:pPr>
            <w:r w:rsidRPr="003E5288">
              <w:rPr>
                <w:rFonts w:ascii="Arial" w:hAnsi="Arial" w:cs="Arial"/>
                <w:bCs/>
              </w:rPr>
              <w:t>OÚPPP</w:t>
            </w:r>
          </w:p>
        </w:tc>
        <w:tc>
          <w:tcPr>
            <w:tcW w:w="2400" w:type="dxa"/>
          </w:tcPr>
          <w:p w:rsidR="00584F4E" w:rsidRPr="003E5288" w:rsidRDefault="00584F4E" w:rsidP="004E173F">
            <w:pPr>
              <w:jc w:val="both"/>
              <w:rPr>
                <w:rFonts w:ascii="Arial" w:hAnsi="Arial" w:cs="Arial"/>
                <w:bCs/>
                <w:i/>
              </w:rPr>
            </w:pPr>
            <w:proofErr w:type="gramStart"/>
            <w:r w:rsidRPr="003E5288">
              <w:rPr>
                <w:rFonts w:ascii="Arial" w:hAnsi="Arial" w:cs="Arial"/>
                <w:bCs/>
                <w:i/>
              </w:rPr>
              <w:t>08.08.2019</w:t>
            </w:r>
            <w:proofErr w:type="gramEnd"/>
          </w:p>
        </w:tc>
        <w:tc>
          <w:tcPr>
            <w:tcW w:w="4026" w:type="dxa"/>
          </w:tcPr>
          <w:p w:rsidR="00584F4E" w:rsidRPr="003E5288" w:rsidRDefault="00584F4E" w:rsidP="004E173F">
            <w:pPr>
              <w:jc w:val="both"/>
              <w:rPr>
                <w:rFonts w:ascii="Arial" w:hAnsi="Arial" w:cs="Arial"/>
                <w:bCs/>
              </w:rPr>
            </w:pPr>
            <w:r w:rsidRPr="003E5288">
              <w:rPr>
                <w:rFonts w:ascii="Arial" w:hAnsi="Arial" w:cs="Arial"/>
                <w:bCs/>
              </w:rPr>
              <w:t>nemá námitek za předpokladu, že budoucí využití bude v souladu s územně plánovací dokumentací</w:t>
            </w:r>
          </w:p>
        </w:tc>
      </w:tr>
      <w:tr w:rsidR="003E5288" w:rsidRPr="003E5288" w:rsidTr="004E173F">
        <w:tc>
          <w:tcPr>
            <w:tcW w:w="417" w:type="dxa"/>
          </w:tcPr>
          <w:p w:rsidR="00584F4E" w:rsidRPr="003E5288" w:rsidRDefault="00584F4E" w:rsidP="004E173F">
            <w:pPr>
              <w:jc w:val="both"/>
              <w:rPr>
                <w:rFonts w:ascii="Arial" w:hAnsi="Arial" w:cs="Arial"/>
                <w:bCs/>
              </w:rPr>
            </w:pPr>
            <w:r w:rsidRPr="003E5288">
              <w:rPr>
                <w:rFonts w:ascii="Arial" w:hAnsi="Arial" w:cs="Arial"/>
                <w:bCs/>
              </w:rPr>
              <w:t>2.</w:t>
            </w:r>
          </w:p>
        </w:tc>
        <w:tc>
          <w:tcPr>
            <w:tcW w:w="2820" w:type="dxa"/>
          </w:tcPr>
          <w:p w:rsidR="00584F4E" w:rsidRPr="003E5288" w:rsidRDefault="00584F4E" w:rsidP="004E173F">
            <w:pPr>
              <w:jc w:val="both"/>
              <w:rPr>
                <w:rFonts w:ascii="Arial" w:hAnsi="Arial" w:cs="Arial"/>
                <w:bCs/>
              </w:rPr>
            </w:pPr>
            <w:r w:rsidRPr="003E5288">
              <w:rPr>
                <w:rFonts w:ascii="Arial" w:hAnsi="Arial" w:cs="Arial"/>
                <w:bCs/>
              </w:rPr>
              <w:t>OŽP</w:t>
            </w:r>
          </w:p>
        </w:tc>
        <w:tc>
          <w:tcPr>
            <w:tcW w:w="2400" w:type="dxa"/>
          </w:tcPr>
          <w:p w:rsidR="00584F4E" w:rsidRPr="003E5288" w:rsidRDefault="00584F4E" w:rsidP="004E173F">
            <w:pPr>
              <w:jc w:val="both"/>
              <w:rPr>
                <w:rFonts w:ascii="Arial" w:hAnsi="Arial" w:cs="Arial"/>
                <w:bCs/>
                <w:i/>
              </w:rPr>
            </w:pPr>
            <w:proofErr w:type="gramStart"/>
            <w:r w:rsidRPr="003E5288">
              <w:rPr>
                <w:rFonts w:ascii="Arial" w:hAnsi="Arial" w:cs="Arial"/>
                <w:bCs/>
                <w:i/>
              </w:rPr>
              <w:t>20.04.2018</w:t>
            </w:r>
            <w:proofErr w:type="gramEnd"/>
          </w:p>
        </w:tc>
        <w:tc>
          <w:tcPr>
            <w:tcW w:w="4026" w:type="dxa"/>
          </w:tcPr>
          <w:p w:rsidR="00584F4E" w:rsidRPr="003E5288" w:rsidRDefault="00584F4E" w:rsidP="004E173F">
            <w:pPr>
              <w:jc w:val="both"/>
              <w:rPr>
                <w:rFonts w:ascii="Arial" w:hAnsi="Arial" w:cs="Arial"/>
                <w:bCs/>
              </w:rPr>
            </w:pPr>
            <w:r w:rsidRPr="003E5288">
              <w:rPr>
                <w:rFonts w:ascii="Arial" w:hAnsi="Arial" w:cs="Arial"/>
                <w:bCs/>
              </w:rPr>
              <w:t>nemá námitek</w:t>
            </w:r>
          </w:p>
        </w:tc>
      </w:tr>
      <w:tr w:rsidR="003E5288" w:rsidRPr="003E5288" w:rsidTr="004E173F">
        <w:tc>
          <w:tcPr>
            <w:tcW w:w="417" w:type="dxa"/>
          </w:tcPr>
          <w:p w:rsidR="00584F4E" w:rsidRPr="003E5288" w:rsidRDefault="00584F4E" w:rsidP="004E173F">
            <w:pPr>
              <w:jc w:val="both"/>
              <w:rPr>
                <w:rFonts w:ascii="Arial" w:hAnsi="Arial" w:cs="Arial"/>
                <w:bCs/>
              </w:rPr>
            </w:pPr>
            <w:r w:rsidRPr="003E5288">
              <w:rPr>
                <w:rFonts w:ascii="Arial" w:hAnsi="Arial" w:cs="Arial"/>
                <w:bCs/>
              </w:rPr>
              <w:t>3.</w:t>
            </w:r>
          </w:p>
        </w:tc>
        <w:tc>
          <w:tcPr>
            <w:tcW w:w="2820" w:type="dxa"/>
          </w:tcPr>
          <w:p w:rsidR="00584F4E" w:rsidRPr="003E5288" w:rsidRDefault="00584F4E" w:rsidP="004E173F">
            <w:pPr>
              <w:jc w:val="both"/>
              <w:rPr>
                <w:rFonts w:ascii="Arial" w:hAnsi="Arial" w:cs="Arial"/>
                <w:bCs/>
              </w:rPr>
            </w:pPr>
            <w:r w:rsidRPr="003E5288">
              <w:rPr>
                <w:rFonts w:ascii="Arial" w:hAnsi="Arial" w:cs="Arial"/>
                <w:bCs/>
              </w:rPr>
              <w:t>OD</w:t>
            </w:r>
          </w:p>
        </w:tc>
        <w:tc>
          <w:tcPr>
            <w:tcW w:w="2400" w:type="dxa"/>
          </w:tcPr>
          <w:p w:rsidR="00584F4E" w:rsidRPr="003E5288" w:rsidRDefault="00584F4E" w:rsidP="004E173F">
            <w:pPr>
              <w:jc w:val="both"/>
              <w:rPr>
                <w:rFonts w:ascii="Arial" w:hAnsi="Arial" w:cs="Arial"/>
                <w:bCs/>
                <w:i/>
              </w:rPr>
            </w:pPr>
            <w:proofErr w:type="gramStart"/>
            <w:r w:rsidRPr="003E5288">
              <w:rPr>
                <w:rFonts w:ascii="Arial" w:hAnsi="Arial" w:cs="Arial"/>
                <w:bCs/>
                <w:i/>
              </w:rPr>
              <w:t>17.04.2018</w:t>
            </w:r>
            <w:proofErr w:type="gramEnd"/>
          </w:p>
        </w:tc>
        <w:tc>
          <w:tcPr>
            <w:tcW w:w="4026" w:type="dxa"/>
          </w:tcPr>
          <w:p w:rsidR="00584F4E" w:rsidRPr="003E5288" w:rsidRDefault="00584F4E" w:rsidP="004E173F">
            <w:pPr>
              <w:jc w:val="both"/>
              <w:rPr>
                <w:rFonts w:ascii="Arial" w:hAnsi="Arial" w:cs="Arial"/>
                <w:bCs/>
              </w:rPr>
            </w:pPr>
            <w:r w:rsidRPr="003E5288">
              <w:rPr>
                <w:rFonts w:ascii="Arial" w:hAnsi="Arial" w:cs="Arial"/>
                <w:bCs/>
              </w:rPr>
              <w:t>souhlasí</w:t>
            </w:r>
          </w:p>
        </w:tc>
      </w:tr>
      <w:tr w:rsidR="003E5288" w:rsidRPr="003E5288" w:rsidTr="004E173F">
        <w:tc>
          <w:tcPr>
            <w:tcW w:w="417" w:type="dxa"/>
          </w:tcPr>
          <w:p w:rsidR="00584F4E" w:rsidRPr="003E5288" w:rsidRDefault="00584F4E" w:rsidP="004E173F">
            <w:pPr>
              <w:jc w:val="both"/>
              <w:rPr>
                <w:rFonts w:ascii="Arial" w:hAnsi="Arial" w:cs="Arial"/>
                <w:bCs/>
              </w:rPr>
            </w:pPr>
            <w:r w:rsidRPr="003E5288">
              <w:rPr>
                <w:rFonts w:ascii="Arial" w:hAnsi="Arial" w:cs="Arial"/>
                <w:bCs/>
              </w:rPr>
              <w:t>4.</w:t>
            </w:r>
          </w:p>
        </w:tc>
        <w:tc>
          <w:tcPr>
            <w:tcW w:w="2820" w:type="dxa"/>
          </w:tcPr>
          <w:p w:rsidR="00584F4E" w:rsidRPr="003E5288" w:rsidRDefault="00584F4E" w:rsidP="004E173F">
            <w:pPr>
              <w:jc w:val="both"/>
              <w:rPr>
                <w:rFonts w:ascii="Arial" w:hAnsi="Arial" w:cs="Arial"/>
                <w:bCs/>
              </w:rPr>
            </w:pPr>
            <w:r w:rsidRPr="003E5288">
              <w:rPr>
                <w:rFonts w:ascii="Arial" w:hAnsi="Arial" w:cs="Arial"/>
                <w:bCs/>
              </w:rPr>
              <w:t>ORI</w:t>
            </w:r>
          </w:p>
        </w:tc>
        <w:tc>
          <w:tcPr>
            <w:tcW w:w="2400" w:type="dxa"/>
          </w:tcPr>
          <w:p w:rsidR="00584F4E" w:rsidRPr="003E5288" w:rsidRDefault="00584F4E" w:rsidP="004E173F">
            <w:pPr>
              <w:jc w:val="both"/>
              <w:rPr>
                <w:rFonts w:ascii="Arial" w:hAnsi="Arial" w:cs="Arial"/>
                <w:bCs/>
                <w:i/>
              </w:rPr>
            </w:pPr>
            <w:proofErr w:type="gramStart"/>
            <w:r w:rsidRPr="003E5288">
              <w:rPr>
                <w:rFonts w:ascii="Arial" w:hAnsi="Arial" w:cs="Arial"/>
                <w:bCs/>
                <w:i/>
              </w:rPr>
              <w:t>04.05.2018</w:t>
            </w:r>
            <w:proofErr w:type="gramEnd"/>
          </w:p>
        </w:tc>
        <w:tc>
          <w:tcPr>
            <w:tcW w:w="4026" w:type="dxa"/>
          </w:tcPr>
          <w:p w:rsidR="00584F4E" w:rsidRPr="003E5288" w:rsidRDefault="00584F4E" w:rsidP="004E173F">
            <w:pPr>
              <w:rPr>
                <w:rFonts w:ascii="Arial" w:hAnsi="Arial" w:cs="Arial"/>
                <w:bCs/>
              </w:rPr>
            </w:pPr>
            <w:r w:rsidRPr="003E5288">
              <w:rPr>
                <w:rFonts w:ascii="Arial" w:hAnsi="Arial" w:cs="Arial"/>
                <w:bCs/>
              </w:rPr>
              <w:t>nemá námitky</w:t>
            </w:r>
          </w:p>
        </w:tc>
      </w:tr>
      <w:tr w:rsidR="003E5288" w:rsidRPr="003E5288" w:rsidTr="004E173F">
        <w:tc>
          <w:tcPr>
            <w:tcW w:w="417" w:type="dxa"/>
          </w:tcPr>
          <w:p w:rsidR="00584F4E" w:rsidRPr="003E5288" w:rsidRDefault="00584F4E" w:rsidP="004E173F">
            <w:pPr>
              <w:jc w:val="both"/>
              <w:rPr>
                <w:rFonts w:ascii="Arial" w:hAnsi="Arial" w:cs="Arial"/>
                <w:bCs/>
              </w:rPr>
            </w:pPr>
            <w:r w:rsidRPr="003E5288">
              <w:rPr>
                <w:rFonts w:ascii="Arial" w:hAnsi="Arial" w:cs="Arial"/>
                <w:bCs/>
              </w:rPr>
              <w:t>5.</w:t>
            </w:r>
          </w:p>
        </w:tc>
        <w:tc>
          <w:tcPr>
            <w:tcW w:w="2820" w:type="dxa"/>
          </w:tcPr>
          <w:p w:rsidR="00584F4E" w:rsidRPr="003E5288" w:rsidRDefault="00584F4E" w:rsidP="004E173F">
            <w:pPr>
              <w:jc w:val="both"/>
              <w:rPr>
                <w:rFonts w:ascii="Arial" w:hAnsi="Arial" w:cs="Arial"/>
                <w:bCs/>
              </w:rPr>
            </w:pPr>
            <w:r w:rsidRPr="003E5288">
              <w:rPr>
                <w:rFonts w:ascii="Arial" w:hAnsi="Arial" w:cs="Arial"/>
                <w:bCs/>
              </w:rPr>
              <w:t>Komise pro rozvoj města a podporu podnikání</w:t>
            </w:r>
          </w:p>
        </w:tc>
        <w:tc>
          <w:tcPr>
            <w:tcW w:w="2400" w:type="dxa"/>
          </w:tcPr>
          <w:p w:rsidR="00584F4E" w:rsidRPr="003E5288" w:rsidRDefault="00584F4E" w:rsidP="004E173F">
            <w:pPr>
              <w:jc w:val="both"/>
              <w:rPr>
                <w:rFonts w:ascii="Arial" w:hAnsi="Arial" w:cs="Arial"/>
                <w:bCs/>
                <w:i/>
              </w:rPr>
            </w:pPr>
            <w:proofErr w:type="gramStart"/>
            <w:r w:rsidRPr="003E5288">
              <w:rPr>
                <w:rFonts w:ascii="Arial" w:hAnsi="Arial" w:cs="Arial"/>
                <w:bCs/>
                <w:i/>
              </w:rPr>
              <w:t>19.06.2018</w:t>
            </w:r>
            <w:proofErr w:type="gramEnd"/>
          </w:p>
        </w:tc>
        <w:tc>
          <w:tcPr>
            <w:tcW w:w="4026" w:type="dxa"/>
          </w:tcPr>
          <w:p w:rsidR="00584F4E" w:rsidRPr="003E5288" w:rsidRDefault="00584F4E" w:rsidP="004E173F">
            <w:pPr>
              <w:rPr>
                <w:rFonts w:ascii="Arial" w:hAnsi="Arial" w:cs="Arial"/>
                <w:bCs/>
              </w:rPr>
            </w:pPr>
            <w:r w:rsidRPr="003E5288">
              <w:rPr>
                <w:rFonts w:ascii="Arial" w:hAnsi="Arial" w:cs="Arial"/>
                <w:bCs/>
              </w:rPr>
              <w:t>doporučuje (dále doporučuje zvážit oslovení vlastníků okolních nemovitostí)</w:t>
            </w:r>
          </w:p>
        </w:tc>
      </w:tr>
      <w:tr w:rsidR="003E5288" w:rsidRPr="003E5288" w:rsidTr="004E173F">
        <w:tc>
          <w:tcPr>
            <w:tcW w:w="417" w:type="dxa"/>
          </w:tcPr>
          <w:p w:rsidR="00584F4E" w:rsidRPr="003E5288" w:rsidRDefault="00584F4E" w:rsidP="004E173F">
            <w:pPr>
              <w:jc w:val="both"/>
              <w:rPr>
                <w:rFonts w:ascii="Arial" w:hAnsi="Arial" w:cs="Arial"/>
                <w:bCs/>
              </w:rPr>
            </w:pPr>
            <w:r w:rsidRPr="003E5288">
              <w:rPr>
                <w:rFonts w:ascii="Arial" w:hAnsi="Arial" w:cs="Arial"/>
                <w:bCs/>
              </w:rPr>
              <w:t>6.</w:t>
            </w:r>
          </w:p>
        </w:tc>
        <w:tc>
          <w:tcPr>
            <w:tcW w:w="2820" w:type="dxa"/>
          </w:tcPr>
          <w:p w:rsidR="00584F4E" w:rsidRPr="003E5288" w:rsidRDefault="00584F4E" w:rsidP="004E173F">
            <w:pPr>
              <w:jc w:val="both"/>
              <w:rPr>
                <w:rFonts w:ascii="Arial" w:hAnsi="Arial" w:cs="Arial"/>
                <w:bCs/>
              </w:rPr>
            </w:pPr>
            <w:r w:rsidRPr="003E5288">
              <w:rPr>
                <w:rFonts w:ascii="Arial" w:hAnsi="Arial" w:cs="Arial"/>
                <w:bCs/>
              </w:rPr>
              <w:t>DSP, s.r.o.</w:t>
            </w:r>
          </w:p>
        </w:tc>
        <w:tc>
          <w:tcPr>
            <w:tcW w:w="2400" w:type="dxa"/>
          </w:tcPr>
          <w:p w:rsidR="00584F4E" w:rsidRPr="003E5288" w:rsidRDefault="00584F4E" w:rsidP="004E173F">
            <w:pPr>
              <w:jc w:val="both"/>
              <w:rPr>
                <w:rFonts w:ascii="Arial" w:hAnsi="Arial" w:cs="Arial"/>
                <w:bCs/>
                <w:i/>
              </w:rPr>
            </w:pPr>
            <w:proofErr w:type="gramStart"/>
            <w:r w:rsidRPr="003E5288">
              <w:rPr>
                <w:rFonts w:ascii="Arial" w:hAnsi="Arial" w:cs="Arial"/>
                <w:bCs/>
                <w:i/>
              </w:rPr>
              <w:t>10.04.2018</w:t>
            </w:r>
            <w:proofErr w:type="gramEnd"/>
            <w:r w:rsidRPr="003E5288">
              <w:rPr>
                <w:rFonts w:ascii="Arial" w:hAnsi="Arial" w:cs="Arial"/>
                <w:bCs/>
                <w:i/>
              </w:rPr>
              <w:t xml:space="preserve"> (aktualizace 29.01.2019)</w:t>
            </w:r>
          </w:p>
        </w:tc>
        <w:tc>
          <w:tcPr>
            <w:tcW w:w="4026" w:type="dxa"/>
          </w:tcPr>
          <w:p w:rsidR="00584F4E" w:rsidRPr="003E5288" w:rsidRDefault="00584F4E" w:rsidP="004E173F">
            <w:pPr>
              <w:rPr>
                <w:rFonts w:ascii="Arial" w:hAnsi="Arial" w:cs="Arial"/>
                <w:bCs/>
              </w:rPr>
            </w:pPr>
            <w:r w:rsidRPr="003E5288">
              <w:rPr>
                <w:rFonts w:ascii="Arial" w:hAnsi="Arial" w:cs="Arial"/>
                <w:bCs/>
              </w:rPr>
              <w:t>souhlasí</w:t>
            </w:r>
          </w:p>
        </w:tc>
      </w:tr>
      <w:tr w:rsidR="00584F4E" w:rsidRPr="003E5288" w:rsidTr="004E173F">
        <w:tc>
          <w:tcPr>
            <w:tcW w:w="417" w:type="dxa"/>
          </w:tcPr>
          <w:p w:rsidR="00584F4E" w:rsidRPr="003E5288" w:rsidRDefault="00584F4E" w:rsidP="004E173F">
            <w:pPr>
              <w:jc w:val="both"/>
              <w:rPr>
                <w:rFonts w:ascii="Arial" w:hAnsi="Arial" w:cs="Arial"/>
                <w:bCs/>
              </w:rPr>
            </w:pPr>
            <w:r w:rsidRPr="003E5288">
              <w:rPr>
                <w:rFonts w:ascii="Arial" w:hAnsi="Arial" w:cs="Arial"/>
                <w:bCs/>
              </w:rPr>
              <w:t>7.</w:t>
            </w:r>
          </w:p>
        </w:tc>
        <w:tc>
          <w:tcPr>
            <w:tcW w:w="2820" w:type="dxa"/>
          </w:tcPr>
          <w:p w:rsidR="00584F4E" w:rsidRPr="003E5288" w:rsidRDefault="00584F4E" w:rsidP="004E173F">
            <w:pPr>
              <w:jc w:val="both"/>
              <w:rPr>
                <w:rFonts w:ascii="Arial" w:hAnsi="Arial" w:cs="Arial"/>
                <w:bCs/>
              </w:rPr>
            </w:pPr>
            <w:r w:rsidRPr="003E5288">
              <w:rPr>
                <w:rFonts w:ascii="Arial" w:hAnsi="Arial" w:cs="Arial"/>
                <w:bCs/>
              </w:rPr>
              <w:t>OSÚMM</w:t>
            </w:r>
          </w:p>
        </w:tc>
        <w:tc>
          <w:tcPr>
            <w:tcW w:w="2400" w:type="dxa"/>
          </w:tcPr>
          <w:p w:rsidR="00584F4E" w:rsidRPr="003E5288" w:rsidRDefault="00584F4E" w:rsidP="00584F4E">
            <w:pPr>
              <w:jc w:val="both"/>
              <w:rPr>
                <w:rFonts w:ascii="Arial" w:hAnsi="Arial" w:cs="Arial"/>
                <w:bCs/>
                <w:i/>
              </w:rPr>
            </w:pPr>
            <w:proofErr w:type="gramStart"/>
            <w:r w:rsidRPr="003E5288">
              <w:rPr>
                <w:rFonts w:ascii="Arial" w:hAnsi="Arial" w:cs="Arial"/>
                <w:bCs/>
                <w:i/>
              </w:rPr>
              <w:t>28.08.2019</w:t>
            </w:r>
            <w:proofErr w:type="gramEnd"/>
          </w:p>
        </w:tc>
        <w:tc>
          <w:tcPr>
            <w:tcW w:w="4026" w:type="dxa"/>
          </w:tcPr>
          <w:p w:rsidR="00584F4E" w:rsidRPr="003E5288" w:rsidRDefault="00584F4E" w:rsidP="004E173F">
            <w:pPr>
              <w:rPr>
                <w:rFonts w:ascii="Arial" w:hAnsi="Arial" w:cs="Arial"/>
                <w:bCs/>
              </w:rPr>
            </w:pPr>
            <w:r w:rsidRPr="003E5288">
              <w:rPr>
                <w:rFonts w:ascii="Arial" w:hAnsi="Arial" w:cs="Arial"/>
                <w:bCs/>
              </w:rPr>
              <w:t>doporučuje prodej za podmínek a v pořadí zájemců dle návrhu usnesení</w:t>
            </w:r>
          </w:p>
        </w:tc>
      </w:tr>
    </w:tbl>
    <w:p w:rsidR="00584F4E" w:rsidRPr="003E5288" w:rsidRDefault="00584F4E" w:rsidP="00584F4E">
      <w:pPr>
        <w:jc w:val="both"/>
        <w:rPr>
          <w:rFonts w:ascii="Arial" w:hAnsi="Arial" w:cs="Arial"/>
          <w:bCs/>
        </w:rPr>
      </w:pPr>
    </w:p>
    <w:p w:rsidR="00D33B9A" w:rsidRPr="003E5288" w:rsidRDefault="00D33B9A" w:rsidP="00D33B9A">
      <w:pPr>
        <w:jc w:val="both"/>
        <w:rPr>
          <w:rFonts w:ascii="Arial" w:hAnsi="Arial" w:cs="Arial"/>
        </w:rPr>
      </w:pPr>
    </w:p>
    <w:p w:rsidR="0037603D" w:rsidRDefault="0037603D" w:rsidP="0037603D">
      <w:pPr>
        <w:jc w:val="both"/>
        <w:rPr>
          <w:u w:val="single"/>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584F4E" w:rsidRPr="003E5288" w:rsidRDefault="00584F4E" w:rsidP="00D33B9A">
      <w:pPr>
        <w:jc w:val="both"/>
        <w:rPr>
          <w:rFonts w:ascii="Arial" w:hAnsi="Arial" w:cs="Arial"/>
        </w:rPr>
      </w:pPr>
      <w:bookmarkStart w:id="0" w:name="_GoBack"/>
      <w:bookmarkEnd w:id="0"/>
    </w:p>
    <w:p w:rsidR="00D33B9A" w:rsidRPr="003E5288" w:rsidRDefault="00D33B9A" w:rsidP="00B8533E">
      <w:pPr>
        <w:jc w:val="both"/>
        <w:rPr>
          <w:rFonts w:ascii="Arial" w:hAnsi="Arial" w:cs="Arial"/>
          <w:bCs/>
        </w:rPr>
      </w:pPr>
    </w:p>
    <w:p w:rsidR="00584F4E" w:rsidRPr="003E5288" w:rsidRDefault="00584F4E" w:rsidP="00584F4E">
      <w:pPr>
        <w:jc w:val="both"/>
        <w:rPr>
          <w:rFonts w:ascii="Arial" w:hAnsi="Arial" w:cs="Arial"/>
          <w:i/>
        </w:rPr>
      </w:pPr>
      <w:r w:rsidRPr="003E5288">
        <w:rPr>
          <w:rFonts w:ascii="Arial" w:hAnsi="Arial" w:cs="Arial"/>
          <w:u w:val="single"/>
        </w:rPr>
        <w:t>Přílohy:</w:t>
      </w:r>
    </w:p>
    <w:p w:rsidR="00584F4E" w:rsidRPr="003E5288" w:rsidRDefault="00584F4E" w:rsidP="00584F4E">
      <w:pPr>
        <w:jc w:val="both"/>
        <w:rPr>
          <w:rFonts w:ascii="Arial" w:hAnsi="Arial" w:cs="Arial"/>
        </w:rPr>
      </w:pPr>
      <w:r w:rsidRPr="003E5288">
        <w:rPr>
          <w:rFonts w:ascii="Arial" w:hAnsi="Arial" w:cs="Arial"/>
        </w:rPr>
        <w:t>situační mapa</w:t>
      </w:r>
    </w:p>
    <w:p w:rsidR="00584F4E" w:rsidRPr="003E5288" w:rsidRDefault="00584F4E" w:rsidP="00584F4E">
      <w:pPr>
        <w:jc w:val="both"/>
        <w:rPr>
          <w:rFonts w:ascii="Arial" w:hAnsi="Arial" w:cs="Arial"/>
        </w:rPr>
      </w:pPr>
      <w:proofErr w:type="spellStart"/>
      <w:r w:rsidRPr="003E5288">
        <w:rPr>
          <w:rFonts w:ascii="Arial" w:hAnsi="Arial" w:cs="Arial"/>
        </w:rPr>
        <w:t>fotomapa</w:t>
      </w:r>
      <w:proofErr w:type="spellEnd"/>
    </w:p>
    <w:p w:rsidR="00584F4E" w:rsidRPr="003E5288" w:rsidRDefault="00584F4E" w:rsidP="00584F4E">
      <w:pPr>
        <w:jc w:val="both"/>
        <w:rPr>
          <w:rFonts w:ascii="Arial" w:hAnsi="Arial" w:cs="Arial"/>
        </w:rPr>
      </w:pPr>
      <w:r w:rsidRPr="003E5288">
        <w:rPr>
          <w:rFonts w:ascii="Arial" w:hAnsi="Arial" w:cs="Arial"/>
        </w:rPr>
        <w:t>foto</w:t>
      </w:r>
    </w:p>
    <w:p w:rsidR="00865BAD" w:rsidRPr="003E5288" w:rsidRDefault="00865BAD" w:rsidP="00584F4E">
      <w:pPr>
        <w:jc w:val="both"/>
        <w:rPr>
          <w:rFonts w:ascii="Arial" w:hAnsi="Arial" w:cs="Arial"/>
        </w:rPr>
      </w:pPr>
    </w:p>
    <w:p w:rsidR="00865BAD" w:rsidRPr="0014014D" w:rsidRDefault="00865BAD" w:rsidP="00865BAD">
      <w:pPr>
        <w:jc w:val="both"/>
        <w:rPr>
          <w:sz w:val="20"/>
          <w:szCs w:val="20"/>
        </w:rPr>
      </w:pPr>
    </w:p>
    <w:p w:rsidR="00865BAD" w:rsidRDefault="00865BAD" w:rsidP="00865BAD">
      <w:pPr>
        <w:jc w:val="both"/>
      </w:pPr>
      <w:r>
        <w:rPr>
          <w:noProof/>
        </w:rPr>
        <w:lastRenderedPageBreak/>
        <w:drawing>
          <wp:inline distT="0" distB="0" distL="0" distR="0" wp14:anchorId="62326344" wp14:editId="4217256F">
            <wp:extent cx="6114415" cy="8651240"/>
            <wp:effectExtent l="0" t="0" r="635" b="0"/>
            <wp:docPr id="5" name="Obrázek 5" descr="OSMM@proste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MM@prostejo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4415" cy="8651240"/>
                    </a:xfrm>
                    <a:prstGeom prst="rect">
                      <a:avLst/>
                    </a:prstGeom>
                    <a:noFill/>
                    <a:ln>
                      <a:noFill/>
                    </a:ln>
                  </pic:spPr>
                </pic:pic>
              </a:graphicData>
            </a:graphic>
          </wp:inline>
        </w:drawing>
      </w:r>
      <w:r>
        <w:rPr>
          <w:noProof/>
        </w:rPr>
        <w:lastRenderedPageBreak/>
        <w:drawing>
          <wp:inline distT="0" distB="0" distL="0" distR="0" wp14:anchorId="0D03E539" wp14:editId="697D83A3">
            <wp:extent cx="6114415" cy="8651240"/>
            <wp:effectExtent l="0" t="0" r="635" b="0"/>
            <wp:docPr id="4" name="Obrázek 4" descr="OSMM@proste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MM@prostejo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415" cy="8651240"/>
                    </a:xfrm>
                    <a:prstGeom prst="rect">
                      <a:avLst/>
                    </a:prstGeom>
                    <a:noFill/>
                    <a:ln>
                      <a:noFill/>
                    </a:ln>
                  </pic:spPr>
                </pic:pic>
              </a:graphicData>
            </a:graphic>
          </wp:inline>
        </w:drawing>
      </w:r>
    </w:p>
    <w:p w:rsidR="00865BAD" w:rsidRDefault="00865BAD" w:rsidP="00865BAD">
      <w:pPr>
        <w:tabs>
          <w:tab w:val="left" w:pos="1140"/>
        </w:tabs>
      </w:pPr>
    </w:p>
    <w:p w:rsidR="00865BAD" w:rsidRDefault="00865BAD" w:rsidP="00865BAD">
      <w:pPr>
        <w:jc w:val="both"/>
        <w:rPr>
          <w:szCs w:val="20"/>
        </w:rPr>
      </w:pPr>
    </w:p>
    <w:p w:rsidR="00865BAD" w:rsidRDefault="00865BAD" w:rsidP="00865BAD">
      <w:pPr>
        <w:jc w:val="both"/>
        <w:rPr>
          <w:szCs w:val="20"/>
        </w:rPr>
      </w:pPr>
    </w:p>
    <w:p w:rsidR="00865BAD" w:rsidRDefault="00865BAD" w:rsidP="00865BAD">
      <w:pPr>
        <w:jc w:val="center"/>
        <w:rPr>
          <w:szCs w:val="20"/>
        </w:rPr>
      </w:pPr>
      <w:r>
        <w:rPr>
          <w:noProof/>
          <w:szCs w:val="20"/>
        </w:rPr>
        <w:drawing>
          <wp:inline distT="0" distB="0" distL="0" distR="0" wp14:anchorId="0F2FEC72" wp14:editId="3C8E77EE">
            <wp:extent cx="5454595" cy="4093049"/>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4735" cy="4093154"/>
                    </a:xfrm>
                    <a:prstGeom prst="rect">
                      <a:avLst/>
                    </a:prstGeom>
                    <a:noFill/>
                    <a:ln>
                      <a:noFill/>
                    </a:ln>
                  </pic:spPr>
                </pic:pic>
              </a:graphicData>
            </a:graphic>
          </wp:inline>
        </w:drawing>
      </w:r>
    </w:p>
    <w:p w:rsidR="00865BAD" w:rsidRDefault="00865BAD" w:rsidP="00865BAD">
      <w:pPr>
        <w:jc w:val="both"/>
        <w:rPr>
          <w:szCs w:val="20"/>
        </w:rPr>
      </w:pPr>
    </w:p>
    <w:p w:rsidR="00865BAD" w:rsidRPr="00865BAD" w:rsidRDefault="00865BAD" w:rsidP="00865BAD">
      <w:pPr>
        <w:jc w:val="center"/>
        <w:rPr>
          <w:szCs w:val="20"/>
        </w:rPr>
      </w:pPr>
      <w:r>
        <w:rPr>
          <w:noProof/>
          <w:szCs w:val="20"/>
        </w:rPr>
        <w:drawing>
          <wp:inline distT="0" distB="0" distL="0" distR="0" wp14:anchorId="60C13544" wp14:editId="6F2567CA">
            <wp:extent cx="5457090" cy="4094922"/>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9787" cy="4096946"/>
                    </a:xfrm>
                    <a:prstGeom prst="rect">
                      <a:avLst/>
                    </a:prstGeom>
                    <a:noFill/>
                    <a:ln>
                      <a:noFill/>
                    </a:ln>
                  </pic:spPr>
                </pic:pic>
              </a:graphicData>
            </a:graphic>
          </wp:inline>
        </w:drawing>
      </w:r>
    </w:p>
    <w:sectPr w:rsidR="00865BAD" w:rsidRPr="00865BAD" w:rsidSect="00D868A7">
      <w:footerReference w:type="default" r:id="rId14"/>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908" w:rsidRDefault="00C35908" w:rsidP="00C71327">
      <w:r>
        <w:separator/>
      </w:r>
    </w:p>
  </w:endnote>
  <w:endnote w:type="continuationSeparator" w:id="0">
    <w:p w:rsidR="00C35908" w:rsidRDefault="00C35908"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292627">
      <w:rPr>
        <w:rFonts w:ascii="Arial" w:eastAsiaTheme="majorEastAsia" w:hAnsi="Arial" w:cs="Arial"/>
        <w:sz w:val="20"/>
        <w:szCs w:val="20"/>
      </w:rPr>
      <w:t>1</w:t>
    </w:r>
    <w:r w:rsidR="00F00EE7">
      <w:rPr>
        <w:rFonts w:ascii="Arial" w:eastAsiaTheme="majorEastAsia" w:hAnsi="Arial" w:cs="Arial"/>
        <w:sz w:val="20"/>
        <w:szCs w:val="20"/>
      </w:rPr>
      <w:t>0</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0</w:t>
    </w:r>
    <w:r w:rsidR="00F00EE7">
      <w:rPr>
        <w:rFonts w:ascii="Arial" w:eastAsiaTheme="majorEastAsia" w:hAnsi="Arial" w:cs="Arial"/>
        <w:sz w:val="20"/>
        <w:szCs w:val="20"/>
      </w:rPr>
      <w:t>9</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2019</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37603D" w:rsidRPr="0037603D">
      <w:rPr>
        <w:rFonts w:ascii="Arial" w:eastAsiaTheme="majorEastAsia" w:hAnsi="Arial" w:cs="Arial"/>
        <w:noProof/>
        <w:sz w:val="20"/>
        <w:szCs w:val="20"/>
      </w:rPr>
      <w:t>5</w:t>
    </w:r>
    <w:r w:rsidR="00627234" w:rsidRPr="00844E83">
      <w:rPr>
        <w:rFonts w:ascii="Arial" w:eastAsiaTheme="majorEastAsia" w:hAnsi="Arial" w:cs="Arial"/>
        <w:sz w:val="20"/>
        <w:szCs w:val="20"/>
      </w:rPr>
      <w:fldChar w:fldCharType="end"/>
    </w:r>
  </w:p>
  <w:p w:rsidR="00627234" w:rsidRDefault="00FF7F95"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prodeje </w:t>
    </w:r>
    <w:r w:rsidR="00584F4E">
      <w:rPr>
        <w:rFonts w:ascii="Arial" w:eastAsiaTheme="majorEastAsia" w:hAnsi="Arial" w:cs="Arial"/>
        <w:sz w:val="20"/>
        <w:szCs w:val="20"/>
      </w:rPr>
      <w:t xml:space="preserve">pozemku </w:t>
    </w:r>
    <w:proofErr w:type="spellStart"/>
    <w:proofErr w:type="gramStart"/>
    <w:r w:rsidR="00584F4E">
      <w:rPr>
        <w:rFonts w:ascii="Arial" w:eastAsiaTheme="majorEastAsia" w:hAnsi="Arial" w:cs="Arial"/>
        <w:sz w:val="20"/>
        <w:szCs w:val="20"/>
      </w:rPr>
      <w:t>p.č</w:t>
    </w:r>
    <w:proofErr w:type="spellEnd"/>
    <w:r w:rsidR="00584F4E">
      <w:rPr>
        <w:rFonts w:ascii="Arial" w:eastAsiaTheme="majorEastAsia" w:hAnsi="Arial" w:cs="Arial"/>
        <w:sz w:val="20"/>
        <w:szCs w:val="20"/>
      </w:rPr>
      <w:t>.</w:t>
    </w:r>
    <w:proofErr w:type="gramEnd"/>
    <w:r w:rsidR="00584F4E">
      <w:rPr>
        <w:rFonts w:ascii="Arial" w:eastAsiaTheme="majorEastAsia" w:hAnsi="Arial" w:cs="Arial"/>
        <w:sz w:val="20"/>
        <w:szCs w:val="20"/>
      </w:rPr>
      <w:t xml:space="preserve"> 4881/1 v </w:t>
    </w:r>
    <w:proofErr w:type="spellStart"/>
    <w:r w:rsidR="00584F4E">
      <w:rPr>
        <w:rFonts w:ascii="Arial" w:eastAsiaTheme="majorEastAsia" w:hAnsi="Arial" w:cs="Arial"/>
        <w:sz w:val="20"/>
        <w:szCs w:val="20"/>
      </w:rPr>
      <w:t>k.ú</w:t>
    </w:r>
    <w:proofErr w:type="spellEnd"/>
    <w:r w:rsidR="00584F4E">
      <w:rPr>
        <w:rFonts w:ascii="Arial" w:eastAsiaTheme="majorEastAsia" w:hAnsi="Arial" w:cs="Arial"/>
        <w:sz w:val="20"/>
        <w:szCs w:val="20"/>
      </w:rPr>
      <w:t>. Prostějov, jehož součástí je stavba technického vybavení</w:t>
    </w:r>
  </w:p>
  <w:p w:rsidR="00584F4E" w:rsidRPr="00A73233" w:rsidRDefault="00584F4E" w:rsidP="00A73233">
    <w:pPr>
      <w:pStyle w:val="Zpat"/>
      <w:pBdr>
        <w:top w:val="thinThickSmallGap" w:sz="24" w:space="1" w:color="622423" w:themeColor="accent2" w:themeShade="7F"/>
      </w:pBdr>
      <w:rPr>
        <w:rFonts w:ascii="Arial" w:eastAsiaTheme="majorEastAsia"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908" w:rsidRDefault="00C35908" w:rsidP="00C71327">
      <w:r>
        <w:separator/>
      </w:r>
    </w:p>
  </w:footnote>
  <w:footnote w:type="continuationSeparator" w:id="0">
    <w:p w:rsidR="00C35908" w:rsidRDefault="00C35908"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E87DE7"/>
    <w:multiLevelType w:val="hybridMultilevel"/>
    <w:tmpl w:val="B1242E3E"/>
    <w:lvl w:ilvl="0" w:tplc="7E2489B0">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9E654AE"/>
    <w:multiLevelType w:val="hybridMultilevel"/>
    <w:tmpl w:val="3AE278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1">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21B776F"/>
    <w:multiLevelType w:val="hybridMultilevel"/>
    <w:tmpl w:val="8E8629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56B1833"/>
    <w:multiLevelType w:val="hybridMultilevel"/>
    <w:tmpl w:val="C6A09F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7">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94E0516"/>
    <w:multiLevelType w:val="hybridMultilevel"/>
    <w:tmpl w:val="D09C8A3A"/>
    <w:lvl w:ilvl="0" w:tplc="63729BA2">
      <w:start w:val="1"/>
      <w:numFmt w:val="lowerLetter"/>
      <w:lvlText w:val="%1)"/>
      <w:lvlJc w:val="left"/>
      <w:pPr>
        <w:tabs>
          <w:tab w:val="num" w:pos="360"/>
        </w:tabs>
        <w:ind w:left="360" w:hanging="360"/>
      </w:pPr>
      <w:rPr>
        <w:rFonts w:ascii="Arial" w:eastAsia="Times New Roman" w:hAnsi="Arial" w:cs="Arial"/>
      </w:rPr>
    </w:lvl>
    <w:lvl w:ilvl="1" w:tplc="0405000F">
      <w:start w:val="1"/>
      <w:numFmt w:val="decimal"/>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54284A56"/>
    <w:multiLevelType w:val="hybridMultilevel"/>
    <w:tmpl w:val="6CA46AF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9513398"/>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26">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AB34E1A"/>
    <w:multiLevelType w:val="hybridMultilevel"/>
    <w:tmpl w:val="3AAE812A"/>
    <w:lvl w:ilvl="0" w:tplc="7E144DE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8">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0">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1">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6A2F5DD7"/>
    <w:multiLevelType w:val="hybridMultilevel"/>
    <w:tmpl w:val="5464E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FF2561B"/>
    <w:multiLevelType w:val="hybridMultilevel"/>
    <w:tmpl w:val="E6E0A330"/>
    <w:lvl w:ilvl="0" w:tplc="85045A0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7">
    <w:nsid w:val="709315F4"/>
    <w:multiLevelType w:val="hybridMultilevel"/>
    <w:tmpl w:val="5B6490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9">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3"/>
  </w:num>
  <w:num w:numId="2">
    <w:abstractNumId w:val="34"/>
  </w:num>
  <w:num w:numId="3">
    <w:abstractNumId w:val="39"/>
  </w:num>
  <w:num w:numId="4">
    <w:abstractNumId w:val="11"/>
  </w:num>
  <w:num w:numId="5">
    <w:abstractNumId w:val="20"/>
  </w:num>
  <w:num w:numId="6">
    <w:abstractNumId w:val="28"/>
  </w:num>
  <w:num w:numId="7">
    <w:abstractNumId w:val="22"/>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3"/>
  </w:num>
  <w:num w:numId="10">
    <w:abstractNumId w:val="5"/>
  </w:num>
  <w:num w:numId="11">
    <w:abstractNumId w:val="3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24"/>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
  </w:num>
  <w:num w:numId="19">
    <w:abstractNumId w:val="17"/>
  </w:num>
  <w:num w:numId="20">
    <w:abstractNumId w:val="9"/>
  </w:num>
  <w:num w:numId="21">
    <w:abstractNumId w:val="13"/>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2"/>
  </w:num>
  <w:num w:numId="26">
    <w:abstractNumId w:val="31"/>
  </w:num>
  <w:num w:numId="27">
    <w:abstractNumId w:val="8"/>
  </w:num>
  <w:num w:numId="28">
    <w:abstractNumId w:val="6"/>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4"/>
  </w:num>
  <w:num w:numId="32">
    <w:abstractNumId w:val="15"/>
  </w:num>
  <w:num w:numId="33">
    <w:abstractNumId w:val="30"/>
  </w:num>
  <w:num w:numId="34">
    <w:abstractNumId w:val="35"/>
  </w:num>
  <w:num w:numId="35">
    <w:abstractNumId w:val="29"/>
  </w:num>
  <w:num w:numId="36">
    <w:abstractNumId w:val="25"/>
  </w:num>
  <w:num w:numId="37">
    <w:abstractNumId w:val="7"/>
  </w:num>
  <w:num w:numId="38">
    <w:abstractNumId w:val="2"/>
  </w:num>
  <w:num w:numId="39">
    <w:abstractNumId w:val="14"/>
  </w:num>
  <w:num w:numId="40">
    <w:abstractNumId w:val="18"/>
  </w:num>
  <w:num w:numId="41">
    <w:abstractNumId w:val="21"/>
  </w:num>
  <w:num w:numId="42">
    <w:abstractNumId w:val="37"/>
  </w:num>
  <w:num w:numId="43">
    <w:abstractNumId w:val="36"/>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5509"/>
    <w:rsid w:val="00072FEA"/>
    <w:rsid w:val="000774DA"/>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E5533"/>
    <w:rsid w:val="002F33E8"/>
    <w:rsid w:val="003074FB"/>
    <w:rsid w:val="0033417B"/>
    <w:rsid w:val="00347C0D"/>
    <w:rsid w:val="00350993"/>
    <w:rsid w:val="00350BEB"/>
    <w:rsid w:val="003541B9"/>
    <w:rsid w:val="00354CAE"/>
    <w:rsid w:val="00362F9B"/>
    <w:rsid w:val="00364D83"/>
    <w:rsid w:val="003700BA"/>
    <w:rsid w:val="003746EB"/>
    <w:rsid w:val="0037603D"/>
    <w:rsid w:val="00376AEC"/>
    <w:rsid w:val="0038055D"/>
    <w:rsid w:val="00393A85"/>
    <w:rsid w:val="00395364"/>
    <w:rsid w:val="00395A55"/>
    <w:rsid w:val="003B6094"/>
    <w:rsid w:val="003C0211"/>
    <w:rsid w:val="003C73B9"/>
    <w:rsid w:val="003D4115"/>
    <w:rsid w:val="003D4214"/>
    <w:rsid w:val="003D7ABD"/>
    <w:rsid w:val="003E51C9"/>
    <w:rsid w:val="003E5288"/>
    <w:rsid w:val="003E5E5C"/>
    <w:rsid w:val="003E67F5"/>
    <w:rsid w:val="003E6816"/>
    <w:rsid w:val="003F2EC3"/>
    <w:rsid w:val="00404F71"/>
    <w:rsid w:val="00414DA0"/>
    <w:rsid w:val="00423569"/>
    <w:rsid w:val="0042683F"/>
    <w:rsid w:val="00427CAF"/>
    <w:rsid w:val="00431241"/>
    <w:rsid w:val="00440F32"/>
    <w:rsid w:val="00442CDC"/>
    <w:rsid w:val="004448D1"/>
    <w:rsid w:val="00444F5A"/>
    <w:rsid w:val="00452B76"/>
    <w:rsid w:val="004538EE"/>
    <w:rsid w:val="00456DF7"/>
    <w:rsid w:val="00456F4A"/>
    <w:rsid w:val="0046142F"/>
    <w:rsid w:val="00464999"/>
    <w:rsid w:val="00464D60"/>
    <w:rsid w:val="00473893"/>
    <w:rsid w:val="00475B01"/>
    <w:rsid w:val="0047637D"/>
    <w:rsid w:val="00490073"/>
    <w:rsid w:val="00491458"/>
    <w:rsid w:val="004947E1"/>
    <w:rsid w:val="0049506E"/>
    <w:rsid w:val="004A08BB"/>
    <w:rsid w:val="004A70BD"/>
    <w:rsid w:val="004B0DE3"/>
    <w:rsid w:val="004B1B38"/>
    <w:rsid w:val="004B71ED"/>
    <w:rsid w:val="004B797A"/>
    <w:rsid w:val="004D4BE0"/>
    <w:rsid w:val="004D7526"/>
    <w:rsid w:val="004E0BDC"/>
    <w:rsid w:val="004E1B46"/>
    <w:rsid w:val="004E4F4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3ECE"/>
    <w:rsid w:val="00564E6B"/>
    <w:rsid w:val="00570972"/>
    <w:rsid w:val="00582691"/>
    <w:rsid w:val="00582C6A"/>
    <w:rsid w:val="00583355"/>
    <w:rsid w:val="00584F4E"/>
    <w:rsid w:val="00597BE0"/>
    <w:rsid w:val="00597C44"/>
    <w:rsid w:val="005A0A7C"/>
    <w:rsid w:val="005A46B6"/>
    <w:rsid w:val="005A59BB"/>
    <w:rsid w:val="005A7000"/>
    <w:rsid w:val="005B1175"/>
    <w:rsid w:val="005B1243"/>
    <w:rsid w:val="005E06A8"/>
    <w:rsid w:val="005E1B64"/>
    <w:rsid w:val="005E2D1F"/>
    <w:rsid w:val="005E2DC1"/>
    <w:rsid w:val="005F1B0D"/>
    <w:rsid w:val="005F2BEE"/>
    <w:rsid w:val="005F549A"/>
    <w:rsid w:val="00600780"/>
    <w:rsid w:val="00603EA6"/>
    <w:rsid w:val="00615715"/>
    <w:rsid w:val="00617470"/>
    <w:rsid w:val="00617492"/>
    <w:rsid w:val="00627234"/>
    <w:rsid w:val="0063058A"/>
    <w:rsid w:val="0063406E"/>
    <w:rsid w:val="0063501F"/>
    <w:rsid w:val="00635192"/>
    <w:rsid w:val="00642540"/>
    <w:rsid w:val="00644216"/>
    <w:rsid w:val="006448CA"/>
    <w:rsid w:val="00644E7C"/>
    <w:rsid w:val="0065331D"/>
    <w:rsid w:val="006556CB"/>
    <w:rsid w:val="00666A71"/>
    <w:rsid w:val="00673F5F"/>
    <w:rsid w:val="00676D7C"/>
    <w:rsid w:val="00690806"/>
    <w:rsid w:val="00691CB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25D4"/>
    <w:rsid w:val="007178DC"/>
    <w:rsid w:val="00722582"/>
    <w:rsid w:val="007234FD"/>
    <w:rsid w:val="00724725"/>
    <w:rsid w:val="00725425"/>
    <w:rsid w:val="00727C1D"/>
    <w:rsid w:val="007366AF"/>
    <w:rsid w:val="007401B9"/>
    <w:rsid w:val="00756984"/>
    <w:rsid w:val="00757685"/>
    <w:rsid w:val="007621E1"/>
    <w:rsid w:val="007623C6"/>
    <w:rsid w:val="00762846"/>
    <w:rsid w:val="00776857"/>
    <w:rsid w:val="007800B7"/>
    <w:rsid w:val="007803AD"/>
    <w:rsid w:val="0079011C"/>
    <w:rsid w:val="007906AD"/>
    <w:rsid w:val="00796497"/>
    <w:rsid w:val="00797CEA"/>
    <w:rsid w:val="007A039F"/>
    <w:rsid w:val="007A5F4B"/>
    <w:rsid w:val="007A6809"/>
    <w:rsid w:val="007B0346"/>
    <w:rsid w:val="007B1CD5"/>
    <w:rsid w:val="007B6516"/>
    <w:rsid w:val="007C3A49"/>
    <w:rsid w:val="007C63BB"/>
    <w:rsid w:val="007D406A"/>
    <w:rsid w:val="007D76DF"/>
    <w:rsid w:val="007E0739"/>
    <w:rsid w:val="007E0E54"/>
    <w:rsid w:val="007E1566"/>
    <w:rsid w:val="007E2FF1"/>
    <w:rsid w:val="007E32B8"/>
    <w:rsid w:val="007F1C72"/>
    <w:rsid w:val="007F1D75"/>
    <w:rsid w:val="007F2D29"/>
    <w:rsid w:val="007F5274"/>
    <w:rsid w:val="0080078B"/>
    <w:rsid w:val="00801D1D"/>
    <w:rsid w:val="00804727"/>
    <w:rsid w:val="00807414"/>
    <w:rsid w:val="00810A67"/>
    <w:rsid w:val="00822D80"/>
    <w:rsid w:val="00832AFF"/>
    <w:rsid w:val="00844E83"/>
    <w:rsid w:val="0084537E"/>
    <w:rsid w:val="008475D3"/>
    <w:rsid w:val="008479E2"/>
    <w:rsid w:val="0085445A"/>
    <w:rsid w:val="0086497F"/>
    <w:rsid w:val="00865BAD"/>
    <w:rsid w:val="00872348"/>
    <w:rsid w:val="008869AE"/>
    <w:rsid w:val="00887FDA"/>
    <w:rsid w:val="0089741F"/>
    <w:rsid w:val="00897FB0"/>
    <w:rsid w:val="008A4919"/>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C06C1"/>
    <w:rsid w:val="009D1A86"/>
    <w:rsid w:val="009D6A74"/>
    <w:rsid w:val="009E172D"/>
    <w:rsid w:val="009E565A"/>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1793"/>
    <w:rsid w:val="00AB7743"/>
    <w:rsid w:val="00AC3655"/>
    <w:rsid w:val="00AD12D0"/>
    <w:rsid w:val="00AD2CB7"/>
    <w:rsid w:val="00AE5624"/>
    <w:rsid w:val="00AE5A09"/>
    <w:rsid w:val="00AF505D"/>
    <w:rsid w:val="00AF7D9F"/>
    <w:rsid w:val="00B03D3C"/>
    <w:rsid w:val="00B10870"/>
    <w:rsid w:val="00B15D32"/>
    <w:rsid w:val="00B17D7C"/>
    <w:rsid w:val="00B20092"/>
    <w:rsid w:val="00B25A62"/>
    <w:rsid w:val="00B30981"/>
    <w:rsid w:val="00B35D32"/>
    <w:rsid w:val="00B40A0A"/>
    <w:rsid w:val="00B419BD"/>
    <w:rsid w:val="00B60F3F"/>
    <w:rsid w:val="00B62239"/>
    <w:rsid w:val="00B652DA"/>
    <w:rsid w:val="00B673A6"/>
    <w:rsid w:val="00B73E36"/>
    <w:rsid w:val="00B75959"/>
    <w:rsid w:val="00B75E2B"/>
    <w:rsid w:val="00B8533E"/>
    <w:rsid w:val="00B91F9F"/>
    <w:rsid w:val="00B92A9B"/>
    <w:rsid w:val="00B945DB"/>
    <w:rsid w:val="00B948A1"/>
    <w:rsid w:val="00B979D4"/>
    <w:rsid w:val="00BA7F8C"/>
    <w:rsid w:val="00BB1134"/>
    <w:rsid w:val="00BB33B2"/>
    <w:rsid w:val="00BB75A0"/>
    <w:rsid w:val="00BC752D"/>
    <w:rsid w:val="00BD3FBF"/>
    <w:rsid w:val="00BE04BE"/>
    <w:rsid w:val="00BE0710"/>
    <w:rsid w:val="00BE1F17"/>
    <w:rsid w:val="00C04D5E"/>
    <w:rsid w:val="00C10925"/>
    <w:rsid w:val="00C14C19"/>
    <w:rsid w:val="00C173D9"/>
    <w:rsid w:val="00C26874"/>
    <w:rsid w:val="00C311CA"/>
    <w:rsid w:val="00C35908"/>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54E0"/>
    <w:rsid w:val="00C9285D"/>
    <w:rsid w:val="00C95864"/>
    <w:rsid w:val="00C962D1"/>
    <w:rsid w:val="00CA067F"/>
    <w:rsid w:val="00CB2BEA"/>
    <w:rsid w:val="00CB4B5D"/>
    <w:rsid w:val="00CB780C"/>
    <w:rsid w:val="00CD3EBF"/>
    <w:rsid w:val="00CD55CB"/>
    <w:rsid w:val="00CE0340"/>
    <w:rsid w:val="00CE5482"/>
    <w:rsid w:val="00CE5CB6"/>
    <w:rsid w:val="00CE708F"/>
    <w:rsid w:val="00CE7668"/>
    <w:rsid w:val="00CE7C34"/>
    <w:rsid w:val="00CF32DC"/>
    <w:rsid w:val="00CF621A"/>
    <w:rsid w:val="00D0330F"/>
    <w:rsid w:val="00D035A8"/>
    <w:rsid w:val="00D065CC"/>
    <w:rsid w:val="00D075F7"/>
    <w:rsid w:val="00D10F5B"/>
    <w:rsid w:val="00D13CB3"/>
    <w:rsid w:val="00D16047"/>
    <w:rsid w:val="00D1621E"/>
    <w:rsid w:val="00D168D0"/>
    <w:rsid w:val="00D16B84"/>
    <w:rsid w:val="00D319D7"/>
    <w:rsid w:val="00D33B9A"/>
    <w:rsid w:val="00D42000"/>
    <w:rsid w:val="00D42840"/>
    <w:rsid w:val="00D44774"/>
    <w:rsid w:val="00D5335C"/>
    <w:rsid w:val="00D57C24"/>
    <w:rsid w:val="00D6518E"/>
    <w:rsid w:val="00D7075F"/>
    <w:rsid w:val="00D734EC"/>
    <w:rsid w:val="00D75D34"/>
    <w:rsid w:val="00D76C82"/>
    <w:rsid w:val="00D84E72"/>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2392"/>
    <w:rsid w:val="00DE2688"/>
    <w:rsid w:val="00DE373A"/>
    <w:rsid w:val="00DF1B0F"/>
    <w:rsid w:val="00DF55B2"/>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1FB4"/>
    <w:rsid w:val="00EE544B"/>
    <w:rsid w:val="00EE6143"/>
    <w:rsid w:val="00EE6A22"/>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781"/>
    <w:rsid w:val="00F42054"/>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445738235">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14791161">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prostejov.eu/up" TargetMode="External"/><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9B8BD-BD50-4E61-95F0-83DBA753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1894</Words>
  <Characters>11145</Characters>
  <Application>Microsoft Office Word</Application>
  <DocSecurity>0</DocSecurity>
  <Lines>92</Lines>
  <Paragraphs>26</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Vosičková Kateřina</cp:lastModifiedBy>
  <cp:revision>3</cp:revision>
  <cp:lastPrinted>2019-08-28T10:46:00Z</cp:lastPrinted>
  <dcterms:created xsi:type="dcterms:W3CDTF">2019-08-28T10:47:00Z</dcterms:created>
  <dcterms:modified xsi:type="dcterms:W3CDTF">2019-08-29T04:57:00Z</dcterms:modified>
</cp:coreProperties>
</file>