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A8" w:rsidRDefault="00E527A8" w:rsidP="00E527A8">
      <w:pPr>
        <w:pStyle w:val="Nadpis1"/>
        <w:jc w:val="left"/>
        <w:rPr>
          <w:color w:val="000000"/>
          <w:sz w:val="36"/>
        </w:rPr>
      </w:pPr>
      <w:r>
        <w:rPr>
          <w:color w:val="000000"/>
          <w:sz w:val="36"/>
        </w:rPr>
        <w:t>M a t e r i á l</w:t>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r>
      <w:r>
        <w:rPr>
          <w:color w:val="000000"/>
          <w:sz w:val="36"/>
        </w:rPr>
        <w:tab/>
        <w:t xml:space="preserve"> č.</w:t>
      </w:r>
      <w:r>
        <w:rPr>
          <w:color w:val="000000"/>
          <w:sz w:val="36"/>
        </w:rPr>
        <w:tab/>
      </w:r>
    </w:p>
    <w:p w:rsidR="00CC28EC" w:rsidRDefault="00E527A8" w:rsidP="00E527A8">
      <w:pPr>
        <w:pStyle w:val="Nadpis1"/>
        <w:jc w:val="left"/>
        <w:rPr>
          <w:color w:val="000000"/>
          <w:sz w:val="36"/>
        </w:rPr>
      </w:pPr>
      <w:r w:rsidRPr="008A4FC3">
        <w:rPr>
          <w:color w:val="000000"/>
          <w:sz w:val="36"/>
        </w:rPr>
        <w:t xml:space="preserve">pro </w:t>
      </w:r>
      <w:r w:rsidR="00CC28EC">
        <w:rPr>
          <w:color w:val="000000"/>
          <w:sz w:val="36"/>
        </w:rPr>
        <w:t>zasedání</w:t>
      </w:r>
    </w:p>
    <w:p w:rsidR="00E527A8" w:rsidRPr="008A4FC3" w:rsidRDefault="00CC28EC" w:rsidP="00E527A8">
      <w:pPr>
        <w:pStyle w:val="Nadpis1"/>
        <w:jc w:val="left"/>
        <w:rPr>
          <w:color w:val="000000"/>
          <w:sz w:val="36"/>
        </w:rPr>
      </w:pPr>
      <w:r>
        <w:rPr>
          <w:color w:val="000000"/>
          <w:sz w:val="36"/>
        </w:rPr>
        <w:t>Zastupitelstva</w:t>
      </w:r>
      <w:r w:rsidR="00BD3DA5">
        <w:rPr>
          <w:color w:val="000000"/>
          <w:sz w:val="36"/>
        </w:rPr>
        <w:t xml:space="preserve"> města Prostějova, konan</w:t>
      </w:r>
      <w:r>
        <w:rPr>
          <w:color w:val="000000"/>
          <w:sz w:val="36"/>
        </w:rPr>
        <w:t>é</w:t>
      </w:r>
      <w:r w:rsidR="00E527A8" w:rsidRPr="008A4FC3">
        <w:rPr>
          <w:color w:val="000000"/>
          <w:sz w:val="36"/>
        </w:rPr>
        <w:t xml:space="preserve"> dne </w:t>
      </w:r>
      <w:r w:rsidR="001A7799">
        <w:rPr>
          <w:color w:val="000000"/>
          <w:sz w:val="36"/>
        </w:rPr>
        <w:t>1</w:t>
      </w:r>
      <w:r w:rsidR="00DA7523">
        <w:rPr>
          <w:color w:val="000000"/>
          <w:sz w:val="36"/>
        </w:rPr>
        <w:t>9</w:t>
      </w:r>
      <w:r w:rsidR="00BD3DA5">
        <w:rPr>
          <w:color w:val="000000"/>
          <w:sz w:val="36"/>
        </w:rPr>
        <w:t xml:space="preserve">. </w:t>
      </w:r>
      <w:r>
        <w:rPr>
          <w:color w:val="000000"/>
          <w:sz w:val="36"/>
        </w:rPr>
        <w:t>2</w:t>
      </w:r>
      <w:r w:rsidR="00E527A8">
        <w:rPr>
          <w:color w:val="000000"/>
          <w:sz w:val="36"/>
        </w:rPr>
        <w:t>. 201</w:t>
      </w:r>
      <w:r w:rsidR="00DA413C">
        <w:rPr>
          <w:color w:val="000000"/>
          <w:sz w:val="36"/>
        </w:rPr>
        <w:t>9</w:t>
      </w:r>
    </w:p>
    <w:p w:rsidR="00E527A8" w:rsidRDefault="00E527A8" w:rsidP="00E527A8">
      <w:pPr>
        <w:rPr>
          <w:color w:val="000000"/>
        </w:rPr>
      </w:pPr>
    </w:p>
    <w:p w:rsidR="00E527A8" w:rsidRPr="0094256B" w:rsidRDefault="00E527A8" w:rsidP="00D0517C">
      <w:pPr>
        <w:ind w:left="2124" w:hanging="2124"/>
        <w:rPr>
          <w:b/>
          <w:bCs/>
          <w:color w:val="000000"/>
          <w:sz w:val="22"/>
          <w:szCs w:val="22"/>
        </w:rPr>
      </w:pPr>
      <w:r w:rsidRPr="0094256B">
        <w:rPr>
          <w:color w:val="000000"/>
          <w:sz w:val="22"/>
          <w:szCs w:val="22"/>
        </w:rPr>
        <w:t>Název materiálu:</w:t>
      </w:r>
      <w:r w:rsidRPr="0094256B">
        <w:rPr>
          <w:color w:val="000000"/>
          <w:sz w:val="22"/>
          <w:szCs w:val="22"/>
        </w:rPr>
        <w:tab/>
      </w:r>
      <w:r w:rsidR="00DA413C" w:rsidRPr="0094256B">
        <w:rPr>
          <w:b/>
          <w:color w:val="000000"/>
          <w:sz w:val="22"/>
          <w:szCs w:val="22"/>
        </w:rPr>
        <w:t xml:space="preserve">Návrh na změnu Jednacího řádu Zastupitelstva města Prostějova </w:t>
      </w:r>
    </w:p>
    <w:p w:rsidR="00E527A8" w:rsidRPr="0094256B" w:rsidRDefault="00E527A8" w:rsidP="00E527A8">
      <w:pPr>
        <w:rPr>
          <w:b/>
          <w:bCs/>
          <w:color w:val="000000"/>
          <w:sz w:val="22"/>
          <w:szCs w:val="22"/>
        </w:rPr>
      </w:pPr>
    </w:p>
    <w:p w:rsidR="00E527A8" w:rsidRPr="0094256B" w:rsidRDefault="00E527A8" w:rsidP="00E527A8">
      <w:pPr>
        <w:rPr>
          <w:b/>
          <w:bCs/>
          <w:color w:val="000000"/>
          <w:sz w:val="22"/>
          <w:szCs w:val="22"/>
        </w:rPr>
      </w:pPr>
      <w:r w:rsidRPr="0094256B">
        <w:rPr>
          <w:color w:val="000000"/>
          <w:sz w:val="22"/>
          <w:szCs w:val="22"/>
        </w:rPr>
        <w:t>Předkládá:</w:t>
      </w:r>
      <w:r w:rsidRPr="0094256B">
        <w:rPr>
          <w:color w:val="000000"/>
          <w:sz w:val="22"/>
          <w:szCs w:val="22"/>
        </w:rPr>
        <w:tab/>
        <w:t xml:space="preserve">             </w:t>
      </w:r>
      <w:r w:rsidR="00DA413C" w:rsidRPr="0094256B">
        <w:rPr>
          <w:b/>
          <w:bCs/>
          <w:color w:val="000000"/>
          <w:sz w:val="22"/>
          <w:szCs w:val="22"/>
        </w:rPr>
        <w:t>Mgr. František Jura</w:t>
      </w:r>
      <w:r w:rsidR="00435F99" w:rsidRPr="0094256B">
        <w:rPr>
          <w:b/>
          <w:bCs/>
          <w:color w:val="000000"/>
          <w:sz w:val="22"/>
          <w:szCs w:val="22"/>
        </w:rPr>
        <w:t>, primátor města Prostějova</w:t>
      </w:r>
      <w:r w:rsidR="004F016C">
        <w:rPr>
          <w:b/>
          <w:bCs/>
          <w:color w:val="000000"/>
          <w:sz w:val="22"/>
          <w:szCs w:val="22"/>
        </w:rPr>
        <w:t xml:space="preserve"> v. r.</w:t>
      </w:r>
    </w:p>
    <w:p w:rsidR="00DA413C" w:rsidRPr="0094256B" w:rsidRDefault="00DA413C" w:rsidP="00E527A8">
      <w:pPr>
        <w:rPr>
          <w:b/>
          <w:bCs/>
          <w:color w:val="000000"/>
          <w:sz w:val="22"/>
          <w:szCs w:val="22"/>
        </w:rPr>
      </w:pPr>
    </w:p>
    <w:p w:rsidR="00DA413C" w:rsidRPr="0094256B" w:rsidRDefault="00DA413C" w:rsidP="00E527A8">
      <w:pPr>
        <w:rPr>
          <w:b/>
          <w:bCs/>
          <w:color w:val="000000"/>
          <w:sz w:val="22"/>
          <w:szCs w:val="22"/>
        </w:rPr>
      </w:pPr>
      <w:r w:rsidRPr="0094256B">
        <w:rPr>
          <w:b/>
          <w:bCs/>
          <w:color w:val="000000"/>
          <w:sz w:val="22"/>
          <w:szCs w:val="22"/>
        </w:rPr>
        <w:tab/>
      </w:r>
      <w:r w:rsidRPr="0094256B">
        <w:rPr>
          <w:b/>
          <w:bCs/>
          <w:color w:val="000000"/>
          <w:sz w:val="22"/>
          <w:szCs w:val="22"/>
        </w:rPr>
        <w:tab/>
      </w:r>
      <w:r w:rsidRPr="0094256B">
        <w:rPr>
          <w:b/>
          <w:bCs/>
          <w:color w:val="000000"/>
          <w:sz w:val="22"/>
          <w:szCs w:val="22"/>
        </w:rPr>
        <w:tab/>
        <w:t xml:space="preserve">Rada města Prostějova </w:t>
      </w:r>
    </w:p>
    <w:p w:rsidR="00E527A8" w:rsidRPr="0094256B" w:rsidRDefault="00E527A8" w:rsidP="00E527A8">
      <w:pPr>
        <w:rPr>
          <w:bCs/>
          <w:color w:val="000000"/>
          <w:sz w:val="22"/>
          <w:szCs w:val="22"/>
        </w:rPr>
      </w:pPr>
      <w:r w:rsidRPr="0094256B">
        <w:rPr>
          <w:bCs/>
          <w:color w:val="000000"/>
          <w:sz w:val="22"/>
          <w:szCs w:val="22"/>
        </w:rPr>
        <w:t xml:space="preserve">                         </w:t>
      </w:r>
    </w:p>
    <w:p w:rsidR="00E527A8" w:rsidRPr="0094256B" w:rsidRDefault="00E527A8" w:rsidP="002068CA">
      <w:pPr>
        <w:tabs>
          <w:tab w:val="left" w:pos="1923"/>
        </w:tabs>
        <w:rPr>
          <w:color w:val="000000"/>
          <w:sz w:val="22"/>
          <w:szCs w:val="22"/>
        </w:rPr>
      </w:pPr>
      <w:r w:rsidRPr="0094256B">
        <w:rPr>
          <w:color w:val="000000"/>
          <w:sz w:val="22"/>
          <w:szCs w:val="22"/>
        </w:rPr>
        <w:t>Návrh usnesení:</w:t>
      </w:r>
      <w:r w:rsidR="0046128E" w:rsidRPr="0094256B">
        <w:rPr>
          <w:color w:val="000000"/>
          <w:sz w:val="22"/>
          <w:szCs w:val="22"/>
        </w:rPr>
        <w:tab/>
      </w:r>
    </w:p>
    <w:p w:rsidR="002068CA" w:rsidRPr="0094256B" w:rsidRDefault="002068CA" w:rsidP="002068CA">
      <w:pPr>
        <w:tabs>
          <w:tab w:val="left" w:pos="1923"/>
        </w:tabs>
        <w:rPr>
          <w:b/>
          <w:color w:val="000000"/>
          <w:sz w:val="22"/>
          <w:szCs w:val="22"/>
        </w:rPr>
      </w:pPr>
    </w:p>
    <w:tbl>
      <w:tblPr>
        <w:tblW w:w="0" w:type="auto"/>
        <w:tblInd w:w="53" w:type="dxa"/>
        <w:tblLayout w:type="fixed"/>
        <w:tblCellMar>
          <w:left w:w="70" w:type="dxa"/>
          <w:right w:w="70" w:type="dxa"/>
        </w:tblCellMar>
        <w:tblLook w:val="0000" w:firstRow="0" w:lastRow="0" w:firstColumn="0" w:lastColumn="0" w:noHBand="0" w:noVBand="0"/>
      </w:tblPr>
      <w:tblGrid>
        <w:gridCol w:w="9089"/>
      </w:tblGrid>
      <w:tr w:rsidR="0094256B" w:rsidRPr="0094256B" w:rsidTr="00495918">
        <w:trPr>
          <w:cantSplit/>
          <w:trHeight w:val="593"/>
        </w:trPr>
        <w:tc>
          <w:tcPr>
            <w:tcW w:w="9089" w:type="dxa"/>
            <w:tcBorders>
              <w:bottom w:val="nil"/>
            </w:tcBorders>
          </w:tcPr>
          <w:p w:rsidR="0094256B" w:rsidRPr="0094256B" w:rsidRDefault="0094256B" w:rsidP="00495918">
            <w:pPr>
              <w:rPr>
                <w:b/>
                <w:sz w:val="22"/>
                <w:szCs w:val="22"/>
              </w:rPr>
            </w:pPr>
            <w:r w:rsidRPr="0094256B">
              <w:rPr>
                <w:b/>
                <w:sz w:val="22"/>
                <w:szCs w:val="22"/>
              </w:rPr>
              <w:t>Zastupitelstv</w:t>
            </w:r>
            <w:r>
              <w:rPr>
                <w:b/>
                <w:sz w:val="22"/>
                <w:szCs w:val="22"/>
              </w:rPr>
              <w:t>o</w:t>
            </w:r>
            <w:r w:rsidRPr="0094256B">
              <w:rPr>
                <w:b/>
                <w:sz w:val="22"/>
                <w:szCs w:val="22"/>
              </w:rPr>
              <w:t xml:space="preserve"> města Prostějova </w:t>
            </w:r>
          </w:p>
          <w:p w:rsidR="0094256B" w:rsidRPr="0094256B" w:rsidRDefault="0094256B" w:rsidP="00495918">
            <w:pPr>
              <w:rPr>
                <w:b/>
                <w:sz w:val="22"/>
                <w:szCs w:val="22"/>
              </w:rPr>
            </w:pPr>
          </w:p>
          <w:p w:rsidR="0094256B" w:rsidRPr="0094256B" w:rsidRDefault="0094256B" w:rsidP="00495918">
            <w:pPr>
              <w:rPr>
                <w:b/>
                <w:sz w:val="22"/>
                <w:szCs w:val="22"/>
              </w:rPr>
            </w:pPr>
            <w:r>
              <w:rPr>
                <w:b/>
                <w:sz w:val="22"/>
                <w:szCs w:val="22"/>
              </w:rPr>
              <w:t>s ch v a l u j e</w:t>
            </w:r>
            <w:r w:rsidRPr="0094256B">
              <w:rPr>
                <w:b/>
                <w:sz w:val="22"/>
                <w:szCs w:val="22"/>
              </w:rPr>
              <w:t xml:space="preserve">  </w:t>
            </w:r>
          </w:p>
          <w:p w:rsidR="0094256B" w:rsidRPr="0094256B" w:rsidRDefault="0094256B" w:rsidP="00495918">
            <w:pPr>
              <w:rPr>
                <w:b/>
                <w:sz w:val="22"/>
                <w:szCs w:val="22"/>
              </w:rPr>
            </w:pPr>
          </w:p>
          <w:p w:rsidR="0094256B" w:rsidRPr="0094256B" w:rsidRDefault="0094256B" w:rsidP="00495918">
            <w:pPr>
              <w:rPr>
                <w:b/>
                <w:sz w:val="22"/>
                <w:szCs w:val="22"/>
              </w:rPr>
            </w:pPr>
            <w:r w:rsidRPr="0094256B">
              <w:rPr>
                <w:b/>
                <w:sz w:val="22"/>
                <w:szCs w:val="22"/>
              </w:rPr>
              <w:t>změnu Jednacího řádu Zastupitelstva města Prostějova</w:t>
            </w:r>
            <w:r w:rsidR="00947227">
              <w:rPr>
                <w:b/>
                <w:sz w:val="22"/>
                <w:szCs w:val="22"/>
              </w:rPr>
              <w:t xml:space="preserve"> v čl. 8 a 10</w:t>
            </w:r>
            <w:r w:rsidRPr="0094256B">
              <w:rPr>
                <w:b/>
                <w:sz w:val="22"/>
                <w:szCs w:val="22"/>
              </w:rPr>
              <w:t xml:space="preserve"> dle návrhu v příloze. </w:t>
            </w:r>
          </w:p>
          <w:p w:rsidR="0094256B" w:rsidRPr="0094256B" w:rsidRDefault="0094256B" w:rsidP="00495918">
            <w:pPr>
              <w:ind w:left="-53"/>
              <w:rPr>
                <w:b/>
                <w:sz w:val="22"/>
                <w:szCs w:val="22"/>
              </w:rPr>
            </w:pPr>
          </w:p>
          <w:p w:rsidR="0094256B" w:rsidRPr="0094256B" w:rsidRDefault="0094256B" w:rsidP="00495918">
            <w:pPr>
              <w:rPr>
                <w:b/>
                <w:sz w:val="22"/>
                <w:szCs w:val="22"/>
              </w:rPr>
            </w:pPr>
          </w:p>
        </w:tc>
      </w:tr>
    </w:tbl>
    <w:p w:rsidR="0094256B" w:rsidRPr="0094256B" w:rsidRDefault="0094256B" w:rsidP="00D2472D">
      <w:pPr>
        <w:shd w:val="clear" w:color="auto" w:fill="FFFFFF"/>
        <w:jc w:val="both"/>
        <w:rPr>
          <w:b/>
          <w:sz w:val="22"/>
          <w:szCs w:val="22"/>
        </w:rPr>
      </w:pPr>
      <w:r w:rsidRPr="0094256B">
        <w:rPr>
          <w:b/>
          <w:sz w:val="22"/>
          <w:szCs w:val="22"/>
        </w:rPr>
        <w:t xml:space="preserve">Důvodová zpráva: </w:t>
      </w:r>
    </w:p>
    <w:p w:rsidR="0094256B" w:rsidRPr="0094256B" w:rsidRDefault="0094256B" w:rsidP="0094256B">
      <w:pPr>
        <w:rPr>
          <w:b/>
          <w:sz w:val="22"/>
          <w:szCs w:val="22"/>
        </w:rPr>
      </w:pPr>
    </w:p>
    <w:p w:rsidR="0094256B" w:rsidRPr="0094256B" w:rsidRDefault="004D4DE1" w:rsidP="0094256B">
      <w:pPr>
        <w:jc w:val="both"/>
        <w:rPr>
          <w:sz w:val="22"/>
          <w:szCs w:val="22"/>
        </w:rPr>
      </w:pPr>
      <w:r>
        <w:rPr>
          <w:sz w:val="22"/>
          <w:szCs w:val="22"/>
        </w:rPr>
        <w:t>Rada města Prostějova</w:t>
      </w:r>
      <w:r w:rsidR="0094256B" w:rsidRPr="0094256B">
        <w:rPr>
          <w:sz w:val="22"/>
          <w:szCs w:val="22"/>
        </w:rPr>
        <w:t xml:space="preserve"> předkládá </w:t>
      </w:r>
      <w:r w:rsidR="00947227">
        <w:rPr>
          <w:sz w:val="22"/>
          <w:szCs w:val="22"/>
        </w:rPr>
        <w:t>Zastupitelstvu města Prostějova</w:t>
      </w:r>
      <w:r w:rsidR="0094256B" w:rsidRPr="0094256B">
        <w:rPr>
          <w:sz w:val="22"/>
          <w:szCs w:val="22"/>
        </w:rPr>
        <w:t xml:space="preserve"> návrh na změnu Jednacího řádu Zastupitelstva města Prostějova, který obsahuje tyto změny: </w:t>
      </w:r>
    </w:p>
    <w:p w:rsidR="0094256B" w:rsidRPr="0094256B" w:rsidRDefault="0094256B" w:rsidP="0094256B">
      <w:pPr>
        <w:pStyle w:val="Odstavecseseznamem"/>
        <w:numPr>
          <w:ilvl w:val="0"/>
          <w:numId w:val="3"/>
        </w:numPr>
        <w:contextualSpacing w:val="0"/>
        <w:jc w:val="both"/>
        <w:rPr>
          <w:rFonts w:ascii="Times New Roman" w:hAnsi="Times New Roman"/>
          <w:sz w:val="22"/>
          <w:szCs w:val="22"/>
        </w:rPr>
      </w:pPr>
      <w:r w:rsidRPr="0094256B">
        <w:rPr>
          <w:rFonts w:ascii="Times New Roman" w:hAnsi="Times New Roman"/>
          <w:sz w:val="22"/>
          <w:szCs w:val="22"/>
        </w:rPr>
        <w:t xml:space="preserve">možnost předsedajícího v rámci rozpravy ujmout se slova bez ohledu na pořadí přihlášek do diskuze. </w:t>
      </w:r>
    </w:p>
    <w:p w:rsidR="0094256B" w:rsidRPr="0094256B" w:rsidRDefault="0094256B" w:rsidP="0094256B">
      <w:pPr>
        <w:pStyle w:val="Odstavecseseznamem"/>
        <w:numPr>
          <w:ilvl w:val="0"/>
          <w:numId w:val="2"/>
        </w:numPr>
        <w:contextualSpacing w:val="0"/>
        <w:jc w:val="both"/>
        <w:rPr>
          <w:rFonts w:ascii="Times New Roman" w:hAnsi="Times New Roman"/>
          <w:sz w:val="22"/>
          <w:szCs w:val="22"/>
        </w:rPr>
      </w:pPr>
      <w:r w:rsidRPr="0094256B">
        <w:rPr>
          <w:rFonts w:ascii="Times New Roman" w:hAnsi="Times New Roman"/>
          <w:sz w:val="22"/>
          <w:szCs w:val="22"/>
        </w:rPr>
        <w:t xml:space="preserve">umístění videozáznamů ze zasedání zastupitelstva z volebního období 2014-2018 na webové stránky města </w:t>
      </w:r>
    </w:p>
    <w:p w:rsidR="0094256B" w:rsidRPr="0094256B" w:rsidRDefault="0094256B" w:rsidP="0094256B">
      <w:pPr>
        <w:rPr>
          <w:b/>
          <w:sz w:val="22"/>
          <w:szCs w:val="22"/>
        </w:rPr>
      </w:pPr>
    </w:p>
    <w:p w:rsidR="0094256B" w:rsidRPr="0094256B" w:rsidRDefault="0094256B" w:rsidP="0094256B">
      <w:pPr>
        <w:jc w:val="both"/>
        <w:rPr>
          <w:sz w:val="22"/>
          <w:szCs w:val="22"/>
        </w:rPr>
      </w:pPr>
      <w:r w:rsidRPr="0094256B">
        <w:rPr>
          <w:sz w:val="22"/>
          <w:szCs w:val="22"/>
        </w:rPr>
        <w:t>Dle vyjádření Ministerstva vnitra je možné do jednacího řádu zastupitelstva zakotvit oprávnění předsedajícího v rámci rozpravy ujmout se slova bez ohledu na pořadí přihlášek do diskuze. Text navrhované úpravy jednacího řádu byl přímo konzultován s Ministerstvem vnitra s tím, že ministerstvo uvedený text odsouhlasilo tak, jak je navrhováno.</w:t>
      </w:r>
    </w:p>
    <w:p w:rsidR="0094256B" w:rsidRPr="0094256B" w:rsidRDefault="0094256B" w:rsidP="0094256B">
      <w:pPr>
        <w:rPr>
          <w:b/>
          <w:sz w:val="22"/>
          <w:szCs w:val="22"/>
        </w:rPr>
      </w:pPr>
    </w:p>
    <w:p w:rsidR="0094256B" w:rsidRPr="0094256B" w:rsidRDefault="0094256B" w:rsidP="0094256B">
      <w:pPr>
        <w:jc w:val="both"/>
        <w:rPr>
          <w:sz w:val="22"/>
          <w:szCs w:val="22"/>
        </w:rPr>
      </w:pPr>
      <w:r w:rsidRPr="0094256B">
        <w:rPr>
          <w:sz w:val="22"/>
          <w:szCs w:val="22"/>
        </w:rPr>
        <w:t xml:space="preserve">Další úprava se týká zakotvení zveřejnění videozáznamů z jednání zastupitelstva z minulého volebního období na webových stránkách města. Stávající jednací řád zastupitelstva upravuje zveřejňování videozáznamů ze zasedání zastupitelstva tak, že videozáznam je přístupný na webových stránkách města </w:t>
      </w:r>
      <w:r w:rsidRPr="0094256B">
        <w:rPr>
          <w:sz w:val="22"/>
          <w:szCs w:val="22"/>
          <w:u w:val="single"/>
        </w:rPr>
        <w:t xml:space="preserve">do konce volebního období </w:t>
      </w:r>
      <w:r w:rsidRPr="0094256B">
        <w:rPr>
          <w:sz w:val="22"/>
          <w:szCs w:val="22"/>
        </w:rPr>
        <w:t>zastupitelstva města, z jehož zasedání byl pořízen. Zveřejnění videozáznamů z volebního období 2014-2018 je opakovaně požadováno některými členy zastupitelstva, proto navrhujeme změnu jednacího řádu v úpravě této záležitosti tak, jak je uvedeno v návrhu Dodatku č. 2</w:t>
      </w:r>
    </w:p>
    <w:p w:rsidR="0094256B" w:rsidRPr="0094256B" w:rsidRDefault="0094256B" w:rsidP="0094256B">
      <w:pPr>
        <w:jc w:val="both"/>
        <w:rPr>
          <w:sz w:val="22"/>
          <w:szCs w:val="22"/>
        </w:rPr>
      </w:pPr>
    </w:p>
    <w:p w:rsidR="0094256B" w:rsidRPr="0094256B" w:rsidRDefault="0094256B" w:rsidP="0094256B">
      <w:pPr>
        <w:jc w:val="both"/>
        <w:rPr>
          <w:sz w:val="22"/>
          <w:szCs w:val="22"/>
        </w:rPr>
      </w:pPr>
      <w:r w:rsidRPr="0094256B">
        <w:rPr>
          <w:sz w:val="22"/>
          <w:szCs w:val="22"/>
        </w:rPr>
        <w:t>Konkrétní textace změny Jednacího řádu Zastupitelstva města Prostějov</w:t>
      </w:r>
      <w:r w:rsidR="00D2472D">
        <w:rPr>
          <w:sz w:val="22"/>
          <w:szCs w:val="22"/>
        </w:rPr>
        <w:t xml:space="preserve">a, která je v Příloze tohoto materiálu, byla projednána na schůzi Rady města Prostějova konané dne 11. 2. 2019 a doporučena usnesením č. </w:t>
      </w:r>
      <w:r w:rsidR="00CC5B6C">
        <w:rPr>
          <w:sz w:val="22"/>
          <w:szCs w:val="22"/>
        </w:rPr>
        <w:t xml:space="preserve">9109 </w:t>
      </w:r>
      <w:r w:rsidR="00D2472D">
        <w:rPr>
          <w:sz w:val="22"/>
          <w:szCs w:val="22"/>
        </w:rPr>
        <w:t xml:space="preserve">zastupitelstvu ke schválení. </w:t>
      </w:r>
    </w:p>
    <w:p w:rsidR="0094256B" w:rsidRPr="0094256B" w:rsidRDefault="0094256B" w:rsidP="0094256B">
      <w:pPr>
        <w:jc w:val="both"/>
        <w:rPr>
          <w:sz w:val="22"/>
          <w:szCs w:val="22"/>
        </w:rPr>
      </w:pPr>
    </w:p>
    <w:p w:rsidR="0094256B" w:rsidRPr="0094256B" w:rsidRDefault="0094256B" w:rsidP="0094256B">
      <w:pPr>
        <w:jc w:val="both"/>
        <w:rPr>
          <w:sz w:val="22"/>
          <w:szCs w:val="22"/>
        </w:rPr>
      </w:pPr>
    </w:p>
    <w:p w:rsidR="0094256B" w:rsidRPr="0094256B" w:rsidRDefault="0094256B" w:rsidP="0094256B">
      <w:pPr>
        <w:jc w:val="both"/>
        <w:rPr>
          <w:sz w:val="22"/>
          <w:szCs w:val="22"/>
        </w:rPr>
      </w:pPr>
      <w:r w:rsidRPr="0094256B">
        <w:rPr>
          <w:sz w:val="22"/>
          <w:szCs w:val="22"/>
        </w:rPr>
        <w:t xml:space="preserve">V Prostějově dne </w:t>
      </w:r>
      <w:r w:rsidR="00D2472D">
        <w:rPr>
          <w:sz w:val="22"/>
          <w:szCs w:val="22"/>
        </w:rPr>
        <w:t>11</w:t>
      </w:r>
      <w:r w:rsidRPr="0094256B">
        <w:rPr>
          <w:sz w:val="22"/>
          <w:szCs w:val="22"/>
        </w:rPr>
        <w:t xml:space="preserve">. 2. 2019 </w:t>
      </w:r>
    </w:p>
    <w:p w:rsidR="0094256B" w:rsidRPr="0094256B" w:rsidRDefault="0094256B" w:rsidP="0094256B">
      <w:pPr>
        <w:jc w:val="both"/>
        <w:rPr>
          <w:sz w:val="22"/>
          <w:szCs w:val="22"/>
        </w:rPr>
      </w:pPr>
    </w:p>
    <w:p w:rsidR="0094256B" w:rsidRPr="0094256B" w:rsidRDefault="0094256B" w:rsidP="0094256B">
      <w:pPr>
        <w:jc w:val="both"/>
        <w:rPr>
          <w:sz w:val="22"/>
          <w:szCs w:val="22"/>
        </w:rPr>
      </w:pPr>
      <w:r w:rsidRPr="0094256B">
        <w:rPr>
          <w:sz w:val="22"/>
          <w:szCs w:val="22"/>
        </w:rPr>
        <w:t>Příloha č. 1:</w:t>
      </w:r>
      <w:r w:rsidRPr="0094256B">
        <w:rPr>
          <w:sz w:val="22"/>
          <w:szCs w:val="22"/>
        </w:rPr>
        <w:tab/>
      </w:r>
      <w:r w:rsidRPr="0094256B">
        <w:rPr>
          <w:sz w:val="22"/>
          <w:szCs w:val="22"/>
        </w:rPr>
        <w:tab/>
        <w:t xml:space="preserve">Návrh na změnu Jednacího řádu Zastupitelstva města Prostějova </w:t>
      </w:r>
    </w:p>
    <w:p w:rsidR="0094256B" w:rsidRPr="0094256B" w:rsidRDefault="0094256B" w:rsidP="0094256B">
      <w:pPr>
        <w:jc w:val="both"/>
        <w:rPr>
          <w:sz w:val="22"/>
          <w:szCs w:val="22"/>
        </w:rPr>
      </w:pPr>
    </w:p>
    <w:p w:rsidR="0094256B" w:rsidRDefault="0094256B" w:rsidP="0094256B">
      <w:pPr>
        <w:jc w:val="both"/>
        <w:rPr>
          <w:sz w:val="22"/>
          <w:szCs w:val="22"/>
        </w:rPr>
      </w:pPr>
      <w:r w:rsidRPr="0094256B">
        <w:rPr>
          <w:sz w:val="22"/>
          <w:szCs w:val="22"/>
        </w:rPr>
        <w:t xml:space="preserve">Zpracovala:  </w:t>
      </w:r>
      <w:r w:rsidRPr="0094256B">
        <w:rPr>
          <w:sz w:val="22"/>
          <w:szCs w:val="22"/>
        </w:rPr>
        <w:tab/>
      </w:r>
      <w:r w:rsidRPr="0094256B">
        <w:rPr>
          <w:sz w:val="22"/>
          <w:szCs w:val="22"/>
        </w:rPr>
        <w:tab/>
        <w:t xml:space="preserve">Mgr. Lenka Tisoňová, vedoucí právního oddělení OKT </w:t>
      </w:r>
      <w:r w:rsidR="004F016C">
        <w:rPr>
          <w:sz w:val="22"/>
          <w:szCs w:val="22"/>
        </w:rPr>
        <w:t>v. r.</w:t>
      </w:r>
    </w:p>
    <w:p w:rsidR="00D2472D" w:rsidRPr="0094256B" w:rsidRDefault="00D2472D" w:rsidP="0094256B">
      <w:pPr>
        <w:jc w:val="both"/>
        <w:rPr>
          <w:sz w:val="22"/>
          <w:szCs w:val="22"/>
        </w:rPr>
      </w:pPr>
    </w:p>
    <w:p w:rsidR="0094256B" w:rsidRPr="0094256B" w:rsidRDefault="0094256B" w:rsidP="0094256B">
      <w:pPr>
        <w:jc w:val="both"/>
        <w:rPr>
          <w:sz w:val="22"/>
          <w:szCs w:val="22"/>
        </w:rPr>
      </w:pPr>
      <w:r w:rsidRPr="0094256B">
        <w:rPr>
          <w:sz w:val="22"/>
          <w:szCs w:val="22"/>
        </w:rPr>
        <w:t>Za správnost:</w:t>
      </w:r>
      <w:r w:rsidRPr="0094256B">
        <w:rPr>
          <w:sz w:val="22"/>
          <w:szCs w:val="22"/>
        </w:rPr>
        <w:tab/>
      </w:r>
      <w:r w:rsidRPr="0094256B">
        <w:rPr>
          <w:sz w:val="22"/>
          <w:szCs w:val="22"/>
        </w:rPr>
        <w:tab/>
        <w:t>Mgr. Jana Orságová, vedoucí Odboru kancelář tajemníka</w:t>
      </w:r>
      <w:bookmarkStart w:id="0" w:name="_GoBack"/>
      <w:bookmarkEnd w:id="0"/>
      <w:r w:rsidRPr="0094256B">
        <w:rPr>
          <w:sz w:val="22"/>
          <w:szCs w:val="22"/>
        </w:rPr>
        <w:t xml:space="preserve"> </w:t>
      </w:r>
      <w:r w:rsidR="004F016C">
        <w:rPr>
          <w:sz w:val="22"/>
          <w:szCs w:val="22"/>
        </w:rPr>
        <w:t>v. r.</w:t>
      </w:r>
    </w:p>
    <w:p w:rsidR="00D2472D" w:rsidRDefault="00D2472D" w:rsidP="00D2472D">
      <w:r>
        <w:lastRenderedPageBreak/>
        <w:t>Příloha č. 1:</w:t>
      </w:r>
    </w:p>
    <w:p w:rsidR="00D2472D" w:rsidRPr="00D2472D" w:rsidRDefault="00D2472D" w:rsidP="00D2472D">
      <w:pPr>
        <w:jc w:val="center"/>
        <w:rPr>
          <w:b/>
          <w:sz w:val="24"/>
          <w14:shadow w14:blurRad="50800" w14:dist="38100" w14:dir="2700000" w14:sx="100000" w14:sy="100000" w14:kx="0" w14:ky="0" w14:algn="tl">
            <w14:srgbClr w14:val="000000">
              <w14:alpha w14:val="60000"/>
            </w14:srgbClr>
          </w14:shadow>
        </w:rPr>
      </w:pPr>
      <w:proofErr w:type="gramStart"/>
      <w:r w:rsidRPr="00D2472D">
        <w:rPr>
          <w:b/>
          <w:sz w:val="24"/>
          <w14:shadow w14:blurRad="50800" w14:dist="38100" w14:dir="2700000" w14:sx="100000" w14:sy="100000" w14:kx="0" w14:ky="0" w14:algn="tl">
            <w14:srgbClr w14:val="000000">
              <w14:alpha w14:val="60000"/>
            </w14:srgbClr>
          </w14:shadow>
        </w:rPr>
        <w:t>S T A T U T Á R N Í   M Ě S T O   P R O S T Ě J O V</w:t>
      </w:r>
      <w:proofErr w:type="gramEnd"/>
      <w:r w:rsidRPr="00D2472D">
        <w:rPr>
          <w:b/>
          <w:sz w:val="24"/>
          <w14:shadow w14:blurRad="50800" w14:dist="38100" w14:dir="2700000" w14:sx="100000" w14:sy="100000" w14:kx="0" w14:ky="0" w14:algn="tl">
            <w14:srgbClr w14:val="000000">
              <w14:alpha w14:val="60000"/>
            </w14:srgbClr>
          </w14:shadow>
        </w:rPr>
        <w:t xml:space="preserve">             </w:t>
      </w:r>
    </w:p>
    <w:p w:rsidR="00D2472D" w:rsidRPr="00D2472D" w:rsidRDefault="00D2472D" w:rsidP="00D2472D">
      <w:pPr>
        <w:ind w:left="357" w:hanging="357"/>
        <w:jc w:val="center"/>
        <w:rPr>
          <w:b/>
          <w:color w:val="000000"/>
          <w:sz w:val="24"/>
        </w:rPr>
      </w:pPr>
    </w:p>
    <w:p w:rsidR="00D2472D" w:rsidRPr="00D2472D" w:rsidRDefault="00D2472D" w:rsidP="00D2472D">
      <w:pPr>
        <w:ind w:left="357" w:hanging="357"/>
        <w:jc w:val="center"/>
        <w:rPr>
          <w:b/>
          <w:color w:val="000000"/>
          <w:sz w:val="24"/>
        </w:rPr>
      </w:pPr>
      <w:r w:rsidRPr="00D2472D">
        <w:rPr>
          <w:b/>
          <w:color w:val="000000"/>
          <w:sz w:val="24"/>
        </w:rPr>
        <w:t xml:space="preserve">Zastupitelstvo města Prostějova </w:t>
      </w:r>
    </w:p>
    <w:p w:rsidR="00D2472D" w:rsidRDefault="00D2472D" w:rsidP="00D2472D">
      <w:pPr>
        <w:pBdr>
          <w:bottom w:val="single" w:sz="4" w:space="1" w:color="auto"/>
        </w:pBdr>
        <w:ind w:left="357" w:hanging="357"/>
        <w:jc w:val="both"/>
        <w:rPr>
          <w:b/>
          <w:color w:val="FF0000"/>
          <w:sz w:val="28"/>
        </w:rPr>
      </w:pPr>
    </w:p>
    <w:p w:rsidR="00D2472D" w:rsidRDefault="00D2472D" w:rsidP="00D2472D">
      <w:pPr>
        <w:ind w:left="357" w:hanging="357"/>
        <w:jc w:val="both"/>
        <w:rPr>
          <w:b/>
          <w:sz w:val="28"/>
        </w:rPr>
      </w:pPr>
      <w:r>
        <w:rPr>
          <w:b/>
          <w:sz w:val="28"/>
        </w:rPr>
        <w:t xml:space="preserve">                        </w:t>
      </w:r>
    </w:p>
    <w:p w:rsidR="00D2472D" w:rsidRDefault="00D2472D" w:rsidP="00D2472D">
      <w:pPr>
        <w:ind w:left="357" w:hanging="357"/>
        <w:jc w:val="both"/>
        <w:rPr>
          <w:b/>
          <w:sz w:val="28"/>
        </w:rPr>
      </w:pPr>
    </w:p>
    <w:p w:rsidR="00D2472D" w:rsidRPr="002112C8" w:rsidRDefault="00D2472D" w:rsidP="00D2472D">
      <w:pPr>
        <w:ind w:left="357" w:hanging="357"/>
        <w:jc w:val="center"/>
        <w:rPr>
          <w:b/>
          <w:sz w:val="56"/>
          <w:szCs w:val="56"/>
        </w:rPr>
      </w:pPr>
      <w:r>
        <w:rPr>
          <w:b/>
          <w:sz w:val="56"/>
          <w:szCs w:val="56"/>
        </w:rPr>
        <w:t>Dodatek č. 2</w:t>
      </w:r>
    </w:p>
    <w:p w:rsidR="00D2472D" w:rsidRDefault="00D2472D" w:rsidP="00D2472D">
      <w:pPr>
        <w:ind w:left="357" w:hanging="357"/>
        <w:jc w:val="center"/>
        <w:rPr>
          <w:b/>
          <w:sz w:val="56"/>
          <w:szCs w:val="56"/>
        </w:rPr>
      </w:pPr>
      <w:r>
        <w:rPr>
          <w:b/>
          <w:sz w:val="56"/>
          <w:szCs w:val="56"/>
        </w:rPr>
        <w:t>k</w:t>
      </w:r>
    </w:p>
    <w:p w:rsidR="00D2472D" w:rsidRDefault="00D2472D" w:rsidP="00D2472D">
      <w:pPr>
        <w:ind w:left="357" w:hanging="357"/>
        <w:jc w:val="center"/>
        <w:rPr>
          <w:b/>
          <w:sz w:val="56"/>
          <w:szCs w:val="56"/>
        </w:rPr>
      </w:pPr>
      <w:r>
        <w:rPr>
          <w:b/>
          <w:sz w:val="56"/>
          <w:szCs w:val="56"/>
        </w:rPr>
        <w:t>Jednacímu řádu</w:t>
      </w:r>
    </w:p>
    <w:p w:rsidR="00D2472D" w:rsidRDefault="00D2472D" w:rsidP="00D2472D">
      <w:pPr>
        <w:ind w:left="357" w:hanging="357"/>
        <w:jc w:val="center"/>
        <w:rPr>
          <w:b/>
          <w:sz w:val="56"/>
          <w:szCs w:val="56"/>
        </w:rPr>
      </w:pPr>
      <w:r>
        <w:rPr>
          <w:b/>
          <w:sz w:val="56"/>
          <w:szCs w:val="56"/>
        </w:rPr>
        <w:t xml:space="preserve">Zastupitelstva města </w:t>
      </w:r>
    </w:p>
    <w:p w:rsidR="00D2472D" w:rsidRDefault="00D2472D" w:rsidP="00D2472D">
      <w:pPr>
        <w:ind w:left="357" w:hanging="357"/>
        <w:jc w:val="center"/>
        <w:rPr>
          <w:b/>
          <w:sz w:val="56"/>
          <w:szCs w:val="56"/>
        </w:rPr>
      </w:pPr>
      <w:r>
        <w:rPr>
          <w:b/>
          <w:sz w:val="56"/>
          <w:szCs w:val="56"/>
        </w:rPr>
        <w:t>Prostějova</w:t>
      </w: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rPr>
          <w:rFonts w:cs="Arial"/>
          <w:szCs w:val="22"/>
        </w:rPr>
      </w:pPr>
    </w:p>
    <w:p w:rsidR="00D2472D" w:rsidRDefault="00D2472D" w:rsidP="00D2472D">
      <w:pPr>
        <w:pStyle w:val="Zkladntext"/>
        <w:jc w:val="center"/>
        <w:rPr>
          <w:rFonts w:cs="Arial"/>
          <w:szCs w:val="22"/>
        </w:rPr>
      </w:pPr>
      <w:r>
        <w:rPr>
          <w:noProof/>
        </w:rPr>
        <w:drawing>
          <wp:anchor distT="0" distB="0" distL="114300" distR="114300" simplePos="0" relativeHeight="251659264" behindDoc="0" locked="1" layoutInCell="0" allowOverlap="1" wp14:anchorId="3C8CCB66" wp14:editId="0063DDED">
            <wp:simplePos x="0" y="0"/>
            <wp:positionH relativeFrom="column">
              <wp:posOffset>2190750</wp:posOffset>
            </wp:positionH>
            <wp:positionV relativeFrom="page">
              <wp:posOffset>6161405</wp:posOffset>
            </wp:positionV>
            <wp:extent cx="1316990" cy="1454785"/>
            <wp:effectExtent l="0" t="0" r="0" b="0"/>
            <wp:wrapSquare wrapText="bothSides"/>
            <wp:docPr id="3" name="Obrázek 3" descr="C:\Temp\Sablony_PV\znak_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Temp\Sablony_PV\znak_C.bmp"/>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16990" cy="1454785"/>
                    </a:xfrm>
                    <a:prstGeom prst="rect">
                      <a:avLst/>
                    </a:prstGeom>
                    <a:noFill/>
                  </pic:spPr>
                </pic:pic>
              </a:graphicData>
            </a:graphic>
            <wp14:sizeRelH relativeFrom="page">
              <wp14:pctWidth>0</wp14:pctWidth>
            </wp14:sizeRelH>
            <wp14:sizeRelV relativeFrom="page">
              <wp14:pctHeight>0</wp14:pctHeight>
            </wp14:sizeRelV>
          </wp:anchor>
        </w:drawing>
      </w:r>
    </w:p>
    <w:p w:rsidR="00D2472D" w:rsidRDefault="00D2472D" w:rsidP="00D2472D">
      <w:pPr>
        <w:pStyle w:val="Zkladntext"/>
        <w:rPr>
          <w:rFonts w:cs="Arial"/>
          <w:szCs w:val="22"/>
        </w:rPr>
      </w:pPr>
    </w:p>
    <w:p w:rsidR="00D2472D" w:rsidRDefault="00D2472D" w:rsidP="00D2472D">
      <w:pPr>
        <w:pStyle w:val="Nadpis1"/>
        <w:jc w:val="center"/>
      </w:pPr>
    </w:p>
    <w:p w:rsidR="00D2472D" w:rsidRDefault="00D2472D" w:rsidP="00D2472D"/>
    <w:p w:rsidR="00D2472D" w:rsidRPr="0047418D" w:rsidRDefault="00D2472D" w:rsidP="00D2472D"/>
    <w:p w:rsidR="00D2472D" w:rsidRDefault="00D2472D" w:rsidP="00D2472D">
      <w:pPr>
        <w:pStyle w:val="Nadpis1"/>
        <w:jc w:val="center"/>
      </w:pPr>
    </w:p>
    <w:p w:rsidR="00D2472D" w:rsidRPr="00513B88" w:rsidRDefault="00D2472D" w:rsidP="00D2472D"/>
    <w:p w:rsidR="00D2472D" w:rsidRDefault="00D2472D" w:rsidP="00D2472D">
      <w:pPr>
        <w:pStyle w:val="Nadpis1"/>
        <w:jc w:val="center"/>
      </w:pPr>
    </w:p>
    <w:p w:rsidR="00D2472D" w:rsidRPr="00A44A3E" w:rsidRDefault="00D2472D" w:rsidP="00D2472D"/>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Default="00D2472D" w:rsidP="00D2472D"/>
    <w:p w:rsidR="00D2472D" w:rsidRPr="00D2472D" w:rsidRDefault="00D2472D" w:rsidP="00D2472D"/>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Default="00D2472D" w:rsidP="00D2472D">
      <w:pPr>
        <w:pStyle w:val="Nadpis1"/>
        <w:jc w:val="center"/>
        <w:rPr>
          <w:rFonts w:cs="Arial"/>
        </w:rPr>
      </w:pPr>
    </w:p>
    <w:p w:rsidR="00D2472D" w:rsidRPr="00BB6BED" w:rsidRDefault="00D2472D" w:rsidP="00D2472D"/>
    <w:p w:rsidR="00D2472D" w:rsidRPr="00D2472D" w:rsidRDefault="00D2472D" w:rsidP="00D2472D">
      <w:pPr>
        <w:pStyle w:val="Nadpis1"/>
        <w:jc w:val="center"/>
        <w:rPr>
          <w:sz w:val="22"/>
          <w:szCs w:val="22"/>
        </w:rPr>
      </w:pPr>
      <w:r w:rsidRPr="00D2472D">
        <w:rPr>
          <w:sz w:val="22"/>
          <w:szCs w:val="22"/>
        </w:rPr>
        <w:lastRenderedPageBreak/>
        <w:t>Článek I.</w:t>
      </w:r>
    </w:p>
    <w:p w:rsidR="00D2472D" w:rsidRPr="00D2472D" w:rsidRDefault="00D2472D" w:rsidP="00D2472D">
      <w:pPr>
        <w:jc w:val="center"/>
        <w:rPr>
          <w:b/>
          <w:sz w:val="22"/>
          <w:szCs w:val="22"/>
        </w:rPr>
      </w:pPr>
      <w:r w:rsidRPr="00D2472D">
        <w:rPr>
          <w:b/>
          <w:sz w:val="22"/>
          <w:szCs w:val="22"/>
        </w:rPr>
        <w:t>Změna Jednacího řádu Zastupitelstva města Prostějova</w:t>
      </w:r>
    </w:p>
    <w:p w:rsidR="00D2472D" w:rsidRPr="00D2472D" w:rsidRDefault="00D2472D" w:rsidP="00D2472D">
      <w:pPr>
        <w:rPr>
          <w:sz w:val="22"/>
          <w:szCs w:val="22"/>
        </w:rPr>
      </w:pPr>
    </w:p>
    <w:p w:rsidR="00D2472D" w:rsidRPr="00D2472D" w:rsidRDefault="00D2472D" w:rsidP="00D2472D">
      <w:pPr>
        <w:rPr>
          <w:sz w:val="22"/>
          <w:szCs w:val="22"/>
        </w:rPr>
      </w:pPr>
      <w:r w:rsidRPr="00D2472D">
        <w:rPr>
          <w:sz w:val="22"/>
          <w:szCs w:val="22"/>
        </w:rPr>
        <w:t xml:space="preserve"> Článek 8 nově zní takto: </w:t>
      </w:r>
    </w:p>
    <w:p w:rsidR="00D2472D" w:rsidRPr="00D2472D" w:rsidRDefault="00D2472D" w:rsidP="00D2472D">
      <w:pPr>
        <w:jc w:val="center"/>
        <w:rPr>
          <w:b/>
          <w:sz w:val="22"/>
          <w:szCs w:val="22"/>
        </w:rPr>
      </w:pPr>
      <w:r w:rsidRPr="00D2472D">
        <w:rPr>
          <w:b/>
          <w:sz w:val="22"/>
          <w:szCs w:val="22"/>
        </w:rPr>
        <w:t>čl. 8</w:t>
      </w:r>
    </w:p>
    <w:p w:rsidR="00D2472D" w:rsidRPr="00D2472D" w:rsidRDefault="00D2472D" w:rsidP="00D2472D">
      <w:pPr>
        <w:pStyle w:val="Nadpis1"/>
        <w:jc w:val="center"/>
        <w:rPr>
          <w:sz w:val="22"/>
          <w:szCs w:val="22"/>
        </w:rPr>
      </w:pPr>
      <w:r w:rsidRPr="00D2472D">
        <w:rPr>
          <w:sz w:val="22"/>
          <w:szCs w:val="22"/>
        </w:rPr>
        <w:t>Průběh zasedání zastupitelstva města</w:t>
      </w:r>
    </w:p>
    <w:p w:rsidR="00D2472D" w:rsidRPr="00D2472D" w:rsidRDefault="00D2472D" w:rsidP="00D2472D">
      <w:pPr>
        <w:pStyle w:val="BodyText21"/>
        <w:numPr>
          <w:ilvl w:val="12"/>
          <w:numId w:val="0"/>
        </w:numPr>
        <w:ind w:left="357" w:hanging="357"/>
        <w:jc w:val="center"/>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szCs w:val="22"/>
        </w:rPr>
        <w:t>Jednání zastupitelstva města zahajuje a řídí primátor. Řízením projednávání jednotlivých bodů programu může primátor pověřit jiného člena zastupitelstva města, zpravidla náměstka primátora, který je pověřen řízením odborné oblasti, do níž projednávané záležitosti náleží. Není-li přítomen primátor, jednání zahajuje a řídí 1. náměstek primátora, nebo pověří rada města zahájením a řízením jednání jiného člena zastupitelstva města.</w:t>
      </w:r>
    </w:p>
    <w:p w:rsidR="00D2472D" w:rsidRPr="00D2472D" w:rsidRDefault="00D2472D" w:rsidP="00D2472D">
      <w:pPr>
        <w:pStyle w:val="BodyText21"/>
        <w:ind w:left="426"/>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szCs w:val="22"/>
        </w:rPr>
        <w:t>V zahajovací části zasedání předsedající prohlásí, zda zasedání zastupitelstva města bylo řádně svoláno, konstatuje přítomnost nadpoloviční většiny členů a oznámí jména členů, kteří požádali o omluvení neúčasti na jednání. Předsedající dále informuje přítomné členy zastupitelstva města a další osoby o tom, že:</w:t>
      </w:r>
    </w:p>
    <w:p w:rsidR="00D2472D" w:rsidRPr="00D2472D" w:rsidRDefault="00D2472D" w:rsidP="00D2472D">
      <w:pPr>
        <w:pStyle w:val="BodyText21"/>
        <w:numPr>
          <w:ilvl w:val="1"/>
          <w:numId w:val="7"/>
        </w:numPr>
        <w:ind w:left="709" w:hanging="283"/>
        <w:rPr>
          <w:rFonts w:ascii="Times New Roman" w:hAnsi="Times New Roman"/>
          <w:szCs w:val="22"/>
        </w:rPr>
      </w:pPr>
      <w:r w:rsidRPr="00D2472D">
        <w:rPr>
          <w:rFonts w:ascii="Times New Roman" w:hAnsi="Times New Roman"/>
          <w:szCs w:val="22"/>
        </w:rPr>
        <w:t xml:space="preserve">ze zasedání zastupitelstva města bude pořizován on-line přenos za účelem informování veřejnosti o činnosti města a jeho orgánu – zastupitelstva </w:t>
      </w:r>
      <w:proofErr w:type="gramStart"/>
      <w:r w:rsidRPr="00D2472D">
        <w:rPr>
          <w:rFonts w:ascii="Times New Roman" w:hAnsi="Times New Roman"/>
          <w:szCs w:val="22"/>
        </w:rPr>
        <w:t>města  a průběhu</w:t>
      </w:r>
      <w:proofErr w:type="gramEnd"/>
      <w:r w:rsidRPr="00D2472D">
        <w:rPr>
          <w:rFonts w:ascii="Times New Roman" w:hAnsi="Times New Roman"/>
          <w:szCs w:val="22"/>
        </w:rPr>
        <w:t xml:space="preserve"> jeho zasedání;</w:t>
      </w:r>
    </w:p>
    <w:p w:rsidR="00D2472D" w:rsidRPr="00D2472D" w:rsidRDefault="00D2472D" w:rsidP="00D2472D">
      <w:pPr>
        <w:pStyle w:val="BodyText21"/>
        <w:numPr>
          <w:ilvl w:val="1"/>
          <w:numId w:val="7"/>
        </w:numPr>
        <w:ind w:left="709" w:hanging="283"/>
        <w:rPr>
          <w:rFonts w:ascii="Times New Roman" w:hAnsi="Times New Roman"/>
          <w:szCs w:val="22"/>
        </w:rPr>
      </w:pPr>
      <w:r w:rsidRPr="00D2472D">
        <w:rPr>
          <w:rFonts w:ascii="Times New Roman" w:hAnsi="Times New Roman"/>
          <w:szCs w:val="22"/>
        </w:rPr>
        <w:t xml:space="preserve">on-line přenos bude následně formou videozáznamu archivován a uchován tak pro jeho pozdější zhlédnutí, přitom ve videozáznamu budou anonymizovány případné osobní údaje a citlivé údaje třetích osob, které při jednání zastupitelstva města zaznějí při projednávání jednotlivých bodů; povinnost anonymizovat osobní údaje se nevztahuje na osobní údaje členů zastupitelstva města či jiných úředních osob, ani osob z řad veřejnosti, které aktivně na zastupitelstvu vystupují; </w:t>
      </w:r>
    </w:p>
    <w:p w:rsidR="00D2472D" w:rsidRPr="00D2472D" w:rsidRDefault="00D2472D" w:rsidP="00D2472D">
      <w:pPr>
        <w:pStyle w:val="BodyText21"/>
        <w:numPr>
          <w:ilvl w:val="1"/>
          <w:numId w:val="7"/>
        </w:numPr>
        <w:ind w:left="709" w:hanging="283"/>
        <w:rPr>
          <w:rFonts w:ascii="Times New Roman" w:hAnsi="Times New Roman"/>
          <w:color w:val="FF0000"/>
          <w:szCs w:val="22"/>
        </w:rPr>
      </w:pPr>
      <w:r w:rsidRPr="00D2472D">
        <w:rPr>
          <w:rFonts w:ascii="Times New Roman" w:hAnsi="Times New Roman"/>
          <w:strike/>
          <w:color w:val="FF0000"/>
          <w:szCs w:val="22"/>
        </w:rPr>
        <w:t>videozáznam bude přístupný na webových stránkách města do konce volebního období zastupitelstva města, z jehož zasedání byl pořízen</w:t>
      </w:r>
      <w:r w:rsidRPr="00D2472D">
        <w:rPr>
          <w:rFonts w:ascii="Times New Roman" w:hAnsi="Times New Roman"/>
          <w:color w:val="FF0000"/>
          <w:szCs w:val="22"/>
        </w:rPr>
        <w:t xml:space="preserve">, </w:t>
      </w:r>
      <w:r w:rsidRPr="00D2472D">
        <w:rPr>
          <w:rFonts w:ascii="Times New Roman" w:hAnsi="Times New Roman"/>
          <w:strike/>
          <w:color w:val="FF0000"/>
          <w:szCs w:val="22"/>
        </w:rPr>
        <w:t>a se záznamem bude zacházeno tak, aby nebylo možné jej jakkoliv neoprávněně pozměnit či jinak zasáhnout do jeho obsahu; poté bude archivován podle zvláštních právních předpisů;</w:t>
      </w:r>
    </w:p>
    <w:p w:rsidR="00D2472D" w:rsidRPr="00D2472D" w:rsidRDefault="00D2472D" w:rsidP="00D2472D">
      <w:pPr>
        <w:pStyle w:val="BodyText21"/>
        <w:ind w:left="709"/>
        <w:rPr>
          <w:rFonts w:ascii="Times New Roman" w:hAnsi="Times New Roman"/>
          <w:color w:val="FF0000"/>
          <w:szCs w:val="22"/>
        </w:rPr>
      </w:pPr>
      <w:r w:rsidRPr="00D2472D">
        <w:rPr>
          <w:rFonts w:ascii="Times New Roman" w:hAnsi="Times New Roman"/>
          <w:color w:val="FF0000"/>
          <w:szCs w:val="22"/>
        </w:rPr>
        <w:t>videozáznamy ze zasedání zastupitelstva počínaje volebním obdobím od roku 2014 jsou přístupné na webových stránkách města. Se záznamem bude zacházeno tak, aby nebylo možné jej jakkoliv neoprávněně pozměnit či jinak zasáhnout do jeho obsahu; poté bude archivován podle zvláštních právních předpisů;</w:t>
      </w:r>
    </w:p>
    <w:p w:rsidR="00D2472D" w:rsidRPr="00D2472D" w:rsidRDefault="00D2472D" w:rsidP="00D2472D">
      <w:pPr>
        <w:pStyle w:val="BodyText21"/>
        <w:numPr>
          <w:ilvl w:val="1"/>
          <w:numId w:val="7"/>
        </w:numPr>
        <w:ind w:left="709" w:hanging="283"/>
        <w:rPr>
          <w:rFonts w:ascii="Times New Roman" w:hAnsi="Times New Roman"/>
          <w:szCs w:val="22"/>
        </w:rPr>
      </w:pPr>
      <w:r w:rsidRPr="00D2472D">
        <w:rPr>
          <w:rFonts w:ascii="Times New Roman" w:hAnsi="Times New Roman"/>
          <w:szCs w:val="22"/>
        </w:rPr>
        <w:t xml:space="preserve">přítomné osoby mají právo na námitku proti takovému zpracování osobních údajů ve smyslu § 21 zákona č. 101/2000 Sb., o ochraně osobních údajů a o změně některých zákonů, ve znění pozdějších předpisů. </w:t>
      </w:r>
    </w:p>
    <w:p w:rsidR="00D2472D" w:rsidRPr="00D2472D" w:rsidRDefault="00D2472D" w:rsidP="00D2472D">
      <w:pPr>
        <w:pStyle w:val="BodyText21"/>
        <w:ind w:left="425"/>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5" w:hanging="425"/>
        <w:rPr>
          <w:rFonts w:ascii="Times New Roman" w:hAnsi="Times New Roman"/>
          <w:szCs w:val="22"/>
        </w:rPr>
      </w:pPr>
      <w:r w:rsidRPr="00D2472D">
        <w:rPr>
          <w:rFonts w:ascii="Times New Roman" w:hAnsi="Times New Roman"/>
          <w:szCs w:val="22"/>
        </w:rPr>
        <w:t>Předsedající dále určí pořizovatele zápisu a pověří dva členy zastupitelstva města ověřením zápisu z jednání. Poté předsedající umožní předkladatelům dle článku 5 odst. 12 jednacího řádu zdůvodnění předložených návrhů a předloží ke schválení pořad jednání a opatření, zda diskuze bude probíhat ke každému bodu zvlášť.</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color w:val="000000"/>
          <w:szCs w:val="22"/>
        </w:rPr>
        <w:t>Pokud není možné z jakéhokoliv důvodu zaznamenávat výsledky hlasování hlasovacím zařízením,</w:t>
      </w:r>
      <w:r w:rsidRPr="00D2472D">
        <w:rPr>
          <w:rFonts w:ascii="Times New Roman" w:hAnsi="Times New Roman"/>
          <w:szCs w:val="22"/>
        </w:rPr>
        <w:t xml:space="preserve"> určí předsedající dva skrutátory z řad zaměstnanců zařazených do magistrátu. Toto opatření může předsedající učinit kdykoliv v průběhu zasedání, pokud je hlasovací zařízení mimo provoz. Předsedající také sdělí, zda byl ověřen zápis z předchozího zasedání, kde byl vyložen k nahlédnutí a jaké námitky byly proti němu podány.</w:t>
      </w:r>
    </w:p>
    <w:p w:rsidR="00D2472D" w:rsidRPr="00D2472D" w:rsidRDefault="00D2472D" w:rsidP="00D2472D">
      <w:pPr>
        <w:pStyle w:val="Odstavecseseznamem"/>
        <w:rPr>
          <w:rFonts w:ascii="Times New Roman" w:hAnsi="Times New Roman"/>
          <w:sz w:val="22"/>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szCs w:val="22"/>
        </w:rPr>
        <w:t xml:space="preserve">Zápis, proti němuž nebyly námitky podány, se pokládá za schválený. Pokud byly námitky uplatněny, rozhodne o nich zastupitelstvo města po vyjádření ověřovatelů zápisu hlasováním. </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szCs w:val="22"/>
        </w:rPr>
        <w:t xml:space="preserve">Člen zastupitelstva města, který je veřejným funkcionářem podle článku 3 jednacího řádu, je povinen při jednání zastupitelstva města, ve kterém vystoupí v rozpravě, předloží návrh nebo je oprávněn hlasovat, oznámit svůj poměr k projednávané věci, jestliže se zřetelem k výsledku projednání věci by mu mohla vzniknout osobní výhoda nebo újma anebo má-li na věci jiný </w:t>
      </w:r>
      <w:r w:rsidRPr="00D2472D">
        <w:rPr>
          <w:rFonts w:ascii="Times New Roman" w:hAnsi="Times New Roman"/>
          <w:szCs w:val="22"/>
        </w:rPr>
        <w:lastRenderedPageBreak/>
        <w:t xml:space="preserve">osobní zájem; to neplatí, jde-li jinak o prospěch nebo zájem obecně zřejmý. Oznámení podává tento veřejný funkcionář ústně v průběhu jednání, nejpozději však poté, co předsedající upozorní, že přikročí k hlasování nebo než ukončí rozpravu k projednávané věci (před hlasováním). Oznámení lze podat např. konstatováním: „Oznamuji svůj osobní zájem k bodu jednání č. …/ k tomuto bodu jednání“. Stejná povinnost se vztahuje i na jiného veřejného funkcionáře podle článku 3 </w:t>
      </w:r>
      <w:r w:rsidRPr="00D2472D">
        <w:rPr>
          <w:rFonts w:ascii="Times New Roman" w:hAnsi="Times New Roman"/>
          <w:strike/>
          <w:szCs w:val="22"/>
        </w:rPr>
        <w:t>tohoto</w:t>
      </w:r>
      <w:r w:rsidRPr="00D2472D">
        <w:rPr>
          <w:rFonts w:ascii="Times New Roman" w:hAnsi="Times New Roman"/>
          <w:szCs w:val="22"/>
        </w:rPr>
        <w:t xml:space="preserve"> jednacího řádu, který při jednání zastupitelstva města vystoupí v rozpravě. Oznámení je vždy součástí zápisu z jednání. Oznámení neomezuje právo člena zastupitelstva města hlasovat k projednávané věci.</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8"/>
        </w:numPr>
        <w:tabs>
          <w:tab w:val="clear" w:pos="720"/>
          <w:tab w:val="num" w:pos="426"/>
        </w:tabs>
        <w:ind w:left="426" w:hanging="426"/>
        <w:rPr>
          <w:rFonts w:ascii="Times New Roman" w:hAnsi="Times New Roman"/>
          <w:szCs w:val="22"/>
        </w:rPr>
      </w:pPr>
      <w:r w:rsidRPr="00D2472D">
        <w:rPr>
          <w:rFonts w:ascii="Times New Roman" w:hAnsi="Times New Roman"/>
          <w:szCs w:val="22"/>
        </w:rPr>
        <w:t xml:space="preserve">Člen zastupitelstva města, který není uveden v předchozím odstavci, u něhož skutečnosti nasvědčují, že by jeho podíl na projednávání a rozhodování určité </w:t>
      </w:r>
      <w:proofErr w:type="gramStart"/>
      <w:r w:rsidRPr="00D2472D">
        <w:rPr>
          <w:rFonts w:ascii="Times New Roman" w:hAnsi="Times New Roman"/>
          <w:szCs w:val="22"/>
        </w:rPr>
        <w:t>záležitosti  mohl</w:t>
      </w:r>
      <w:proofErr w:type="gramEnd"/>
      <w:r w:rsidRPr="00D2472D">
        <w:rPr>
          <w:rFonts w:ascii="Times New Roman" w:hAnsi="Times New Roman"/>
          <w:szCs w:val="22"/>
        </w:rPr>
        <w:t xml:space="preserve"> znamenat výhodu  nebo škodu pro něj samotného nebo  osobu blízkou,  pro fyzickou  nebo právnickou  osobu, kterou zastupuje  na  základě  zákona  nebo  plné  moci (střet zájmů), je povinen sdělit tuto skutečnost po schválení pořadu jednání zastupitelstva města nebo před zahájením projednávání předmětné záležitosti. Oznámení podává člen zastupitelstva města písemně před zahájením jednání nebo ústně v jeho průběhu, nejpozději však poté, co předsedající upozorní, </w:t>
      </w:r>
      <w:proofErr w:type="gramStart"/>
      <w:r w:rsidRPr="00D2472D">
        <w:rPr>
          <w:rFonts w:ascii="Times New Roman" w:hAnsi="Times New Roman"/>
          <w:szCs w:val="22"/>
        </w:rPr>
        <w:t>že  přikročí</w:t>
      </w:r>
      <w:proofErr w:type="gramEnd"/>
      <w:r w:rsidRPr="00D2472D">
        <w:rPr>
          <w:rFonts w:ascii="Times New Roman" w:hAnsi="Times New Roman"/>
          <w:szCs w:val="22"/>
        </w:rPr>
        <w:t xml:space="preserve"> k hlasování nebo než ukončí rozpravu k projednávané věci (před hlasováním). Oznámení je vždy součástí zápisu z jednání. Oznámení neomezuje právo člena zastupitelstva města hlasovat k projednávané věci.</w:t>
      </w:r>
      <w:r w:rsidRPr="00D2472D">
        <w:rPr>
          <w:rFonts w:ascii="Times New Roman" w:hAnsi="Times New Roman"/>
          <w:b/>
          <w:i/>
          <w:szCs w:val="22"/>
        </w:rPr>
        <w:t xml:space="preserve">  </w:t>
      </w:r>
    </w:p>
    <w:p w:rsidR="00D2472D" w:rsidRPr="00D2472D" w:rsidRDefault="00D2472D" w:rsidP="00D2472D">
      <w:pPr>
        <w:pStyle w:val="BodyText21"/>
        <w:rPr>
          <w:rFonts w:ascii="Times New Roman" w:hAnsi="Times New Roman"/>
          <w:b/>
          <w:i/>
          <w:szCs w:val="22"/>
        </w:rPr>
      </w:pPr>
    </w:p>
    <w:p w:rsidR="00D2472D" w:rsidRPr="00D2472D" w:rsidRDefault="00D2472D" w:rsidP="00D2472D">
      <w:pPr>
        <w:pStyle w:val="BodyText21"/>
        <w:rPr>
          <w:rFonts w:ascii="Times New Roman" w:hAnsi="Times New Roman"/>
          <w:szCs w:val="22"/>
        </w:rPr>
      </w:pPr>
      <w:r w:rsidRPr="00D2472D">
        <w:rPr>
          <w:rFonts w:ascii="Times New Roman" w:hAnsi="Times New Roman"/>
          <w:b/>
          <w:i/>
          <w:szCs w:val="22"/>
        </w:rPr>
        <w:t xml:space="preserve">                                                                        </w:t>
      </w:r>
    </w:p>
    <w:p w:rsidR="00D2472D" w:rsidRPr="00D2472D" w:rsidRDefault="00D2472D" w:rsidP="00D2472D">
      <w:pPr>
        <w:rPr>
          <w:sz w:val="22"/>
          <w:szCs w:val="22"/>
        </w:rPr>
      </w:pPr>
    </w:p>
    <w:p w:rsidR="00D2472D" w:rsidRPr="00D2472D" w:rsidRDefault="00D2472D" w:rsidP="00D2472D">
      <w:pPr>
        <w:rPr>
          <w:sz w:val="22"/>
          <w:szCs w:val="22"/>
        </w:rPr>
      </w:pPr>
      <w:r w:rsidRPr="00D2472D">
        <w:rPr>
          <w:sz w:val="22"/>
          <w:szCs w:val="22"/>
        </w:rPr>
        <w:t xml:space="preserve">Článek 10 zní nově takto: </w:t>
      </w:r>
    </w:p>
    <w:p w:rsidR="00D2472D" w:rsidRPr="00D2472D" w:rsidRDefault="00D2472D" w:rsidP="00D2472D">
      <w:pPr>
        <w:pStyle w:val="Nadpis1"/>
        <w:jc w:val="center"/>
        <w:rPr>
          <w:sz w:val="22"/>
          <w:szCs w:val="22"/>
        </w:rPr>
      </w:pPr>
    </w:p>
    <w:p w:rsidR="00D2472D" w:rsidRPr="00D2472D" w:rsidRDefault="00D2472D" w:rsidP="00D2472D">
      <w:pPr>
        <w:ind w:hanging="357"/>
        <w:jc w:val="center"/>
        <w:rPr>
          <w:b/>
          <w:sz w:val="22"/>
          <w:szCs w:val="22"/>
        </w:rPr>
      </w:pPr>
      <w:r w:rsidRPr="00D2472D">
        <w:rPr>
          <w:b/>
          <w:sz w:val="22"/>
          <w:szCs w:val="22"/>
        </w:rPr>
        <w:t>čl. 10</w:t>
      </w:r>
    </w:p>
    <w:p w:rsidR="00D2472D" w:rsidRPr="00D2472D" w:rsidRDefault="00D2472D" w:rsidP="00D2472D">
      <w:pPr>
        <w:pStyle w:val="Nadpis3"/>
        <w:spacing w:before="0"/>
        <w:jc w:val="center"/>
        <w:rPr>
          <w:rFonts w:ascii="Times New Roman" w:hAnsi="Times New Roman" w:cs="Times New Roman"/>
          <w:color w:val="auto"/>
        </w:rPr>
      </w:pPr>
      <w:r w:rsidRPr="00D2472D">
        <w:rPr>
          <w:rFonts w:ascii="Times New Roman" w:hAnsi="Times New Roman" w:cs="Times New Roman"/>
          <w:color w:val="auto"/>
        </w:rPr>
        <w:t>Právo slova</w:t>
      </w:r>
    </w:p>
    <w:p w:rsidR="00D2472D" w:rsidRPr="00D2472D" w:rsidRDefault="00D2472D" w:rsidP="00D2472D">
      <w:pPr>
        <w:jc w:val="both"/>
        <w:rPr>
          <w:i/>
          <w:sz w:val="22"/>
          <w:szCs w:val="22"/>
        </w:rPr>
      </w:pPr>
    </w:p>
    <w:p w:rsidR="00D2472D" w:rsidRPr="00D2472D" w:rsidRDefault="00D2472D" w:rsidP="00D2472D">
      <w:pPr>
        <w:ind w:left="357" w:hanging="357"/>
        <w:jc w:val="both"/>
        <w:rPr>
          <w:strike/>
          <w:sz w:val="22"/>
          <w:szCs w:val="22"/>
        </w:rPr>
      </w:pPr>
      <w:proofErr w:type="gramStart"/>
      <w:r w:rsidRPr="00D2472D">
        <w:rPr>
          <w:sz w:val="22"/>
          <w:szCs w:val="22"/>
        </w:rPr>
        <w:t>1)  Pokud</w:t>
      </w:r>
      <w:proofErr w:type="gramEnd"/>
      <w:r w:rsidRPr="00D2472D">
        <w:rPr>
          <w:sz w:val="22"/>
          <w:szCs w:val="22"/>
        </w:rPr>
        <w:t xml:space="preserve"> předsedající neudělil slovo, nemůže se ho člen zastupitelstva města nebo jiná osoba ujmout. Člen zastupitelstva nebo jiná osoba, které bylo uděleno </w:t>
      </w:r>
      <w:proofErr w:type="gramStart"/>
      <w:r w:rsidRPr="00D2472D">
        <w:rPr>
          <w:sz w:val="22"/>
          <w:szCs w:val="22"/>
        </w:rPr>
        <w:t>slovo,  se</w:t>
      </w:r>
      <w:proofErr w:type="gramEnd"/>
      <w:r w:rsidRPr="00D2472D">
        <w:rPr>
          <w:sz w:val="22"/>
          <w:szCs w:val="22"/>
        </w:rPr>
        <w:t xml:space="preserve">  v  rozpravě  neobrací  přímo  na  členy zastupitelstva a případné dotazy na ně klade prostřednictvím předsedajícího. </w:t>
      </w:r>
    </w:p>
    <w:p w:rsidR="00D2472D" w:rsidRPr="00D2472D" w:rsidRDefault="00D2472D" w:rsidP="00D2472D">
      <w:pPr>
        <w:ind w:left="426"/>
        <w:jc w:val="both"/>
        <w:rPr>
          <w:sz w:val="22"/>
          <w:szCs w:val="22"/>
        </w:rPr>
      </w:pPr>
      <w:r w:rsidRPr="00D2472D">
        <w:rPr>
          <w:sz w:val="22"/>
          <w:szCs w:val="22"/>
        </w:rPr>
        <w:t>V rozpravě/diskusi k jednotlivým projednávaným bodům je omezen počet a čas vystoupení takto:</w:t>
      </w:r>
    </w:p>
    <w:p w:rsidR="00D2472D" w:rsidRPr="00D2472D" w:rsidRDefault="00D2472D" w:rsidP="00D2472D">
      <w:pPr>
        <w:numPr>
          <w:ilvl w:val="0"/>
          <w:numId w:val="4"/>
        </w:numPr>
        <w:ind w:hanging="218"/>
        <w:jc w:val="both"/>
        <w:rPr>
          <w:sz w:val="22"/>
          <w:szCs w:val="22"/>
        </w:rPr>
      </w:pPr>
      <w:r w:rsidRPr="00D2472D">
        <w:rPr>
          <w:sz w:val="22"/>
          <w:szCs w:val="22"/>
        </w:rPr>
        <w:t xml:space="preserve"> předkladatel návrhu: </w:t>
      </w:r>
      <w:r w:rsidRPr="00D2472D">
        <w:rPr>
          <w:sz w:val="22"/>
          <w:szCs w:val="22"/>
        </w:rPr>
        <w:tab/>
      </w:r>
      <w:r w:rsidRPr="00D2472D">
        <w:rPr>
          <w:sz w:val="22"/>
          <w:szCs w:val="22"/>
        </w:rPr>
        <w:tab/>
      </w:r>
      <w:r w:rsidRPr="00D2472D">
        <w:rPr>
          <w:sz w:val="22"/>
          <w:szCs w:val="22"/>
        </w:rPr>
        <w:tab/>
        <w:t xml:space="preserve">                                                1x5</w:t>
      </w:r>
      <w:r w:rsidRPr="00D2472D">
        <w:rPr>
          <w:color w:val="FF0000"/>
          <w:sz w:val="22"/>
          <w:szCs w:val="22"/>
        </w:rPr>
        <w:t xml:space="preserve"> </w:t>
      </w:r>
      <w:r w:rsidRPr="00D2472D">
        <w:rPr>
          <w:sz w:val="22"/>
          <w:szCs w:val="22"/>
        </w:rPr>
        <w:t>minut</w:t>
      </w:r>
    </w:p>
    <w:p w:rsidR="00D2472D" w:rsidRPr="00D2472D" w:rsidRDefault="00D2472D" w:rsidP="00D2472D">
      <w:pPr>
        <w:numPr>
          <w:ilvl w:val="0"/>
          <w:numId w:val="4"/>
        </w:numPr>
        <w:ind w:left="426" w:firstLine="0"/>
        <w:jc w:val="both"/>
        <w:rPr>
          <w:sz w:val="22"/>
          <w:szCs w:val="22"/>
        </w:rPr>
      </w:pPr>
      <w:r w:rsidRPr="00D2472D">
        <w:rPr>
          <w:sz w:val="22"/>
          <w:szCs w:val="22"/>
        </w:rPr>
        <w:t xml:space="preserve">člen zastupitelstva města diskutující k  návrhu včetně předkladatele:  </w:t>
      </w:r>
    </w:p>
    <w:p w:rsidR="00D2472D" w:rsidRPr="00D2472D" w:rsidRDefault="00D2472D" w:rsidP="00D2472D">
      <w:pPr>
        <w:ind w:left="426"/>
        <w:jc w:val="both"/>
        <w:rPr>
          <w:sz w:val="22"/>
          <w:szCs w:val="22"/>
        </w:rPr>
      </w:pPr>
      <w:r w:rsidRPr="00D2472D">
        <w:rPr>
          <w:sz w:val="22"/>
          <w:szCs w:val="22"/>
        </w:rPr>
        <w:t xml:space="preserve">                                                                                                              2x2 minuty                                             </w:t>
      </w:r>
    </w:p>
    <w:p w:rsidR="00D2472D" w:rsidRPr="00D2472D" w:rsidRDefault="00D2472D" w:rsidP="00D2472D">
      <w:pPr>
        <w:numPr>
          <w:ilvl w:val="0"/>
          <w:numId w:val="4"/>
        </w:numPr>
        <w:ind w:left="426" w:firstLine="0"/>
        <w:jc w:val="both"/>
        <w:rPr>
          <w:sz w:val="22"/>
          <w:szCs w:val="22"/>
        </w:rPr>
      </w:pPr>
      <w:r w:rsidRPr="00D2472D">
        <w:rPr>
          <w:sz w:val="22"/>
          <w:szCs w:val="22"/>
        </w:rPr>
        <w:t>občan města, vlastník nemovitosti:</w:t>
      </w:r>
      <w:r w:rsidRPr="00D2472D">
        <w:rPr>
          <w:sz w:val="22"/>
          <w:szCs w:val="22"/>
        </w:rPr>
        <w:tab/>
        <w:t xml:space="preserve">                                              1x2 minuty</w:t>
      </w:r>
    </w:p>
    <w:p w:rsidR="00D2472D" w:rsidRPr="00D2472D" w:rsidRDefault="00D2472D" w:rsidP="00D2472D">
      <w:pPr>
        <w:numPr>
          <w:ilvl w:val="0"/>
          <w:numId w:val="4"/>
        </w:numPr>
        <w:ind w:left="426" w:firstLine="0"/>
        <w:jc w:val="both"/>
        <w:rPr>
          <w:sz w:val="22"/>
          <w:szCs w:val="22"/>
        </w:rPr>
      </w:pPr>
      <w:r w:rsidRPr="00D2472D">
        <w:rPr>
          <w:sz w:val="22"/>
          <w:szCs w:val="22"/>
        </w:rPr>
        <w:t>technická připomínka:                                                                      1 minuta</w:t>
      </w:r>
    </w:p>
    <w:p w:rsidR="00D2472D" w:rsidRPr="00D2472D" w:rsidRDefault="00D2472D" w:rsidP="00D2472D">
      <w:pPr>
        <w:numPr>
          <w:ilvl w:val="0"/>
          <w:numId w:val="4"/>
        </w:numPr>
        <w:ind w:left="426" w:firstLine="0"/>
        <w:jc w:val="both"/>
        <w:rPr>
          <w:sz w:val="22"/>
          <w:szCs w:val="22"/>
        </w:rPr>
      </w:pPr>
      <w:r w:rsidRPr="00D2472D">
        <w:rPr>
          <w:sz w:val="22"/>
          <w:szCs w:val="22"/>
        </w:rPr>
        <w:t>vystoupení člena vlády (jeho zástupce):</w:t>
      </w:r>
      <w:r w:rsidRPr="00D2472D">
        <w:rPr>
          <w:sz w:val="22"/>
          <w:szCs w:val="22"/>
        </w:rPr>
        <w:tab/>
        <w:t xml:space="preserve">                                     </w:t>
      </w:r>
      <w:r>
        <w:rPr>
          <w:sz w:val="22"/>
          <w:szCs w:val="22"/>
        </w:rPr>
        <w:t xml:space="preserve">         b</w:t>
      </w:r>
      <w:r w:rsidRPr="00D2472D">
        <w:rPr>
          <w:sz w:val="22"/>
          <w:szCs w:val="22"/>
        </w:rPr>
        <w:t>ez limitů</w:t>
      </w:r>
    </w:p>
    <w:p w:rsidR="00D2472D" w:rsidRPr="00D2472D" w:rsidRDefault="00D2472D" w:rsidP="00D2472D">
      <w:pPr>
        <w:numPr>
          <w:ilvl w:val="0"/>
          <w:numId w:val="4"/>
        </w:numPr>
        <w:ind w:left="426" w:firstLine="0"/>
        <w:jc w:val="both"/>
        <w:rPr>
          <w:sz w:val="22"/>
          <w:szCs w:val="22"/>
        </w:rPr>
      </w:pPr>
      <w:r w:rsidRPr="00D2472D">
        <w:rPr>
          <w:sz w:val="22"/>
          <w:szCs w:val="22"/>
        </w:rPr>
        <w:t>poslanec, senátor:</w:t>
      </w:r>
      <w:r w:rsidRPr="00D2472D">
        <w:rPr>
          <w:sz w:val="22"/>
          <w:szCs w:val="22"/>
        </w:rPr>
        <w:tab/>
      </w:r>
      <w:r w:rsidRPr="00D2472D">
        <w:rPr>
          <w:sz w:val="22"/>
          <w:szCs w:val="22"/>
        </w:rPr>
        <w:tab/>
      </w:r>
      <w:r w:rsidRPr="00D2472D">
        <w:rPr>
          <w:sz w:val="22"/>
          <w:szCs w:val="22"/>
        </w:rPr>
        <w:tab/>
        <w:t xml:space="preserve">                                              bez limitů</w:t>
      </w:r>
    </w:p>
    <w:p w:rsidR="00D2472D" w:rsidRPr="00D2472D" w:rsidRDefault="00D2472D" w:rsidP="00D2472D">
      <w:pPr>
        <w:numPr>
          <w:ilvl w:val="0"/>
          <w:numId w:val="4"/>
        </w:numPr>
        <w:ind w:left="426" w:firstLine="0"/>
        <w:jc w:val="both"/>
        <w:rPr>
          <w:sz w:val="22"/>
          <w:szCs w:val="22"/>
        </w:rPr>
      </w:pPr>
      <w:r w:rsidRPr="00D2472D">
        <w:rPr>
          <w:sz w:val="22"/>
          <w:szCs w:val="22"/>
        </w:rPr>
        <w:t>zástupce orgánů kraje:</w:t>
      </w:r>
      <w:r w:rsidRPr="00D2472D">
        <w:rPr>
          <w:sz w:val="22"/>
          <w:szCs w:val="22"/>
        </w:rPr>
        <w:tab/>
      </w:r>
      <w:r w:rsidRPr="00D2472D">
        <w:rPr>
          <w:sz w:val="22"/>
          <w:szCs w:val="22"/>
        </w:rPr>
        <w:tab/>
        <w:t xml:space="preserve">                                                </w:t>
      </w:r>
      <w:r>
        <w:rPr>
          <w:sz w:val="22"/>
          <w:szCs w:val="22"/>
        </w:rPr>
        <w:t xml:space="preserve">          </w:t>
      </w:r>
      <w:r w:rsidRPr="00D2472D">
        <w:rPr>
          <w:sz w:val="22"/>
          <w:szCs w:val="22"/>
        </w:rPr>
        <w:t>bez limitů</w:t>
      </w:r>
    </w:p>
    <w:p w:rsidR="00D2472D" w:rsidRPr="00D2472D" w:rsidRDefault="00D2472D" w:rsidP="00D2472D">
      <w:pPr>
        <w:numPr>
          <w:ilvl w:val="0"/>
          <w:numId w:val="4"/>
        </w:numPr>
        <w:ind w:left="426" w:firstLine="0"/>
        <w:jc w:val="both"/>
        <w:rPr>
          <w:sz w:val="22"/>
          <w:szCs w:val="22"/>
        </w:rPr>
      </w:pPr>
      <w:r w:rsidRPr="00D2472D">
        <w:rPr>
          <w:sz w:val="22"/>
          <w:szCs w:val="22"/>
        </w:rPr>
        <w:t xml:space="preserve">předseda osadního </w:t>
      </w:r>
      <w:proofErr w:type="gramStart"/>
      <w:r w:rsidRPr="00D2472D">
        <w:rPr>
          <w:sz w:val="22"/>
          <w:szCs w:val="22"/>
        </w:rPr>
        <w:t>výboru                                                                2 minuty</w:t>
      </w:r>
      <w:proofErr w:type="gramEnd"/>
      <w:r w:rsidRPr="00D2472D">
        <w:rPr>
          <w:sz w:val="22"/>
          <w:szCs w:val="22"/>
        </w:rPr>
        <w:t xml:space="preserve"> </w:t>
      </w:r>
    </w:p>
    <w:p w:rsidR="00D2472D" w:rsidRPr="00D2472D" w:rsidRDefault="00D2472D" w:rsidP="00D2472D">
      <w:pPr>
        <w:numPr>
          <w:ilvl w:val="0"/>
          <w:numId w:val="4"/>
        </w:numPr>
        <w:ind w:left="426" w:firstLine="0"/>
        <w:jc w:val="both"/>
        <w:rPr>
          <w:sz w:val="22"/>
          <w:szCs w:val="22"/>
        </w:rPr>
      </w:pPr>
      <w:r w:rsidRPr="00D2472D">
        <w:rPr>
          <w:sz w:val="22"/>
          <w:szCs w:val="22"/>
        </w:rPr>
        <w:t>bod jednání “dotazy, připomínky a podněty členů zastupitelstva“ k jednotlivé záležitosti v délce 1x2 minuty.</w:t>
      </w:r>
    </w:p>
    <w:p w:rsidR="00D2472D" w:rsidRPr="00D2472D" w:rsidRDefault="00D2472D" w:rsidP="00D2472D">
      <w:pPr>
        <w:ind w:left="426"/>
        <w:jc w:val="both"/>
        <w:rPr>
          <w:sz w:val="22"/>
          <w:szCs w:val="22"/>
        </w:rPr>
      </w:pPr>
    </w:p>
    <w:p w:rsidR="00D2472D" w:rsidRPr="00D2472D" w:rsidRDefault="00D2472D" w:rsidP="00D2472D">
      <w:pPr>
        <w:ind w:left="426"/>
        <w:jc w:val="both"/>
        <w:rPr>
          <w:sz w:val="22"/>
          <w:szCs w:val="22"/>
        </w:rPr>
      </w:pPr>
      <w:r w:rsidRPr="00D2472D">
        <w:rPr>
          <w:sz w:val="22"/>
          <w:szCs w:val="22"/>
        </w:rPr>
        <w:t xml:space="preserve">Odpovědi předkladatele návrhu na dotazy členů zastupitelstva města se nepovažují za diskuzní příspěvek. Diskusní příspěvek se přednáší výhradně do mikrofonu po udělení slova předsedajícím. </w:t>
      </w:r>
    </w:p>
    <w:p w:rsidR="00D2472D" w:rsidRPr="00D2472D" w:rsidRDefault="00D2472D" w:rsidP="00D2472D">
      <w:pPr>
        <w:pStyle w:val="BodyText21"/>
        <w:ind w:left="357" w:hanging="357"/>
        <w:jc w:val="left"/>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Požádá-li o slovo člen vlády nebo jím určený zástupce, senátor, poslanec, zástupce orgánů kraje nebo předseda osadního výboru zřízeného zastupitelstvem města, musí mu být slovo uděleno bez přerušení toho, kdo právě mluví. </w:t>
      </w:r>
    </w:p>
    <w:p w:rsidR="00D2472D" w:rsidRPr="00D2472D" w:rsidRDefault="00D2472D" w:rsidP="00D2472D">
      <w:pPr>
        <w:pStyle w:val="BodyText21"/>
        <w:ind w:left="357"/>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color w:val="000000"/>
          <w:szCs w:val="22"/>
        </w:rPr>
        <w:t>Bez ohledu na pořadí přihlášek do diskuse musí být uděleno slovo tomu členovi zastupitelstva města, kt</w:t>
      </w:r>
      <w:r w:rsidRPr="00D2472D">
        <w:rPr>
          <w:rFonts w:ascii="Times New Roman" w:hAnsi="Times New Roman"/>
          <w:szCs w:val="22"/>
        </w:rPr>
        <w:t xml:space="preserve">erý se smluveným </w:t>
      </w:r>
      <w:proofErr w:type="gramStart"/>
      <w:r w:rsidRPr="00D2472D">
        <w:rPr>
          <w:rFonts w:ascii="Times New Roman" w:hAnsi="Times New Roman"/>
          <w:szCs w:val="22"/>
        </w:rPr>
        <w:t>způsobem  přihlásí</w:t>
      </w:r>
      <w:proofErr w:type="gramEnd"/>
      <w:r w:rsidRPr="00D2472D">
        <w:rPr>
          <w:rFonts w:ascii="Times New Roman" w:hAnsi="Times New Roman"/>
          <w:szCs w:val="22"/>
        </w:rPr>
        <w:t xml:space="preserve">  s  technickou poznámkou, kterou reaguje na průběh rozpravy. Za technickou </w:t>
      </w:r>
      <w:proofErr w:type="gramStart"/>
      <w:r w:rsidRPr="00D2472D">
        <w:rPr>
          <w:rFonts w:ascii="Times New Roman" w:hAnsi="Times New Roman"/>
          <w:szCs w:val="22"/>
        </w:rPr>
        <w:t>poznámku  se</w:t>
      </w:r>
      <w:proofErr w:type="gramEnd"/>
      <w:r w:rsidRPr="00D2472D">
        <w:rPr>
          <w:rFonts w:ascii="Times New Roman" w:hAnsi="Times New Roman"/>
          <w:szCs w:val="22"/>
        </w:rPr>
        <w:t xml:space="preserve"> považuje i procedurální  návrh týkající  se způsobu  </w:t>
      </w:r>
      <w:r w:rsidRPr="00D2472D">
        <w:rPr>
          <w:rFonts w:ascii="Times New Roman" w:hAnsi="Times New Roman"/>
          <w:szCs w:val="22"/>
        </w:rPr>
        <w:lastRenderedPageBreak/>
        <w:t xml:space="preserve">projednávání některého bodu pořadu, upozornění na porušení zákona nebo jednacího řádu. Nelze v ní však uplatňovat </w:t>
      </w:r>
      <w:proofErr w:type="gramStart"/>
      <w:r w:rsidRPr="00D2472D">
        <w:rPr>
          <w:rFonts w:ascii="Times New Roman" w:hAnsi="Times New Roman"/>
          <w:szCs w:val="22"/>
        </w:rPr>
        <w:t>věcná  stanoviska</w:t>
      </w:r>
      <w:proofErr w:type="gramEnd"/>
      <w:r w:rsidRPr="00D2472D">
        <w:rPr>
          <w:rFonts w:ascii="Times New Roman" w:hAnsi="Times New Roman"/>
          <w:szCs w:val="22"/>
        </w:rPr>
        <w:t xml:space="preserve"> k projednávané věci. Člen zastupitelstva </w:t>
      </w:r>
      <w:proofErr w:type="gramStart"/>
      <w:r w:rsidRPr="00D2472D">
        <w:rPr>
          <w:rFonts w:ascii="Times New Roman" w:hAnsi="Times New Roman"/>
          <w:szCs w:val="22"/>
        </w:rPr>
        <w:t>města,  který</w:t>
      </w:r>
      <w:proofErr w:type="gramEnd"/>
      <w:r w:rsidRPr="00D2472D">
        <w:rPr>
          <w:rFonts w:ascii="Times New Roman" w:hAnsi="Times New Roman"/>
          <w:szCs w:val="22"/>
        </w:rPr>
        <w:t xml:space="preserve"> se  přihlásil k technické poznámce nebo odpovědi na technickou poznámku, dostane slovo přednostně,  avšak bez přerušení toho, kdo právě mluví.</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Nejde-li o </w:t>
      </w:r>
      <w:proofErr w:type="gramStart"/>
      <w:r w:rsidRPr="00D2472D">
        <w:rPr>
          <w:rFonts w:ascii="Times New Roman" w:hAnsi="Times New Roman"/>
          <w:szCs w:val="22"/>
        </w:rPr>
        <w:t>technickou  poznámku</w:t>
      </w:r>
      <w:proofErr w:type="gramEnd"/>
      <w:r w:rsidRPr="00D2472D">
        <w:rPr>
          <w:rFonts w:ascii="Times New Roman" w:hAnsi="Times New Roman"/>
          <w:szCs w:val="22"/>
        </w:rPr>
        <w:t xml:space="preserve">  nebo  odpověď  na takovou poznámku anebo překročí-li člen zastupitelstva města dobu k jejímu přednesení, může mu předsedající slovo odejmout. Rozhodnutí předsedajícího o odnětí slova podle předchozí věty je konečné.</w:t>
      </w:r>
    </w:p>
    <w:p w:rsidR="00D2472D" w:rsidRPr="00D2472D" w:rsidRDefault="00D2472D" w:rsidP="00D2472D">
      <w:pPr>
        <w:pStyle w:val="Odstavecseseznamem"/>
        <w:rPr>
          <w:rFonts w:ascii="Times New Roman" w:hAnsi="Times New Roman"/>
          <w:sz w:val="22"/>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color w:val="FF0000"/>
          <w:szCs w:val="22"/>
        </w:rPr>
        <w:t xml:space="preserve">Bez ohledu na pořadí přihlášek do diskuze se předsedající může ujmout slova za podmínky, že nedojde k přerušení toho, kdo právě mluví. </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Na zasedání zastupitelstva města, které má na pořadu jednání návrh rozpočtu města a závěrečný účet města za uplynulý rok, mohou své připomínky k těmto materiálům přímo na zasedání zastupitelstva města ústně uplatnit i osoby uvedené v článku 5 odst. 11 jednacího řádu. </w:t>
      </w:r>
    </w:p>
    <w:p w:rsidR="00D2472D" w:rsidRPr="00D2472D" w:rsidRDefault="00D2472D" w:rsidP="00D2472D">
      <w:pPr>
        <w:pStyle w:val="Odstavecseseznamem"/>
        <w:rPr>
          <w:rFonts w:ascii="Times New Roman" w:hAnsi="Times New Roman"/>
          <w:sz w:val="22"/>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Pokud se má vyjádřit k projednávané věci jiná osoba přítomná na zasedání než člen zastupitelstva města /zejména tajemník magistrátu, ředitel městské policie nebo jiný zaměstnanec města/, udělí jí slovo předsedající bez hlasování. </w:t>
      </w:r>
    </w:p>
    <w:p w:rsidR="00D2472D" w:rsidRPr="00D2472D" w:rsidRDefault="00D2472D" w:rsidP="00D2472D">
      <w:pPr>
        <w:pStyle w:val="BodyText21"/>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Nemluví-li člen zastupitelstva města nebo jiná osoba, které bylo uděleno slovo, k věci nebo překročí-li stanovený limit, může jej předsedající upozornit a volat jej k věci. Vybočuje-li řečník svým projevem z mezí slušnosti, může jej předsedající volat k pořádku. Nevedlo-li upozornění k nápravě, může předsedající slovo odejmout. </w:t>
      </w:r>
    </w:p>
    <w:p w:rsidR="00D2472D" w:rsidRPr="00D2472D" w:rsidRDefault="00D2472D" w:rsidP="00D2472D">
      <w:pPr>
        <w:pStyle w:val="BodyText21"/>
        <w:ind w:left="357"/>
        <w:rPr>
          <w:rFonts w:ascii="Times New Roman" w:hAnsi="Times New Roman"/>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Předsedající může po předchozím upozornění vykázat ze zasedací síně rušitele pořádku, s výjimkou člena zastupitelstva města a osob uvedených v článku 7 odst. 3 věta první jednacího řádu.</w:t>
      </w:r>
    </w:p>
    <w:p w:rsidR="00D2472D" w:rsidRPr="00D2472D" w:rsidRDefault="00D2472D" w:rsidP="00D2472D">
      <w:pPr>
        <w:pStyle w:val="Odstavecseseznamem"/>
        <w:rPr>
          <w:rFonts w:ascii="Times New Roman" w:hAnsi="Times New Roman"/>
          <w:sz w:val="22"/>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Pokud člen zastupitelstva města nebo jiná osoba přítomná zasedání zastupitelstva města zjistí nebo se domnívá, že zpracování jeho nebo jejích osobních údajů je v rozporu s ochranou soukromého a osobního života nebo v rozporu se zákonem, zejména jsou-li osobní údaje nepřesné s ohledem na účel jejich zpracování, má právo vznést námitku proti zpracování osobních údajů podle § 21 zákona č. 101/2000 Sb., o ochraně osobních údajů a o změně některých zákonů, ve znění pozdějších předpisů, tedy může </w:t>
      </w:r>
    </w:p>
    <w:p w:rsidR="00D2472D" w:rsidRPr="00D2472D" w:rsidRDefault="00D2472D" w:rsidP="00D2472D">
      <w:pPr>
        <w:pStyle w:val="BodyText21"/>
        <w:numPr>
          <w:ilvl w:val="0"/>
          <w:numId w:val="6"/>
        </w:numPr>
        <w:rPr>
          <w:rFonts w:ascii="Times New Roman" w:hAnsi="Times New Roman"/>
          <w:szCs w:val="22"/>
        </w:rPr>
      </w:pPr>
      <w:r w:rsidRPr="00D2472D">
        <w:rPr>
          <w:rFonts w:ascii="Times New Roman" w:hAnsi="Times New Roman"/>
          <w:szCs w:val="22"/>
        </w:rPr>
        <w:t>požádat předsedajícího o vysvětlení;</w:t>
      </w:r>
    </w:p>
    <w:p w:rsidR="00D2472D" w:rsidRPr="00D2472D" w:rsidRDefault="00D2472D" w:rsidP="00D2472D">
      <w:pPr>
        <w:pStyle w:val="BodyText21"/>
        <w:numPr>
          <w:ilvl w:val="0"/>
          <w:numId w:val="6"/>
        </w:numPr>
        <w:rPr>
          <w:rFonts w:ascii="Times New Roman" w:hAnsi="Times New Roman"/>
          <w:szCs w:val="22"/>
        </w:rPr>
      </w:pPr>
      <w:r w:rsidRPr="00D2472D">
        <w:rPr>
          <w:rFonts w:ascii="Times New Roman" w:hAnsi="Times New Roman"/>
          <w:szCs w:val="22"/>
        </w:rPr>
        <w:t>požadovat, aby město odstranilo takto vzniklý stav. Zejména se může jednat o blokování, provedení opravy, doplnění nebo likvidaci osobních údajů.</w:t>
      </w:r>
    </w:p>
    <w:p w:rsidR="00D2472D" w:rsidRPr="00D2472D" w:rsidRDefault="00D2472D" w:rsidP="00D2472D">
      <w:pPr>
        <w:pStyle w:val="Odstavecseseznamem"/>
        <w:rPr>
          <w:rFonts w:ascii="Times New Roman" w:hAnsi="Times New Roman"/>
          <w:sz w:val="22"/>
          <w:szCs w:val="22"/>
        </w:rPr>
      </w:pPr>
    </w:p>
    <w:p w:rsidR="00D2472D" w:rsidRPr="00D2472D" w:rsidRDefault="00D2472D" w:rsidP="00D2472D">
      <w:pPr>
        <w:pStyle w:val="BodyText21"/>
        <w:numPr>
          <w:ilvl w:val="0"/>
          <w:numId w:val="5"/>
        </w:numPr>
        <w:ind w:left="357" w:hanging="357"/>
        <w:rPr>
          <w:rFonts w:ascii="Times New Roman" w:hAnsi="Times New Roman"/>
          <w:szCs w:val="22"/>
        </w:rPr>
      </w:pPr>
      <w:r w:rsidRPr="00D2472D">
        <w:rPr>
          <w:rFonts w:ascii="Times New Roman" w:hAnsi="Times New Roman"/>
          <w:szCs w:val="22"/>
        </w:rPr>
        <w:t xml:space="preserve"> Předsedající poté uloží tajemníkovi magistrátu, aby před zveřejněním videozáznamu zajistil vyhodnocení, zda zveřejněním záznamu nedojde v konkrétním případě k nepřiměřenému zásahu do soukromí osoby, a zda není důvod záznam částečně </w:t>
      </w:r>
      <w:proofErr w:type="gramStart"/>
      <w:r w:rsidRPr="00D2472D">
        <w:rPr>
          <w:rFonts w:ascii="Times New Roman" w:hAnsi="Times New Roman"/>
          <w:szCs w:val="22"/>
        </w:rPr>
        <w:t>upravit  a nad</w:t>
      </w:r>
      <w:proofErr w:type="gramEnd"/>
      <w:r w:rsidRPr="00D2472D">
        <w:rPr>
          <w:rFonts w:ascii="Times New Roman" w:hAnsi="Times New Roman"/>
          <w:szCs w:val="22"/>
        </w:rPr>
        <w:t xml:space="preserve"> rámec běžného postupu dále anonymizovat. Je-li žádost osoby podle odstavce 9 shledána oprávněnou, magistrát odstraní závadný stav před zveřejněním videozáznamu. Pokud je jako oprávněná posouzena námitka, která byla podána až po zveřejnění videozáznamu, je magistrát povinen bez zbytečného odkladu informovat na webových stránkách o blokování, opravě, doplnění nebo likvidaci osobních údajů.</w:t>
      </w:r>
    </w:p>
    <w:p w:rsidR="00D2472D" w:rsidRPr="00D2472D" w:rsidRDefault="00D2472D" w:rsidP="00D2472D">
      <w:pPr>
        <w:jc w:val="both"/>
        <w:rPr>
          <w:b/>
          <w:sz w:val="22"/>
          <w:szCs w:val="22"/>
        </w:rPr>
      </w:pPr>
    </w:p>
    <w:p w:rsidR="00D2472D" w:rsidRPr="00D2472D" w:rsidRDefault="00D2472D" w:rsidP="00D2472D">
      <w:pPr>
        <w:jc w:val="both"/>
        <w:rPr>
          <w:b/>
          <w:sz w:val="22"/>
          <w:szCs w:val="22"/>
        </w:rPr>
      </w:pPr>
    </w:p>
    <w:p w:rsidR="00D2472D" w:rsidRPr="00D2472D" w:rsidRDefault="00D2472D" w:rsidP="00D2472D">
      <w:pPr>
        <w:jc w:val="both"/>
        <w:rPr>
          <w:b/>
          <w:sz w:val="22"/>
          <w:szCs w:val="22"/>
        </w:rPr>
      </w:pPr>
    </w:p>
    <w:p w:rsidR="00D2472D" w:rsidRPr="00D2472D" w:rsidRDefault="00D2472D" w:rsidP="00D2472D">
      <w:pPr>
        <w:jc w:val="center"/>
        <w:rPr>
          <w:b/>
          <w:sz w:val="22"/>
          <w:szCs w:val="22"/>
        </w:rPr>
      </w:pPr>
      <w:r w:rsidRPr="00D2472D">
        <w:rPr>
          <w:b/>
          <w:sz w:val="22"/>
          <w:szCs w:val="22"/>
        </w:rPr>
        <w:t>Článek II.</w:t>
      </w:r>
    </w:p>
    <w:p w:rsidR="00D2472D" w:rsidRPr="00D2472D" w:rsidRDefault="00D2472D" w:rsidP="00D2472D">
      <w:pPr>
        <w:jc w:val="center"/>
        <w:rPr>
          <w:b/>
          <w:sz w:val="22"/>
          <w:szCs w:val="22"/>
        </w:rPr>
      </w:pPr>
    </w:p>
    <w:p w:rsidR="00D2472D" w:rsidRPr="00D2472D" w:rsidRDefault="00D2472D" w:rsidP="00D2472D">
      <w:pPr>
        <w:jc w:val="both"/>
        <w:rPr>
          <w:sz w:val="22"/>
          <w:szCs w:val="22"/>
        </w:rPr>
      </w:pPr>
      <w:r w:rsidRPr="00D2472D">
        <w:rPr>
          <w:sz w:val="22"/>
          <w:szCs w:val="22"/>
        </w:rPr>
        <w:t xml:space="preserve">Změna Jednacího řádu Zastupitelstva města Prostějova týkající se článku 8 a 10 byla schválena usnesením Zastupitelstva města Prostějova č. …… dne 19. 2. 2019 s účinností ode dne schválení. </w:t>
      </w:r>
    </w:p>
    <w:p w:rsidR="00D2472D" w:rsidRPr="00D2472D" w:rsidRDefault="00D2472D" w:rsidP="00D2472D">
      <w:pPr>
        <w:jc w:val="both"/>
        <w:rPr>
          <w:sz w:val="22"/>
          <w:szCs w:val="22"/>
        </w:rPr>
      </w:pPr>
    </w:p>
    <w:p w:rsidR="00D2472D" w:rsidRDefault="00D2472D" w:rsidP="00D2472D">
      <w:pPr>
        <w:ind w:left="357" w:hanging="357"/>
        <w:jc w:val="both"/>
        <w:rPr>
          <w:sz w:val="22"/>
          <w:szCs w:val="22"/>
        </w:rPr>
      </w:pPr>
    </w:p>
    <w:p w:rsidR="00D2472D" w:rsidRPr="00D2472D" w:rsidRDefault="00D2472D" w:rsidP="00D2472D">
      <w:pPr>
        <w:ind w:left="357" w:hanging="357"/>
        <w:jc w:val="both"/>
        <w:rPr>
          <w:sz w:val="22"/>
          <w:szCs w:val="22"/>
        </w:rPr>
      </w:pPr>
      <w:r w:rsidRPr="00D2472D">
        <w:rPr>
          <w:sz w:val="22"/>
          <w:szCs w:val="22"/>
        </w:rPr>
        <w:lastRenderedPageBreak/>
        <w:t>V Prostějově dne 19. 2. 2019</w:t>
      </w:r>
    </w:p>
    <w:p w:rsidR="00D2472D" w:rsidRPr="00D2472D" w:rsidRDefault="00D2472D" w:rsidP="00D2472D">
      <w:pPr>
        <w:ind w:left="357" w:hanging="357"/>
        <w:jc w:val="both"/>
        <w:rPr>
          <w:sz w:val="22"/>
          <w:szCs w:val="22"/>
        </w:rPr>
      </w:pPr>
    </w:p>
    <w:p w:rsidR="00D2472D" w:rsidRPr="00D2472D" w:rsidRDefault="00D2472D" w:rsidP="00D2472D">
      <w:pPr>
        <w:ind w:left="357" w:hanging="357"/>
        <w:jc w:val="both"/>
        <w:rPr>
          <w:sz w:val="22"/>
          <w:szCs w:val="22"/>
        </w:rPr>
      </w:pPr>
    </w:p>
    <w:p w:rsidR="00D2472D" w:rsidRPr="00D2472D" w:rsidRDefault="00D2472D" w:rsidP="00D2472D">
      <w:pPr>
        <w:ind w:left="357" w:hanging="357"/>
        <w:jc w:val="both"/>
        <w:rPr>
          <w:sz w:val="22"/>
          <w:szCs w:val="22"/>
        </w:rPr>
      </w:pPr>
    </w:p>
    <w:p w:rsidR="00D2472D" w:rsidRPr="00D2472D" w:rsidRDefault="00D2472D" w:rsidP="00D2472D">
      <w:pPr>
        <w:ind w:left="357" w:hanging="357"/>
        <w:jc w:val="both"/>
        <w:rPr>
          <w:sz w:val="22"/>
          <w:szCs w:val="22"/>
        </w:rPr>
      </w:pPr>
    </w:p>
    <w:p w:rsidR="00D2472D" w:rsidRPr="00D2472D" w:rsidRDefault="00D2472D" w:rsidP="00D2472D">
      <w:pPr>
        <w:ind w:left="357" w:hanging="357"/>
        <w:jc w:val="both"/>
        <w:rPr>
          <w:sz w:val="22"/>
          <w:szCs w:val="22"/>
        </w:rPr>
      </w:pPr>
      <w:r w:rsidRPr="00D2472D">
        <w:rPr>
          <w:sz w:val="22"/>
          <w:szCs w:val="22"/>
        </w:rPr>
        <w:t xml:space="preserve">Mgr. František Jura     </w:t>
      </w:r>
      <w:r w:rsidRPr="00D2472D">
        <w:rPr>
          <w:sz w:val="22"/>
          <w:szCs w:val="22"/>
        </w:rPr>
        <w:tab/>
        <w:t xml:space="preserve">                                   Mgr. Jiří Pospíšil   </w:t>
      </w:r>
    </w:p>
    <w:p w:rsidR="00D2472D" w:rsidRPr="00D2472D" w:rsidRDefault="00D2472D" w:rsidP="00D2472D">
      <w:pPr>
        <w:ind w:left="357" w:hanging="357"/>
        <w:jc w:val="both"/>
        <w:rPr>
          <w:sz w:val="22"/>
          <w:szCs w:val="22"/>
        </w:rPr>
      </w:pPr>
      <w:r w:rsidRPr="00D2472D">
        <w:rPr>
          <w:sz w:val="22"/>
          <w:szCs w:val="22"/>
        </w:rPr>
        <w:t xml:space="preserve">primátor </w:t>
      </w:r>
      <w:r w:rsidRPr="00D2472D">
        <w:rPr>
          <w:sz w:val="22"/>
          <w:szCs w:val="22"/>
        </w:rPr>
        <w:tab/>
        <w:t xml:space="preserve">                                       </w:t>
      </w:r>
      <w:r w:rsidRPr="00D2472D">
        <w:rPr>
          <w:sz w:val="22"/>
          <w:szCs w:val="22"/>
        </w:rPr>
        <w:tab/>
      </w:r>
      <w:r w:rsidRPr="00D2472D">
        <w:rPr>
          <w:sz w:val="22"/>
          <w:szCs w:val="22"/>
        </w:rPr>
        <w:tab/>
        <w:t>1. náměstek primátora</w:t>
      </w:r>
    </w:p>
    <w:p w:rsidR="00D2472D" w:rsidRPr="00D2472D" w:rsidRDefault="00D2472D" w:rsidP="00D2472D">
      <w:pPr>
        <w:rPr>
          <w:sz w:val="22"/>
          <w:szCs w:val="22"/>
        </w:rPr>
      </w:pPr>
    </w:p>
    <w:p w:rsidR="00D2472D" w:rsidRPr="00D2472D" w:rsidRDefault="00D2472D" w:rsidP="00D2472D">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94256B">
      <w:pPr>
        <w:jc w:val="both"/>
        <w:rPr>
          <w:sz w:val="22"/>
          <w:szCs w:val="22"/>
        </w:rPr>
      </w:pPr>
    </w:p>
    <w:p w:rsidR="0094256B" w:rsidRPr="00D2472D" w:rsidRDefault="0094256B"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p w:rsidR="00D2472D" w:rsidRPr="00D2472D" w:rsidRDefault="00D2472D" w:rsidP="002068CA">
      <w:pPr>
        <w:tabs>
          <w:tab w:val="left" w:pos="1923"/>
        </w:tabs>
        <w:rPr>
          <w:b/>
          <w:color w:val="000000"/>
          <w:sz w:val="22"/>
          <w:szCs w:val="22"/>
        </w:rPr>
      </w:pPr>
    </w:p>
    <w:sectPr w:rsidR="00D2472D" w:rsidRPr="00D24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A5B"/>
    <w:multiLevelType w:val="hybridMultilevel"/>
    <w:tmpl w:val="A9D26C26"/>
    <w:lvl w:ilvl="0" w:tplc="35BCEA9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FE1E58"/>
    <w:multiLevelType w:val="hybridMultilevel"/>
    <w:tmpl w:val="E99EED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8420260"/>
    <w:multiLevelType w:val="hybridMultilevel"/>
    <w:tmpl w:val="734A60A2"/>
    <w:lvl w:ilvl="0" w:tplc="AF1A237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F6B7811"/>
    <w:multiLevelType w:val="hybridMultilevel"/>
    <w:tmpl w:val="931E7A94"/>
    <w:lvl w:ilvl="0" w:tplc="F6642130">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68AE2F24"/>
    <w:multiLevelType w:val="multilevel"/>
    <w:tmpl w:val="CDE41DB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B486BE6"/>
    <w:multiLevelType w:val="hybridMultilevel"/>
    <w:tmpl w:val="F370A81C"/>
    <w:lvl w:ilvl="0" w:tplc="859AD9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63D4F3C"/>
    <w:multiLevelType w:val="singleLevel"/>
    <w:tmpl w:val="CBC62500"/>
    <w:lvl w:ilvl="0">
      <w:start w:val="2"/>
      <w:numFmt w:val="decimal"/>
      <w:lvlText w:val="%1)"/>
      <w:legacy w:legacy="1" w:legacySpace="0" w:legacyIndent="360"/>
      <w:lvlJc w:val="left"/>
      <w:pPr>
        <w:ind w:left="502" w:hanging="360"/>
      </w:pPr>
    </w:lvl>
  </w:abstractNum>
  <w:abstractNum w:abstractNumId="7">
    <w:nsid w:val="78F52A52"/>
    <w:multiLevelType w:val="hybridMultilevel"/>
    <w:tmpl w:val="C75EEC48"/>
    <w:lvl w:ilvl="0" w:tplc="2082A79A">
      <w:start w:val="1"/>
      <w:numFmt w:val="bullet"/>
      <w:lvlText w:val=""/>
      <w:lvlJc w:val="left"/>
      <w:pPr>
        <w:ind w:left="644" w:hanging="360"/>
      </w:pPr>
      <w:rPr>
        <w:rFonts w:ascii="Symbol" w:hAnsi="Symbol" w:hint="default"/>
        <w:color w:val="auto"/>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lvlOverride w:ilvl="0">
      <w:startOverride w:val="2"/>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A8"/>
    <w:rsid w:val="00004FDD"/>
    <w:rsid w:val="000232C8"/>
    <w:rsid w:val="000459DC"/>
    <w:rsid w:val="000D471B"/>
    <w:rsid w:val="00100B42"/>
    <w:rsid w:val="00144C9B"/>
    <w:rsid w:val="001A7799"/>
    <w:rsid w:val="002068CA"/>
    <w:rsid w:val="0020711B"/>
    <w:rsid w:val="00263F93"/>
    <w:rsid w:val="0029353F"/>
    <w:rsid w:val="002A4B5C"/>
    <w:rsid w:val="002B5E96"/>
    <w:rsid w:val="002C5380"/>
    <w:rsid w:val="003265A0"/>
    <w:rsid w:val="0033059C"/>
    <w:rsid w:val="003961A1"/>
    <w:rsid w:val="003B6450"/>
    <w:rsid w:val="003E24BF"/>
    <w:rsid w:val="00415491"/>
    <w:rsid w:val="00426D49"/>
    <w:rsid w:val="004275D4"/>
    <w:rsid w:val="00435F99"/>
    <w:rsid w:val="0046128E"/>
    <w:rsid w:val="00467191"/>
    <w:rsid w:val="004D4DE1"/>
    <w:rsid w:val="004F016C"/>
    <w:rsid w:val="00522415"/>
    <w:rsid w:val="005C2DD1"/>
    <w:rsid w:val="005C44A9"/>
    <w:rsid w:val="00692D6F"/>
    <w:rsid w:val="006B7576"/>
    <w:rsid w:val="00717385"/>
    <w:rsid w:val="00732390"/>
    <w:rsid w:val="00774F20"/>
    <w:rsid w:val="007879F1"/>
    <w:rsid w:val="007934B1"/>
    <w:rsid w:val="007C25C1"/>
    <w:rsid w:val="007F34E4"/>
    <w:rsid w:val="007F7702"/>
    <w:rsid w:val="008246E0"/>
    <w:rsid w:val="0082735D"/>
    <w:rsid w:val="008C1D17"/>
    <w:rsid w:val="008D49FE"/>
    <w:rsid w:val="0094256B"/>
    <w:rsid w:val="00947227"/>
    <w:rsid w:val="0098546D"/>
    <w:rsid w:val="009873F5"/>
    <w:rsid w:val="00990471"/>
    <w:rsid w:val="009B111E"/>
    <w:rsid w:val="009C66D8"/>
    <w:rsid w:val="009E53BC"/>
    <w:rsid w:val="00A23FA7"/>
    <w:rsid w:val="00AE3F00"/>
    <w:rsid w:val="00AF565A"/>
    <w:rsid w:val="00B16F23"/>
    <w:rsid w:val="00B35237"/>
    <w:rsid w:val="00BB19B3"/>
    <w:rsid w:val="00BD2688"/>
    <w:rsid w:val="00BD3132"/>
    <w:rsid w:val="00BD3DA5"/>
    <w:rsid w:val="00C11AED"/>
    <w:rsid w:val="00C35F9E"/>
    <w:rsid w:val="00C43015"/>
    <w:rsid w:val="00C62687"/>
    <w:rsid w:val="00CB17BE"/>
    <w:rsid w:val="00CC28EC"/>
    <w:rsid w:val="00CC5B6C"/>
    <w:rsid w:val="00CD0887"/>
    <w:rsid w:val="00CD2250"/>
    <w:rsid w:val="00D0517C"/>
    <w:rsid w:val="00D06BBB"/>
    <w:rsid w:val="00D2472D"/>
    <w:rsid w:val="00DA35EA"/>
    <w:rsid w:val="00DA413C"/>
    <w:rsid w:val="00DA7523"/>
    <w:rsid w:val="00DB4424"/>
    <w:rsid w:val="00DB692C"/>
    <w:rsid w:val="00DD44F9"/>
    <w:rsid w:val="00DD6709"/>
    <w:rsid w:val="00DE069C"/>
    <w:rsid w:val="00DE0C65"/>
    <w:rsid w:val="00E23D0A"/>
    <w:rsid w:val="00E527A8"/>
    <w:rsid w:val="00EB02ED"/>
    <w:rsid w:val="00EB3337"/>
    <w:rsid w:val="00EB69D5"/>
    <w:rsid w:val="00EC73F8"/>
    <w:rsid w:val="00F134BC"/>
    <w:rsid w:val="00F647E8"/>
    <w:rsid w:val="00FF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3">
    <w:name w:val="heading 3"/>
    <w:basedOn w:val="Normln"/>
    <w:next w:val="Normln"/>
    <w:link w:val="Nadpis3Char"/>
    <w:uiPriority w:val="9"/>
    <w:semiHidden/>
    <w:unhideWhenUsed/>
    <w:qFormat/>
    <w:rsid w:val="00D247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AE3F00"/>
    <w:rPr>
      <w:rFonts w:ascii="Tahoma" w:hAnsi="Tahoma" w:cs="Tahoma"/>
      <w:sz w:val="16"/>
      <w:szCs w:val="16"/>
    </w:rPr>
  </w:style>
  <w:style w:type="character" w:customStyle="1" w:styleId="TextbublinyChar">
    <w:name w:val="Text bubliny Char"/>
    <w:basedOn w:val="Standardnpsmoodstavce"/>
    <w:link w:val="Textbubliny"/>
    <w:uiPriority w:val="99"/>
    <w:semiHidden/>
    <w:rsid w:val="00AE3F0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92D6F"/>
    <w:rPr>
      <w:sz w:val="16"/>
      <w:szCs w:val="16"/>
    </w:rPr>
  </w:style>
  <w:style w:type="paragraph" w:styleId="Textkomente">
    <w:name w:val="annotation text"/>
    <w:basedOn w:val="Normln"/>
    <w:link w:val="TextkomenteChar"/>
    <w:uiPriority w:val="99"/>
    <w:semiHidden/>
    <w:unhideWhenUsed/>
    <w:rsid w:val="00692D6F"/>
    <w:rPr>
      <w:szCs w:val="20"/>
    </w:rPr>
  </w:style>
  <w:style w:type="character" w:customStyle="1" w:styleId="TextkomenteChar">
    <w:name w:val="Text komentáře Char"/>
    <w:basedOn w:val="Standardnpsmoodstavce"/>
    <w:link w:val="Textkomente"/>
    <w:uiPriority w:val="99"/>
    <w:semiHidden/>
    <w:rsid w:val="00692D6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92D6F"/>
    <w:rPr>
      <w:b/>
      <w:bCs/>
    </w:rPr>
  </w:style>
  <w:style w:type="character" w:customStyle="1" w:styleId="PedmtkomenteChar">
    <w:name w:val="Předmět komentáře Char"/>
    <w:basedOn w:val="TextkomenteChar"/>
    <w:link w:val="Pedmtkomente"/>
    <w:uiPriority w:val="99"/>
    <w:semiHidden/>
    <w:rsid w:val="00692D6F"/>
    <w:rPr>
      <w:rFonts w:eastAsia="Times New Roman" w:cs="Times New Roman"/>
      <w:b/>
      <w:bCs/>
      <w:sz w:val="20"/>
      <w:szCs w:val="20"/>
      <w:lang w:eastAsia="cs-CZ"/>
    </w:rPr>
  </w:style>
  <w:style w:type="paragraph" w:styleId="Odstavecseseznamem">
    <w:name w:val="List Paragraph"/>
    <w:basedOn w:val="Normln"/>
    <w:link w:val="OdstavecseseznamemChar"/>
    <w:uiPriority w:val="34"/>
    <w:qFormat/>
    <w:rsid w:val="0094256B"/>
    <w:pPr>
      <w:ind w:left="720"/>
      <w:contextualSpacing/>
    </w:pPr>
    <w:rPr>
      <w:rFonts w:ascii="Arial" w:hAnsi="Arial"/>
      <w:sz w:val="24"/>
    </w:rPr>
  </w:style>
  <w:style w:type="character" w:customStyle="1" w:styleId="OdstavecseseznamemChar">
    <w:name w:val="Odstavec se seznamem Char"/>
    <w:link w:val="Odstavecseseznamem"/>
    <w:uiPriority w:val="34"/>
    <w:rsid w:val="0094256B"/>
    <w:rPr>
      <w:rFonts w:ascii="Arial" w:eastAsia="Times New Roman" w:hAnsi="Arial" w:cs="Times New Roman"/>
      <w:sz w:val="24"/>
      <w:szCs w:val="24"/>
      <w:lang w:eastAsia="cs-CZ"/>
    </w:rPr>
  </w:style>
  <w:style w:type="character" w:customStyle="1" w:styleId="Nadpis3Char">
    <w:name w:val="Nadpis 3 Char"/>
    <w:basedOn w:val="Standardnpsmoodstavce"/>
    <w:link w:val="Nadpis3"/>
    <w:uiPriority w:val="9"/>
    <w:semiHidden/>
    <w:rsid w:val="00D2472D"/>
    <w:rPr>
      <w:rFonts w:asciiTheme="majorHAnsi" w:eastAsiaTheme="majorEastAsia" w:hAnsiTheme="majorHAnsi" w:cstheme="majorBidi"/>
      <w:b/>
      <w:bCs/>
      <w:color w:val="4F81BD" w:themeColor="accent1"/>
      <w:sz w:val="20"/>
      <w:szCs w:val="24"/>
      <w:lang w:eastAsia="cs-CZ"/>
    </w:rPr>
  </w:style>
  <w:style w:type="paragraph" w:customStyle="1" w:styleId="BodyText21">
    <w:name w:val="Body Text 21"/>
    <w:basedOn w:val="Normln"/>
    <w:rsid w:val="00D2472D"/>
    <w:pPr>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527A8"/>
    <w:rPr>
      <w:rFonts w:eastAsia="Times New Roman" w:cs="Times New Roman"/>
      <w:sz w:val="20"/>
      <w:szCs w:val="24"/>
      <w:lang w:eastAsia="cs-CZ"/>
    </w:rPr>
  </w:style>
  <w:style w:type="paragraph" w:styleId="Nadpis1">
    <w:name w:val="heading 1"/>
    <w:basedOn w:val="Normln"/>
    <w:next w:val="Normln"/>
    <w:link w:val="Nadpis1Char"/>
    <w:qFormat/>
    <w:rsid w:val="00E527A8"/>
    <w:pPr>
      <w:keepNext/>
      <w:jc w:val="both"/>
      <w:outlineLvl w:val="0"/>
    </w:pPr>
    <w:rPr>
      <w:sz w:val="24"/>
      <w:szCs w:val="20"/>
    </w:rPr>
  </w:style>
  <w:style w:type="paragraph" w:styleId="Nadpis3">
    <w:name w:val="heading 3"/>
    <w:basedOn w:val="Normln"/>
    <w:next w:val="Normln"/>
    <w:link w:val="Nadpis3Char"/>
    <w:uiPriority w:val="9"/>
    <w:semiHidden/>
    <w:unhideWhenUsed/>
    <w:qFormat/>
    <w:rsid w:val="00D247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E527A8"/>
    <w:pPr>
      <w:keepNext/>
      <w:outlineLvl w:val="3"/>
    </w:pPr>
    <w:rPr>
      <w:b/>
      <w:bCs/>
      <w:sz w:val="24"/>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527A8"/>
    <w:rPr>
      <w:rFonts w:eastAsia="Times New Roman" w:cs="Times New Roman"/>
      <w:sz w:val="24"/>
      <w:szCs w:val="20"/>
      <w:lang w:eastAsia="cs-CZ"/>
    </w:rPr>
  </w:style>
  <w:style w:type="character" w:customStyle="1" w:styleId="Nadpis4Char">
    <w:name w:val="Nadpis 4 Char"/>
    <w:basedOn w:val="Standardnpsmoodstavce"/>
    <w:link w:val="Nadpis4"/>
    <w:rsid w:val="00E527A8"/>
    <w:rPr>
      <w:rFonts w:eastAsia="Times New Roman" w:cs="Times New Roman"/>
      <w:b/>
      <w:bCs/>
      <w:sz w:val="24"/>
      <w:szCs w:val="20"/>
      <w:u w:val="single"/>
      <w:lang w:eastAsia="cs-CZ"/>
    </w:rPr>
  </w:style>
  <w:style w:type="paragraph" w:customStyle="1" w:styleId="Zkladntext31">
    <w:name w:val="Základní text 31"/>
    <w:basedOn w:val="Normln"/>
    <w:link w:val="BodyText3Char"/>
    <w:rsid w:val="00E527A8"/>
    <w:rPr>
      <w:b/>
      <w:szCs w:val="20"/>
    </w:rPr>
  </w:style>
  <w:style w:type="character" w:customStyle="1" w:styleId="BodyText3Char">
    <w:name w:val="Body Text 3 Char"/>
    <w:link w:val="Zkladntext31"/>
    <w:rsid w:val="00E527A8"/>
    <w:rPr>
      <w:rFonts w:eastAsia="Times New Roman" w:cs="Times New Roman"/>
      <w:b/>
      <w:sz w:val="20"/>
      <w:szCs w:val="20"/>
      <w:lang w:eastAsia="cs-CZ"/>
    </w:rPr>
  </w:style>
  <w:style w:type="paragraph" w:styleId="Adresanaoblku">
    <w:name w:val="envelope address"/>
    <w:basedOn w:val="Normln"/>
    <w:uiPriority w:val="99"/>
    <w:semiHidden/>
    <w:unhideWhenUsed/>
    <w:rsid w:val="00BD3DA5"/>
    <w:pPr>
      <w:framePr w:w="7920" w:h="1980" w:hRule="exact" w:hSpace="141" w:wrap="auto" w:hAnchor="page" w:xAlign="center" w:yAlign="bottom"/>
      <w:ind w:left="2880"/>
    </w:pPr>
    <w:rPr>
      <w:rFonts w:asciiTheme="majorHAnsi" w:eastAsiaTheme="majorEastAsia" w:hAnsiTheme="majorHAnsi" w:cstheme="majorBidi"/>
      <w:sz w:val="24"/>
    </w:rPr>
  </w:style>
  <w:style w:type="paragraph" w:styleId="Zkladntext">
    <w:name w:val="Body Text"/>
    <w:basedOn w:val="Normln"/>
    <w:link w:val="ZkladntextChar"/>
    <w:uiPriority w:val="99"/>
    <w:semiHidden/>
    <w:unhideWhenUsed/>
    <w:rsid w:val="00C11AED"/>
    <w:pPr>
      <w:spacing w:after="120"/>
    </w:pPr>
  </w:style>
  <w:style w:type="character" w:customStyle="1" w:styleId="ZkladntextChar">
    <w:name w:val="Základní text Char"/>
    <w:basedOn w:val="Standardnpsmoodstavce"/>
    <w:link w:val="Zkladntext"/>
    <w:uiPriority w:val="99"/>
    <w:semiHidden/>
    <w:rsid w:val="00C11AED"/>
    <w:rPr>
      <w:rFonts w:eastAsia="Times New Roman" w:cs="Times New Roman"/>
      <w:sz w:val="20"/>
      <w:szCs w:val="24"/>
      <w:lang w:eastAsia="cs-CZ"/>
    </w:rPr>
  </w:style>
  <w:style w:type="paragraph" w:styleId="Textbubliny">
    <w:name w:val="Balloon Text"/>
    <w:basedOn w:val="Normln"/>
    <w:link w:val="TextbublinyChar"/>
    <w:uiPriority w:val="99"/>
    <w:semiHidden/>
    <w:unhideWhenUsed/>
    <w:rsid w:val="00AE3F00"/>
    <w:rPr>
      <w:rFonts w:ascii="Tahoma" w:hAnsi="Tahoma" w:cs="Tahoma"/>
      <w:sz w:val="16"/>
      <w:szCs w:val="16"/>
    </w:rPr>
  </w:style>
  <w:style w:type="character" w:customStyle="1" w:styleId="TextbublinyChar">
    <w:name w:val="Text bubliny Char"/>
    <w:basedOn w:val="Standardnpsmoodstavce"/>
    <w:link w:val="Textbubliny"/>
    <w:uiPriority w:val="99"/>
    <w:semiHidden/>
    <w:rsid w:val="00AE3F00"/>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692D6F"/>
    <w:rPr>
      <w:sz w:val="16"/>
      <w:szCs w:val="16"/>
    </w:rPr>
  </w:style>
  <w:style w:type="paragraph" w:styleId="Textkomente">
    <w:name w:val="annotation text"/>
    <w:basedOn w:val="Normln"/>
    <w:link w:val="TextkomenteChar"/>
    <w:uiPriority w:val="99"/>
    <w:semiHidden/>
    <w:unhideWhenUsed/>
    <w:rsid w:val="00692D6F"/>
    <w:rPr>
      <w:szCs w:val="20"/>
    </w:rPr>
  </w:style>
  <w:style w:type="character" w:customStyle="1" w:styleId="TextkomenteChar">
    <w:name w:val="Text komentáře Char"/>
    <w:basedOn w:val="Standardnpsmoodstavce"/>
    <w:link w:val="Textkomente"/>
    <w:uiPriority w:val="99"/>
    <w:semiHidden/>
    <w:rsid w:val="00692D6F"/>
    <w:rPr>
      <w:rFonts w:eastAsia="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92D6F"/>
    <w:rPr>
      <w:b/>
      <w:bCs/>
    </w:rPr>
  </w:style>
  <w:style w:type="character" w:customStyle="1" w:styleId="PedmtkomenteChar">
    <w:name w:val="Předmět komentáře Char"/>
    <w:basedOn w:val="TextkomenteChar"/>
    <w:link w:val="Pedmtkomente"/>
    <w:uiPriority w:val="99"/>
    <w:semiHidden/>
    <w:rsid w:val="00692D6F"/>
    <w:rPr>
      <w:rFonts w:eastAsia="Times New Roman" w:cs="Times New Roman"/>
      <w:b/>
      <w:bCs/>
      <w:sz w:val="20"/>
      <w:szCs w:val="20"/>
      <w:lang w:eastAsia="cs-CZ"/>
    </w:rPr>
  </w:style>
  <w:style w:type="paragraph" w:styleId="Odstavecseseznamem">
    <w:name w:val="List Paragraph"/>
    <w:basedOn w:val="Normln"/>
    <w:link w:val="OdstavecseseznamemChar"/>
    <w:uiPriority w:val="34"/>
    <w:qFormat/>
    <w:rsid w:val="0094256B"/>
    <w:pPr>
      <w:ind w:left="720"/>
      <w:contextualSpacing/>
    </w:pPr>
    <w:rPr>
      <w:rFonts w:ascii="Arial" w:hAnsi="Arial"/>
      <w:sz w:val="24"/>
    </w:rPr>
  </w:style>
  <w:style w:type="character" w:customStyle="1" w:styleId="OdstavecseseznamemChar">
    <w:name w:val="Odstavec se seznamem Char"/>
    <w:link w:val="Odstavecseseznamem"/>
    <w:uiPriority w:val="34"/>
    <w:rsid w:val="0094256B"/>
    <w:rPr>
      <w:rFonts w:ascii="Arial" w:eastAsia="Times New Roman" w:hAnsi="Arial" w:cs="Times New Roman"/>
      <w:sz w:val="24"/>
      <w:szCs w:val="24"/>
      <w:lang w:eastAsia="cs-CZ"/>
    </w:rPr>
  </w:style>
  <w:style w:type="character" w:customStyle="1" w:styleId="Nadpis3Char">
    <w:name w:val="Nadpis 3 Char"/>
    <w:basedOn w:val="Standardnpsmoodstavce"/>
    <w:link w:val="Nadpis3"/>
    <w:uiPriority w:val="9"/>
    <w:semiHidden/>
    <w:rsid w:val="00D2472D"/>
    <w:rPr>
      <w:rFonts w:asciiTheme="majorHAnsi" w:eastAsiaTheme="majorEastAsia" w:hAnsiTheme="majorHAnsi" w:cstheme="majorBidi"/>
      <w:b/>
      <w:bCs/>
      <w:color w:val="4F81BD" w:themeColor="accent1"/>
      <w:sz w:val="20"/>
      <w:szCs w:val="24"/>
      <w:lang w:eastAsia="cs-CZ"/>
    </w:rPr>
  </w:style>
  <w:style w:type="paragraph" w:customStyle="1" w:styleId="BodyText21">
    <w:name w:val="Body Text 21"/>
    <w:basedOn w:val="Normln"/>
    <w:rsid w:val="00D2472D"/>
    <w:pPr>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43537">
      <w:bodyDiv w:val="1"/>
      <w:marLeft w:val="0"/>
      <w:marRight w:val="0"/>
      <w:marTop w:val="0"/>
      <w:marBottom w:val="0"/>
      <w:divBdr>
        <w:top w:val="none" w:sz="0" w:space="0" w:color="auto"/>
        <w:left w:val="none" w:sz="0" w:space="0" w:color="auto"/>
        <w:bottom w:val="none" w:sz="0" w:space="0" w:color="auto"/>
        <w:right w:val="none" w:sz="0" w:space="0" w:color="auto"/>
      </w:divBdr>
    </w:div>
    <w:div w:id="1232695070">
      <w:bodyDiv w:val="1"/>
      <w:marLeft w:val="0"/>
      <w:marRight w:val="0"/>
      <w:marTop w:val="0"/>
      <w:marBottom w:val="0"/>
      <w:divBdr>
        <w:top w:val="none" w:sz="0" w:space="0" w:color="auto"/>
        <w:left w:val="none" w:sz="0" w:space="0" w:color="auto"/>
        <w:bottom w:val="none" w:sz="0" w:space="0" w:color="auto"/>
        <w:right w:val="none" w:sz="0" w:space="0" w:color="auto"/>
      </w:divBdr>
    </w:div>
    <w:div w:id="1283002204">
      <w:bodyDiv w:val="1"/>
      <w:marLeft w:val="0"/>
      <w:marRight w:val="0"/>
      <w:marTop w:val="0"/>
      <w:marBottom w:val="0"/>
      <w:divBdr>
        <w:top w:val="none" w:sz="0" w:space="0" w:color="auto"/>
        <w:left w:val="none" w:sz="0" w:space="0" w:color="auto"/>
        <w:bottom w:val="none" w:sz="0" w:space="0" w:color="auto"/>
        <w:right w:val="none" w:sz="0" w:space="0" w:color="auto"/>
      </w:divBdr>
    </w:div>
    <w:div w:id="19216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Temp\Sablony_PV\znak_C.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1933</Words>
  <Characters>11406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Orságová Jana</dc:creator>
  <cp:lastModifiedBy>Páleníková Iveta</cp:lastModifiedBy>
  <cp:revision>4</cp:revision>
  <cp:lastPrinted>2017-02-07T05:33:00Z</cp:lastPrinted>
  <dcterms:created xsi:type="dcterms:W3CDTF">2019-02-11T13:10:00Z</dcterms:created>
  <dcterms:modified xsi:type="dcterms:W3CDTF">2019-02-11T13:20:00Z</dcterms:modified>
</cp:coreProperties>
</file>