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15" w:rsidRPr="00780015" w:rsidRDefault="00780015" w:rsidP="00780015">
      <w:pPr>
        <w:keepNext/>
        <w:outlineLvl w:val="0"/>
        <w:rPr>
          <w:sz w:val="36"/>
          <w:szCs w:val="36"/>
          <w:u w:val="single"/>
        </w:rPr>
      </w:pPr>
      <w:r w:rsidRPr="00780015">
        <w:rPr>
          <w:sz w:val="36"/>
          <w:szCs w:val="36"/>
          <w:u w:val="single"/>
        </w:rPr>
        <w:t>M a t e r i á l</w:t>
      </w:r>
    </w:p>
    <w:p w:rsidR="00780015" w:rsidRPr="00780015" w:rsidRDefault="00780015" w:rsidP="00780015">
      <w:pPr>
        <w:keepNext/>
        <w:outlineLvl w:val="0"/>
        <w:rPr>
          <w:sz w:val="36"/>
          <w:szCs w:val="36"/>
          <w:u w:val="single"/>
        </w:rPr>
      </w:pPr>
      <w:r w:rsidRPr="00780015">
        <w:rPr>
          <w:sz w:val="36"/>
          <w:szCs w:val="36"/>
          <w:u w:val="single"/>
        </w:rPr>
        <w:t xml:space="preserve">pro zasedání Zastupitelstva města Prostějova, konané </w:t>
      </w:r>
    </w:p>
    <w:p w:rsidR="00025FBA" w:rsidRPr="00D83A6E" w:rsidRDefault="00780015" w:rsidP="00780015">
      <w:pPr>
        <w:rPr>
          <w:b/>
          <w:sz w:val="36"/>
          <w:szCs w:val="36"/>
        </w:rPr>
      </w:pPr>
      <w:r w:rsidRPr="00780015">
        <w:rPr>
          <w:sz w:val="36"/>
          <w:szCs w:val="36"/>
          <w:u w:val="single"/>
        </w:rPr>
        <w:t xml:space="preserve">dne </w:t>
      </w:r>
      <w:r>
        <w:rPr>
          <w:sz w:val="36"/>
          <w:szCs w:val="36"/>
          <w:u w:val="single"/>
        </w:rPr>
        <w:t>30</w:t>
      </w:r>
      <w:r w:rsidRPr="00780015">
        <w:rPr>
          <w:sz w:val="36"/>
          <w:szCs w:val="36"/>
          <w:u w:val="single"/>
        </w:rPr>
        <w:t xml:space="preserve">. </w:t>
      </w:r>
      <w:r>
        <w:rPr>
          <w:sz w:val="36"/>
          <w:szCs w:val="36"/>
          <w:u w:val="single"/>
        </w:rPr>
        <w:t>04</w:t>
      </w:r>
      <w:r w:rsidRPr="00780015">
        <w:rPr>
          <w:sz w:val="36"/>
          <w:szCs w:val="36"/>
          <w:u w:val="single"/>
        </w:rPr>
        <w:t xml:space="preserve">. </w:t>
      </w:r>
      <w:r>
        <w:rPr>
          <w:sz w:val="36"/>
          <w:szCs w:val="36"/>
          <w:u w:val="single"/>
        </w:rPr>
        <w:t>2019</w:t>
      </w:r>
    </w:p>
    <w:p w:rsidR="004B68C6" w:rsidRDefault="004B68C6" w:rsidP="004B68C6">
      <w:pPr>
        <w:rPr>
          <w:sz w:val="22"/>
          <w:szCs w:val="22"/>
        </w:rPr>
      </w:pPr>
    </w:p>
    <w:p w:rsidR="00C764B3" w:rsidRPr="00C764B3" w:rsidRDefault="00C764B3" w:rsidP="004B68C6">
      <w:pPr>
        <w:rPr>
          <w:b/>
          <w:sz w:val="22"/>
          <w:szCs w:val="22"/>
        </w:rPr>
      </w:pPr>
    </w:p>
    <w:p w:rsidR="006755EE" w:rsidRDefault="004B68C6" w:rsidP="00ED7AC3">
      <w:pPr>
        <w:ind w:left="2127" w:hanging="2127"/>
        <w:rPr>
          <w:b/>
          <w:szCs w:val="24"/>
        </w:rPr>
      </w:pPr>
      <w:r w:rsidRPr="00C764B3">
        <w:rPr>
          <w:b/>
          <w:szCs w:val="24"/>
        </w:rPr>
        <w:t>Název materiálu:</w:t>
      </w:r>
      <w:r w:rsidRPr="00C764B3">
        <w:rPr>
          <w:b/>
          <w:szCs w:val="24"/>
        </w:rPr>
        <w:tab/>
      </w:r>
      <w:r w:rsidR="00D06910" w:rsidRPr="00C764B3">
        <w:rPr>
          <w:b/>
          <w:szCs w:val="24"/>
        </w:rPr>
        <w:t>Návrh jmenování nového člena Komise pro regeneraci</w:t>
      </w:r>
      <w:r w:rsidR="00ED7AC3">
        <w:rPr>
          <w:b/>
          <w:szCs w:val="24"/>
        </w:rPr>
        <w:t xml:space="preserve"> městské památkové zóny</w:t>
      </w:r>
    </w:p>
    <w:p w:rsidR="00ED7AC3" w:rsidRDefault="00ED7AC3" w:rsidP="00ED7AC3">
      <w:pPr>
        <w:ind w:left="2127" w:hanging="2127"/>
        <w:rPr>
          <w:b/>
          <w:szCs w:val="24"/>
        </w:rPr>
      </w:pPr>
    </w:p>
    <w:p w:rsidR="00ED7AC3" w:rsidRPr="00C764B3" w:rsidRDefault="00ED7AC3" w:rsidP="00ED7AC3">
      <w:pPr>
        <w:ind w:left="2127" w:hanging="2127"/>
        <w:rPr>
          <w:b/>
          <w:szCs w:val="24"/>
        </w:rPr>
      </w:pPr>
    </w:p>
    <w:p w:rsidR="00025FBA" w:rsidRPr="00C764B3" w:rsidRDefault="004B68C6" w:rsidP="004B68C6">
      <w:pPr>
        <w:rPr>
          <w:b/>
          <w:szCs w:val="24"/>
        </w:rPr>
      </w:pPr>
      <w:r w:rsidRPr="00C764B3">
        <w:rPr>
          <w:b/>
          <w:szCs w:val="24"/>
        </w:rPr>
        <w:t>Předkládá:</w:t>
      </w:r>
      <w:r w:rsidRPr="00C764B3">
        <w:rPr>
          <w:b/>
          <w:szCs w:val="24"/>
        </w:rPr>
        <w:tab/>
      </w:r>
      <w:r w:rsidRPr="00C764B3">
        <w:rPr>
          <w:b/>
          <w:szCs w:val="24"/>
        </w:rPr>
        <w:tab/>
      </w:r>
      <w:r w:rsidR="00025FBA" w:rsidRPr="00C764B3">
        <w:rPr>
          <w:b/>
          <w:szCs w:val="24"/>
        </w:rPr>
        <w:t>Rada města Prostějova</w:t>
      </w:r>
    </w:p>
    <w:p w:rsidR="004B68C6" w:rsidRPr="00C764B3" w:rsidRDefault="004B68C6" w:rsidP="00025FBA">
      <w:pPr>
        <w:ind w:left="1416" w:firstLine="708"/>
        <w:rPr>
          <w:b/>
          <w:szCs w:val="24"/>
        </w:rPr>
      </w:pPr>
      <w:r w:rsidRPr="00C764B3">
        <w:rPr>
          <w:b/>
          <w:bCs/>
          <w:szCs w:val="24"/>
        </w:rPr>
        <w:t>Mgr. František Jura</w:t>
      </w:r>
      <w:r w:rsidR="00DB7954">
        <w:rPr>
          <w:b/>
          <w:bCs/>
          <w:szCs w:val="24"/>
        </w:rPr>
        <w:t xml:space="preserve"> </w:t>
      </w:r>
      <w:proofErr w:type="gramStart"/>
      <w:r w:rsidR="00DB7954">
        <w:rPr>
          <w:b/>
          <w:bCs/>
          <w:szCs w:val="24"/>
        </w:rPr>
        <w:t>v.r.</w:t>
      </w:r>
      <w:r w:rsidRPr="00C764B3">
        <w:rPr>
          <w:b/>
          <w:bCs/>
          <w:szCs w:val="24"/>
        </w:rPr>
        <w:t>,</w:t>
      </w:r>
      <w:r w:rsidR="00FE07CC" w:rsidRPr="00C764B3">
        <w:rPr>
          <w:b/>
          <w:bCs/>
          <w:szCs w:val="24"/>
        </w:rPr>
        <w:t xml:space="preserve"> </w:t>
      </w:r>
      <w:r w:rsidRPr="00C764B3">
        <w:rPr>
          <w:b/>
          <w:bCs/>
          <w:szCs w:val="24"/>
        </w:rPr>
        <w:t>primátor</w:t>
      </w:r>
      <w:proofErr w:type="gramEnd"/>
      <w:r w:rsidRPr="00C764B3">
        <w:rPr>
          <w:b/>
          <w:bCs/>
          <w:szCs w:val="24"/>
        </w:rPr>
        <w:t xml:space="preserve"> města Prostějova</w:t>
      </w:r>
    </w:p>
    <w:p w:rsidR="004B68C6" w:rsidRPr="00D83A6E" w:rsidRDefault="004B68C6" w:rsidP="00D83A6E">
      <w:pPr>
        <w:rPr>
          <w:szCs w:val="24"/>
        </w:rPr>
      </w:pPr>
    </w:p>
    <w:p w:rsidR="00593105" w:rsidRDefault="00593105" w:rsidP="004B68C6">
      <w:pPr>
        <w:rPr>
          <w:szCs w:val="24"/>
        </w:rPr>
      </w:pPr>
    </w:p>
    <w:p w:rsidR="004B68C6" w:rsidRPr="00D83A6E" w:rsidRDefault="004B68C6" w:rsidP="004B68C6">
      <w:pPr>
        <w:rPr>
          <w:szCs w:val="24"/>
        </w:rPr>
      </w:pPr>
      <w:r w:rsidRPr="00D83A6E">
        <w:rPr>
          <w:szCs w:val="24"/>
        </w:rPr>
        <w:t>Návrh usnesení:</w:t>
      </w:r>
    </w:p>
    <w:p w:rsidR="00593105" w:rsidRDefault="00593105" w:rsidP="00484295">
      <w:pPr>
        <w:jc w:val="both"/>
        <w:rPr>
          <w:szCs w:val="24"/>
        </w:rPr>
      </w:pPr>
    </w:p>
    <w:p w:rsidR="00484295" w:rsidRPr="00D83A6E" w:rsidRDefault="00D06910" w:rsidP="00484295">
      <w:pPr>
        <w:jc w:val="both"/>
        <w:rPr>
          <w:b/>
          <w:szCs w:val="24"/>
        </w:rPr>
      </w:pPr>
      <w:r w:rsidRPr="00D83A6E">
        <w:rPr>
          <w:b/>
          <w:szCs w:val="24"/>
        </w:rPr>
        <w:t xml:space="preserve">Zastupitelstvo města Prostějova </w:t>
      </w:r>
    </w:p>
    <w:p w:rsidR="006755EE" w:rsidRPr="00D83A6E" w:rsidRDefault="006755EE" w:rsidP="00484295">
      <w:pPr>
        <w:jc w:val="both"/>
        <w:rPr>
          <w:b/>
          <w:szCs w:val="24"/>
        </w:rPr>
      </w:pPr>
    </w:p>
    <w:p w:rsidR="00484295" w:rsidRPr="00D83A6E" w:rsidRDefault="00D06910" w:rsidP="00484295">
      <w:pPr>
        <w:jc w:val="both"/>
        <w:rPr>
          <w:b/>
          <w:szCs w:val="24"/>
        </w:rPr>
      </w:pPr>
      <w:proofErr w:type="gramStart"/>
      <w:r w:rsidRPr="00D83A6E">
        <w:rPr>
          <w:b/>
          <w:szCs w:val="24"/>
        </w:rPr>
        <w:t>I.   z v y š u j e</w:t>
      </w:r>
      <w:proofErr w:type="gramEnd"/>
    </w:p>
    <w:p w:rsidR="006755EE" w:rsidRPr="00D83A6E" w:rsidRDefault="006755EE" w:rsidP="00484295">
      <w:pPr>
        <w:jc w:val="both"/>
        <w:rPr>
          <w:b/>
          <w:szCs w:val="24"/>
        </w:rPr>
      </w:pPr>
    </w:p>
    <w:p w:rsidR="00D321CE" w:rsidRPr="00D83A6E" w:rsidRDefault="00F72084" w:rsidP="00484295">
      <w:pPr>
        <w:jc w:val="both"/>
        <w:rPr>
          <w:b/>
          <w:szCs w:val="24"/>
        </w:rPr>
      </w:pPr>
      <w:r w:rsidRPr="00D83A6E">
        <w:rPr>
          <w:b/>
          <w:szCs w:val="24"/>
        </w:rPr>
        <w:t>p</w:t>
      </w:r>
      <w:r w:rsidR="00D06910" w:rsidRPr="00D83A6E">
        <w:rPr>
          <w:b/>
          <w:szCs w:val="24"/>
        </w:rPr>
        <w:t>očet členů Komise pro regeneraci městské památkové zóny na 15,</w:t>
      </w:r>
    </w:p>
    <w:p w:rsidR="00F72084" w:rsidRPr="00D83A6E" w:rsidRDefault="00F72084" w:rsidP="00484295">
      <w:pPr>
        <w:jc w:val="both"/>
        <w:rPr>
          <w:b/>
          <w:szCs w:val="24"/>
        </w:rPr>
      </w:pPr>
    </w:p>
    <w:p w:rsidR="00D06910" w:rsidRPr="00D83A6E" w:rsidRDefault="00D06910" w:rsidP="00484295">
      <w:pPr>
        <w:jc w:val="both"/>
        <w:rPr>
          <w:b/>
          <w:szCs w:val="24"/>
        </w:rPr>
      </w:pPr>
      <w:proofErr w:type="gramStart"/>
      <w:r w:rsidRPr="00D83A6E">
        <w:rPr>
          <w:b/>
          <w:szCs w:val="24"/>
        </w:rPr>
        <w:t>II.   j m e n u j e</w:t>
      </w:r>
      <w:proofErr w:type="gramEnd"/>
      <w:r w:rsidRPr="00D83A6E">
        <w:rPr>
          <w:b/>
          <w:szCs w:val="24"/>
        </w:rPr>
        <w:t xml:space="preserve"> </w:t>
      </w:r>
    </w:p>
    <w:p w:rsidR="00D06910" w:rsidRPr="00D83A6E" w:rsidRDefault="00D06910" w:rsidP="00484295">
      <w:pPr>
        <w:jc w:val="both"/>
        <w:rPr>
          <w:b/>
          <w:szCs w:val="24"/>
        </w:rPr>
      </w:pPr>
    </w:p>
    <w:p w:rsidR="00D06910" w:rsidRPr="00D83A6E" w:rsidRDefault="00D06910" w:rsidP="00484295">
      <w:pPr>
        <w:jc w:val="both"/>
        <w:rPr>
          <w:b/>
          <w:szCs w:val="24"/>
        </w:rPr>
      </w:pPr>
      <w:r w:rsidRPr="00D83A6E">
        <w:rPr>
          <w:b/>
          <w:szCs w:val="24"/>
        </w:rPr>
        <w:t xml:space="preserve">členem Komise pro regeneraci městské památkové zóny PhDr. Marka </w:t>
      </w:r>
      <w:proofErr w:type="spellStart"/>
      <w:r w:rsidRPr="00D83A6E">
        <w:rPr>
          <w:b/>
          <w:szCs w:val="24"/>
        </w:rPr>
        <w:t>Perůtku</w:t>
      </w:r>
      <w:proofErr w:type="spellEnd"/>
      <w:r w:rsidRPr="00D83A6E">
        <w:rPr>
          <w:b/>
          <w:szCs w:val="24"/>
        </w:rPr>
        <w:t xml:space="preserve">, vedoucího oddělení památkové péče Odboru územního plánování a památkové péče Magistrátu města Prostějova. </w:t>
      </w:r>
    </w:p>
    <w:p w:rsidR="00740C3E" w:rsidRPr="00D83A6E" w:rsidRDefault="00740C3E" w:rsidP="00484295">
      <w:pPr>
        <w:jc w:val="both"/>
        <w:rPr>
          <w:b/>
          <w:szCs w:val="24"/>
        </w:rPr>
      </w:pPr>
    </w:p>
    <w:p w:rsidR="00740C3E" w:rsidRPr="00D83A6E" w:rsidRDefault="00740C3E" w:rsidP="00484295">
      <w:pPr>
        <w:jc w:val="both"/>
        <w:rPr>
          <w:b/>
          <w:szCs w:val="24"/>
        </w:rPr>
      </w:pPr>
    </w:p>
    <w:p w:rsidR="006755EE" w:rsidRDefault="004B68C6" w:rsidP="00745853">
      <w:pPr>
        <w:pStyle w:val="Bezmezer"/>
        <w:rPr>
          <w:b/>
          <w:szCs w:val="24"/>
        </w:rPr>
      </w:pPr>
      <w:r w:rsidRPr="00D83A6E">
        <w:rPr>
          <w:b/>
          <w:szCs w:val="24"/>
        </w:rPr>
        <w:t>Důvodová zpráva</w:t>
      </w:r>
      <w:r w:rsidR="00ED7AC3">
        <w:rPr>
          <w:b/>
          <w:szCs w:val="24"/>
        </w:rPr>
        <w:t>:</w:t>
      </w:r>
    </w:p>
    <w:p w:rsidR="00ED7AC3" w:rsidRPr="00D83A6E" w:rsidRDefault="00ED7AC3" w:rsidP="00745853">
      <w:pPr>
        <w:pStyle w:val="Bezmezer"/>
        <w:rPr>
          <w:b/>
          <w:szCs w:val="24"/>
        </w:rPr>
      </w:pPr>
    </w:p>
    <w:p w:rsidR="00025FBA" w:rsidRPr="00D83A6E" w:rsidRDefault="000E359E" w:rsidP="00BA64C6">
      <w:pPr>
        <w:pStyle w:val="Bezmezer"/>
        <w:jc w:val="both"/>
        <w:rPr>
          <w:szCs w:val="24"/>
        </w:rPr>
      </w:pPr>
      <w:r w:rsidRPr="00D83A6E">
        <w:rPr>
          <w:szCs w:val="24"/>
        </w:rPr>
        <w:t>Rada města Prostějova na své schůzi dne 5. 3. 2019 (č. usnesení 9179)</w:t>
      </w:r>
      <w:r w:rsidR="00ED7AC3">
        <w:rPr>
          <w:szCs w:val="24"/>
        </w:rPr>
        <w:t xml:space="preserve"> projednala návrh jmenování PhDr. Marka </w:t>
      </w:r>
      <w:proofErr w:type="spellStart"/>
      <w:r w:rsidR="00ED7AC3">
        <w:rPr>
          <w:szCs w:val="24"/>
        </w:rPr>
        <w:t>Perůtky</w:t>
      </w:r>
      <w:proofErr w:type="spellEnd"/>
      <w:r w:rsidR="00ED7AC3">
        <w:rPr>
          <w:szCs w:val="24"/>
        </w:rPr>
        <w:t xml:space="preserve"> členem Komise pro regeneraci městské památkové zóny.        </w:t>
      </w:r>
    </w:p>
    <w:p w:rsidR="000E359E" w:rsidRPr="00D83A6E" w:rsidRDefault="00025FBA" w:rsidP="00BA64C6">
      <w:pPr>
        <w:pStyle w:val="Bezmezer"/>
        <w:jc w:val="both"/>
        <w:rPr>
          <w:szCs w:val="24"/>
        </w:rPr>
      </w:pPr>
      <w:r w:rsidRPr="00F72084">
        <w:rPr>
          <w:szCs w:val="24"/>
        </w:rPr>
        <w:t>Vzhledem k jeho důležité roli (a k roli jeho předchůdců, kteří vždy členy regenerační komise byli) při všech dosavadních jednáních komise</w:t>
      </w:r>
      <w:r w:rsidR="00ED7AC3">
        <w:rPr>
          <w:szCs w:val="24"/>
        </w:rPr>
        <w:t>,</w:t>
      </w:r>
      <w:bookmarkStart w:id="0" w:name="_GoBack"/>
      <w:bookmarkEnd w:id="0"/>
      <w:r w:rsidRPr="00F72084">
        <w:rPr>
          <w:szCs w:val="24"/>
        </w:rPr>
        <w:t xml:space="preserve"> </w:t>
      </w:r>
      <w:r w:rsidR="00C764B3">
        <w:rPr>
          <w:szCs w:val="24"/>
        </w:rPr>
        <w:t xml:space="preserve">Rada města Prostějova </w:t>
      </w:r>
      <w:r w:rsidRPr="00F72084">
        <w:rPr>
          <w:szCs w:val="24"/>
        </w:rPr>
        <w:t xml:space="preserve">doporučuje jeho dodatečné </w:t>
      </w:r>
      <w:r w:rsidR="00ED7AC3">
        <w:rPr>
          <w:szCs w:val="24"/>
        </w:rPr>
        <w:t>jmenování</w:t>
      </w:r>
      <w:r w:rsidRPr="00F72084">
        <w:rPr>
          <w:szCs w:val="24"/>
        </w:rPr>
        <w:t>.</w:t>
      </w:r>
    </w:p>
    <w:p w:rsidR="00025FBA" w:rsidRPr="00D83A6E" w:rsidRDefault="00025FBA" w:rsidP="00F72084">
      <w:pPr>
        <w:tabs>
          <w:tab w:val="left" w:pos="400"/>
        </w:tabs>
        <w:spacing w:after="120"/>
        <w:jc w:val="both"/>
        <w:rPr>
          <w:szCs w:val="24"/>
        </w:rPr>
      </w:pPr>
    </w:p>
    <w:p w:rsidR="00E90699" w:rsidRDefault="00E90699" w:rsidP="00745853">
      <w:pPr>
        <w:pStyle w:val="Bezmezer"/>
        <w:rPr>
          <w:i/>
          <w:szCs w:val="24"/>
        </w:rPr>
      </w:pPr>
    </w:p>
    <w:p w:rsidR="008B2754" w:rsidRDefault="008B2754" w:rsidP="00745853">
      <w:pPr>
        <w:pStyle w:val="Bezmezer"/>
        <w:rPr>
          <w:i/>
          <w:szCs w:val="24"/>
        </w:rPr>
      </w:pPr>
    </w:p>
    <w:p w:rsidR="008B2754" w:rsidRDefault="008B2754" w:rsidP="00745853">
      <w:pPr>
        <w:pStyle w:val="Bezmezer"/>
        <w:rPr>
          <w:i/>
          <w:szCs w:val="24"/>
        </w:rPr>
      </w:pPr>
    </w:p>
    <w:p w:rsidR="00461856" w:rsidRPr="00D83A6E" w:rsidRDefault="00461856" w:rsidP="00745853">
      <w:pPr>
        <w:pStyle w:val="Bezmezer"/>
        <w:rPr>
          <w:szCs w:val="24"/>
        </w:rPr>
      </w:pPr>
    </w:p>
    <w:p w:rsidR="00D83A6E" w:rsidRPr="00D83A6E" w:rsidRDefault="00D83A6E" w:rsidP="00745853">
      <w:pPr>
        <w:pStyle w:val="Bezmezer"/>
        <w:rPr>
          <w:szCs w:val="24"/>
        </w:rPr>
      </w:pPr>
    </w:p>
    <w:p w:rsidR="0043203F" w:rsidRPr="00D83A6E" w:rsidRDefault="00E66118" w:rsidP="00745853">
      <w:pPr>
        <w:pStyle w:val="Bezmezer"/>
        <w:rPr>
          <w:szCs w:val="24"/>
        </w:rPr>
      </w:pPr>
      <w:r w:rsidRPr="00D83A6E">
        <w:rPr>
          <w:szCs w:val="24"/>
        </w:rPr>
        <w:t xml:space="preserve">Prostějov </w:t>
      </w:r>
      <w:r w:rsidR="00ED7AC3">
        <w:rPr>
          <w:szCs w:val="24"/>
        </w:rPr>
        <w:t>16</w:t>
      </w:r>
      <w:r w:rsidR="00E90699" w:rsidRPr="00D83A6E">
        <w:rPr>
          <w:szCs w:val="24"/>
        </w:rPr>
        <w:t xml:space="preserve">. </w:t>
      </w:r>
      <w:r w:rsidR="00ED7AC3">
        <w:rPr>
          <w:szCs w:val="24"/>
        </w:rPr>
        <w:t>4</w:t>
      </w:r>
      <w:r w:rsidR="00E90699" w:rsidRPr="00D83A6E">
        <w:rPr>
          <w:szCs w:val="24"/>
        </w:rPr>
        <w:t>. 2019</w:t>
      </w:r>
    </w:p>
    <w:p w:rsidR="00511C48" w:rsidRPr="00D83A6E" w:rsidRDefault="00511C48" w:rsidP="00511C48">
      <w:pPr>
        <w:pStyle w:val="Nzev"/>
        <w:ind w:left="3544" w:hanging="3544"/>
        <w:jc w:val="left"/>
        <w:rPr>
          <w:rFonts w:ascii="Times New Roman" w:hAnsi="Times New Roman"/>
          <w:b w:val="0"/>
          <w:sz w:val="24"/>
          <w:szCs w:val="24"/>
        </w:rPr>
      </w:pPr>
    </w:p>
    <w:p w:rsidR="00E66118" w:rsidRPr="00D83A6E" w:rsidRDefault="00E66118" w:rsidP="00745853">
      <w:pPr>
        <w:pStyle w:val="Bezmezer"/>
        <w:rPr>
          <w:szCs w:val="24"/>
        </w:rPr>
      </w:pPr>
    </w:p>
    <w:p w:rsidR="00E66118" w:rsidRPr="00D83A6E" w:rsidRDefault="00E90699" w:rsidP="00E90699">
      <w:pPr>
        <w:pStyle w:val="Bezmezer"/>
        <w:ind w:left="2832" w:hanging="2832"/>
        <w:rPr>
          <w:szCs w:val="24"/>
        </w:rPr>
      </w:pPr>
      <w:r w:rsidRPr="00D83A6E">
        <w:rPr>
          <w:szCs w:val="24"/>
        </w:rPr>
        <w:t xml:space="preserve">Zpracovala: </w:t>
      </w:r>
      <w:r w:rsidR="00B07F2E" w:rsidRPr="00D83A6E">
        <w:rPr>
          <w:szCs w:val="24"/>
        </w:rPr>
        <w:t xml:space="preserve">   </w:t>
      </w:r>
      <w:r w:rsidR="00D83A6E" w:rsidRPr="00D83A6E">
        <w:rPr>
          <w:szCs w:val="24"/>
        </w:rPr>
        <w:t>Mgr. Irena Lenzová</w:t>
      </w:r>
      <w:r w:rsidR="00DB7954">
        <w:rPr>
          <w:szCs w:val="24"/>
        </w:rPr>
        <w:t xml:space="preserve"> v. r.</w:t>
      </w:r>
      <w:r w:rsidR="00D83A6E" w:rsidRPr="00D83A6E">
        <w:rPr>
          <w:szCs w:val="24"/>
        </w:rPr>
        <w:t xml:space="preserve">, asistentka primátora Odbor kancelář primátora </w:t>
      </w:r>
    </w:p>
    <w:p w:rsidR="00D83A6E" w:rsidRPr="00D83A6E" w:rsidRDefault="00D83A6E" w:rsidP="00E90699">
      <w:pPr>
        <w:pStyle w:val="Bezmezer"/>
        <w:ind w:left="2832" w:hanging="2832"/>
        <w:rPr>
          <w:szCs w:val="24"/>
        </w:rPr>
      </w:pPr>
    </w:p>
    <w:p w:rsidR="0043203F" w:rsidRDefault="00D83A6E" w:rsidP="007D4001">
      <w:pPr>
        <w:pStyle w:val="Bezmezer"/>
        <w:rPr>
          <w:szCs w:val="24"/>
        </w:rPr>
      </w:pPr>
      <w:r w:rsidRPr="00D83A6E">
        <w:rPr>
          <w:szCs w:val="24"/>
        </w:rPr>
        <w:t>Za správnost: RNDr. Jaroslava Tatarkovičová, vedoucí Odboru kancelář primátora</w:t>
      </w:r>
    </w:p>
    <w:p w:rsidR="00DB7954" w:rsidRPr="007D4001" w:rsidRDefault="00DB7954" w:rsidP="007D4001">
      <w:pPr>
        <w:pStyle w:val="Bezmezer"/>
        <w:rPr>
          <w:szCs w:val="24"/>
        </w:rPr>
      </w:pPr>
      <w:r>
        <w:rPr>
          <w:szCs w:val="24"/>
        </w:rPr>
        <w:t>v z. Ing. Petra Mejzlíková v. r., vedoucí oddělení sekretariátu Odboru kancelář primátora</w:t>
      </w:r>
    </w:p>
    <w:sectPr w:rsidR="00DB7954" w:rsidRPr="007D4001" w:rsidSect="005050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67" w:rsidRDefault="00275067" w:rsidP="003567C1">
      <w:r>
        <w:separator/>
      </w:r>
    </w:p>
  </w:endnote>
  <w:endnote w:type="continuationSeparator" w:id="0">
    <w:p w:rsidR="00275067" w:rsidRDefault="00275067" w:rsidP="0035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42194"/>
      <w:docPartObj>
        <w:docPartGallery w:val="Page Numbers (Bottom of Page)"/>
        <w:docPartUnique/>
      </w:docPartObj>
    </w:sdtPr>
    <w:sdtEndPr/>
    <w:sdtContent>
      <w:p w:rsidR="00E90699" w:rsidRDefault="00E90699">
        <w:pPr>
          <w:pStyle w:val="Zpat"/>
          <w:jc w:val="right"/>
        </w:pPr>
        <w:r w:rsidRPr="003567C1">
          <w:rPr>
            <w:rFonts w:ascii="Arial" w:hAnsi="Arial" w:cs="Arial"/>
            <w:sz w:val="20"/>
          </w:rPr>
          <w:fldChar w:fldCharType="begin"/>
        </w:r>
        <w:r w:rsidRPr="003567C1">
          <w:rPr>
            <w:rFonts w:ascii="Arial" w:hAnsi="Arial" w:cs="Arial"/>
            <w:sz w:val="20"/>
          </w:rPr>
          <w:instrText>PAGE   \* MERGEFORMAT</w:instrText>
        </w:r>
        <w:r w:rsidRPr="003567C1">
          <w:rPr>
            <w:rFonts w:ascii="Arial" w:hAnsi="Arial" w:cs="Arial"/>
            <w:sz w:val="20"/>
          </w:rPr>
          <w:fldChar w:fldCharType="separate"/>
        </w:r>
        <w:r w:rsidR="00DB7954">
          <w:rPr>
            <w:rFonts w:ascii="Arial" w:hAnsi="Arial" w:cs="Arial"/>
            <w:noProof/>
            <w:sz w:val="20"/>
          </w:rPr>
          <w:t>1</w:t>
        </w:r>
        <w:r w:rsidRPr="003567C1">
          <w:rPr>
            <w:rFonts w:ascii="Arial" w:hAnsi="Arial" w:cs="Arial"/>
            <w:sz w:val="20"/>
          </w:rPr>
          <w:fldChar w:fldCharType="end"/>
        </w:r>
      </w:p>
    </w:sdtContent>
  </w:sdt>
  <w:p w:rsidR="00E90699" w:rsidRDefault="00E906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67" w:rsidRDefault="00275067" w:rsidP="003567C1">
      <w:r>
        <w:separator/>
      </w:r>
    </w:p>
  </w:footnote>
  <w:footnote w:type="continuationSeparator" w:id="0">
    <w:p w:rsidR="00275067" w:rsidRDefault="00275067" w:rsidP="0035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6E" w:rsidRDefault="00D83A6E">
    <w:pPr>
      <w:pStyle w:val="Zhlav"/>
    </w:pPr>
  </w:p>
  <w:p w:rsidR="00D83A6E" w:rsidRPr="00D83A6E" w:rsidRDefault="00D83A6E">
    <w:pPr>
      <w:pStyle w:val="Zhlav"/>
      <w:rPr>
        <w:sz w:val="28"/>
        <w:szCs w:val="28"/>
      </w:rPr>
    </w:pPr>
    <w:r>
      <w:tab/>
    </w:r>
    <w:r>
      <w:tab/>
    </w:r>
    <w:r>
      <w:rPr>
        <w:sz w:val="36"/>
        <w:szCs w:val="36"/>
      </w:rPr>
      <w:t>č</w:t>
    </w:r>
    <w:r w:rsidRPr="00D83A6E">
      <w:rPr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311"/>
    <w:multiLevelType w:val="hybridMultilevel"/>
    <w:tmpl w:val="9AE60996"/>
    <w:lvl w:ilvl="0" w:tplc="8EE6B6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1F71"/>
    <w:multiLevelType w:val="hybridMultilevel"/>
    <w:tmpl w:val="24EAA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3739"/>
    <w:multiLevelType w:val="hybridMultilevel"/>
    <w:tmpl w:val="5C64E260"/>
    <w:lvl w:ilvl="0" w:tplc="B1AE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54527"/>
    <w:multiLevelType w:val="hybridMultilevel"/>
    <w:tmpl w:val="9CD29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A5546"/>
    <w:multiLevelType w:val="hybridMultilevel"/>
    <w:tmpl w:val="15106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17FE5"/>
    <w:multiLevelType w:val="hybridMultilevel"/>
    <w:tmpl w:val="9CD41D9A"/>
    <w:lvl w:ilvl="0" w:tplc="1AD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91DF3"/>
    <w:multiLevelType w:val="hybridMultilevel"/>
    <w:tmpl w:val="014646CC"/>
    <w:lvl w:ilvl="0" w:tplc="1E842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20B3B"/>
    <w:multiLevelType w:val="hybridMultilevel"/>
    <w:tmpl w:val="DE68D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299B"/>
    <w:multiLevelType w:val="hybridMultilevel"/>
    <w:tmpl w:val="D9E6065C"/>
    <w:lvl w:ilvl="0" w:tplc="7654FB92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C6"/>
    <w:rsid w:val="00001F2D"/>
    <w:rsid w:val="00025FBA"/>
    <w:rsid w:val="00055F9B"/>
    <w:rsid w:val="000574B8"/>
    <w:rsid w:val="00073942"/>
    <w:rsid w:val="000E359E"/>
    <w:rsid w:val="000F4D27"/>
    <w:rsid w:val="000F7C4D"/>
    <w:rsid w:val="00147BAB"/>
    <w:rsid w:val="001C07D8"/>
    <w:rsid w:val="00211321"/>
    <w:rsid w:val="002404B5"/>
    <w:rsid w:val="00275067"/>
    <w:rsid w:val="002C3414"/>
    <w:rsid w:val="002D4C26"/>
    <w:rsid w:val="003567C1"/>
    <w:rsid w:val="00391AFC"/>
    <w:rsid w:val="003E0F92"/>
    <w:rsid w:val="0043203F"/>
    <w:rsid w:val="00461856"/>
    <w:rsid w:val="0047286E"/>
    <w:rsid w:val="00484295"/>
    <w:rsid w:val="004B68C6"/>
    <w:rsid w:val="004C70E8"/>
    <w:rsid w:val="00505063"/>
    <w:rsid w:val="00511C48"/>
    <w:rsid w:val="00551132"/>
    <w:rsid w:val="00593105"/>
    <w:rsid w:val="006755EE"/>
    <w:rsid w:val="006E6523"/>
    <w:rsid w:val="007012F5"/>
    <w:rsid w:val="007274DA"/>
    <w:rsid w:val="00740BA7"/>
    <w:rsid w:val="00740C3E"/>
    <w:rsid w:val="00745853"/>
    <w:rsid w:val="00780015"/>
    <w:rsid w:val="0078437E"/>
    <w:rsid w:val="00793EE1"/>
    <w:rsid w:val="007C11E8"/>
    <w:rsid w:val="007D4001"/>
    <w:rsid w:val="00850839"/>
    <w:rsid w:val="008B2754"/>
    <w:rsid w:val="008C2765"/>
    <w:rsid w:val="008D77C8"/>
    <w:rsid w:val="00932537"/>
    <w:rsid w:val="00A014AB"/>
    <w:rsid w:val="00A30180"/>
    <w:rsid w:val="00A905CD"/>
    <w:rsid w:val="00AA43A1"/>
    <w:rsid w:val="00B07F2E"/>
    <w:rsid w:val="00B53646"/>
    <w:rsid w:val="00BA64C6"/>
    <w:rsid w:val="00BE2941"/>
    <w:rsid w:val="00BF4974"/>
    <w:rsid w:val="00C368F3"/>
    <w:rsid w:val="00C647D6"/>
    <w:rsid w:val="00C764B3"/>
    <w:rsid w:val="00C85F16"/>
    <w:rsid w:val="00C9527C"/>
    <w:rsid w:val="00D01003"/>
    <w:rsid w:val="00D06910"/>
    <w:rsid w:val="00D321CE"/>
    <w:rsid w:val="00D83A6E"/>
    <w:rsid w:val="00DA564A"/>
    <w:rsid w:val="00DB7954"/>
    <w:rsid w:val="00DF12E6"/>
    <w:rsid w:val="00DF2984"/>
    <w:rsid w:val="00E165CC"/>
    <w:rsid w:val="00E271C9"/>
    <w:rsid w:val="00E45794"/>
    <w:rsid w:val="00E66118"/>
    <w:rsid w:val="00E90699"/>
    <w:rsid w:val="00EB537F"/>
    <w:rsid w:val="00ED7AC3"/>
    <w:rsid w:val="00EE7813"/>
    <w:rsid w:val="00F43BFB"/>
    <w:rsid w:val="00F546B7"/>
    <w:rsid w:val="00F55642"/>
    <w:rsid w:val="00F71F5B"/>
    <w:rsid w:val="00F72084"/>
    <w:rsid w:val="00FE07CC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C6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0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B68C6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B68C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68C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B68C6"/>
    <w:rPr>
      <w:rFonts w:eastAsia="Times New Roman" w:cs="Times New Roman"/>
      <w:sz w:val="16"/>
      <w:szCs w:val="16"/>
      <w:lang w:eastAsia="cs-CZ"/>
    </w:rPr>
  </w:style>
  <w:style w:type="character" w:customStyle="1" w:styleId="Styl1Char">
    <w:name w:val="Styl1 Char"/>
    <w:link w:val="Styl1"/>
    <w:locked/>
    <w:rsid w:val="004B68C6"/>
    <w:rPr>
      <w:rFonts w:ascii="Calibri" w:eastAsia="Calibri" w:hAnsi="Calibri"/>
      <w:bCs/>
    </w:rPr>
  </w:style>
  <w:style w:type="paragraph" w:customStyle="1" w:styleId="Styl1">
    <w:name w:val="Styl1"/>
    <w:basedOn w:val="Normln"/>
    <w:link w:val="Styl1Char"/>
    <w:autoRedefine/>
    <w:qFormat/>
    <w:rsid w:val="004B68C6"/>
    <w:rPr>
      <w:rFonts w:ascii="Calibri" w:eastAsia="Calibri" w:hAnsi="Calibri" w:cstheme="minorBidi"/>
      <w:bCs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B68C6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B68C6"/>
    <w:pPr>
      <w:ind w:left="720"/>
      <w:contextualSpacing/>
    </w:pPr>
    <w:rPr>
      <w:rFonts w:ascii="Arial" w:hAnsi="Arial"/>
      <w:szCs w:val="24"/>
    </w:rPr>
  </w:style>
  <w:style w:type="paragraph" w:styleId="Bezmezer">
    <w:name w:val="No Spacing"/>
    <w:uiPriority w:val="1"/>
    <w:qFormat/>
    <w:rsid w:val="004B68C6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3203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3203F"/>
    <w:rPr>
      <w:rFonts w:eastAsia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320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3203F"/>
    <w:rPr>
      <w:rFonts w:eastAsia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E2941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BE2941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6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67C1"/>
    <w:rPr>
      <w:rFonts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7C1"/>
    <w:rPr>
      <w:rFonts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81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06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0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C6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0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B68C6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B68C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68C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B68C6"/>
    <w:rPr>
      <w:rFonts w:eastAsia="Times New Roman" w:cs="Times New Roman"/>
      <w:sz w:val="16"/>
      <w:szCs w:val="16"/>
      <w:lang w:eastAsia="cs-CZ"/>
    </w:rPr>
  </w:style>
  <w:style w:type="character" w:customStyle="1" w:styleId="Styl1Char">
    <w:name w:val="Styl1 Char"/>
    <w:link w:val="Styl1"/>
    <w:locked/>
    <w:rsid w:val="004B68C6"/>
    <w:rPr>
      <w:rFonts w:ascii="Calibri" w:eastAsia="Calibri" w:hAnsi="Calibri"/>
      <w:bCs/>
    </w:rPr>
  </w:style>
  <w:style w:type="paragraph" w:customStyle="1" w:styleId="Styl1">
    <w:name w:val="Styl1"/>
    <w:basedOn w:val="Normln"/>
    <w:link w:val="Styl1Char"/>
    <w:autoRedefine/>
    <w:qFormat/>
    <w:rsid w:val="004B68C6"/>
    <w:rPr>
      <w:rFonts w:ascii="Calibri" w:eastAsia="Calibri" w:hAnsi="Calibri" w:cstheme="minorBidi"/>
      <w:bCs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B68C6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B68C6"/>
    <w:pPr>
      <w:ind w:left="720"/>
      <w:contextualSpacing/>
    </w:pPr>
    <w:rPr>
      <w:rFonts w:ascii="Arial" w:hAnsi="Arial"/>
      <w:szCs w:val="24"/>
    </w:rPr>
  </w:style>
  <w:style w:type="paragraph" w:styleId="Bezmezer">
    <w:name w:val="No Spacing"/>
    <w:uiPriority w:val="1"/>
    <w:qFormat/>
    <w:rsid w:val="004B68C6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3203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3203F"/>
    <w:rPr>
      <w:rFonts w:eastAsia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320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3203F"/>
    <w:rPr>
      <w:rFonts w:eastAsia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E2941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BE2941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6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67C1"/>
    <w:rPr>
      <w:rFonts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7C1"/>
    <w:rPr>
      <w:rFonts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81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06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0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Lenzová Irena</cp:lastModifiedBy>
  <cp:revision>7</cp:revision>
  <cp:lastPrinted>2019-04-16T11:42:00Z</cp:lastPrinted>
  <dcterms:created xsi:type="dcterms:W3CDTF">2019-03-25T14:49:00Z</dcterms:created>
  <dcterms:modified xsi:type="dcterms:W3CDTF">2019-04-17T09:00:00Z</dcterms:modified>
</cp:coreProperties>
</file>