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92B21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92B2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="00354CAE" w:rsidRPr="00B92B21">
        <w:rPr>
          <w:rFonts w:ascii="Arial" w:hAnsi="Arial" w:cs="Arial"/>
          <w:bCs/>
          <w:sz w:val="20"/>
          <w:szCs w:val="20"/>
        </w:rPr>
        <w:t>Předkládá:</w:t>
      </w:r>
      <w:r w:rsidR="00354CAE" w:rsidRPr="00B92B21">
        <w:rPr>
          <w:rFonts w:ascii="Arial" w:hAnsi="Arial" w:cs="Arial"/>
          <w:bCs/>
          <w:sz w:val="20"/>
          <w:szCs w:val="20"/>
        </w:rPr>
        <w:tab/>
      </w:r>
      <w:r w:rsidR="00292627" w:rsidRPr="00B92B21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92B21">
        <w:rPr>
          <w:rFonts w:ascii="Arial" w:hAnsi="Arial" w:cs="Arial"/>
          <w:bCs/>
          <w:sz w:val="20"/>
          <w:szCs w:val="20"/>
        </w:rPr>
        <w:t>,</w:t>
      </w:r>
    </w:p>
    <w:p w:rsidR="00B92A9B" w:rsidRPr="00B92B2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="00292627" w:rsidRPr="00B92B2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92B21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92B21">
        <w:rPr>
          <w:rFonts w:ascii="Arial" w:hAnsi="Arial" w:cs="Arial"/>
          <w:bCs/>
          <w:sz w:val="20"/>
          <w:szCs w:val="20"/>
        </w:rPr>
        <w:t>primátora</w:t>
      </w:r>
    </w:p>
    <w:p w:rsidR="00354CAE" w:rsidRPr="00B92B2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92B21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B92B21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B92B21">
        <w:rPr>
          <w:rFonts w:ascii="Arial" w:hAnsi="Arial" w:cs="Arial"/>
          <w:bCs/>
          <w:sz w:val="20"/>
          <w:szCs w:val="20"/>
        </w:rPr>
        <w:t>,</w:t>
      </w:r>
    </w:p>
    <w:p w:rsidR="00292627" w:rsidRPr="00B92B2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bCs/>
          <w:sz w:val="20"/>
          <w:szCs w:val="20"/>
        </w:rPr>
        <w:tab/>
      </w:r>
      <w:r w:rsidRPr="00B92B21">
        <w:rPr>
          <w:rFonts w:ascii="Arial" w:hAnsi="Arial" w:cs="Arial"/>
          <w:sz w:val="20"/>
        </w:rPr>
        <w:t xml:space="preserve">vedoucí Odboru </w:t>
      </w:r>
      <w:r w:rsidR="00292627" w:rsidRPr="00B92B21">
        <w:rPr>
          <w:rFonts w:ascii="Arial" w:hAnsi="Arial" w:cs="Arial"/>
          <w:sz w:val="20"/>
        </w:rPr>
        <w:t xml:space="preserve">správy a údržby </w:t>
      </w:r>
    </w:p>
    <w:p w:rsidR="00354CAE" w:rsidRPr="00B92B2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92B21">
        <w:rPr>
          <w:rFonts w:ascii="Arial" w:hAnsi="Arial" w:cs="Arial"/>
          <w:sz w:val="20"/>
        </w:rPr>
        <w:tab/>
      </w:r>
      <w:r w:rsidRPr="00B92B21">
        <w:rPr>
          <w:rFonts w:ascii="Arial" w:hAnsi="Arial" w:cs="Arial"/>
          <w:sz w:val="20"/>
        </w:rPr>
        <w:tab/>
      </w:r>
      <w:r w:rsidRPr="00B92B21">
        <w:rPr>
          <w:rFonts w:ascii="Arial" w:hAnsi="Arial" w:cs="Arial"/>
          <w:sz w:val="20"/>
        </w:rPr>
        <w:tab/>
      </w:r>
      <w:r w:rsidRPr="00B92B21">
        <w:rPr>
          <w:rFonts w:ascii="Arial" w:hAnsi="Arial" w:cs="Arial"/>
          <w:sz w:val="20"/>
        </w:rPr>
        <w:tab/>
        <w:t>majetku města</w:t>
      </w:r>
    </w:p>
    <w:p w:rsidR="00354CAE" w:rsidRPr="00B92B21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930DA8" w:rsidRPr="00B92B2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="00930DA8" w:rsidRPr="00B92B21">
        <w:rPr>
          <w:rFonts w:ascii="Arial" w:hAnsi="Arial" w:cs="Arial"/>
          <w:sz w:val="20"/>
          <w:szCs w:val="20"/>
        </w:rPr>
        <w:t>Ing</w:t>
      </w:r>
      <w:r w:rsidR="00292627" w:rsidRPr="00B92B21">
        <w:rPr>
          <w:rFonts w:ascii="Arial" w:hAnsi="Arial" w:cs="Arial"/>
          <w:sz w:val="20"/>
          <w:szCs w:val="20"/>
        </w:rPr>
        <w:t xml:space="preserve">. </w:t>
      </w:r>
      <w:r w:rsidR="00930DA8" w:rsidRPr="00B92B21">
        <w:rPr>
          <w:rFonts w:ascii="Arial" w:hAnsi="Arial" w:cs="Arial"/>
          <w:sz w:val="20"/>
          <w:szCs w:val="20"/>
        </w:rPr>
        <w:t>Milena Vrbová</w:t>
      </w:r>
      <w:r w:rsidR="001B3A80" w:rsidRPr="00B92B21">
        <w:rPr>
          <w:rFonts w:ascii="Arial" w:hAnsi="Arial" w:cs="Arial"/>
          <w:sz w:val="20"/>
          <w:szCs w:val="20"/>
        </w:rPr>
        <w:t>,</w:t>
      </w:r>
    </w:p>
    <w:p w:rsidR="00354CAE" w:rsidRPr="00B92B21" w:rsidRDefault="00930DA8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  <w:t xml:space="preserve">odborný referent </w:t>
      </w:r>
      <w:r w:rsidR="00292627" w:rsidRPr="00B92B21">
        <w:rPr>
          <w:rFonts w:ascii="Arial" w:hAnsi="Arial" w:cs="Arial"/>
          <w:sz w:val="20"/>
          <w:szCs w:val="20"/>
        </w:rPr>
        <w:t xml:space="preserve">oddělení </w:t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="00292627" w:rsidRPr="00B92B21">
        <w:rPr>
          <w:rFonts w:ascii="Arial" w:hAnsi="Arial" w:cs="Arial"/>
          <w:sz w:val="20"/>
          <w:szCs w:val="20"/>
        </w:rPr>
        <w:t xml:space="preserve">nakládání s majetkem města </w:t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Pr="00B92B21">
        <w:rPr>
          <w:rFonts w:ascii="Arial" w:hAnsi="Arial" w:cs="Arial"/>
          <w:sz w:val="20"/>
          <w:szCs w:val="20"/>
        </w:rPr>
        <w:tab/>
      </w:r>
      <w:r w:rsidR="00292627" w:rsidRPr="00B92B21">
        <w:rPr>
          <w:rFonts w:ascii="Arial" w:hAnsi="Arial" w:cs="Arial"/>
          <w:sz w:val="20"/>
          <w:szCs w:val="20"/>
        </w:rPr>
        <w:t>Odboru SÚMM</w:t>
      </w:r>
    </w:p>
    <w:p w:rsidR="00354CAE" w:rsidRPr="00B92B2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92B21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92B21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92B21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92B21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92B21">
        <w:rPr>
          <w:rFonts w:ascii="Arial" w:hAnsi="Arial" w:cs="Arial"/>
          <w:bCs/>
          <w:sz w:val="36"/>
          <w:szCs w:val="36"/>
        </w:rPr>
        <w:t>konan</w:t>
      </w:r>
      <w:r w:rsidR="00530BDF" w:rsidRPr="00B92B21">
        <w:rPr>
          <w:rFonts w:ascii="Arial" w:hAnsi="Arial" w:cs="Arial"/>
          <w:bCs/>
          <w:sz w:val="36"/>
          <w:szCs w:val="36"/>
        </w:rPr>
        <w:t>é</w:t>
      </w:r>
      <w:r w:rsidRPr="00B92B21">
        <w:rPr>
          <w:rFonts w:ascii="Arial" w:hAnsi="Arial" w:cs="Arial"/>
          <w:bCs/>
          <w:sz w:val="36"/>
          <w:szCs w:val="36"/>
        </w:rPr>
        <w:t xml:space="preserve"> dne </w:t>
      </w:r>
      <w:r w:rsidR="00930DA8" w:rsidRPr="00B92B21">
        <w:rPr>
          <w:rFonts w:ascii="Arial" w:hAnsi="Arial" w:cs="Arial"/>
          <w:bCs/>
          <w:sz w:val="36"/>
          <w:szCs w:val="36"/>
        </w:rPr>
        <w:t>0</w:t>
      </w:r>
      <w:r w:rsidR="00807051" w:rsidRPr="00B92B21">
        <w:rPr>
          <w:rFonts w:ascii="Arial" w:hAnsi="Arial" w:cs="Arial"/>
          <w:bCs/>
          <w:sz w:val="36"/>
          <w:szCs w:val="36"/>
        </w:rPr>
        <w:t>5</w:t>
      </w:r>
      <w:r w:rsidRPr="00B92B21">
        <w:rPr>
          <w:rFonts w:ascii="Arial" w:hAnsi="Arial" w:cs="Arial"/>
          <w:bCs/>
          <w:sz w:val="36"/>
          <w:szCs w:val="36"/>
        </w:rPr>
        <w:t>.</w:t>
      </w:r>
      <w:r w:rsidR="0087545F" w:rsidRPr="00B92B21">
        <w:rPr>
          <w:rFonts w:ascii="Arial" w:hAnsi="Arial" w:cs="Arial"/>
          <w:bCs/>
          <w:sz w:val="36"/>
          <w:szCs w:val="36"/>
        </w:rPr>
        <w:t xml:space="preserve"> </w:t>
      </w:r>
      <w:r w:rsidR="00807051" w:rsidRPr="00B92B21">
        <w:rPr>
          <w:rFonts w:ascii="Arial" w:hAnsi="Arial" w:cs="Arial"/>
          <w:bCs/>
          <w:sz w:val="36"/>
          <w:szCs w:val="36"/>
        </w:rPr>
        <w:t>11</w:t>
      </w:r>
      <w:r w:rsidRPr="00B92B21">
        <w:rPr>
          <w:rFonts w:ascii="Arial" w:hAnsi="Arial" w:cs="Arial"/>
          <w:bCs/>
          <w:sz w:val="36"/>
          <w:szCs w:val="36"/>
        </w:rPr>
        <w:t>.</w:t>
      </w:r>
      <w:r w:rsidR="0087545F" w:rsidRPr="00B92B21">
        <w:rPr>
          <w:rFonts w:ascii="Arial" w:hAnsi="Arial" w:cs="Arial"/>
          <w:bCs/>
          <w:sz w:val="36"/>
          <w:szCs w:val="36"/>
        </w:rPr>
        <w:t xml:space="preserve"> </w:t>
      </w:r>
      <w:r w:rsidR="00292627" w:rsidRPr="00B92B21">
        <w:rPr>
          <w:rFonts w:ascii="Arial" w:hAnsi="Arial" w:cs="Arial"/>
          <w:bCs/>
          <w:sz w:val="36"/>
          <w:szCs w:val="36"/>
        </w:rPr>
        <w:t>2019</w:t>
      </w:r>
    </w:p>
    <w:p w:rsidR="00710CAD" w:rsidRPr="00B92B2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930DA8" w:rsidRPr="00B92B21" w:rsidRDefault="00930DA8" w:rsidP="00930DA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92B21">
        <w:rPr>
          <w:rFonts w:ascii="Arial" w:hAnsi="Arial" w:cs="Arial"/>
          <w:b/>
        </w:rPr>
        <w:t>Prodej část</w:t>
      </w:r>
      <w:r w:rsidR="00807051" w:rsidRPr="00B92B21">
        <w:rPr>
          <w:rFonts w:ascii="Arial" w:hAnsi="Arial" w:cs="Arial"/>
          <w:b/>
        </w:rPr>
        <w:t>i</w:t>
      </w:r>
      <w:r w:rsidRPr="00B92B21">
        <w:rPr>
          <w:rFonts w:ascii="Arial" w:hAnsi="Arial" w:cs="Arial"/>
          <w:b/>
        </w:rPr>
        <w:t xml:space="preserve"> pozemk</w:t>
      </w:r>
      <w:r w:rsidR="00807051" w:rsidRPr="00B92B21">
        <w:rPr>
          <w:rFonts w:ascii="Arial" w:hAnsi="Arial" w:cs="Arial"/>
          <w:b/>
        </w:rPr>
        <w:t>u</w:t>
      </w:r>
      <w:r w:rsidRPr="00B92B21">
        <w:rPr>
          <w:rFonts w:ascii="Arial" w:hAnsi="Arial" w:cs="Arial"/>
          <w:b/>
        </w:rPr>
        <w:t xml:space="preserve"> p.č. </w:t>
      </w:r>
      <w:r w:rsidR="00807051" w:rsidRPr="00B92B21">
        <w:rPr>
          <w:rFonts w:ascii="Arial" w:hAnsi="Arial" w:cs="Arial"/>
          <w:b/>
        </w:rPr>
        <w:t>93</w:t>
      </w:r>
      <w:r w:rsidRPr="00B92B21">
        <w:rPr>
          <w:rFonts w:ascii="Arial" w:hAnsi="Arial" w:cs="Arial"/>
          <w:b/>
        </w:rPr>
        <w:t xml:space="preserve">/1 v k.ú. </w:t>
      </w:r>
      <w:r w:rsidR="00807051" w:rsidRPr="00B92B21">
        <w:rPr>
          <w:rFonts w:ascii="Arial" w:hAnsi="Arial" w:cs="Arial"/>
          <w:b/>
        </w:rPr>
        <w:t>Vrahovice</w:t>
      </w:r>
    </w:p>
    <w:p w:rsidR="00710CAD" w:rsidRPr="00B92B2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92B21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92B2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92B21">
        <w:rPr>
          <w:rFonts w:ascii="Arial" w:hAnsi="Arial" w:cs="Arial"/>
          <w:szCs w:val="20"/>
        </w:rPr>
        <w:t>Návrh usnesení:</w:t>
      </w:r>
    </w:p>
    <w:p w:rsidR="00D1621E" w:rsidRPr="00B92B21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B92B21" w:rsidRDefault="00530BDF" w:rsidP="00B8533E">
      <w:pPr>
        <w:rPr>
          <w:rFonts w:ascii="Arial" w:hAnsi="Arial" w:cs="Arial"/>
          <w:b/>
        </w:rPr>
      </w:pPr>
      <w:r w:rsidRPr="00B92B21">
        <w:rPr>
          <w:rFonts w:ascii="Arial" w:hAnsi="Arial" w:cs="Arial"/>
          <w:b/>
        </w:rPr>
        <w:t xml:space="preserve">Zastupitelstvo </w:t>
      </w:r>
      <w:r w:rsidR="00D1621E" w:rsidRPr="00B92B21">
        <w:rPr>
          <w:rFonts w:ascii="Arial" w:hAnsi="Arial" w:cs="Arial"/>
          <w:b/>
        </w:rPr>
        <w:t>města Prostějova</w:t>
      </w:r>
    </w:p>
    <w:p w:rsidR="00930DA8" w:rsidRPr="00B92B21" w:rsidRDefault="00CE5482" w:rsidP="00930DA8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B92B21">
        <w:rPr>
          <w:rFonts w:ascii="Arial" w:hAnsi="Arial" w:cs="Arial"/>
          <w:bCs/>
          <w:sz w:val="24"/>
          <w:szCs w:val="24"/>
        </w:rPr>
        <w:t xml:space="preserve">n e </w:t>
      </w:r>
      <w:r w:rsidR="00530BDF" w:rsidRPr="00B92B21">
        <w:rPr>
          <w:rFonts w:ascii="Arial" w:hAnsi="Arial" w:cs="Arial"/>
          <w:bCs/>
          <w:sz w:val="24"/>
          <w:szCs w:val="24"/>
        </w:rPr>
        <w:t>v</w:t>
      </w:r>
      <w:r w:rsidRPr="00B92B21">
        <w:rPr>
          <w:rFonts w:ascii="Arial" w:hAnsi="Arial" w:cs="Arial"/>
          <w:bCs/>
          <w:sz w:val="24"/>
          <w:szCs w:val="24"/>
        </w:rPr>
        <w:t> </w:t>
      </w:r>
      <w:r w:rsidR="00530BDF" w:rsidRPr="00B92B21">
        <w:rPr>
          <w:rFonts w:ascii="Arial" w:hAnsi="Arial" w:cs="Arial"/>
          <w:bCs/>
          <w:sz w:val="24"/>
          <w:szCs w:val="24"/>
        </w:rPr>
        <w:t>y</w:t>
      </w:r>
      <w:r w:rsidRPr="00B92B21">
        <w:rPr>
          <w:rFonts w:ascii="Arial" w:hAnsi="Arial" w:cs="Arial"/>
          <w:bCs/>
          <w:sz w:val="24"/>
          <w:szCs w:val="24"/>
        </w:rPr>
        <w:t xml:space="preserve"> h </w:t>
      </w:r>
      <w:r w:rsidR="00530BDF" w:rsidRPr="00B92B21">
        <w:rPr>
          <w:rFonts w:ascii="Arial" w:hAnsi="Arial" w:cs="Arial"/>
          <w:bCs/>
          <w:sz w:val="24"/>
          <w:szCs w:val="24"/>
        </w:rPr>
        <w:t>o v</w:t>
      </w:r>
      <w:r w:rsidRPr="00B92B21">
        <w:rPr>
          <w:rFonts w:ascii="Arial" w:hAnsi="Arial" w:cs="Arial"/>
          <w:bCs/>
          <w:sz w:val="24"/>
          <w:szCs w:val="24"/>
        </w:rPr>
        <w:t xml:space="preserve"> u j e </w:t>
      </w:r>
    </w:p>
    <w:p w:rsidR="00530BDF" w:rsidRPr="00B92B21" w:rsidRDefault="00930DA8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B92B21">
        <w:rPr>
          <w:rFonts w:ascii="Arial" w:eastAsia="Calibri" w:hAnsi="Arial" w:cs="Arial"/>
          <w:sz w:val="24"/>
          <w:szCs w:val="24"/>
        </w:rPr>
        <w:t xml:space="preserve">žádosti </w:t>
      </w:r>
      <w:r w:rsidR="0087545F" w:rsidRPr="00B92B21">
        <w:rPr>
          <w:rFonts w:ascii="Arial" w:eastAsia="Calibri" w:hAnsi="Arial" w:cs="Arial"/>
          <w:sz w:val="24"/>
          <w:szCs w:val="24"/>
        </w:rPr>
        <w:t xml:space="preserve">o prodej části </w:t>
      </w:r>
      <w:r w:rsidR="0087545F" w:rsidRPr="00B92B21">
        <w:rPr>
          <w:rFonts w:ascii="Arial" w:hAnsi="Arial" w:cs="Arial"/>
          <w:sz w:val="24"/>
          <w:szCs w:val="24"/>
        </w:rPr>
        <w:t>pozemku p.č. 93/1 – ostatní plocha v k.ú. Vrahovice o výměře cca 12 m</w:t>
      </w:r>
      <w:r w:rsidR="0087545F" w:rsidRPr="00B92B21">
        <w:rPr>
          <w:rFonts w:ascii="Arial" w:hAnsi="Arial" w:cs="Arial"/>
          <w:sz w:val="24"/>
          <w:szCs w:val="24"/>
          <w:vertAlign w:val="superscript"/>
        </w:rPr>
        <w:t>2</w:t>
      </w:r>
      <w:r w:rsidR="0087545F" w:rsidRPr="00B92B21">
        <w:rPr>
          <w:rFonts w:ascii="Arial" w:hAnsi="Arial" w:cs="Arial"/>
          <w:sz w:val="24"/>
          <w:szCs w:val="24"/>
        </w:rPr>
        <w:t>.</w:t>
      </w: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92B21" w:rsidRDefault="00530BD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87545F" w:rsidRPr="00B92B21" w:rsidRDefault="0087545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87545F" w:rsidRPr="00B92B21" w:rsidRDefault="0087545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87545F" w:rsidRPr="00B92B21" w:rsidRDefault="0087545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87545F" w:rsidRPr="00B92B21" w:rsidRDefault="0087545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B92B21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B92B21" w:rsidRPr="00B92B21" w:rsidTr="00627234">
        <w:tc>
          <w:tcPr>
            <w:tcW w:w="9430" w:type="dxa"/>
            <w:gridSpan w:val="4"/>
          </w:tcPr>
          <w:p w:rsidR="00FE3AB7" w:rsidRPr="00B92B21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30BDF" w:rsidRPr="00B92B21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92B21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92B21" w:rsidRPr="00B92B21" w:rsidTr="00FE3AB7">
        <w:tc>
          <w:tcPr>
            <w:tcW w:w="2234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92B21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92B21" w:rsidRDefault="004F14DF" w:rsidP="004F14D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7545F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92B21" w:rsidRDefault="005312F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B92B21" w:rsidRPr="00B92B21" w:rsidTr="00FE3AB7">
        <w:tc>
          <w:tcPr>
            <w:tcW w:w="2234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92B21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92B21" w:rsidRDefault="004F14DF" w:rsidP="004F14D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7545F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92B21" w:rsidRDefault="005312F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691CB4" w:rsidRPr="00B92B21" w:rsidTr="00FE3AB7">
        <w:tc>
          <w:tcPr>
            <w:tcW w:w="2234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92B21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92B2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92B21" w:rsidRDefault="00930DA8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92B21" w:rsidRDefault="004F14DF" w:rsidP="004F14D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7545F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762846" w:rsidRPr="00B92B21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92B21" w:rsidRDefault="005312F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</w:p>
        </w:tc>
      </w:tr>
    </w:tbl>
    <w:p w:rsidR="00530BDF" w:rsidRPr="00B92B21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92B21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92B21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7545F" w:rsidRPr="00B92B21" w:rsidRDefault="0087545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7545F" w:rsidRPr="00B92B21" w:rsidRDefault="0012301C" w:rsidP="0087545F">
      <w:pPr>
        <w:jc w:val="both"/>
        <w:rPr>
          <w:rFonts w:ascii="Arial" w:hAnsi="Arial" w:cs="Arial"/>
        </w:rPr>
      </w:pPr>
      <w:r w:rsidRPr="00B92B21">
        <w:rPr>
          <w:rFonts w:ascii="Arial" w:eastAsia="Calibri" w:hAnsi="Arial" w:cs="Arial"/>
          <w:szCs w:val="20"/>
          <w:lang w:eastAsia="en-US"/>
        </w:rPr>
        <w:t xml:space="preserve">      </w:t>
      </w:r>
      <w:r w:rsidR="0087545F" w:rsidRPr="00B92B21">
        <w:rPr>
          <w:rFonts w:ascii="Arial" w:eastAsia="Calibri" w:hAnsi="Arial" w:cs="Arial"/>
          <w:szCs w:val="20"/>
          <w:lang w:eastAsia="en-US"/>
        </w:rPr>
        <w:t xml:space="preserve">Dne 19.06.2019 se na Odbor správy a údržby majetku města Magistrátu města Prostějova obrátil </w:t>
      </w:r>
      <w:r w:rsidR="005312F0">
        <w:rPr>
          <w:rFonts w:ascii="Arial" w:eastAsia="Calibri" w:hAnsi="Arial" w:cs="Arial"/>
          <w:szCs w:val="20"/>
          <w:lang w:eastAsia="en-US"/>
        </w:rPr>
        <w:t xml:space="preserve">žadatel </w:t>
      </w:r>
      <w:r w:rsidR="0087545F" w:rsidRPr="00B92B21">
        <w:rPr>
          <w:rFonts w:ascii="Arial" w:eastAsia="Calibri" w:hAnsi="Arial" w:cs="Arial"/>
          <w:szCs w:val="20"/>
          <w:lang w:eastAsia="en-US"/>
        </w:rPr>
        <w:t xml:space="preserve"> se žádostí o prodej části pozemku Statutárního města Prostějova p.č. 93/1 – ostatní plocha v k.ú. Vrahovice o výměře cca 12 m</w:t>
      </w:r>
      <w:r w:rsidR="0087545F" w:rsidRPr="00B92B21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87545F" w:rsidRPr="00B92B21">
        <w:rPr>
          <w:rFonts w:ascii="Arial" w:eastAsia="Calibri" w:hAnsi="Arial" w:cs="Arial"/>
          <w:szCs w:val="20"/>
          <w:lang w:eastAsia="en-US"/>
        </w:rPr>
        <w:t xml:space="preserve"> za účelem využití prostoru pro zajíždění bazénového zastřešení (bazén má žadatel vybudovaný na sousedním pozemku p.č. 88 v k.ú. Vrahovice).</w:t>
      </w:r>
      <w:r w:rsidR="0087545F" w:rsidRPr="00B92B21">
        <w:rPr>
          <w:rFonts w:ascii="Arial" w:hAnsi="Arial" w:cs="Arial"/>
          <w:bCs/>
        </w:rPr>
        <w:t xml:space="preserve"> </w:t>
      </w:r>
      <w:r w:rsidR="0087545F" w:rsidRPr="00B92B21">
        <w:rPr>
          <w:rFonts w:ascii="Arial" w:hAnsi="Arial" w:cs="Arial"/>
        </w:rPr>
        <w:t xml:space="preserve">Záležitost je řešena pod sp. zn. OSUMM 284/2019. </w:t>
      </w:r>
    </w:p>
    <w:p w:rsidR="005958F4" w:rsidRPr="00B92B21" w:rsidRDefault="005958F4" w:rsidP="005958F4">
      <w:pPr>
        <w:jc w:val="both"/>
        <w:rPr>
          <w:rFonts w:ascii="Arial" w:hAnsi="Arial" w:cs="Arial"/>
        </w:rPr>
      </w:pPr>
    </w:p>
    <w:p w:rsidR="00617492" w:rsidRPr="00B92B21" w:rsidRDefault="00D1621E" w:rsidP="005958F4">
      <w:pPr>
        <w:jc w:val="both"/>
        <w:rPr>
          <w:rFonts w:ascii="Arial" w:hAnsi="Arial" w:cs="Arial"/>
          <w:b/>
          <w:u w:val="single"/>
        </w:rPr>
      </w:pPr>
      <w:r w:rsidRPr="00B92B21">
        <w:rPr>
          <w:rFonts w:ascii="Arial" w:hAnsi="Arial" w:cs="Arial"/>
          <w:b/>
          <w:u w:val="single"/>
        </w:rPr>
        <w:t>Stanoviska</w:t>
      </w:r>
      <w:r w:rsidR="00617492" w:rsidRPr="00B92B21">
        <w:rPr>
          <w:rFonts w:ascii="Arial" w:hAnsi="Arial" w:cs="Arial"/>
          <w:b/>
          <w:u w:val="single"/>
        </w:rPr>
        <w:t xml:space="preserve"> odborů MMPv (subjektů):</w:t>
      </w:r>
    </w:p>
    <w:p w:rsidR="00762846" w:rsidRPr="00B92B21" w:rsidRDefault="00762846" w:rsidP="00762846">
      <w:pPr>
        <w:jc w:val="both"/>
        <w:rPr>
          <w:rFonts w:ascii="Arial" w:hAnsi="Arial" w:cs="Arial"/>
          <w:b/>
        </w:rPr>
      </w:pPr>
    </w:p>
    <w:p w:rsidR="005958F4" w:rsidRPr="00B92B21" w:rsidRDefault="00762846" w:rsidP="005958F4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B92B21">
        <w:rPr>
          <w:rFonts w:ascii="Arial" w:hAnsi="Arial" w:cs="Arial"/>
          <w:b/>
        </w:rPr>
        <w:t>Odbor územního plánování a památkové péče</w:t>
      </w:r>
      <w:r w:rsidRPr="00B92B21">
        <w:rPr>
          <w:rFonts w:ascii="Arial" w:hAnsi="Arial" w:cs="Arial"/>
        </w:rPr>
        <w:t xml:space="preserve"> </w:t>
      </w:r>
      <w:r w:rsidR="0087545F" w:rsidRPr="00B92B21">
        <w:rPr>
          <w:rFonts w:ascii="Arial" w:hAnsi="Arial" w:cs="Arial"/>
          <w:b/>
        </w:rPr>
        <w:t>nedoporučuje</w:t>
      </w:r>
      <w:r w:rsidR="0087545F" w:rsidRPr="00B92B21">
        <w:rPr>
          <w:rFonts w:ascii="Arial" w:hAnsi="Arial" w:cs="Arial"/>
        </w:rPr>
        <w:t xml:space="preserve"> z hlediska územního plánu Prostějov prodej části pozemku parcelní číslo 93/1 v k.ú. Vrahovice vzhledem k případnému dalšímu využití prostoru a s ohledem na možnosti úpravy komunikačního propojení, úpravy pěšího propojení a úpravy doprovodné zeleně.</w:t>
      </w:r>
    </w:p>
    <w:p w:rsidR="0087545F" w:rsidRPr="00B92B21" w:rsidRDefault="0087545F" w:rsidP="0087545F">
      <w:pPr>
        <w:jc w:val="both"/>
        <w:rPr>
          <w:rFonts w:ascii="Arial" w:hAnsi="Arial" w:cs="Arial"/>
        </w:rPr>
      </w:pPr>
    </w:p>
    <w:p w:rsidR="00762846" w:rsidRPr="00B92B21" w:rsidRDefault="005958F4" w:rsidP="005958F4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B92B21">
        <w:rPr>
          <w:rFonts w:ascii="Arial" w:hAnsi="Arial" w:cs="Arial"/>
          <w:b/>
          <w:bCs/>
        </w:rPr>
        <w:t xml:space="preserve">Odbor rozvoje a investic </w:t>
      </w:r>
      <w:r w:rsidR="00DF1F5F" w:rsidRPr="00B92B21">
        <w:rPr>
          <w:rFonts w:ascii="Arial" w:hAnsi="Arial" w:cs="Arial"/>
          <w:bCs/>
        </w:rPr>
        <w:t>sděluje, že</w:t>
      </w:r>
      <w:r w:rsidR="00DF1F5F" w:rsidRPr="00B92B21">
        <w:rPr>
          <w:rFonts w:ascii="Arial" w:hAnsi="Arial" w:cs="Arial"/>
          <w:b/>
          <w:bCs/>
        </w:rPr>
        <w:t xml:space="preserve"> nedoporučuje</w:t>
      </w:r>
      <w:r w:rsidR="00DF1F5F" w:rsidRPr="00B92B21">
        <w:rPr>
          <w:rFonts w:ascii="Arial" w:hAnsi="Arial" w:cs="Arial"/>
          <w:bCs/>
        </w:rPr>
        <w:t xml:space="preserve"> odkoupení uvedené části pozemku k soukromému účelu, neboť jde o plochu veřejného prostranství.</w:t>
      </w:r>
    </w:p>
    <w:p w:rsidR="00DF1F5F" w:rsidRPr="00B92B21" w:rsidRDefault="00DF1F5F" w:rsidP="00DF1F5F">
      <w:pPr>
        <w:jc w:val="both"/>
        <w:rPr>
          <w:rFonts w:ascii="Arial" w:hAnsi="Arial" w:cs="Arial"/>
        </w:rPr>
      </w:pPr>
    </w:p>
    <w:p w:rsidR="002B4D16" w:rsidRPr="00B92B21" w:rsidRDefault="005958F4" w:rsidP="002B4D16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B92B21">
        <w:rPr>
          <w:rFonts w:ascii="Arial" w:hAnsi="Arial" w:cs="Arial"/>
          <w:b/>
        </w:rPr>
        <w:t xml:space="preserve">Odbor životního prostředí </w:t>
      </w:r>
      <w:r w:rsidR="002B4D16" w:rsidRPr="00B92B21">
        <w:rPr>
          <w:rFonts w:ascii="Arial" w:hAnsi="Arial" w:cs="Arial"/>
          <w:b/>
        </w:rPr>
        <w:t>nedoporučuje</w:t>
      </w:r>
      <w:r w:rsidR="002B4D16" w:rsidRPr="00B92B21">
        <w:rPr>
          <w:rFonts w:ascii="Arial" w:hAnsi="Arial" w:cs="Arial"/>
        </w:rPr>
        <w:t xml:space="preserve"> odkoupení části pozemku, který tvoří ucelenou plochu veřejné zeleně. Odkupem by došlo ke snížení ploch veřejné zeleně ve prospěch osobního zájmu žadatele.</w:t>
      </w:r>
    </w:p>
    <w:p w:rsidR="002B4D16" w:rsidRPr="00B92B21" w:rsidRDefault="002B4D16" w:rsidP="002B4D16">
      <w:pPr>
        <w:pStyle w:val="Odstavecseseznamem"/>
        <w:ind w:left="284"/>
        <w:jc w:val="both"/>
        <w:rPr>
          <w:rFonts w:ascii="Arial" w:hAnsi="Arial" w:cs="Arial"/>
          <w:b/>
        </w:rPr>
      </w:pPr>
      <w:r w:rsidRPr="00B92B21">
        <w:rPr>
          <w:rFonts w:ascii="Arial" w:hAnsi="Arial" w:cs="Arial"/>
        </w:rPr>
        <w:t xml:space="preserve"> </w:t>
      </w:r>
    </w:p>
    <w:p w:rsidR="002B4D16" w:rsidRPr="00B92B21" w:rsidRDefault="005958F4" w:rsidP="00F75233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  <w:b/>
        </w:rPr>
      </w:pPr>
      <w:r w:rsidRPr="00B92B21">
        <w:rPr>
          <w:rFonts w:ascii="Arial" w:hAnsi="Arial" w:cs="Arial"/>
          <w:b/>
        </w:rPr>
        <w:t xml:space="preserve">Odbor dopravy </w:t>
      </w:r>
      <w:r w:rsidR="002B4D16" w:rsidRPr="00B92B21">
        <w:rPr>
          <w:rFonts w:ascii="Arial" w:hAnsi="Arial" w:cs="Arial"/>
        </w:rPr>
        <w:t xml:space="preserve">jako příslušný silniční správní úřad pro místní komunikace, veřejně přístupné účelové komunikace a silnice II. a III. tříd dle § 40 odst. 4 a5 zákona č. 13/1997 Sb., o pozemních komunikacích, ve znění pozdějších předpisů, k odprodeji části pozemku </w:t>
      </w:r>
      <w:r w:rsidR="002B4D16" w:rsidRPr="00B92B21">
        <w:rPr>
          <w:rFonts w:ascii="Arial" w:hAnsi="Arial" w:cs="Arial"/>
          <w:b/>
        </w:rPr>
        <w:t>nemá námitek.</w:t>
      </w:r>
    </w:p>
    <w:p w:rsidR="002B4D16" w:rsidRPr="00B92B21" w:rsidRDefault="002B4D16" w:rsidP="00F75233">
      <w:pPr>
        <w:jc w:val="both"/>
        <w:rPr>
          <w:rFonts w:ascii="Arial" w:hAnsi="Arial" w:cs="Arial"/>
          <w:b/>
        </w:rPr>
      </w:pPr>
    </w:p>
    <w:p w:rsidR="002B4D16" w:rsidRPr="00B92B21" w:rsidRDefault="002B4D16" w:rsidP="002B4D16">
      <w:pPr>
        <w:jc w:val="both"/>
        <w:rPr>
          <w:rFonts w:ascii="Arial" w:hAnsi="Arial" w:cs="Arial"/>
          <w:b/>
          <w:bCs/>
        </w:rPr>
      </w:pPr>
      <w:r w:rsidRPr="00B92B21">
        <w:rPr>
          <w:rFonts w:ascii="Arial" w:hAnsi="Arial" w:cs="Arial"/>
          <w:b/>
          <w:bCs/>
        </w:rPr>
        <w:t xml:space="preserve">5. Osadní výbor Vrahovice, Čechůvky doporučuje </w:t>
      </w:r>
      <w:r w:rsidRPr="00B92B21">
        <w:rPr>
          <w:rFonts w:ascii="Arial" w:hAnsi="Arial" w:cs="Arial"/>
          <w:bCs/>
        </w:rPr>
        <w:t>žádosti vyhovět.</w:t>
      </w:r>
    </w:p>
    <w:p w:rsidR="002B4D16" w:rsidRPr="00B92B21" w:rsidRDefault="002B4D16" w:rsidP="002B4D16">
      <w:pPr>
        <w:jc w:val="both"/>
        <w:rPr>
          <w:rFonts w:ascii="Arial" w:hAnsi="Arial" w:cs="Arial"/>
          <w:bCs/>
        </w:rPr>
      </w:pPr>
    </w:p>
    <w:p w:rsidR="00530BDF" w:rsidRPr="00B92B21" w:rsidRDefault="00530BDF" w:rsidP="00617492">
      <w:pPr>
        <w:jc w:val="both"/>
        <w:rPr>
          <w:rFonts w:ascii="Arial" w:hAnsi="Arial" w:cs="Arial"/>
          <w:bCs/>
        </w:rPr>
      </w:pPr>
      <w:r w:rsidRPr="00B92B21">
        <w:rPr>
          <w:rFonts w:ascii="Arial" w:hAnsi="Arial" w:cs="Arial"/>
          <w:b/>
          <w:bCs/>
        </w:rPr>
        <w:t>Rada města Prostějova</w:t>
      </w:r>
      <w:r w:rsidRPr="00B92B21">
        <w:rPr>
          <w:rFonts w:ascii="Arial" w:hAnsi="Arial" w:cs="Arial"/>
          <w:bCs/>
        </w:rPr>
        <w:t xml:space="preserve"> dne </w:t>
      </w:r>
      <w:r w:rsidR="002A02EB" w:rsidRPr="00B92B21">
        <w:rPr>
          <w:rFonts w:ascii="Arial" w:hAnsi="Arial" w:cs="Arial"/>
          <w:bCs/>
        </w:rPr>
        <w:t>08</w:t>
      </w:r>
      <w:r w:rsidRPr="00B92B21">
        <w:rPr>
          <w:rFonts w:ascii="Arial" w:hAnsi="Arial" w:cs="Arial"/>
          <w:bCs/>
        </w:rPr>
        <w:t>.</w:t>
      </w:r>
      <w:r w:rsidR="002A02EB" w:rsidRPr="00B92B21">
        <w:rPr>
          <w:rFonts w:ascii="Arial" w:hAnsi="Arial" w:cs="Arial"/>
          <w:bCs/>
        </w:rPr>
        <w:t>10</w:t>
      </w:r>
      <w:r w:rsidRPr="00B92B21">
        <w:rPr>
          <w:rFonts w:ascii="Arial" w:hAnsi="Arial" w:cs="Arial"/>
          <w:bCs/>
        </w:rPr>
        <w:t>.2019 usnesením č. 9</w:t>
      </w:r>
      <w:r w:rsidR="002A02EB" w:rsidRPr="00B92B21">
        <w:rPr>
          <w:rFonts w:ascii="Arial" w:hAnsi="Arial" w:cs="Arial"/>
          <w:bCs/>
        </w:rPr>
        <w:t>930</w:t>
      </w:r>
      <w:r w:rsidRPr="00B92B21">
        <w:rPr>
          <w:rFonts w:ascii="Arial" w:hAnsi="Arial" w:cs="Arial"/>
          <w:bCs/>
        </w:rPr>
        <w:t>:</w:t>
      </w:r>
    </w:p>
    <w:p w:rsidR="002A02EB" w:rsidRPr="00B92B21" w:rsidRDefault="002A02EB" w:rsidP="002A02EB">
      <w:pPr>
        <w:numPr>
          <w:ilvl w:val="0"/>
          <w:numId w:val="33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B92B21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2A02EB" w:rsidRPr="00B92B21" w:rsidRDefault="002A02EB" w:rsidP="002A02EB">
      <w:pPr>
        <w:ind w:left="284"/>
        <w:jc w:val="both"/>
        <w:rPr>
          <w:rFonts w:ascii="Arial" w:hAnsi="Arial" w:cs="Arial"/>
        </w:rPr>
      </w:pPr>
      <w:r w:rsidRPr="00B92B21">
        <w:rPr>
          <w:rFonts w:ascii="Arial" w:hAnsi="Arial" w:cs="Arial"/>
          <w:kern w:val="22"/>
        </w:rPr>
        <w:t xml:space="preserve">záměr </w:t>
      </w:r>
      <w:r w:rsidRPr="00B92B21">
        <w:rPr>
          <w:rFonts w:ascii="Arial" w:hAnsi="Arial" w:cs="Arial"/>
        </w:rPr>
        <w:t>prodeje části pozemku p.č. 93/1 – ostatní plocha v k.ú. Vrahovice o výměře cca 12 m</w:t>
      </w:r>
      <w:r w:rsidRPr="00B92B21">
        <w:rPr>
          <w:rFonts w:ascii="Arial" w:hAnsi="Arial" w:cs="Arial"/>
          <w:vertAlign w:val="superscript"/>
        </w:rPr>
        <w:t>2</w:t>
      </w:r>
      <w:r w:rsidRPr="00B92B21">
        <w:rPr>
          <w:rFonts w:ascii="Arial" w:hAnsi="Arial" w:cs="Arial"/>
        </w:rPr>
        <w:t>,</w:t>
      </w:r>
    </w:p>
    <w:p w:rsidR="002A02EB" w:rsidRPr="00B92B21" w:rsidRDefault="002A02EB" w:rsidP="002A02EB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B92B21">
        <w:rPr>
          <w:rFonts w:ascii="Arial" w:eastAsia="Calibri" w:hAnsi="Arial" w:cs="Arial"/>
          <w:b/>
          <w:bCs/>
          <w:szCs w:val="20"/>
        </w:rPr>
        <w:t>2) doporučila</w:t>
      </w:r>
    </w:p>
    <w:p w:rsidR="002A02EB" w:rsidRPr="00B92B21" w:rsidRDefault="002A02EB" w:rsidP="002A02EB">
      <w:pPr>
        <w:ind w:left="284"/>
        <w:jc w:val="both"/>
        <w:rPr>
          <w:rFonts w:ascii="Arial" w:hAnsi="Arial" w:cs="Arial"/>
        </w:rPr>
      </w:pPr>
      <w:r w:rsidRPr="00B92B21">
        <w:rPr>
          <w:rFonts w:ascii="Arial" w:eastAsia="Calibri" w:hAnsi="Arial" w:cs="Arial"/>
          <w:szCs w:val="20"/>
        </w:rPr>
        <w:t xml:space="preserve">Zastupitelstvu města Prostějova nevyhovět žádosti o prodej části </w:t>
      </w:r>
      <w:r w:rsidRPr="00B92B21">
        <w:rPr>
          <w:rFonts w:ascii="Arial" w:hAnsi="Arial" w:cs="Arial"/>
        </w:rPr>
        <w:t>pozemku p.č. 93/1 – ostatní plocha v k.ú. Vrahovice o výměře cca 12 m</w:t>
      </w:r>
      <w:r w:rsidRPr="00B92B21">
        <w:rPr>
          <w:rFonts w:ascii="Arial" w:hAnsi="Arial" w:cs="Arial"/>
          <w:vertAlign w:val="superscript"/>
        </w:rPr>
        <w:t>2</w:t>
      </w:r>
      <w:r w:rsidRPr="00B92B21">
        <w:rPr>
          <w:rFonts w:ascii="Arial" w:hAnsi="Arial" w:cs="Arial"/>
        </w:rPr>
        <w:t>.</w:t>
      </w:r>
    </w:p>
    <w:p w:rsidR="00DC1C34" w:rsidRPr="00B92B21" w:rsidRDefault="00DC1C34" w:rsidP="00DC1C34">
      <w:pPr>
        <w:pStyle w:val="Zkladntext311"/>
        <w:ind w:left="284"/>
        <w:jc w:val="both"/>
        <w:rPr>
          <w:rFonts w:ascii="Arial" w:hAnsi="Arial" w:cs="Arial"/>
          <w:bCs/>
        </w:rPr>
      </w:pPr>
    </w:p>
    <w:p w:rsidR="00617492" w:rsidRPr="00B92B21" w:rsidRDefault="00AC4F06" w:rsidP="00617492">
      <w:pPr>
        <w:jc w:val="both"/>
        <w:rPr>
          <w:rFonts w:ascii="Arial" w:hAnsi="Arial" w:cs="Arial"/>
          <w:b/>
          <w:bCs/>
          <w:u w:val="single"/>
        </w:rPr>
      </w:pPr>
      <w:r w:rsidRPr="00B92B21">
        <w:rPr>
          <w:rFonts w:ascii="Arial" w:hAnsi="Arial" w:cs="Arial"/>
          <w:b/>
          <w:bCs/>
          <w:u w:val="single"/>
        </w:rPr>
        <w:t>6</w:t>
      </w:r>
      <w:r w:rsidR="00617492" w:rsidRPr="00B92B21">
        <w:rPr>
          <w:rFonts w:ascii="Arial" w:hAnsi="Arial" w:cs="Arial"/>
          <w:b/>
          <w:bCs/>
          <w:u w:val="single"/>
        </w:rPr>
        <w:t xml:space="preserve">. </w:t>
      </w:r>
      <w:r w:rsidR="00D1621E" w:rsidRPr="00B92B21">
        <w:rPr>
          <w:rFonts w:ascii="Arial" w:hAnsi="Arial" w:cs="Arial"/>
          <w:b/>
          <w:bCs/>
          <w:u w:val="single"/>
        </w:rPr>
        <w:t>Stanovisko</w:t>
      </w:r>
      <w:r w:rsidR="00617492" w:rsidRPr="00B92B21">
        <w:rPr>
          <w:rFonts w:ascii="Arial" w:hAnsi="Arial" w:cs="Arial"/>
          <w:b/>
          <w:bCs/>
          <w:u w:val="single"/>
        </w:rPr>
        <w:t xml:space="preserve"> předkladatele:</w:t>
      </w:r>
    </w:p>
    <w:p w:rsidR="00FF15D0" w:rsidRPr="00B92B21" w:rsidRDefault="00AC4F06" w:rsidP="00FF15D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92B21">
        <w:rPr>
          <w:rFonts w:ascii="Arial" w:hAnsi="Arial" w:cs="Arial"/>
          <w:bCs/>
        </w:rPr>
        <w:t xml:space="preserve">S ohledem na výše uvedená stanoviska </w:t>
      </w:r>
      <w:r w:rsidRPr="00B92B21">
        <w:rPr>
          <w:rFonts w:ascii="Arial" w:hAnsi="Arial" w:cs="Arial"/>
          <w:b/>
          <w:bCs/>
        </w:rPr>
        <w:t xml:space="preserve">Odbor správy a údržby majetku </w:t>
      </w:r>
      <w:r w:rsidR="005E7645" w:rsidRPr="00B92B21">
        <w:rPr>
          <w:rFonts w:ascii="Arial" w:hAnsi="Arial" w:cs="Arial"/>
          <w:b/>
          <w:bCs/>
        </w:rPr>
        <w:t>města</w:t>
      </w:r>
      <w:r w:rsidR="005E7645" w:rsidRPr="00B92B21">
        <w:rPr>
          <w:rFonts w:ascii="Arial" w:hAnsi="Arial" w:cs="Arial"/>
        </w:rPr>
        <w:t xml:space="preserve"> </w:t>
      </w:r>
      <w:r w:rsidR="00FF15D0" w:rsidRPr="00B92B21">
        <w:rPr>
          <w:rFonts w:ascii="Arial" w:hAnsi="Arial" w:cs="Arial"/>
          <w:bCs/>
        </w:rPr>
        <w:t>nedoporučuje</w:t>
      </w:r>
      <w:r w:rsidR="00FF15D0" w:rsidRPr="00B92B21">
        <w:rPr>
          <w:rFonts w:ascii="Arial" w:hAnsi="Arial" w:cs="Arial"/>
        </w:rPr>
        <w:t xml:space="preserve"> </w:t>
      </w:r>
      <w:r w:rsidR="008264F3" w:rsidRPr="00B92B21">
        <w:rPr>
          <w:rFonts w:ascii="Arial" w:hAnsi="Arial" w:cs="Arial"/>
        </w:rPr>
        <w:t>prodej části pozemku p.č. 93/1 – ostatní plocha v k.ú. Vrahovice o výměře cca 12 m</w:t>
      </w:r>
      <w:r w:rsidR="008264F3" w:rsidRPr="00B92B21">
        <w:rPr>
          <w:rFonts w:ascii="Arial" w:hAnsi="Arial" w:cs="Arial"/>
          <w:vertAlign w:val="superscript"/>
        </w:rPr>
        <w:t>2</w:t>
      </w:r>
      <w:r w:rsidRPr="00B92B21">
        <w:rPr>
          <w:rFonts w:ascii="Arial" w:hAnsi="Arial" w:cs="Arial"/>
          <w:b/>
          <w:bCs/>
        </w:rPr>
        <w:t xml:space="preserve"> </w:t>
      </w:r>
      <w:r w:rsidR="00FF15D0" w:rsidRPr="00B92B21">
        <w:rPr>
          <w:rFonts w:ascii="Arial" w:hAnsi="Arial" w:cs="Arial"/>
          <w:bCs/>
        </w:rPr>
        <w:t>a</w:t>
      </w:r>
      <w:r w:rsidRPr="00B92B21">
        <w:rPr>
          <w:rFonts w:ascii="Arial" w:hAnsi="Arial" w:cs="Arial"/>
          <w:b/>
          <w:bCs/>
        </w:rPr>
        <w:t xml:space="preserve"> doporučuje </w:t>
      </w:r>
      <w:r w:rsidR="00FF15D0" w:rsidRPr="00B92B21">
        <w:rPr>
          <w:rFonts w:ascii="Arial" w:hAnsi="Arial" w:cs="Arial"/>
          <w:bCs/>
        </w:rPr>
        <w:t xml:space="preserve">tedy </w:t>
      </w:r>
      <w:r w:rsidRPr="00B92B21">
        <w:rPr>
          <w:rFonts w:ascii="Arial" w:hAnsi="Arial" w:cs="Arial"/>
          <w:b/>
        </w:rPr>
        <w:t>postupovat dle návrhu usnesení</w:t>
      </w:r>
      <w:r w:rsidR="00FF15D0" w:rsidRPr="00B92B21">
        <w:rPr>
          <w:rFonts w:ascii="Arial" w:hAnsi="Arial" w:cs="Arial"/>
        </w:rPr>
        <w:t>, tj.</w:t>
      </w:r>
      <w:r w:rsidR="00FF15D0" w:rsidRPr="00B92B21">
        <w:rPr>
          <w:rFonts w:ascii="Arial" w:hAnsi="Arial" w:cs="Arial"/>
          <w:b/>
        </w:rPr>
        <w:t xml:space="preserve"> </w:t>
      </w:r>
      <w:r w:rsidR="00FF15D0" w:rsidRPr="00B92B21">
        <w:rPr>
          <w:rFonts w:ascii="Arial" w:hAnsi="Arial" w:cs="Arial"/>
          <w:b/>
          <w:bCs/>
        </w:rPr>
        <w:t>nevyhovět</w:t>
      </w:r>
      <w:r w:rsidR="00FF15D0" w:rsidRPr="00B92B21">
        <w:rPr>
          <w:rFonts w:ascii="Arial" w:hAnsi="Arial" w:cs="Arial"/>
          <w:bCs/>
        </w:rPr>
        <w:t xml:space="preserve"> </w:t>
      </w:r>
      <w:r w:rsidR="00FF15D0" w:rsidRPr="00B92B21">
        <w:rPr>
          <w:rFonts w:ascii="Arial" w:eastAsia="Calibri" w:hAnsi="Arial" w:cs="Arial"/>
        </w:rPr>
        <w:t xml:space="preserve">žádosti o prodej části </w:t>
      </w:r>
      <w:r w:rsidR="00FF15D0" w:rsidRPr="00B92B21">
        <w:rPr>
          <w:rFonts w:ascii="Arial" w:hAnsi="Arial" w:cs="Arial"/>
        </w:rPr>
        <w:t>pozemku p.č. 93/1 – ostatní plocha v k.ú. Vrahovice o výměře cca 12 m</w:t>
      </w:r>
      <w:r w:rsidR="00FF15D0" w:rsidRPr="00B92B21">
        <w:rPr>
          <w:rFonts w:ascii="Arial" w:hAnsi="Arial" w:cs="Arial"/>
          <w:vertAlign w:val="superscript"/>
        </w:rPr>
        <w:t>2</w:t>
      </w:r>
      <w:r w:rsidR="00FF15D0" w:rsidRPr="00B92B21">
        <w:rPr>
          <w:rFonts w:ascii="Arial" w:hAnsi="Arial" w:cs="Arial"/>
        </w:rPr>
        <w:t>.</w:t>
      </w:r>
    </w:p>
    <w:p w:rsidR="00AC4F06" w:rsidRPr="00B92B21" w:rsidRDefault="00AC4F06" w:rsidP="00FF15D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2B2A47" w:rsidRPr="00B92B21" w:rsidRDefault="002B2A47" w:rsidP="002B2A47">
      <w:pPr>
        <w:jc w:val="both"/>
        <w:rPr>
          <w:rFonts w:ascii="Arial" w:hAnsi="Arial" w:cs="Arial"/>
          <w:b/>
          <w:bCs/>
        </w:rPr>
      </w:pPr>
      <w:r w:rsidRPr="00B92B21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r w:rsidR="004F14DF" w:rsidRPr="00B92B21">
        <w:rPr>
          <w:rFonts w:ascii="Arial" w:hAnsi="Arial" w:cs="Arial"/>
          <w:b/>
          <w:bCs/>
        </w:rPr>
        <w:t>31</w:t>
      </w:r>
      <w:r w:rsidR="009D1A11" w:rsidRPr="00B92B21">
        <w:rPr>
          <w:rFonts w:ascii="Arial" w:hAnsi="Arial" w:cs="Arial"/>
          <w:b/>
          <w:bCs/>
        </w:rPr>
        <w:t>.</w:t>
      </w:r>
      <w:r w:rsidR="008264F3" w:rsidRPr="00B92B21">
        <w:rPr>
          <w:rFonts w:ascii="Arial" w:hAnsi="Arial" w:cs="Arial"/>
          <w:b/>
          <w:bCs/>
        </w:rPr>
        <w:t>10</w:t>
      </w:r>
      <w:r w:rsidRPr="00B92B21">
        <w:rPr>
          <w:rFonts w:ascii="Arial" w:hAnsi="Arial" w:cs="Arial"/>
          <w:b/>
          <w:bCs/>
        </w:rPr>
        <w:t>.2019.</w:t>
      </w:r>
    </w:p>
    <w:p w:rsidR="008264F3" w:rsidRPr="00B92B21" w:rsidRDefault="008264F3" w:rsidP="002B2A47">
      <w:pPr>
        <w:jc w:val="both"/>
        <w:rPr>
          <w:rFonts w:ascii="Arial" w:hAnsi="Arial" w:cs="Arial"/>
          <w:b/>
          <w:bCs/>
        </w:rPr>
      </w:pPr>
    </w:p>
    <w:p w:rsidR="008264F3" w:rsidRPr="00B92B21" w:rsidRDefault="008264F3" w:rsidP="002B2A47">
      <w:pPr>
        <w:jc w:val="both"/>
        <w:rPr>
          <w:rFonts w:ascii="Arial" w:hAnsi="Arial" w:cs="Arial"/>
          <w:b/>
          <w:bCs/>
        </w:rPr>
      </w:pPr>
    </w:p>
    <w:p w:rsidR="004F14DF" w:rsidRPr="00B92B21" w:rsidRDefault="004F14DF" w:rsidP="002B2A47">
      <w:pPr>
        <w:jc w:val="both"/>
        <w:rPr>
          <w:rFonts w:ascii="Arial" w:hAnsi="Arial" w:cs="Arial"/>
          <w:b/>
          <w:bCs/>
        </w:rPr>
      </w:pPr>
    </w:p>
    <w:p w:rsidR="00D33B9A" w:rsidRPr="00B92B21" w:rsidRDefault="00D33B9A" w:rsidP="00D33B9A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258"/>
        <w:gridCol w:w="4168"/>
      </w:tblGrid>
      <w:tr w:rsidR="00B92B21" w:rsidRPr="00B92B21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B92B21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 xml:space="preserve">Důvodová </w:t>
            </w:r>
            <w:r w:rsidR="00E6619E" w:rsidRPr="00B92B21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92B21" w:rsidRPr="00B92B21" w:rsidTr="00FC6B26">
        <w:tc>
          <w:tcPr>
            <w:tcW w:w="3237" w:type="dxa"/>
            <w:gridSpan w:val="2"/>
            <w:shd w:val="clear" w:color="auto" w:fill="EEECE1" w:themeFill="background2"/>
          </w:tcPr>
          <w:p w:rsidR="00B8533E" w:rsidRPr="00B92B21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lastRenderedPageBreak/>
              <w:t>Odbor MMPv (subjekt)</w:t>
            </w:r>
          </w:p>
        </w:tc>
        <w:tc>
          <w:tcPr>
            <w:tcW w:w="2258" w:type="dxa"/>
            <w:shd w:val="clear" w:color="auto" w:fill="EEECE1" w:themeFill="background2"/>
          </w:tcPr>
          <w:p w:rsidR="00B8533E" w:rsidRPr="00B92B21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Stanovisko ze d</w:t>
            </w:r>
            <w:r w:rsidR="00B8533E" w:rsidRPr="00B92B21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168" w:type="dxa"/>
            <w:shd w:val="clear" w:color="auto" w:fill="EEECE1" w:themeFill="background2"/>
          </w:tcPr>
          <w:p w:rsidR="00B8533E" w:rsidRPr="00B92B21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Resumé</w:t>
            </w:r>
          </w:p>
        </w:tc>
      </w:tr>
      <w:tr w:rsidR="00B92B21" w:rsidRPr="00B92B21" w:rsidTr="00FC6B26">
        <w:tc>
          <w:tcPr>
            <w:tcW w:w="417" w:type="dxa"/>
          </w:tcPr>
          <w:p w:rsidR="008264F3" w:rsidRPr="00B92B21" w:rsidRDefault="008264F3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8264F3" w:rsidRPr="00B92B21" w:rsidRDefault="008264F3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58" w:type="dxa"/>
          </w:tcPr>
          <w:p w:rsidR="008264F3" w:rsidRPr="00B92B21" w:rsidRDefault="008264F3" w:rsidP="00750B86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29.07.2019</w:t>
            </w:r>
          </w:p>
        </w:tc>
        <w:tc>
          <w:tcPr>
            <w:tcW w:w="4168" w:type="dxa"/>
          </w:tcPr>
          <w:p w:rsidR="008264F3" w:rsidRPr="00B92B21" w:rsidRDefault="008264F3" w:rsidP="00750B86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B92B21" w:rsidRPr="00B92B21" w:rsidTr="005E7645">
        <w:tc>
          <w:tcPr>
            <w:tcW w:w="417" w:type="dxa"/>
          </w:tcPr>
          <w:p w:rsidR="008264F3" w:rsidRPr="00B92B21" w:rsidRDefault="008264F3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8264F3" w:rsidRPr="00B92B21" w:rsidRDefault="008264F3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58" w:type="dxa"/>
          </w:tcPr>
          <w:p w:rsidR="008264F3" w:rsidRPr="00B92B21" w:rsidRDefault="008264F3" w:rsidP="00750B86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31.07.2019</w:t>
            </w:r>
          </w:p>
        </w:tc>
        <w:tc>
          <w:tcPr>
            <w:tcW w:w="4168" w:type="dxa"/>
          </w:tcPr>
          <w:p w:rsidR="008264F3" w:rsidRPr="00B92B21" w:rsidRDefault="008264F3" w:rsidP="005E7645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nedoporučuje odkoupení části pozemku k soukromému účelu</w:t>
            </w:r>
          </w:p>
        </w:tc>
      </w:tr>
      <w:tr w:rsidR="00B92B21" w:rsidRPr="00B92B21" w:rsidTr="005E7645">
        <w:tc>
          <w:tcPr>
            <w:tcW w:w="417" w:type="dxa"/>
          </w:tcPr>
          <w:p w:rsidR="009D1A11" w:rsidRPr="00B92B21" w:rsidRDefault="009D1A11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9D1A11" w:rsidRPr="00B92B21" w:rsidRDefault="009D1A11" w:rsidP="00D00632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58" w:type="dxa"/>
          </w:tcPr>
          <w:p w:rsidR="009D1A11" w:rsidRPr="00B92B21" w:rsidRDefault="009D1A11" w:rsidP="008264F3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0</w:t>
            </w:r>
            <w:r w:rsidR="008264F3" w:rsidRPr="00B92B21">
              <w:rPr>
                <w:rFonts w:ascii="Arial" w:hAnsi="Arial" w:cs="Arial"/>
                <w:bCs/>
              </w:rPr>
              <w:t>9</w:t>
            </w:r>
            <w:r w:rsidRPr="00B92B21">
              <w:rPr>
                <w:rFonts w:ascii="Arial" w:hAnsi="Arial" w:cs="Arial"/>
                <w:bCs/>
              </w:rPr>
              <w:t>.0</w:t>
            </w:r>
            <w:r w:rsidR="008264F3" w:rsidRPr="00B92B21">
              <w:rPr>
                <w:rFonts w:ascii="Arial" w:hAnsi="Arial" w:cs="Arial"/>
                <w:bCs/>
              </w:rPr>
              <w:t>7</w:t>
            </w:r>
            <w:r w:rsidRPr="00B92B21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168" w:type="dxa"/>
          </w:tcPr>
          <w:p w:rsidR="00D00632" w:rsidRPr="00B92B21" w:rsidRDefault="00D00632" w:rsidP="005E7645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n</w:t>
            </w:r>
            <w:r w:rsidR="009D1A11" w:rsidRPr="00B92B21">
              <w:rPr>
                <w:rFonts w:ascii="Arial" w:hAnsi="Arial" w:cs="Arial"/>
                <w:bCs/>
              </w:rPr>
              <w:t>e</w:t>
            </w:r>
            <w:r w:rsidR="008264F3" w:rsidRPr="00B92B21">
              <w:rPr>
                <w:rFonts w:ascii="Arial" w:hAnsi="Arial" w:cs="Arial"/>
                <w:bCs/>
              </w:rPr>
              <w:t xml:space="preserve">doporučuje odkoupení části </w:t>
            </w:r>
            <w:r w:rsidRPr="00B92B21">
              <w:rPr>
                <w:rFonts w:ascii="Arial" w:hAnsi="Arial" w:cs="Arial"/>
                <w:bCs/>
              </w:rPr>
              <w:t>pozemku</w:t>
            </w:r>
          </w:p>
        </w:tc>
      </w:tr>
      <w:tr w:rsidR="00B92B21" w:rsidRPr="00B92B21" w:rsidTr="00FC6B26">
        <w:tc>
          <w:tcPr>
            <w:tcW w:w="417" w:type="dxa"/>
          </w:tcPr>
          <w:p w:rsidR="009D1A11" w:rsidRPr="00B92B21" w:rsidRDefault="009D1A11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9D1A11" w:rsidRPr="00B92B21" w:rsidRDefault="009D1A11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58" w:type="dxa"/>
          </w:tcPr>
          <w:p w:rsidR="009D1A11" w:rsidRPr="00B92B21" w:rsidRDefault="00D00632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29.07</w:t>
            </w:r>
            <w:r w:rsidR="009D1A11" w:rsidRPr="00B92B21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168" w:type="dxa"/>
          </w:tcPr>
          <w:p w:rsidR="009D1A11" w:rsidRPr="00B92B21" w:rsidRDefault="00D00632" w:rsidP="00986A68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nemá námitek k</w:t>
            </w:r>
            <w:r w:rsidR="004F14DF" w:rsidRPr="00B92B21">
              <w:rPr>
                <w:rFonts w:ascii="Arial" w:hAnsi="Arial" w:cs="Arial"/>
                <w:bCs/>
              </w:rPr>
              <w:t> </w:t>
            </w:r>
            <w:r w:rsidR="0070452F" w:rsidRPr="00B92B21">
              <w:rPr>
                <w:rFonts w:ascii="Arial" w:hAnsi="Arial" w:cs="Arial"/>
                <w:bCs/>
              </w:rPr>
              <w:t>odprodej</w:t>
            </w:r>
            <w:r w:rsidRPr="00B92B21">
              <w:rPr>
                <w:rFonts w:ascii="Arial" w:hAnsi="Arial" w:cs="Arial"/>
                <w:bCs/>
              </w:rPr>
              <w:t>i</w:t>
            </w:r>
          </w:p>
        </w:tc>
      </w:tr>
      <w:tr w:rsidR="00B92B21" w:rsidRPr="00B92B21" w:rsidTr="00D00632">
        <w:tc>
          <w:tcPr>
            <w:tcW w:w="417" w:type="dxa"/>
          </w:tcPr>
          <w:p w:rsidR="00D00632" w:rsidRPr="00B92B21" w:rsidRDefault="00D00632" w:rsidP="00627234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D00632" w:rsidRPr="00B92B21" w:rsidRDefault="00D00632" w:rsidP="00D00632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Osadní výbor Vrahovice, Čechůvky</w:t>
            </w:r>
          </w:p>
        </w:tc>
        <w:tc>
          <w:tcPr>
            <w:tcW w:w="2258" w:type="dxa"/>
          </w:tcPr>
          <w:p w:rsidR="00D00632" w:rsidRPr="00B92B21" w:rsidRDefault="00D00632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23.09.2019</w:t>
            </w:r>
          </w:p>
        </w:tc>
        <w:tc>
          <w:tcPr>
            <w:tcW w:w="4168" w:type="dxa"/>
          </w:tcPr>
          <w:p w:rsidR="00D00632" w:rsidRPr="00B92B21" w:rsidRDefault="00D00632" w:rsidP="00986A68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doporučuje žádosti vyhovět</w:t>
            </w:r>
          </w:p>
        </w:tc>
      </w:tr>
      <w:tr w:rsidR="009D1A11" w:rsidRPr="00B92B21" w:rsidTr="00FC6B26">
        <w:tc>
          <w:tcPr>
            <w:tcW w:w="417" w:type="dxa"/>
          </w:tcPr>
          <w:p w:rsidR="009D1A11" w:rsidRPr="00B92B21" w:rsidRDefault="005E7645" w:rsidP="008F7C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6</w:t>
            </w:r>
            <w:r w:rsidR="009D1A11" w:rsidRPr="00B92B21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9D1A11" w:rsidRPr="00B92B21" w:rsidRDefault="009D1A11" w:rsidP="00986A68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58" w:type="dxa"/>
          </w:tcPr>
          <w:p w:rsidR="009D1A11" w:rsidRPr="00B92B21" w:rsidRDefault="004F14DF" w:rsidP="004F14DF">
            <w:pPr>
              <w:jc w:val="both"/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23</w:t>
            </w:r>
            <w:r w:rsidR="009D1A11" w:rsidRPr="00B92B21">
              <w:rPr>
                <w:rFonts w:ascii="Arial" w:hAnsi="Arial" w:cs="Arial"/>
                <w:bCs/>
              </w:rPr>
              <w:t>.</w:t>
            </w:r>
            <w:r w:rsidR="00D00632" w:rsidRPr="00B92B21">
              <w:rPr>
                <w:rFonts w:ascii="Arial" w:hAnsi="Arial" w:cs="Arial"/>
                <w:bCs/>
              </w:rPr>
              <w:t>10</w:t>
            </w:r>
            <w:r w:rsidR="009D1A11" w:rsidRPr="00B92B21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168" w:type="dxa"/>
          </w:tcPr>
          <w:p w:rsidR="009D1A11" w:rsidRPr="00B92B21" w:rsidRDefault="009D1A11" w:rsidP="00986A68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 xml:space="preserve">nedoporučuje prodej, </w:t>
            </w:r>
          </w:p>
          <w:p w:rsidR="009D1A11" w:rsidRPr="00B92B21" w:rsidRDefault="009D1A11" w:rsidP="009D1A11">
            <w:pPr>
              <w:rPr>
                <w:rFonts w:ascii="Arial" w:hAnsi="Arial" w:cs="Arial"/>
                <w:bCs/>
              </w:rPr>
            </w:pPr>
            <w:r w:rsidRPr="00B92B21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D1621E" w:rsidRPr="00B92B21" w:rsidRDefault="00D1621E" w:rsidP="00B8533E">
      <w:pPr>
        <w:jc w:val="both"/>
        <w:rPr>
          <w:rFonts w:ascii="Arial" w:hAnsi="Arial" w:cs="Arial"/>
          <w:bCs/>
        </w:rPr>
      </w:pPr>
    </w:p>
    <w:p w:rsidR="00D1621E" w:rsidRPr="00B92B21" w:rsidRDefault="00D1621E" w:rsidP="00B8533E">
      <w:pPr>
        <w:jc w:val="both"/>
        <w:rPr>
          <w:rFonts w:ascii="Arial" w:hAnsi="Arial" w:cs="Arial"/>
          <w:bCs/>
        </w:rPr>
      </w:pPr>
    </w:p>
    <w:p w:rsidR="00965DD4" w:rsidRPr="00B92B21" w:rsidRDefault="00965DD4" w:rsidP="00B8533E">
      <w:pPr>
        <w:jc w:val="both"/>
        <w:rPr>
          <w:rFonts w:ascii="Arial" w:hAnsi="Arial" w:cs="Arial"/>
          <w:bCs/>
        </w:rPr>
      </w:pPr>
    </w:p>
    <w:p w:rsidR="00965DD4" w:rsidRPr="00B92B21" w:rsidRDefault="00965DD4" w:rsidP="00B8533E">
      <w:pPr>
        <w:jc w:val="both"/>
        <w:rPr>
          <w:rFonts w:ascii="Arial" w:hAnsi="Arial" w:cs="Arial"/>
          <w:bCs/>
        </w:rPr>
      </w:pPr>
    </w:p>
    <w:p w:rsidR="00965DD4" w:rsidRPr="00B92B21" w:rsidRDefault="00965DD4" w:rsidP="00B8533E">
      <w:pPr>
        <w:jc w:val="both"/>
        <w:rPr>
          <w:rFonts w:ascii="Arial" w:hAnsi="Arial" w:cs="Arial"/>
          <w:bCs/>
        </w:rPr>
      </w:pPr>
    </w:p>
    <w:p w:rsidR="00965DD4" w:rsidRPr="00B92B21" w:rsidRDefault="00965DD4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66C88" w:rsidRDefault="00D66C88" w:rsidP="00D66C88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D66C88" w:rsidRPr="00ED5923" w:rsidRDefault="00D66C88" w:rsidP="00D66C88">
      <w:pPr>
        <w:jc w:val="both"/>
        <w:rPr>
          <w:rFonts w:ascii="Arial" w:hAnsi="Arial" w:cs="Arial"/>
          <w:bCs/>
        </w:rPr>
      </w:pPr>
    </w:p>
    <w:p w:rsidR="00D66C88" w:rsidRPr="00ED5923" w:rsidRDefault="00D66C88" w:rsidP="00D66C88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  <w:bookmarkStart w:id="0" w:name="_GoBack"/>
      <w:bookmarkEnd w:id="0"/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B8533E">
      <w:pPr>
        <w:jc w:val="both"/>
        <w:rPr>
          <w:rFonts w:ascii="Arial" w:hAnsi="Arial" w:cs="Arial"/>
          <w:bCs/>
        </w:rPr>
      </w:pPr>
    </w:p>
    <w:p w:rsidR="00965DD4" w:rsidRPr="00B92B21" w:rsidRDefault="00965DD4" w:rsidP="00B8533E">
      <w:pPr>
        <w:jc w:val="both"/>
        <w:rPr>
          <w:rFonts w:ascii="Arial" w:hAnsi="Arial" w:cs="Arial"/>
          <w:bCs/>
        </w:rPr>
      </w:pPr>
    </w:p>
    <w:p w:rsidR="00D00632" w:rsidRPr="00B92B21" w:rsidRDefault="00D00632" w:rsidP="00D00632">
      <w:pPr>
        <w:jc w:val="both"/>
        <w:rPr>
          <w:rFonts w:ascii="Arial" w:hAnsi="Arial" w:cs="Arial"/>
          <w:u w:val="single"/>
        </w:rPr>
      </w:pPr>
      <w:r w:rsidRPr="00B92B21">
        <w:rPr>
          <w:rFonts w:ascii="Arial" w:hAnsi="Arial" w:cs="Arial"/>
          <w:u w:val="single"/>
        </w:rPr>
        <w:t>Přílohy:</w:t>
      </w:r>
    </w:p>
    <w:p w:rsidR="00D00632" w:rsidRPr="00B92B21" w:rsidRDefault="00D00632" w:rsidP="00D00632">
      <w:pPr>
        <w:jc w:val="both"/>
        <w:rPr>
          <w:rFonts w:ascii="Arial" w:hAnsi="Arial" w:cs="Arial"/>
          <w:i/>
        </w:rPr>
      </w:pPr>
      <w:r w:rsidRPr="00B92B21">
        <w:rPr>
          <w:rFonts w:ascii="Arial" w:hAnsi="Arial" w:cs="Arial"/>
        </w:rPr>
        <w:t>situační mapa</w:t>
      </w:r>
    </w:p>
    <w:p w:rsidR="00D00632" w:rsidRPr="00B92B21" w:rsidRDefault="00D00632" w:rsidP="00D00632">
      <w:pPr>
        <w:jc w:val="both"/>
        <w:rPr>
          <w:rFonts w:ascii="Arial" w:hAnsi="Arial" w:cs="Arial"/>
        </w:rPr>
      </w:pPr>
      <w:r w:rsidRPr="00B92B21">
        <w:rPr>
          <w:rFonts w:ascii="Arial" w:hAnsi="Arial" w:cs="Arial"/>
        </w:rPr>
        <w:t>přehledová mapa</w:t>
      </w:r>
    </w:p>
    <w:p w:rsidR="00D00632" w:rsidRPr="00B92B21" w:rsidRDefault="00D00632" w:rsidP="00D00632">
      <w:pPr>
        <w:jc w:val="both"/>
        <w:rPr>
          <w:rFonts w:ascii="Arial" w:hAnsi="Arial" w:cs="Arial"/>
        </w:rPr>
      </w:pPr>
      <w:r w:rsidRPr="00B92B21">
        <w:rPr>
          <w:rFonts w:ascii="Arial" w:hAnsi="Arial" w:cs="Arial"/>
        </w:rPr>
        <w:t>fotodokumentace</w:t>
      </w:r>
    </w:p>
    <w:p w:rsidR="009D1A11" w:rsidRPr="0089165C" w:rsidRDefault="00875418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004B764" wp14:editId="4FFC3704">
            <wp:extent cx="6031230" cy="8523605"/>
            <wp:effectExtent l="0" t="0" r="7620" b="0"/>
            <wp:docPr id="3" name="Obrázek 3" descr="C:\Users\vrbova milena\AppData\Local\Microsoft\Windows\Temporary Internet Files\Content.Outlook\V504ITCI\OSMM@prostejov.eu_20190926_1113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0926_11133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75418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FFDABF" wp14:editId="5C77C9CC">
            <wp:extent cx="6031230" cy="8523605"/>
            <wp:effectExtent l="0" t="0" r="7620" b="0"/>
            <wp:docPr id="5" name="Obrázek 5" descr="C:\Users\vrbova milena\AppData\Local\Microsoft\Windows\Temporary Internet Files\Content.Outlook\V504ITCI\OSMM@prostejov.eu_20190926_110816_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OSMM@prostejov.eu_20190926_110816_00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Pr="00875418" w:rsidRDefault="00875418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AFD2081" wp14:editId="4BD4BD9E">
            <wp:extent cx="6031230" cy="8523605"/>
            <wp:effectExtent l="0" t="0" r="7620" b="0"/>
            <wp:docPr id="4" name="Obrázek 4" descr="C:\Users\vrbova milena\AppData\Local\Microsoft\Windows\Temporary Internet Files\Content.Outlook\V504ITCI\OSMM@prostejov.eu_20190926_110816_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190926_110816_0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5C" w:rsidRDefault="0089165C" w:rsidP="008F7C68">
      <w:pPr>
        <w:jc w:val="both"/>
        <w:rPr>
          <w:szCs w:val="20"/>
        </w:rPr>
      </w:pPr>
    </w:p>
    <w:p w:rsidR="0014539C" w:rsidRPr="00894BBD" w:rsidRDefault="0014539C" w:rsidP="008F7C68">
      <w:pPr>
        <w:jc w:val="both"/>
        <w:rPr>
          <w:szCs w:val="20"/>
        </w:rPr>
      </w:pPr>
    </w:p>
    <w:sectPr w:rsidR="0014539C" w:rsidRPr="00894BBD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888" w:rsidRDefault="006A0888" w:rsidP="00C71327">
      <w:r>
        <w:separator/>
      </w:r>
    </w:p>
  </w:endnote>
  <w:endnote w:type="continuationSeparator" w:id="0">
    <w:p w:rsidR="006A0888" w:rsidRDefault="006A088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930DA8">
      <w:rPr>
        <w:rFonts w:ascii="Arial" w:eastAsiaTheme="majorEastAsia" w:hAnsi="Arial" w:cs="Arial"/>
        <w:sz w:val="20"/>
        <w:szCs w:val="20"/>
      </w:rPr>
      <w:t>0</w:t>
    </w:r>
    <w:r w:rsidR="0087545F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87545F">
      <w:rPr>
        <w:rFonts w:ascii="Arial" w:eastAsiaTheme="majorEastAsia" w:hAnsi="Arial" w:cs="Arial"/>
        <w:sz w:val="20"/>
        <w:szCs w:val="20"/>
      </w:rPr>
      <w:t>1</w:t>
    </w:r>
    <w:r w:rsidR="002E37DF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66C88" w:rsidRPr="00D66C88">
      <w:rPr>
        <w:rFonts w:ascii="Arial" w:eastAsiaTheme="majorEastAsia" w:hAnsi="Arial" w:cs="Arial"/>
        <w:noProof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530BD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9F1F53" w:rsidRPr="009F1F53">
      <w:rPr>
        <w:rFonts w:ascii="Arial" w:eastAsiaTheme="majorEastAsia" w:hAnsi="Arial" w:cs="Arial"/>
        <w:sz w:val="20"/>
        <w:szCs w:val="20"/>
      </w:rPr>
      <w:t xml:space="preserve">rodej </w:t>
    </w:r>
    <w:r w:rsidR="001B103D">
      <w:rPr>
        <w:rFonts w:ascii="Arial" w:eastAsiaTheme="majorEastAsia" w:hAnsi="Arial" w:cs="Arial"/>
        <w:sz w:val="20"/>
        <w:szCs w:val="20"/>
      </w:rPr>
      <w:t>část</w:t>
    </w:r>
    <w:r w:rsidR="0087545F">
      <w:rPr>
        <w:rFonts w:ascii="Arial" w:eastAsiaTheme="majorEastAsia" w:hAnsi="Arial" w:cs="Arial"/>
        <w:sz w:val="20"/>
        <w:szCs w:val="20"/>
      </w:rPr>
      <w:t>i pozemku</w:t>
    </w:r>
    <w:r w:rsidR="001B103D">
      <w:rPr>
        <w:rFonts w:ascii="Arial" w:eastAsiaTheme="majorEastAsia" w:hAnsi="Arial" w:cs="Arial"/>
        <w:sz w:val="20"/>
        <w:szCs w:val="20"/>
      </w:rPr>
      <w:t xml:space="preserve"> p.č. </w:t>
    </w:r>
    <w:r w:rsidR="0087545F">
      <w:rPr>
        <w:rFonts w:ascii="Arial" w:eastAsiaTheme="majorEastAsia" w:hAnsi="Arial" w:cs="Arial"/>
        <w:sz w:val="20"/>
        <w:szCs w:val="20"/>
      </w:rPr>
      <w:t>93</w:t>
    </w:r>
    <w:r w:rsidR="00930DA8">
      <w:rPr>
        <w:rFonts w:ascii="Arial" w:eastAsiaTheme="majorEastAsia" w:hAnsi="Arial" w:cs="Arial"/>
        <w:sz w:val="20"/>
        <w:szCs w:val="20"/>
      </w:rPr>
      <w:t>/1</w:t>
    </w:r>
    <w:r w:rsidR="001B103D">
      <w:rPr>
        <w:rFonts w:ascii="Arial" w:eastAsiaTheme="majorEastAsia" w:hAnsi="Arial" w:cs="Arial"/>
        <w:sz w:val="20"/>
        <w:szCs w:val="20"/>
      </w:rPr>
      <w:t xml:space="preserve"> v k.ú. </w:t>
    </w:r>
    <w:r w:rsidR="0087545F">
      <w:rPr>
        <w:rFonts w:ascii="Arial" w:eastAsiaTheme="majorEastAsia" w:hAnsi="Arial" w:cs="Arial"/>
        <w:sz w:val="20"/>
        <w:szCs w:val="20"/>
      </w:rPr>
      <w:t>Vrahovice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888" w:rsidRDefault="006A0888" w:rsidP="00C71327">
      <w:r>
        <w:separator/>
      </w:r>
    </w:p>
  </w:footnote>
  <w:footnote w:type="continuationSeparator" w:id="0">
    <w:p w:rsidR="006A0888" w:rsidRDefault="006A088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8"/>
  </w:num>
  <w:num w:numId="4">
    <w:abstractNumId w:val="9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4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7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"/>
  </w:num>
  <w:num w:numId="32">
    <w:abstractNumId w:val="12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E0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01C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02EB"/>
    <w:rsid w:val="002A0627"/>
    <w:rsid w:val="002A7199"/>
    <w:rsid w:val="002B2584"/>
    <w:rsid w:val="002B2A47"/>
    <w:rsid w:val="002B4D16"/>
    <w:rsid w:val="002B666E"/>
    <w:rsid w:val="002B76A2"/>
    <w:rsid w:val="002C0192"/>
    <w:rsid w:val="002C1E84"/>
    <w:rsid w:val="002C4BD8"/>
    <w:rsid w:val="002D29C0"/>
    <w:rsid w:val="002E37DF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5109"/>
    <w:rsid w:val="0042683F"/>
    <w:rsid w:val="00427CAE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166F"/>
    <w:rsid w:val="004D4BE0"/>
    <w:rsid w:val="004D7526"/>
    <w:rsid w:val="004E0BDC"/>
    <w:rsid w:val="004E1B46"/>
    <w:rsid w:val="004E4F4B"/>
    <w:rsid w:val="004F14DF"/>
    <w:rsid w:val="00500E98"/>
    <w:rsid w:val="00504426"/>
    <w:rsid w:val="0050637B"/>
    <w:rsid w:val="0051078C"/>
    <w:rsid w:val="00521B0A"/>
    <w:rsid w:val="00523872"/>
    <w:rsid w:val="00524A4A"/>
    <w:rsid w:val="00527154"/>
    <w:rsid w:val="005272E8"/>
    <w:rsid w:val="005307D7"/>
    <w:rsid w:val="00530BDF"/>
    <w:rsid w:val="005312F0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58F4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E3D48"/>
    <w:rsid w:val="005E7645"/>
    <w:rsid w:val="005F1B0D"/>
    <w:rsid w:val="005F2BEE"/>
    <w:rsid w:val="005F3AE8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459A"/>
    <w:rsid w:val="0069580F"/>
    <w:rsid w:val="006A0888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60F1"/>
    <w:rsid w:val="0070452F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0CB7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3B59"/>
    <w:rsid w:val="007A5F4B"/>
    <w:rsid w:val="007A6809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051"/>
    <w:rsid w:val="00807414"/>
    <w:rsid w:val="00810A67"/>
    <w:rsid w:val="00822D80"/>
    <w:rsid w:val="008264F3"/>
    <w:rsid w:val="00832AFF"/>
    <w:rsid w:val="00844E83"/>
    <w:rsid w:val="0084537E"/>
    <w:rsid w:val="008475D3"/>
    <w:rsid w:val="008479E2"/>
    <w:rsid w:val="0085445A"/>
    <w:rsid w:val="0086497F"/>
    <w:rsid w:val="00872348"/>
    <w:rsid w:val="00875418"/>
    <w:rsid w:val="0087545F"/>
    <w:rsid w:val="008869AE"/>
    <w:rsid w:val="00887FDA"/>
    <w:rsid w:val="0089165C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3B7B"/>
    <w:rsid w:val="009142BB"/>
    <w:rsid w:val="00914A32"/>
    <w:rsid w:val="00914B4E"/>
    <w:rsid w:val="00916B74"/>
    <w:rsid w:val="00916C5B"/>
    <w:rsid w:val="00917351"/>
    <w:rsid w:val="00917B9A"/>
    <w:rsid w:val="00921417"/>
    <w:rsid w:val="00921BA5"/>
    <w:rsid w:val="00922333"/>
    <w:rsid w:val="00930DA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C659F"/>
    <w:rsid w:val="009D1A1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51945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C4F06"/>
    <w:rsid w:val="00AC6C3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2B21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1D4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668"/>
    <w:rsid w:val="00CE7C34"/>
    <w:rsid w:val="00CF32DC"/>
    <w:rsid w:val="00CF621A"/>
    <w:rsid w:val="00D0063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66C88"/>
    <w:rsid w:val="00D7075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C1C34"/>
    <w:rsid w:val="00DC6A44"/>
    <w:rsid w:val="00DD4A68"/>
    <w:rsid w:val="00DE2392"/>
    <w:rsid w:val="00DE2688"/>
    <w:rsid w:val="00DE373A"/>
    <w:rsid w:val="00DF1B0F"/>
    <w:rsid w:val="00DF1F5F"/>
    <w:rsid w:val="00DF55B2"/>
    <w:rsid w:val="00E03BBB"/>
    <w:rsid w:val="00E06C9C"/>
    <w:rsid w:val="00E136B7"/>
    <w:rsid w:val="00E176AA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325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0AB6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75233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6B26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5D0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C379C307-18B8-41EE-AF32-7A1140AC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ADD44-63C0-4488-A184-120C4805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596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4</cp:revision>
  <cp:lastPrinted>2019-10-22T09:36:00Z</cp:lastPrinted>
  <dcterms:created xsi:type="dcterms:W3CDTF">2019-10-22T09:36:00Z</dcterms:created>
  <dcterms:modified xsi:type="dcterms:W3CDTF">2019-10-24T04:35:00Z</dcterms:modified>
</cp:coreProperties>
</file>