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533C6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533C6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33C6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="00354CAE" w:rsidRPr="00533C6A">
        <w:rPr>
          <w:rFonts w:ascii="Arial" w:hAnsi="Arial" w:cs="Arial"/>
          <w:bCs/>
          <w:sz w:val="20"/>
          <w:szCs w:val="20"/>
        </w:rPr>
        <w:t>Předkládá:</w:t>
      </w:r>
      <w:r w:rsidR="00354CAE" w:rsidRPr="00533C6A">
        <w:rPr>
          <w:rFonts w:ascii="Arial" w:hAnsi="Arial" w:cs="Arial"/>
          <w:bCs/>
          <w:sz w:val="20"/>
          <w:szCs w:val="20"/>
        </w:rPr>
        <w:tab/>
      </w:r>
      <w:r w:rsidR="00292627" w:rsidRPr="00533C6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33C6A">
        <w:rPr>
          <w:rFonts w:ascii="Arial" w:hAnsi="Arial" w:cs="Arial"/>
          <w:bCs/>
          <w:sz w:val="20"/>
          <w:szCs w:val="20"/>
        </w:rPr>
        <w:t>,</w:t>
      </w:r>
    </w:p>
    <w:p w:rsidR="00B92A9B" w:rsidRPr="00533C6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="00292627" w:rsidRPr="00533C6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33C6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33C6A">
        <w:rPr>
          <w:rFonts w:ascii="Arial" w:hAnsi="Arial" w:cs="Arial"/>
          <w:bCs/>
          <w:sz w:val="20"/>
          <w:szCs w:val="20"/>
        </w:rPr>
        <w:t>primátora</w:t>
      </w:r>
    </w:p>
    <w:p w:rsidR="00354CAE" w:rsidRPr="00533C6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33C6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533C6A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533C6A">
        <w:rPr>
          <w:rFonts w:ascii="Arial" w:hAnsi="Arial" w:cs="Arial"/>
          <w:bCs/>
          <w:sz w:val="20"/>
          <w:szCs w:val="20"/>
        </w:rPr>
        <w:t>,</w:t>
      </w:r>
    </w:p>
    <w:p w:rsidR="00292627" w:rsidRPr="00533C6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bCs/>
          <w:sz w:val="20"/>
          <w:szCs w:val="20"/>
        </w:rPr>
        <w:tab/>
      </w:r>
      <w:r w:rsidRPr="00533C6A">
        <w:rPr>
          <w:rFonts w:ascii="Arial" w:hAnsi="Arial" w:cs="Arial"/>
          <w:sz w:val="20"/>
        </w:rPr>
        <w:t xml:space="preserve">vedoucí Odboru </w:t>
      </w:r>
      <w:r w:rsidR="00292627" w:rsidRPr="00533C6A">
        <w:rPr>
          <w:rFonts w:ascii="Arial" w:hAnsi="Arial" w:cs="Arial"/>
          <w:sz w:val="20"/>
        </w:rPr>
        <w:t xml:space="preserve">správy a údržby </w:t>
      </w:r>
    </w:p>
    <w:p w:rsidR="00354CAE" w:rsidRPr="00533C6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  <w:t>majetku města</w:t>
      </w:r>
    </w:p>
    <w:p w:rsidR="00354CAE" w:rsidRPr="00533C6A" w:rsidRDefault="00963C7D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</w:r>
      <w:r w:rsidRPr="00533C6A">
        <w:rPr>
          <w:rFonts w:ascii="Arial" w:hAnsi="Arial" w:cs="Arial"/>
          <w:sz w:val="20"/>
        </w:rPr>
        <w:tab/>
      </w:r>
    </w:p>
    <w:p w:rsidR="001B3A80" w:rsidRPr="00533C6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="00F169A1" w:rsidRPr="00533C6A">
        <w:rPr>
          <w:rFonts w:ascii="Arial" w:hAnsi="Arial" w:cs="Arial"/>
          <w:sz w:val="20"/>
          <w:szCs w:val="20"/>
        </w:rPr>
        <w:t>Zuzana Zapletalová</w:t>
      </w:r>
      <w:r w:rsidR="001B3A80" w:rsidRPr="00533C6A">
        <w:rPr>
          <w:rFonts w:ascii="Arial" w:hAnsi="Arial" w:cs="Arial"/>
          <w:sz w:val="20"/>
          <w:szCs w:val="20"/>
        </w:rPr>
        <w:t>,</w:t>
      </w:r>
      <w:r w:rsidR="001B3A80" w:rsidRPr="00533C6A">
        <w:rPr>
          <w:rFonts w:ascii="Arial" w:hAnsi="Arial" w:cs="Arial"/>
          <w:sz w:val="20"/>
          <w:szCs w:val="20"/>
        </w:rPr>
        <w:tab/>
      </w:r>
    </w:p>
    <w:p w:rsidR="00354CAE" w:rsidRPr="00533C6A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33C6A">
        <w:rPr>
          <w:rFonts w:ascii="Arial" w:hAnsi="Arial" w:cs="Arial"/>
          <w:sz w:val="20"/>
          <w:szCs w:val="20"/>
        </w:rPr>
        <w:tab/>
      </w:r>
      <w:r w:rsidRPr="00533C6A">
        <w:rPr>
          <w:rFonts w:ascii="Arial" w:hAnsi="Arial" w:cs="Arial"/>
          <w:sz w:val="20"/>
          <w:szCs w:val="20"/>
        </w:rPr>
        <w:tab/>
      </w:r>
      <w:r w:rsidR="000353A7" w:rsidRPr="00533C6A">
        <w:rPr>
          <w:rFonts w:ascii="Arial" w:hAnsi="Arial" w:cs="Arial"/>
          <w:sz w:val="20"/>
          <w:szCs w:val="20"/>
        </w:rPr>
        <w:t xml:space="preserve">odborný referent </w:t>
      </w:r>
      <w:r w:rsidR="00292627" w:rsidRPr="00533C6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33C6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433F9" w:rsidRPr="00533C6A" w:rsidRDefault="003433F9" w:rsidP="003433F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33C6A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433F9" w:rsidRPr="00533C6A" w:rsidRDefault="003433F9" w:rsidP="003433F9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33C6A">
        <w:rPr>
          <w:rFonts w:ascii="Arial" w:hAnsi="Arial" w:cs="Arial"/>
          <w:bCs/>
          <w:sz w:val="36"/>
          <w:szCs w:val="36"/>
        </w:rPr>
        <w:t>konané dne 05. 11. 2019</w:t>
      </w:r>
    </w:p>
    <w:p w:rsidR="003433F9" w:rsidRPr="00533C6A" w:rsidRDefault="003433F9" w:rsidP="003433F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433F9" w:rsidRPr="00533C6A" w:rsidRDefault="003433F9" w:rsidP="003433F9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33C6A">
        <w:rPr>
          <w:rFonts w:ascii="Arial" w:hAnsi="Arial" w:cs="Arial"/>
          <w:b/>
        </w:rPr>
        <w:t>Schválení bezúplatného převodu pozemků v k.ú. Prostějov</w:t>
      </w:r>
    </w:p>
    <w:p w:rsidR="003433F9" w:rsidRPr="00533C6A" w:rsidRDefault="003433F9" w:rsidP="003433F9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</w:p>
    <w:p w:rsidR="00354CAE" w:rsidRPr="00533C6A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33C6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33C6A">
        <w:rPr>
          <w:rFonts w:ascii="Arial" w:hAnsi="Arial" w:cs="Arial"/>
          <w:szCs w:val="20"/>
        </w:rPr>
        <w:t>Návrh usnesení:</w:t>
      </w:r>
    </w:p>
    <w:p w:rsidR="00D1621E" w:rsidRPr="00533C6A" w:rsidRDefault="00D1621E" w:rsidP="00B8533E">
      <w:pPr>
        <w:rPr>
          <w:rFonts w:ascii="Arial" w:hAnsi="Arial" w:cs="Arial"/>
          <w:b/>
        </w:rPr>
      </w:pPr>
    </w:p>
    <w:p w:rsidR="003433F9" w:rsidRPr="00533C6A" w:rsidRDefault="003433F9" w:rsidP="003433F9">
      <w:pPr>
        <w:jc w:val="both"/>
        <w:rPr>
          <w:rFonts w:ascii="Arial" w:hAnsi="Arial" w:cs="Arial"/>
          <w:b/>
        </w:rPr>
      </w:pPr>
      <w:r w:rsidRPr="00533C6A">
        <w:rPr>
          <w:rFonts w:ascii="Arial" w:hAnsi="Arial" w:cs="Arial"/>
          <w:b/>
        </w:rPr>
        <w:t>Zastupitelstvo města Prostějova</w:t>
      </w:r>
    </w:p>
    <w:p w:rsidR="003433F9" w:rsidRPr="00533C6A" w:rsidRDefault="003433F9" w:rsidP="003433F9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533C6A">
        <w:rPr>
          <w:rFonts w:ascii="Arial" w:hAnsi="Arial" w:cs="Arial"/>
          <w:bCs/>
          <w:sz w:val="24"/>
          <w:szCs w:val="24"/>
        </w:rPr>
        <w:t xml:space="preserve">s c h v a l u j e </w:t>
      </w:r>
    </w:p>
    <w:p w:rsidR="005E5C6D" w:rsidRPr="00533C6A" w:rsidRDefault="00DD4084" w:rsidP="001B5218">
      <w:pPr>
        <w:ind w:right="-1"/>
        <w:jc w:val="both"/>
        <w:rPr>
          <w:rFonts w:ascii="Arial" w:hAnsi="Arial" w:cs="Arial"/>
          <w:b/>
        </w:rPr>
      </w:pPr>
      <w:r w:rsidRPr="00533C6A">
        <w:rPr>
          <w:rFonts w:ascii="Arial" w:hAnsi="Arial" w:cs="Arial"/>
          <w:b/>
        </w:rPr>
        <w:t xml:space="preserve">z důvodů uvedených v důvodové zprávě k materiálu </w:t>
      </w:r>
      <w:r w:rsidR="00384690" w:rsidRPr="00533C6A">
        <w:rPr>
          <w:rFonts w:ascii="Arial" w:hAnsi="Arial" w:cs="Arial"/>
          <w:b/>
        </w:rPr>
        <w:t>bezúplatn</w:t>
      </w:r>
      <w:r w:rsidR="003433F9" w:rsidRPr="00533C6A">
        <w:rPr>
          <w:rFonts w:ascii="Arial" w:hAnsi="Arial" w:cs="Arial"/>
          <w:b/>
        </w:rPr>
        <w:t>ý</w:t>
      </w:r>
      <w:r w:rsidR="00384690" w:rsidRPr="00533C6A">
        <w:rPr>
          <w:rFonts w:ascii="Arial" w:hAnsi="Arial" w:cs="Arial"/>
          <w:b/>
        </w:rPr>
        <w:t xml:space="preserve"> převod</w:t>
      </w:r>
      <w:r w:rsidR="00BB3F5C" w:rsidRPr="00533C6A">
        <w:rPr>
          <w:rFonts w:ascii="Arial" w:hAnsi="Arial" w:cs="Arial"/>
          <w:b/>
        </w:rPr>
        <w:t xml:space="preserve"> pozemk</w:t>
      </w:r>
      <w:r w:rsidR="005E5C6D" w:rsidRPr="00533C6A">
        <w:rPr>
          <w:rFonts w:ascii="Arial" w:hAnsi="Arial" w:cs="Arial"/>
          <w:b/>
        </w:rPr>
        <w:t>ů</w:t>
      </w:r>
      <w:r w:rsidR="00BB3F5C" w:rsidRPr="00533C6A">
        <w:rPr>
          <w:rFonts w:ascii="Arial" w:hAnsi="Arial" w:cs="Arial"/>
          <w:b/>
        </w:rPr>
        <w:t xml:space="preserve"> p.č. </w:t>
      </w:r>
      <w:r w:rsidR="00853C63" w:rsidRPr="00533C6A">
        <w:rPr>
          <w:rFonts w:ascii="Arial" w:hAnsi="Arial" w:cs="Arial"/>
          <w:b/>
        </w:rPr>
        <w:t>1732/13</w:t>
      </w:r>
      <w:r w:rsidR="00BB3F5C" w:rsidRPr="00533C6A">
        <w:rPr>
          <w:rFonts w:ascii="Arial" w:hAnsi="Arial" w:cs="Arial"/>
          <w:b/>
        </w:rPr>
        <w:t xml:space="preserve"> – </w:t>
      </w:r>
      <w:r w:rsidR="00853C63" w:rsidRPr="00533C6A">
        <w:rPr>
          <w:rFonts w:ascii="Arial" w:hAnsi="Arial" w:cs="Arial"/>
          <w:b/>
        </w:rPr>
        <w:t>zastavěná plocha a nádvoří</w:t>
      </w:r>
      <w:r w:rsidR="00BB3F5C" w:rsidRPr="00533C6A">
        <w:rPr>
          <w:rFonts w:ascii="Arial" w:hAnsi="Arial" w:cs="Arial"/>
          <w:b/>
        </w:rPr>
        <w:t xml:space="preserve"> o výměře</w:t>
      </w:r>
      <w:r w:rsidR="00853C63" w:rsidRPr="00533C6A">
        <w:rPr>
          <w:rFonts w:ascii="Arial" w:hAnsi="Arial" w:cs="Arial"/>
          <w:b/>
        </w:rPr>
        <w:t xml:space="preserve"> 49 </w:t>
      </w:r>
      <w:r w:rsidR="00BB3F5C" w:rsidRPr="00533C6A">
        <w:rPr>
          <w:rFonts w:ascii="Arial" w:hAnsi="Arial" w:cs="Arial"/>
          <w:b/>
        </w:rPr>
        <w:t>m</w:t>
      </w:r>
      <w:r w:rsidR="00BB3F5C" w:rsidRPr="00533C6A">
        <w:rPr>
          <w:rFonts w:ascii="Arial" w:hAnsi="Arial" w:cs="Arial"/>
          <w:b/>
          <w:vertAlign w:val="superscript"/>
        </w:rPr>
        <w:t>2</w:t>
      </w:r>
      <w:r w:rsidR="00853C63" w:rsidRPr="00533C6A">
        <w:rPr>
          <w:rFonts w:ascii="Arial" w:hAnsi="Arial" w:cs="Arial"/>
          <w:b/>
        </w:rPr>
        <w:t>,</w:t>
      </w:r>
      <w:r w:rsidR="000D65A5" w:rsidRPr="00533C6A">
        <w:rPr>
          <w:rFonts w:ascii="Arial" w:hAnsi="Arial" w:cs="Arial"/>
          <w:b/>
        </w:rPr>
        <w:t xml:space="preserve"> jehož součástí je stavba</w:t>
      </w:r>
      <w:r w:rsidR="00F76E77" w:rsidRPr="00533C6A">
        <w:rPr>
          <w:rFonts w:ascii="Arial" w:hAnsi="Arial" w:cs="Arial"/>
          <w:b/>
        </w:rPr>
        <w:t xml:space="preserve"> </w:t>
      </w:r>
      <w:r w:rsidR="00954584" w:rsidRPr="00533C6A">
        <w:rPr>
          <w:rFonts w:ascii="Arial" w:hAnsi="Arial" w:cs="Arial"/>
          <w:b/>
        </w:rPr>
        <w:t xml:space="preserve">technického vybavení </w:t>
      </w:r>
      <w:r w:rsidR="00F76E77" w:rsidRPr="00533C6A">
        <w:rPr>
          <w:rFonts w:ascii="Arial" w:hAnsi="Arial" w:cs="Arial"/>
          <w:b/>
        </w:rPr>
        <w:t>bez</w:t>
      </w:r>
      <w:r w:rsidR="000D65A5" w:rsidRPr="00533C6A">
        <w:rPr>
          <w:rFonts w:ascii="Arial" w:hAnsi="Arial" w:cs="Arial"/>
          <w:b/>
        </w:rPr>
        <w:t xml:space="preserve"> č.p. </w:t>
      </w:r>
      <w:r w:rsidR="00954584" w:rsidRPr="00533C6A">
        <w:rPr>
          <w:rFonts w:ascii="Arial" w:hAnsi="Arial" w:cs="Arial"/>
          <w:b/>
        </w:rPr>
        <w:t>nebo</w:t>
      </w:r>
      <w:r w:rsidR="000D65A5" w:rsidRPr="00533C6A">
        <w:rPr>
          <w:rFonts w:ascii="Arial" w:hAnsi="Arial" w:cs="Arial"/>
          <w:b/>
        </w:rPr>
        <w:t xml:space="preserve"> č.e., </w:t>
      </w:r>
      <w:r w:rsidR="00384690" w:rsidRPr="00533C6A">
        <w:rPr>
          <w:rFonts w:ascii="Arial" w:hAnsi="Arial" w:cs="Arial"/>
          <w:b/>
        </w:rPr>
        <w:t xml:space="preserve">p.č. </w:t>
      </w:r>
      <w:r w:rsidR="00853C63" w:rsidRPr="00533C6A">
        <w:rPr>
          <w:rFonts w:ascii="Arial" w:hAnsi="Arial" w:cs="Arial"/>
          <w:b/>
        </w:rPr>
        <w:t>1732/4</w:t>
      </w:r>
      <w:r w:rsidR="00384690" w:rsidRPr="00533C6A">
        <w:rPr>
          <w:rFonts w:ascii="Arial" w:hAnsi="Arial" w:cs="Arial"/>
          <w:b/>
        </w:rPr>
        <w:t xml:space="preserve"> – </w:t>
      </w:r>
      <w:r w:rsidR="00853C63" w:rsidRPr="00533C6A">
        <w:rPr>
          <w:rFonts w:ascii="Arial" w:hAnsi="Arial" w:cs="Arial"/>
          <w:b/>
        </w:rPr>
        <w:t>zastavěná plocha a nádvoří</w:t>
      </w:r>
      <w:r w:rsidR="00384690" w:rsidRPr="00533C6A">
        <w:rPr>
          <w:rFonts w:ascii="Arial" w:hAnsi="Arial" w:cs="Arial"/>
          <w:b/>
        </w:rPr>
        <w:t xml:space="preserve"> o výměře </w:t>
      </w:r>
      <w:r w:rsidR="00853C63" w:rsidRPr="00533C6A">
        <w:rPr>
          <w:rFonts w:ascii="Arial" w:hAnsi="Arial" w:cs="Arial"/>
          <w:b/>
        </w:rPr>
        <w:t>53</w:t>
      </w:r>
      <w:r w:rsidR="00384690" w:rsidRPr="00533C6A">
        <w:rPr>
          <w:rFonts w:ascii="Arial" w:hAnsi="Arial" w:cs="Arial"/>
          <w:b/>
        </w:rPr>
        <w:t xml:space="preserve"> m</w:t>
      </w:r>
      <w:r w:rsidR="00384690" w:rsidRPr="00533C6A">
        <w:rPr>
          <w:rFonts w:ascii="Arial" w:hAnsi="Arial" w:cs="Arial"/>
          <w:b/>
          <w:vertAlign w:val="superscript"/>
        </w:rPr>
        <w:t>2</w:t>
      </w:r>
      <w:r w:rsidR="00384690" w:rsidRPr="00533C6A">
        <w:rPr>
          <w:rFonts w:ascii="Arial" w:hAnsi="Arial" w:cs="Arial"/>
          <w:b/>
        </w:rPr>
        <w:t>,</w:t>
      </w:r>
      <w:r w:rsidR="000D65A5" w:rsidRPr="00533C6A">
        <w:rPr>
          <w:rFonts w:ascii="Arial" w:hAnsi="Arial" w:cs="Arial"/>
          <w:b/>
        </w:rPr>
        <w:t xml:space="preserve"> jehož součástí je stavba</w:t>
      </w:r>
      <w:r w:rsidR="00F76E77" w:rsidRPr="00533C6A">
        <w:rPr>
          <w:rFonts w:ascii="Arial" w:hAnsi="Arial" w:cs="Arial"/>
          <w:b/>
        </w:rPr>
        <w:t xml:space="preserve"> </w:t>
      </w:r>
      <w:r w:rsidR="00954584" w:rsidRPr="00533C6A">
        <w:rPr>
          <w:rFonts w:ascii="Arial" w:hAnsi="Arial" w:cs="Arial"/>
          <w:b/>
        </w:rPr>
        <w:t xml:space="preserve">technického vybavení </w:t>
      </w:r>
      <w:r w:rsidR="00F76E77" w:rsidRPr="00533C6A">
        <w:rPr>
          <w:rFonts w:ascii="Arial" w:hAnsi="Arial" w:cs="Arial"/>
          <w:b/>
        </w:rPr>
        <w:t>bez</w:t>
      </w:r>
      <w:r w:rsidR="005E5C6D" w:rsidRPr="00533C6A">
        <w:rPr>
          <w:rFonts w:ascii="Arial" w:hAnsi="Arial" w:cs="Arial"/>
          <w:b/>
        </w:rPr>
        <w:t xml:space="preserve"> č.p. </w:t>
      </w:r>
      <w:r w:rsidR="00954584" w:rsidRPr="00533C6A">
        <w:rPr>
          <w:rFonts w:ascii="Arial" w:hAnsi="Arial" w:cs="Arial"/>
          <w:b/>
        </w:rPr>
        <w:t xml:space="preserve">nebo </w:t>
      </w:r>
      <w:r w:rsidR="005E5C6D" w:rsidRPr="00533C6A">
        <w:rPr>
          <w:rFonts w:ascii="Arial" w:hAnsi="Arial" w:cs="Arial"/>
          <w:b/>
        </w:rPr>
        <w:t>č.e.</w:t>
      </w:r>
      <w:r w:rsidR="009F15BB" w:rsidRPr="00533C6A">
        <w:rPr>
          <w:rFonts w:ascii="Arial" w:hAnsi="Arial" w:cs="Arial"/>
          <w:b/>
        </w:rPr>
        <w:t>,</w:t>
      </w:r>
      <w:r w:rsidR="000D65A5" w:rsidRPr="00533C6A">
        <w:rPr>
          <w:rFonts w:ascii="Arial" w:hAnsi="Arial" w:cs="Arial"/>
          <w:b/>
        </w:rPr>
        <w:t xml:space="preserve"> </w:t>
      </w:r>
      <w:r w:rsidR="005E5C6D" w:rsidRPr="00533C6A">
        <w:rPr>
          <w:rFonts w:ascii="Arial" w:hAnsi="Arial" w:cs="Arial"/>
          <w:b/>
        </w:rPr>
        <w:t xml:space="preserve">a </w:t>
      </w:r>
      <w:r w:rsidR="000D65A5" w:rsidRPr="00533C6A">
        <w:rPr>
          <w:rFonts w:ascii="Arial" w:hAnsi="Arial" w:cs="Arial"/>
          <w:b/>
        </w:rPr>
        <w:t>p.č. 1732/2 – ostatní plocha o výměře 107 m</w:t>
      </w:r>
      <w:r w:rsidR="000D65A5" w:rsidRPr="00533C6A">
        <w:rPr>
          <w:rFonts w:ascii="Arial" w:hAnsi="Arial" w:cs="Arial"/>
          <w:b/>
          <w:vertAlign w:val="superscript"/>
        </w:rPr>
        <w:t>2</w:t>
      </w:r>
      <w:r w:rsidR="005E5C6D" w:rsidRPr="00533C6A">
        <w:rPr>
          <w:rFonts w:ascii="Arial" w:hAnsi="Arial" w:cs="Arial"/>
          <w:b/>
        </w:rPr>
        <w:t xml:space="preserve"> a</w:t>
      </w:r>
      <w:r w:rsidR="000D65A5" w:rsidRPr="00533C6A">
        <w:rPr>
          <w:rFonts w:ascii="Arial" w:hAnsi="Arial" w:cs="Arial"/>
          <w:b/>
        </w:rPr>
        <w:t xml:space="preserve"> </w:t>
      </w:r>
      <w:r w:rsidR="00103A2C" w:rsidRPr="00533C6A">
        <w:rPr>
          <w:rFonts w:ascii="Arial" w:hAnsi="Arial" w:cs="Arial"/>
          <w:b/>
        </w:rPr>
        <w:t>část</w:t>
      </w:r>
      <w:r w:rsidR="005E5C6D" w:rsidRPr="00533C6A">
        <w:rPr>
          <w:rFonts w:ascii="Arial" w:hAnsi="Arial" w:cs="Arial"/>
          <w:b/>
        </w:rPr>
        <w:t xml:space="preserve">í pozemků </w:t>
      </w:r>
      <w:r w:rsidR="00103A2C" w:rsidRPr="00533C6A">
        <w:rPr>
          <w:rFonts w:ascii="Arial" w:hAnsi="Arial" w:cs="Arial"/>
          <w:b/>
        </w:rPr>
        <w:t>p.č. 1732/1</w:t>
      </w:r>
      <w:r w:rsidR="000D65A5" w:rsidRPr="00533C6A">
        <w:rPr>
          <w:rFonts w:ascii="Arial" w:hAnsi="Arial" w:cs="Arial"/>
          <w:b/>
        </w:rPr>
        <w:t xml:space="preserve"> – ostatní plocha</w:t>
      </w:r>
      <w:r w:rsidR="00103A2C" w:rsidRPr="00533C6A">
        <w:rPr>
          <w:rFonts w:ascii="Arial" w:hAnsi="Arial" w:cs="Arial"/>
          <w:b/>
        </w:rPr>
        <w:t xml:space="preserve"> o výměře cca 39</w:t>
      </w:r>
      <w:r w:rsidR="004A4CDD" w:rsidRPr="00533C6A">
        <w:rPr>
          <w:rFonts w:ascii="Arial" w:hAnsi="Arial" w:cs="Arial"/>
          <w:b/>
        </w:rPr>
        <w:t>0 m</w:t>
      </w:r>
      <w:r w:rsidR="004A4CDD" w:rsidRPr="00533C6A">
        <w:rPr>
          <w:rFonts w:ascii="Arial" w:hAnsi="Arial" w:cs="Arial"/>
          <w:b/>
          <w:vertAlign w:val="superscript"/>
        </w:rPr>
        <w:t>2</w:t>
      </w:r>
      <w:r w:rsidR="000D65A5" w:rsidRPr="00533C6A">
        <w:rPr>
          <w:rFonts w:ascii="Arial" w:hAnsi="Arial" w:cs="Arial"/>
          <w:b/>
        </w:rPr>
        <w:t xml:space="preserve"> a p.č. 1732/1</w:t>
      </w:r>
      <w:r w:rsidR="00103A2C" w:rsidRPr="00533C6A">
        <w:rPr>
          <w:rFonts w:ascii="Arial" w:hAnsi="Arial" w:cs="Arial"/>
          <w:b/>
        </w:rPr>
        <w:t>4</w:t>
      </w:r>
      <w:r w:rsidR="000D65A5" w:rsidRPr="00533C6A">
        <w:rPr>
          <w:rFonts w:ascii="Arial" w:hAnsi="Arial" w:cs="Arial"/>
          <w:b/>
        </w:rPr>
        <w:t xml:space="preserve"> – ostatní plocha</w:t>
      </w:r>
      <w:r w:rsidR="00103A2C" w:rsidRPr="00533C6A">
        <w:rPr>
          <w:rFonts w:ascii="Arial" w:hAnsi="Arial" w:cs="Arial"/>
          <w:b/>
        </w:rPr>
        <w:t xml:space="preserve"> o výměře cca 38</w:t>
      </w:r>
      <w:r w:rsidR="004A4CDD" w:rsidRPr="00533C6A">
        <w:rPr>
          <w:rFonts w:ascii="Arial" w:hAnsi="Arial" w:cs="Arial"/>
          <w:b/>
        </w:rPr>
        <w:t>0 m</w:t>
      </w:r>
      <w:r w:rsidR="004A4CDD" w:rsidRPr="00533C6A">
        <w:rPr>
          <w:rFonts w:ascii="Arial" w:hAnsi="Arial" w:cs="Arial"/>
          <w:b/>
          <w:vertAlign w:val="superscript"/>
        </w:rPr>
        <w:t>2</w:t>
      </w:r>
      <w:r w:rsidR="005E5C6D" w:rsidRPr="00533C6A">
        <w:rPr>
          <w:rFonts w:ascii="Arial" w:hAnsi="Arial" w:cs="Arial"/>
          <w:b/>
        </w:rPr>
        <w:t xml:space="preserve"> (přesné výměry budou známy po zpracování geometrického plánu), vše </w:t>
      </w:r>
      <w:r w:rsidR="000D65A5" w:rsidRPr="00533C6A">
        <w:rPr>
          <w:rFonts w:ascii="Arial" w:hAnsi="Arial" w:cs="Arial"/>
          <w:b/>
        </w:rPr>
        <w:t>v k.ú. Prostějov</w:t>
      </w:r>
      <w:r w:rsidR="005E5C6D" w:rsidRPr="00533C6A">
        <w:rPr>
          <w:rFonts w:ascii="Arial" w:hAnsi="Arial" w:cs="Arial"/>
          <w:b/>
        </w:rPr>
        <w:t>,</w:t>
      </w:r>
      <w:r w:rsidR="0085142A" w:rsidRPr="00533C6A">
        <w:rPr>
          <w:rFonts w:ascii="Arial" w:hAnsi="Arial" w:cs="Arial"/>
          <w:b/>
        </w:rPr>
        <w:t xml:space="preserve"> z vlastnictví Statutárního města Prostějova do vlastnictví </w:t>
      </w:r>
      <w:r w:rsidR="000D65A5" w:rsidRPr="00533C6A">
        <w:rPr>
          <w:rFonts w:ascii="Arial" w:hAnsi="Arial" w:cs="Arial"/>
          <w:b/>
        </w:rPr>
        <w:t>spolku Svět vzdělání, z.</w:t>
      </w:r>
      <w:r w:rsidR="008B048F" w:rsidRPr="00533C6A">
        <w:rPr>
          <w:rFonts w:ascii="Arial" w:hAnsi="Arial" w:cs="Arial"/>
          <w:b/>
        </w:rPr>
        <w:t xml:space="preserve"> </w:t>
      </w:r>
      <w:r w:rsidR="000D65A5" w:rsidRPr="00533C6A">
        <w:rPr>
          <w:rFonts w:ascii="Arial" w:hAnsi="Arial" w:cs="Arial"/>
          <w:b/>
        </w:rPr>
        <w:t>s., se sídlem Prostějov, Průchozí 4447/2, PSČ:</w:t>
      </w:r>
      <w:r w:rsidR="008B048F" w:rsidRPr="00533C6A">
        <w:rPr>
          <w:rFonts w:ascii="Arial" w:hAnsi="Arial" w:cs="Arial"/>
          <w:b/>
        </w:rPr>
        <w:t xml:space="preserve"> 796 01, IČ:</w:t>
      </w:r>
      <w:r w:rsidR="000D65A5" w:rsidRPr="00533C6A">
        <w:rPr>
          <w:rFonts w:ascii="Arial" w:hAnsi="Arial" w:cs="Arial"/>
          <w:b/>
        </w:rPr>
        <w:t xml:space="preserve"> 040 87 356</w:t>
      </w:r>
      <w:r w:rsidR="00E13D7F" w:rsidRPr="00533C6A">
        <w:rPr>
          <w:rFonts w:ascii="Arial" w:hAnsi="Arial" w:cs="Arial"/>
          <w:b/>
          <w:bCs/>
        </w:rPr>
        <w:t xml:space="preserve">, </w:t>
      </w:r>
      <w:r w:rsidR="001B5218" w:rsidRPr="00533C6A">
        <w:rPr>
          <w:rFonts w:ascii="Arial" w:hAnsi="Arial" w:cs="Arial"/>
          <w:b/>
          <w:bCs/>
        </w:rPr>
        <w:t xml:space="preserve">včetně uzavření smlouvy o smlouvě budoucí, </w:t>
      </w:r>
      <w:r w:rsidR="005E5C6D" w:rsidRPr="00533C6A">
        <w:rPr>
          <w:rFonts w:ascii="Arial" w:hAnsi="Arial" w:cs="Arial"/>
          <w:b/>
          <w:bCs/>
        </w:rPr>
        <w:t>za následujících podmínek:</w:t>
      </w:r>
    </w:p>
    <w:p w:rsidR="00856456" w:rsidRPr="00533C6A" w:rsidRDefault="00856456" w:rsidP="001B5218">
      <w:pPr>
        <w:pStyle w:val="Odstavecseseznamem"/>
        <w:numPr>
          <w:ilvl w:val="0"/>
          <w:numId w:val="36"/>
        </w:numPr>
        <w:ind w:left="284" w:right="-1" w:hanging="284"/>
        <w:jc w:val="both"/>
        <w:rPr>
          <w:rFonts w:ascii="Arial" w:hAnsi="Arial" w:cs="Arial"/>
          <w:b/>
          <w:bCs/>
        </w:rPr>
      </w:pPr>
      <w:r w:rsidRPr="00533C6A">
        <w:rPr>
          <w:rFonts w:ascii="Arial" w:hAnsi="Arial" w:cs="Arial"/>
          <w:b/>
          <w:bCs/>
        </w:rPr>
        <w:t>nabyvatel se v</w:t>
      </w:r>
      <w:r w:rsidR="00D272BB" w:rsidRPr="00533C6A">
        <w:rPr>
          <w:rFonts w:ascii="Arial" w:hAnsi="Arial" w:cs="Arial"/>
          <w:b/>
          <w:bCs/>
        </w:rPr>
        <w:t>e</w:t>
      </w:r>
      <w:r w:rsidRPr="00533C6A">
        <w:rPr>
          <w:rFonts w:ascii="Arial" w:hAnsi="Arial" w:cs="Arial"/>
          <w:b/>
          <w:bCs/>
        </w:rPr>
        <w:t xml:space="preserve"> smlouvě zaváže </w:t>
      </w:r>
      <w:r w:rsidR="00266DDC" w:rsidRPr="00533C6A">
        <w:rPr>
          <w:rFonts w:ascii="Arial" w:hAnsi="Arial" w:cs="Arial"/>
          <w:b/>
          <w:bCs/>
        </w:rPr>
        <w:t xml:space="preserve">vybudovat </w:t>
      </w:r>
      <w:r w:rsidRPr="00533C6A">
        <w:rPr>
          <w:rFonts w:ascii="Arial" w:hAnsi="Arial" w:cs="Arial"/>
          <w:b/>
          <w:bCs/>
        </w:rPr>
        <w:t xml:space="preserve">na převáděných pozemcích ve lhůtě do 5 let ode dne </w:t>
      </w:r>
      <w:r w:rsidR="008B048F" w:rsidRPr="00533C6A">
        <w:rPr>
          <w:rFonts w:ascii="Arial" w:hAnsi="Arial" w:cs="Arial"/>
          <w:b/>
          <w:bCs/>
        </w:rPr>
        <w:t>uzavření</w:t>
      </w:r>
      <w:r w:rsidRPr="00533C6A">
        <w:rPr>
          <w:rFonts w:ascii="Arial" w:hAnsi="Arial" w:cs="Arial"/>
          <w:b/>
          <w:bCs/>
        </w:rPr>
        <w:t xml:space="preserve"> smlouvy </w:t>
      </w:r>
      <w:r w:rsidR="00266DDC" w:rsidRPr="00533C6A">
        <w:rPr>
          <w:rFonts w:ascii="Arial" w:hAnsi="Arial" w:cs="Arial"/>
          <w:b/>
          <w:bCs/>
        </w:rPr>
        <w:t>stavbu t</w:t>
      </w:r>
      <w:r w:rsidRPr="00533C6A">
        <w:rPr>
          <w:rFonts w:ascii="Arial" w:hAnsi="Arial" w:cs="Arial"/>
          <w:b/>
        </w:rPr>
        <w:t>echnologick</w:t>
      </w:r>
      <w:r w:rsidR="00266DDC" w:rsidRPr="00533C6A">
        <w:rPr>
          <w:rFonts w:ascii="Arial" w:hAnsi="Arial" w:cs="Arial"/>
          <w:b/>
        </w:rPr>
        <w:t>ého</w:t>
      </w:r>
      <w:r w:rsidRPr="00533C6A">
        <w:rPr>
          <w:rFonts w:ascii="Arial" w:hAnsi="Arial" w:cs="Arial"/>
          <w:b/>
        </w:rPr>
        <w:t xml:space="preserve"> klub</w:t>
      </w:r>
      <w:r w:rsidR="00266DDC" w:rsidRPr="00533C6A">
        <w:rPr>
          <w:rFonts w:ascii="Arial" w:hAnsi="Arial" w:cs="Arial"/>
          <w:b/>
        </w:rPr>
        <w:t>u</w:t>
      </w:r>
      <w:r w:rsidRPr="00533C6A">
        <w:rPr>
          <w:rFonts w:ascii="Arial" w:hAnsi="Arial" w:cs="Arial"/>
          <w:b/>
        </w:rPr>
        <w:t xml:space="preserve"> pro děti a mládež, </w:t>
      </w:r>
      <w:r w:rsidRPr="00533C6A">
        <w:rPr>
          <w:rFonts w:ascii="Arial" w:hAnsi="Arial" w:cs="Arial"/>
          <w:b/>
          <w:bCs/>
        </w:rPr>
        <w:t>včetně vydání kolaudačního souhlasu nebo jiného obdobného rozhodnutí správního orgánu, kterým bude povoleno je</w:t>
      </w:r>
      <w:r w:rsidR="00462831" w:rsidRPr="00533C6A">
        <w:rPr>
          <w:rFonts w:ascii="Arial" w:hAnsi="Arial" w:cs="Arial"/>
          <w:b/>
          <w:bCs/>
        </w:rPr>
        <w:t>jí</w:t>
      </w:r>
      <w:r w:rsidRPr="00533C6A">
        <w:rPr>
          <w:rFonts w:ascii="Arial" w:hAnsi="Arial" w:cs="Arial"/>
          <w:b/>
          <w:bCs/>
        </w:rPr>
        <w:t>ho užívání; pro případ prodlení s</w:t>
      </w:r>
      <w:r w:rsidR="00462831" w:rsidRPr="00533C6A">
        <w:rPr>
          <w:rFonts w:ascii="Arial" w:hAnsi="Arial" w:cs="Arial"/>
          <w:b/>
          <w:bCs/>
        </w:rPr>
        <w:t>e</w:t>
      </w:r>
      <w:r w:rsidRPr="00533C6A">
        <w:rPr>
          <w:rFonts w:ascii="Arial" w:hAnsi="Arial" w:cs="Arial"/>
          <w:b/>
          <w:bCs/>
        </w:rPr>
        <w:t> </w:t>
      </w:r>
      <w:r w:rsidR="00462831" w:rsidRPr="00533C6A">
        <w:rPr>
          <w:rFonts w:ascii="Arial" w:hAnsi="Arial" w:cs="Arial"/>
          <w:b/>
          <w:bCs/>
        </w:rPr>
        <w:t xml:space="preserve">splněním tohoto závazku </w:t>
      </w:r>
      <w:r w:rsidRPr="00533C6A">
        <w:rPr>
          <w:rFonts w:ascii="Arial" w:hAnsi="Arial" w:cs="Arial"/>
          <w:b/>
          <w:bCs/>
        </w:rPr>
        <w:t>bude v</w:t>
      </w:r>
      <w:r w:rsidR="00D272BB" w:rsidRPr="00533C6A">
        <w:rPr>
          <w:rFonts w:ascii="Arial" w:hAnsi="Arial" w:cs="Arial"/>
          <w:b/>
          <w:bCs/>
        </w:rPr>
        <w:t>e</w:t>
      </w:r>
      <w:r w:rsidRPr="00533C6A">
        <w:rPr>
          <w:rFonts w:ascii="Arial" w:hAnsi="Arial" w:cs="Arial"/>
          <w:b/>
          <w:bCs/>
        </w:rPr>
        <w:t xml:space="preserve">  smlouvě sjednána možnost Statutárního města Prostějova od smlouvy odstoupit, </w:t>
      </w:r>
    </w:p>
    <w:p w:rsidR="005E5C6D" w:rsidRPr="00533C6A" w:rsidRDefault="005010EA" w:rsidP="001B5218">
      <w:pPr>
        <w:pStyle w:val="Odstavecseseznamem"/>
        <w:numPr>
          <w:ilvl w:val="0"/>
          <w:numId w:val="36"/>
        </w:numPr>
        <w:ind w:left="284" w:right="-1" w:hanging="284"/>
        <w:jc w:val="both"/>
        <w:rPr>
          <w:rFonts w:ascii="Arial" w:hAnsi="Arial" w:cs="Arial"/>
          <w:b/>
          <w:bCs/>
        </w:rPr>
      </w:pPr>
      <w:r w:rsidRPr="00533C6A">
        <w:rPr>
          <w:rFonts w:ascii="Arial" w:hAnsi="Arial" w:cs="Arial"/>
          <w:b/>
        </w:rPr>
        <w:t xml:space="preserve">smlouva </w:t>
      </w:r>
      <w:r w:rsidR="00D272BB" w:rsidRPr="00533C6A">
        <w:rPr>
          <w:rFonts w:ascii="Arial" w:hAnsi="Arial" w:cs="Arial"/>
          <w:b/>
        </w:rPr>
        <w:t xml:space="preserve">bude </w:t>
      </w:r>
      <w:r w:rsidRPr="00533C6A">
        <w:rPr>
          <w:rFonts w:ascii="Arial" w:hAnsi="Arial" w:cs="Arial"/>
          <w:b/>
        </w:rPr>
        <w:t xml:space="preserve">uzavřena po </w:t>
      </w:r>
      <w:r w:rsidR="00856456" w:rsidRPr="00533C6A">
        <w:rPr>
          <w:rFonts w:ascii="Arial" w:hAnsi="Arial" w:cs="Arial"/>
          <w:b/>
        </w:rPr>
        <w:t xml:space="preserve">zpracování geometrického plánu na oddělení převáděných </w:t>
      </w:r>
      <w:r w:rsidR="001F12E3" w:rsidRPr="00533C6A">
        <w:rPr>
          <w:rFonts w:ascii="Arial" w:hAnsi="Arial" w:cs="Arial"/>
          <w:b/>
        </w:rPr>
        <w:t xml:space="preserve">částí </w:t>
      </w:r>
      <w:r w:rsidR="00856456" w:rsidRPr="00533C6A">
        <w:rPr>
          <w:rFonts w:ascii="Arial" w:hAnsi="Arial" w:cs="Arial"/>
          <w:b/>
        </w:rPr>
        <w:t>pozemků</w:t>
      </w:r>
      <w:r w:rsidRPr="00533C6A">
        <w:rPr>
          <w:rFonts w:ascii="Arial" w:hAnsi="Arial" w:cs="Arial"/>
          <w:b/>
        </w:rPr>
        <w:t xml:space="preserve">; do té doby budou vzájemné vztahy mezi Statutárním městem Prostějovem a </w:t>
      </w:r>
      <w:r w:rsidR="00856456" w:rsidRPr="00533C6A">
        <w:rPr>
          <w:rFonts w:ascii="Arial" w:hAnsi="Arial" w:cs="Arial"/>
          <w:b/>
        </w:rPr>
        <w:t>spolkem Svět vzdělání, z.</w:t>
      </w:r>
      <w:r w:rsidR="008B048F" w:rsidRPr="00533C6A">
        <w:rPr>
          <w:rFonts w:ascii="Arial" w:hAnsi="Arial" w:cs="Arial"/>
          <w:b/>
        </w:rPr>
        <w:t xml:space="preserve"> </w:t>
      </w:r>
      <w:r w:rsidR="00856456" w:rsidRPr="00533C6A">
        <w:rPr>
          <w:rFonts w:ascii="Arial" w:hAnsi="Arial" w:cs="Arial"/>
          <w:b/>
        </w:rPr>
        <w:t xml:space="preserve">s., </w:t>
      </w:r>
      <w:r w:rsidRPr="00533C6A">
        <w:rPr>
          <w:rFonts w:ascii="Arial" w:hAnsi="Arial" w:cs="Arial"/>
          <w:b/>
        </w:rPr>
        <w:t xml:space="preserve">ošetřeny </w:t>
      </w:r>
      <w:r w:rsidR="008B048F" w:rsidRPr="00533C6A">
        <w:rPr>
          <w:rFonts w:ascii="Arial" w:hAnsi="Arial" w:cs="Arial"/>
          <w:b/>
        </w:rPr>
        <w:t xml:space="preserve">smlouvou o smlouvě </w:t>
      </w:r>
      <w:r w:rsidRPr="00533C6A">
        <w:rPr>
          <w:rFonts w:ascii="Arial" w:hAnsi="Arial" w:cs="Arial"/>
          <w:b/>
        </w:rPr>
        <w:t>budoucí,</w:t>
      </w:r>
    </w:p>
    <w:p w:rsidR="000D65A5" w:rsidRPr="00533C6A" w:rsidRDefault="00856456" w:rsidP="001B5218">
      <w:pPr>
        <w:pStyle w:val="Odstavecseseznamem"/>
        <w:numPr>
          <w:ilvl w:val="0"/>
          <w:numId w:val="36"/>
        </w:numPr>
        <w:ind w:left="284" w:right="-1" w:hanging="284"/>
        <w:jc w:val="both"/>
        <w:rPr>
          <w:rFonts w:ascii="Arial" w:hAnsi="Arial" w:cs="Arial"/>
          <w:b/>
          <w:bCs/>
        </w:rPr>
      </w:pPr>
      <w:r w:rsidRPr="00533C6A">
        <w:rPr>
          <w:rFonts w:ascii="Arial" w:hAnsi="Arial" w:cs="Arial"/>
          <w:b/>
        </w:rPr>
        <w:t>náklad</w:t>
      </w:r>
      <w:r w:rsidR="000D65A5" w:rsidRPr="00533C6A">
        <w:rPr>
          <w:rFonts w:ascii="Arial" w:hAnsi="Arial" w:cs="Arial"/>
          <w:b/>
        </w:rPr>
        <w:t>y spojené s vypracováním geometrického plánu</w:t>
      </w:r>
      <w:r w:rsidR="005E5C6D" w:rsidRPr="00533C6A">
        <w:rPr>
          <w:rFonts w:ascii="Arial" w:hAnsi="Arial" w:cs="Arial"/>
          <w:b/>
        </w:rPr>
        <w:t xml:space="preserve"> </w:t>
      </w:r>
      <w:r w:rsidR="000D65A5" w:rsidRPr="00533C6A">
        <w:rPr>
          <w:rFonts w:ascii="Arial" w:hAnsi="Arial" w:cs="Arial"/>
          <w:b/>
        </w:rPr>
        <w:t xml:space="preserve">a správní poplatek spojený s podáním návrhu na povolení vkladu vlastnického práva do katastru nemovitostí uhradí </w:t>
      </w:r>
      <w:r w:rsidR="00AB60E3" w:rsidRPr="00533C6A">
        <w:rPr>
          <w:rFonts w:ascii="Arial" w:hAnsi="Arial" w:cs="Arial"/>
          <w:b/>
          <w:bCs/>
        </w:rPr>
        <w:t>nabyvatel</w:t>
      </w:r>
      <w:r w:rsidR="001B5218" w:rsidRPr="00533C6A">
        <w:rPr>
          <w:rFonts w:ascii="Arial" w:hAnsi="Arial" w:cs="Arial"/>
          <w:b/>
        </w:rPr>
        <w:t>.</w:t>
      </w:r>
    </w:p>
    <w:p w:rsidR="003143C2" w:rsidRPr="00533C6A" w:rsidRDefault="003143C2" w:rsidP="001B5218">
      <w:pPr>
        <w:ind w:left="284" w:right="-1" w:hanging="284"/>
        <w:jc w:val="both"/>
        <w:rPr>
          <w:rFonts w:ascii="Arial" w:hAnsi="Arial" w:cs="Arial"/>
          <w:b/>
          <w:bCs/>
        </w:rPr>
      </w:pPr>
    </w:p>
    <w:p w:rsidR="001B5218" w:rsidRPr="00533C6A" w:rsidRDefault="001B5218" w:rsidP="003143C2">
      <w:pPr>
        <w:ind w:right="-1"/>
        <w:jc w:val="both"/>
        <w:rPr>
          <w:rFonts w:ascii="Arial" w:hAnsi="Arial" w:cs="Arial"/>
          <w:b/>
          <w:bCs/>
        </w:rPr>
      </w:pPr>
    </w:p>
    <w:p w:rsidR="001B5218" w:rsidRPr="00533C6A" w:rsidRDefault="001B5218" w:rsidP="003143C2">
      <w:pPr>
        <w:ind w:right="-1"/>
        <w:jc w:val="both"/>
        <w:rPr>
          <w:rFonts w:ascii="Arial" w:hAnsi="Arial" w:cs="Arial"/>
          <w:b/>
          <w:bCs/>
        </w:rPr>
      </w:pPr>
    </w:p>
    <w:p w:rsidR="00E35C19" w:rsidRPr="00533C6A" w:rsidRDefault="00856456" w:rsidP="00A0039B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533C6A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533C6A" w:rsidRPr="00533C6A" w:rsidTr="00627234">
        <w:tc>
          <w:tcPr>
            <w:tcW w:w="9430" w:type="dxa"/>
            <w:gridSpan w:val="4"/>
          </w:tcPr>
          <w:p w:rsidR="00FE3AB7" w:rsidRPr="00533C6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sz w:val="20"/>
                <w:szCs w:val="20"/>
              </w:rPr>
              <w:lastRenderedPageBreak/>
              <w:t>P o d p i s</w:t>
            </w:r>
            <w:r w:rsidR="003433F9" w:rsidRPr="00533C6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33C6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33C6A" w:rsidRPr="00533C6A" w:rsidTr="00FE3AB7">
        <w:tc>
          <w:tcPr>
            <w:tcW w:w="2234" w:type="dxa"/>
          </w:tcPr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533C6A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33C6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533C6A" w:rsidRDefault="003433F9" w:rsidP="003433F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03A2C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3.10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533C6A" w:rsidRDefault="0023669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533C6A" w:rsidRPr="00533C6A" w:rsidTr="00FE3AB7">
        <w:tc>
          <w:tcPr>
            <w:tcW w:w="2234" w:type="dxa"/>
          </w:tcPr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63C7D" w:rsidRPr="00533C6A" w:rsidRDefault="00292627" w:rsidP="0085645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533C6A" w:rsidRDefault="003433F9" w:rsidP="003433F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03A2C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03A2C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533C6A" w:rsidRDefault="0023669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284CB3" w:rsidRPr="00533C6A" w:rsidTr="00FE3AB7">
        <w:tc>
          <w:tcPr>
            <w:tcW w:w="2234" w:type="dxa"/>
          </w:tcPr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33C6A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533C6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33C6A" w:rsidRDefault="00014F0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Zuzana Zapletalová</w:t>
            </w:r>
            <w:r w:rsidR="00292627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533C6A" w:rsidRDefault="003433F9" w:rsidP="003433F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103A2C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03A2C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533C6A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533C6A" w:rsidRDefault="0023669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Zapletalová, v.r.</w:t>
            </w:r>
            <w:bookmarkStart w:id="0" w:name="_GoBack"/>
            <w:bookmarkEnd w:id="0"/>
          </w:p>
        </w:tc>
      </w:tr>
    </w:tbl>
    <w:p w:rsidR="00B5347F" w:rsidRPr="00533C6A" w:rsidRDefault="00B5347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4F8E" w:rsidRPr="00533C6A" w:rsidRDefault="00FF4F8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33C6A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33C6A">
        <w:rPr>
          <w:rFonts w:ascii="Arial" w:hAnsi="Arial" w:cs="Arial"/>
          <w:b/>
          <w:sz w:val="24"/>
          <w:u w:val="single"/>
        </w:rPr>
        <w:t>Důvodová zpráva:</w:t>
      </w:r>
    </w:p>
    <w:p w:rsidR="00E20EB9" w:rsidRPr="00533C6A" w:rsidRDefault="00E20EB9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F12E3" w:rsidRPr="00533C6A" w:rsidRDefault="001F12E3" w:rsidP="00E20EB9">
      <w:pPr>
        <w:jc w:val="both"/>
        <w:rPr>
          <w:rFonts w:ascii="Arial" w:hAnsi="Arial" w:cs="Arial"/>
        </w:rPr>
      </w:pPr>
      <w:r w:rsidRPr="00533C6A">
        <w:rPr>
          <w:rFonts w:ascii="Arial" w:eastAsia="Calibri" w:hAnsi="Arial" w:cs="Arial"/>
          <w:szCs w:val="20"/>
          <w:lang w:eastAsia="en-US"/>
        </w:rPr>
        <w:t xml:space="preserve">     </w:t>
      </w:r>
      <w:r w:rsidR="00E20EB9" w:rsidRPr="00533C6A">
        <w:rPr>
          <w:rFonts w:ascii="Arial" w:eastAsia="Calibri" w:hAnsi="Arial" w:cs="Arial"/>
          <w:szCs w:val="20"/>
          <w:lang w:eastAsia="en-US"/>
        </w:rPr>
        <w:t xml:space="preserve">Dne </w:t>
      </w:r>
      <w:r w:rsidR="00C25B89" w:rsidRPr="00533C6A">
        <w:rPr>
          <w:rFonts w:ascii="Arial" w:eastAsia="Calibri" w:hAnsi="Arial" w:cs="Arial"/>
          <w:szCs w:val="20"/>
          <w:lang w:eastAsia="en-US"/>
        </w:rPr>
        <w:t>03.06.2019</w:t>
      </w:r>
      <w:r w:rsidR="00E20EB9" w:rsidRPr="00533C6A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C25B89" w:rsidRPr="00533C6A">
        <w:rPr>
          <w:rFonts w:ascii="Arial" w:eastAsia="Calibri" w:hAnsi="Arial" w:cs="Arial"/>
          <w:szCs w:val="20"/>
          <w:lang w:eastAsia="en-US"/>
        </w:rPr>
        <w:t xml:space="preserve"> spolek </w:t>
      </w:r>
      <w:r w:rsidR="00C25B89" w:rsidRPr="00533C6A">
        <w:rPr>
          <w:rFonts w:ascii="Arial" w:hAnsi="Arial" w:cs="Arial"/>
        </w:rPr>
        <w:t>Svět vzdělání, z.</w:t>
      </w:r>
      <w:r w:rsidR="001B5218" w:rsidRPr="00533C6A">
        <w:rPr>
          <w:rFonts w:ascii="Arial" w:hAnsi="Arial" w:cs="Arial"/>
        </w:rPr>
        <w:t xml:space="preserve"> </w:t>
      </w:r>
      <w:r w:rsidR="00C25B89" w:rsidRPr="00533C6A">
        <w:rPr>
          <w:rFonts w:ascii="Arial" w:hAnsi="Arial" w:cs="Arial"/>
        </w:rPr>
        <w:t xml:space="preserve">s., se sídlem Prostějov, Průchozí 4447/2, PSČ: </w:t>
      </w:r>
      <w:r w:rsidR="001B5218" w:rsidRPr="00533C6A">
        <w:rPr>
          <w:rFonts w:ascii="Arial" w:hAnsi="Arial" w:cs="Arial"/>
        </w:rPr>
        <w:t xml:space="preserve">796 01, IČ: </w:t>
      </w:r>
      <w:r w:rsidR="00C25B89" w:rsidRPr="00533C6A">
        <w:rPr>
          <w:rFonts w:ascii="Arial" w:hAnsi="Arial" w:cs="Arial"/>
        </w:rPr>
        <w:t>040 87 356</w:t>
      </w:r>
      <w:r w:rsidR="00103697" w:rsidRPr="00533C6A">
        <w:rPr>
          <w:rFonts w:ascii="Arial" w:eastAsia="Calibri" w:hAnsi="Arial" w:cs="Arial"/>
          <w:szCs w:val="20"/>
          <w:lang w:eastAsia="en-US"/>
        </w:rPr>
        <w:t>,</w:t>
      </w:r>
      <w:r w:rsidR="00E20EB9" w:rsidRPr="00533C6A">
        <w:rPr>
          <w:rFonts w:ascii="Arial" w:eastAsia="Calibri" w:hAnsi="Arial" w:cs="Arial"/>
          <w:szCs w:val="20"/>
          <w:lang w:eastAsia="en-US"/>
        </w:rPr>
        <w:t xml:space="preserve"> s žádostí o </w:t>
      </w:r>
      <w:r w:rsidR="007E79AE" w:rsidRPr="00533C6A">
        <w:rPr>
          <w:rFonts w:ascii="Arial" w:eastAsia="Calibri" w:hAnsi="Arial" w:cs="Arial"/>
          <w:szCs w:val="20"/>
          <w:lang w:eastAsia="en-US"/>
        </w:rPr>
        <w:t>bezúplatn</w:t>
      </w:r>
      <w:r w:rsidR="003175BB" w:rsidRPr="00533C6A">
        <w:rPr>
          <w:rFonts w:ascii="Arial" w:eastAsia="Calibri" w:hAnsi="Arial" w:cs="Arial"/>
          <w:szCs w:val="20"/>
          <w:lang w:eastAsia="en-US"/>
        </w:rPr>
        <w:t xml:space="preserve">ý převod </w:t>
      </w:r>
      <w:r w:rsidR="00E20EB9" w:rsidRPr="00533C6A">
        <w:rPr>
          <w:rFonts w:ascii="Arial" w:eastAsia="Calibri" w:hAnsi="Arial" w:cs="Arial"/>
          <w:szCs w:val="20"/>
          <w:lang w:eastAsia="en-US"/>
        </w:rPr>
        <w:t>pozemk</w:t>
      </w:r>
      <w:r w:rsidR="007E79AE" w:rsidRPr="00533C6A">
        <w:rPr>
          <w:rFonts w:ascii="Arial" w:eastAsia="Calibri" w:hAnsi="Arial" w:cs="Arial"/>
          <w:szCs w:val="20"/>
          <w:lang w:eastAsia="en-US"/>
        </w:rPr>
        <w:t>ů</w:t>
      </w:r>
      <w:r w:rsidR="00E20EB9" w:rsidRPr="00533C6A">
        <w:rPr>
          <w:rFonts w:ascii="Arial" w:eastAsia="Calibri" w:hAnsi="Arial" w:cs="Arial"/>
          <w:szCs w:val="20"/>
          <w:lang w:eastAsia="en-US"/>
        </w:rPr>
        <w:t xml:space="preserve"> </w:t>
      </w:r>
      <w:r w:rsidR="00182CF0" w:rsidRPr="00533C6A">
        <w:rPr>
          <w:rFonts w:ascii="Arial" w:eastAsia="Calibri" w:hAnsi="Arial" w:cs="Arial"/>
          <w:szCs w:val="20"/>
          <w:lang w:eastAsia="en-US"/>
        </w:rPr>
        <w:t xml:space="preserve">Statutárního města Prostějova </w:t>
      </w:r>
      <w:r w:rsidR="00C25B89" w:rsidRPr="00533C6A">
        <w:rPr>
          <w:rFonts w:ascii="Arial" w:hAnsi="Arial" w:cs="Arial"/>
        </w:rPr>
        <w:t>pozemků p.č. 1732/13 o výměře 49 m</w:t>
      </w:r>
      <w:r w:rsidR="00C25B89" w:rsidRPr="00533C6A">
        <w:rPr>
          <w:rFonts w:ascii="Arial" w:hAnsi="Arial" w:cs="Arial"/>
          <w:vertAlign w:val="superscript"/>
        </w:rPr>
        <w:t>2</w:t>
      </w:r>
      <w:r w:rsidR="001B5218" w:rsidRPr="00533C6A">
        <w:rPr>
          <w:rFonts w:ascii="Arial" w:hAnsi="Arial" w:cs="Arial"/>
        </w:rPr>
        <w:t xml:space="preserve"> (včetně stavby)</w:t>
      </w:r>
      <w:r w:rsidR="00C25B89" w:rsidRPr="00533C6A">
        <w:rPr>
          <w:rFonts w:ascii="Arial" w:hAnsi="Arial" w:cs="Arial"/>
        </w:rPr>
        <w:t>, p.č. 1732/4 o výměře 53 m</w:t>
      </w:r>
      <w:r w:rsidR="00C25B89" w:rsidRPr="00533C6A">
        <w:rPr>
          <w:rFonts w:ascii="Arial" w:hAnsi="Arial" w:cs="Arial"/>
          <w:vertAlign w:val="superscript"/>
        </w:rPr>
        <w:t>2</w:t>
      </w:r>
      <w:r w:rsidR="003B23AD" w:rsidRPr="00533C6A">
        <w:rPr>
          <w:rFonts w:ascii="Arial" w:hAnsi="Arial" w:cs="Arial"/>
        </w:rPr>
        <w:t xml:space="preserve"> </w:t>
      </w:r>
      <w:r w:rsidR="001B5218" w:rsidRPr="00533C6A">
        <w:rPr>
          <w:rFonts w:ascii="Arial" w:hAnsi="Arial" w:cs="Arial"/>
        </w:rPr>
        <w:t xml:space="preserve">(včetně stavby) </w:t>
      </w:r>
      <w:r w:rsidR="003B23AD" w:rsidRPr="00533C6A">
        <w:rPr>
          <w:rFonts w:ascii="Arial" w:hAnsi="Arial" w:cs="Arial"/>
        </w:rPr>
        <w:t>a</w:t>
      </w:r>
      <w:r w:rsidR="00C25B89" w:rsidRPr="00533C6A">
        <w:rPr>
          <w:rFonts w:ascii="Arial" w:hAnsi="Arial" w:cs="Arial"/>
        </w:rPr>
        <w:t xml:space="preserve"> p.č. 1732/2 o výměře 107 m</w:t>
      </w:r>
      <w:r w:rsidR="00C25B89" w:rsidRPr="00533C6A">
        <w:rPr>
          <w:rFonts w:ascii="Arial" w:hAnsi="Arial" w:cs="Arial"/>
          <w:vertAlign w:val="superscript"/>
        </w:rPr>
        <w:t>2</w:t>
      </w:r>
      <w:r w:rsidR="003B23AD" w:rsidRPr="00533C6A">
        <w:rPr>
          <w:rFonts w:ascii="Arial" w:hAnsi="Arial" w:cs="Arial"/>
        </w:rPr>
        <w:t xml:space="preserve"> </w:t>
      </w:r>
      <w:r w:rsidR="00C25B89" w:rsidRPr="00533C6A">
        <w:rPr>
          <w:rFonts w:ascii="Arial" w:hAnsi="Arial" w:cs="Arial"/>
        </w:rPr>
        <w:t xml:space="preserve">a částí pozemků </w:t>
      </w:r>
      <w:r w:rsidR="003B23AD" w:rsidRPr="00533C6A">
        <w:rPr>
          <w:rFonts w:ascii="Arial" w:hAnsi="Arial" w:cs="Arial"/>
        </w:rPr>
        <w:t>p.č. 1732/1 o výměře cca 390 m</w:t>
      </w:r>
      <w:r w:rsidR="003B23AD" w:rsidRPr="00533C6A">
        <w:rPr>
          <w:rFonts w:ascii="Arial" w:hAnsi="Arial" w:cs="Arial"/>
          <w:vertAlign w:val="superscript"/>
        </w:rPr>
        <w:t>2</w:t>
      </w:r>
      <w:r w:rsidR="003B23AD" w:rsidRPr="00533C6A">
        <w:rPr>
          <w:rFonts w:ascii="Arial" w:hAnsi="Arial" w:cs="Arial"/>
        </w:rPr>
        <w:t xml:space="preserve"> a p.č. 1732/14 o výměře cca 380 m</w:t>
      </w:r>
      <w:r w:rsidR="003B23AD" w:rsidRPr="00533C6A">
        <w:rPr>
          <w:rFonts w:ascii="Arial" w:hAnsi="Arial" w:cs="Arial"/>
          <w:vertAlign w:val="superscript"/>
        </w:rPr>
        <w:t>2</w:t>
      </w:r>
      <w:r w:rsidR="00C25B89" w:rsidRPr="00533C6A">
        <w:rPr>
          <w:rFonts w:ascii="Arial" w:hAnsi="Arial" w:cs="Arial"/>
        </w:rPr>
        <w:t xml:space="preserve">, </w:t>
      </w:r>
      <w:r w:rsidR="003B23AD" w:rsidRPr="00533C6A">
        <w:rPr>
          <w:rFonts w:ascii="Arial" w:hAnsi="Arial" w:cs="Arial"/>
        </w:rPr>
        <w:t xml:space="preserve">vše </w:t>
      </w:r>
      <w:r w:rsidR="00C25B89" w:rsidRPr="00533C6A">
        <w:rPr>
          <w:rFonts w:ascii="Arial" w:hAnsi="Arial" w:cs="Arial"/>
        </w:rPr>
        <w:t>v k.ú. Prostějov</w:t>
      </w:r>
      <w:r w:rsidR="003B23AD" w:rsidRPr="00533C6A">
        <w:rPr>
          <w:rFonts w:ascii="Arial" w:hAnsi="Arial" w:cs="Arial"/>
        </w:rPr>
        <w:t xml:space="preserve">, za účelem výstavby </w:t>
      </w:r>
      <w:r w:rsidR="00C25B89" w:rsidRPr="00533C6A">
        <w:rPr>
          <w:rFonts w:ascii="Arial" w:hAnsi="Arial" w:cs="Arial"/>
        </w:rPr>
        <w:t>Technologick</w:t>
      </w:r>
      <w:r w:rsidR="003B23AD" w:rsidRPr="00533C6A">
        <w:rPr>
          <w:rFonts w:ascii="Arial" w:hAnsi="Arial" w:cs="Arial"/>
        </w:rPr>
        <w:t xml:space="preserve">ého klubu pro děti a mládež. </w:t>
      </w:r>
      <w:r w:rsidRPr="00533C6A">
        <w:rPr>
          <w:rFonts w:ascii="Arial" w:eastAsia="Calibri" w:hAnsi="Arial" w:cs="Arial"/>
          <w:szCs w:val="20"/>
          <w:lang w:eastAsia="en-US"/>
        </w:rPr>
        <w:t xml:space="preserve">Součástí pozemků p.č. 1732/13 a p.č. 1732/4, oba v k.ú. Prostějov, jsou stavby </w:t>
      </w:r>
      <w:r w:rsidR="00BF0EFE" w:rsidRPr="00533C6A">
        <w:rPr>
          <w:rFonts w:ascii="Arial" w:eastAsia="Calibri" w:hAnsi="Arial" w:cs="Arial"/>
          <w:szCs w:val="20"/>
          <w:lang w:eastAsia="en-US"/>
        </w:rPr>
        <w:t xml:space="preserve">technického vybavení </w:t>
      </w:r>
      <w:r w:rsidRPr="00533C6A">
        <w:rPr>
          <w:rFonts w:ascii="Arial" w:eastAsia="Calibri" w:hAnsi="Arial" w:cs="Arial"/>
          <w:szCs w:val="20"/>
          <w:lang w:eastAsia="en-US"/>
        </w:rPr>
        <w:t xml:space="preserve">bez č.p. </w:t>
      </w:r>
      <w:r w:rsidR="00BF0EFE" w:rsidRPr="00533C6A">
        <w:rPr>
          <w:rFonts w:ascii="Arial" w:eastAsia="Calibri" w:hAnsi="Arial" w:cs="Arial"/>
          <w:szCs w:val="20"/>
          <w:lang w:eastAsia="en-US"/>
        </w:rPr>
        <w:t>nebo</w:t>
      </w:r>
      <w:r w:rsidRPr="00533C6A">
        <w:rPr>
          <w:rFonts w:ascii="Arial" w:eastAsia="Calibri" w:hAnsi="Arial" w:cs="Arial"/>
          <w:szCs w:val="20"/>
          <w:lang w:eastAsia="en-US"/>
        </w:rPr>
        <w:t xml:space="preserve"> č.e., které </w:t>
      </w:r>
      <w:r w:rsidRPr="00533C6A">
        <w:rPr>
          <w:rFonts w:ascii="Arial" w:hAnsi="Arial" w:cs="Arial"/>
        </w:rPr>
        <w:t>má na základě Příkazní smlouvy č. 2018/50/104 ze dne 12.03.2018 ve správě společnost Domovní správa Prostějov, s.r.o., a jsou aktuálně zatíženy nájemními právy.</w:t>
      </w:r>
    </w:p>
    <w:p w:rsidR="00E20EB9" w:rsidRPr="00533C6A" w:rsidRDefault="001F12E3" w:rsidP="00E20EB9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 xml:space="preserve">    </w:t>
      </w:r>
      <w:r w:rsidR="003B23AD" w:rsidRPr="00533C6A">
        <w:rPr>
          <w:rFonts w:ascii="Arial" w:hAnsi="Arial" w:cs="Arial"/>
        </w:rPr>
        <w:t>Cílem klubu je podchytit techni</w:t>
      </w:r>
      <w:r w:rsidR="00E0480F" w:rsidRPr="00533C6A">
        <w:rPr>
          <w:rFonts w:ascii="Arial" w:hAnsi="Arial" w:cs="Arial"/>
        </w:rPr>
        <w:t>c</w:t>
      </w:r>
      <w:r w:rsidR="003B23AD" w:rsidRPr="00533C6A">
        <w:rPr>
          <w:rFonts w:ascii="Arial" w:hAnsi="Arial" w:cs="Arial"/>
        </w:rPr>
        <w:t>ky talentované děti a mládež a nabídnout jim rozvoj v oblasti nových technologií. Nabídnout jim místo, kde budou rádi trávit svůj voln</w:t>
      </w:r>
      <w:r w:rsidR="001322C8" w:rsidRPr="00533C6A">
        <w:rPr>
          <w:rFonts w:ascii="Arial" w:hAnsi="Arial" w:cs="Arial"/>
        </w:rPr>
        <w:t>ý</w:t>
      </w:r>
      <w:r w:rsidR="003B23AD" w:rsidRPr="00533C6A">
        <w:rPr>
          <w:rFonts w:ascii="Arial" w:hAnsi="Arial" w:cs="Arial"/>
        </w:rPr>
        <w:t xml:space="preserve"> čas, učit se pracovat s moderní technikou, sdílet své zkušenosti a pracovat na svých individuálních a týmových projektech. Dlouhodobým cílem je uděl</w:t>
      </w:r>
      <w:r w:rsidRPr="00533C6A">
        <w:rPr>
          <w:rFonts w:ascii="Arial" w:hAnsi="Arial" w:cs="Arial"/>
        </w:rPr>
        <w:t>a</w:t>
      </w:r>
      <w:r w:rsidR="003B23AD" w:rsidRPr="00533C6A">
        <w:rPr>
          <w:rFonts w:ascii="Arial" w:hAnsi="Arial" w:cs="Arial"/>
        </w:rPr>
        <w:t xml:space="preserve">t z Prostějova město s vysokým podílem firem zaměřených na moderní technologie, které budou konkurenceschopné v republikovém i světovém měřítku. </w:t>
      </w:r>
      <w:r w:rsidRPr="00533C6A">
        <w:rPr>
          <w:rFonts w:ascii="Arial" w:hAnsi="Arial" w:cs="Arial"/>
        </w:rPr>
        <w:t>Hlavními pilíři provozu klubu budou: kroužky pro děti a mládež, rozvoj studentů, akce pro školy a akce pro veřejnost. Kroužky pro děti budou směřovány na programování MS KODU, programování MIT Scratch, 3D modelování a tisk, Arduino, počítačová grafika a animace, základy elektrotechniky, robotika, programování PHP a Java a další. Studenti budou rozvíjeni ve formě samostatných projektů z praxe ve spolupráci s partnerskými firmami, exkurze</w:t>
      </w:r>
      <w:r w:rsidR="00492CC6" w:rsidRPr="00533C6A">
        <w:rPr>
          <w:rFonts w:ascii="Arial" w:hAnsi="Arial" w:cs="Arial"/>
        </w:rPr>
        <w:t>mi</w:t>
      </w:r>
      <w:r w:rsidRPr="00533C6A">
        <w:rPr>
          <w:rFonts w:ascii="Arial" w:hAnsi="Arial" w:cs="Arial"/>
        </w:rPr>
        <w:t xml:space="preserve"> do výroby, odborn</w:t>
      </w:r>
      <w:r w:rsidR="00492CC6" w:rsidRPr="00533C6A">
        <w:rPr>
          <w:rFonts w:ascii="Arial" w:hAnsi="Arial" w:cs="Arial"/>
        </w:rPr>
        <w:t>ými</w:t>
      </w:r>
      <w:r w:rsidRPr="00533C6A">
        <w:rPr>
          <w:rFonts w:ascii="Arial" w:hAnsi="Arial" w:cs="Arial"/>
        </w:rPr>
        <w:t xml:space="preserve"> konzultace</w:t>
      </w:r>
      <w:r w:rsidR="00492CC6" w:rsidRPr="00533C6A">
        <w:rPr>
          <w:rFonts w:ascii="Arial" w:hAnsi="Arial" w:cs="Arial"/>
        </w:rPr>
        <w:t>mi</w:t>
      </w:r>
      <w:r w:rsidRPr="00533C6A">
        <w:rPr>
          <w:rFonts w:ascii="Arial" w:hAnsi="Arial" w:cs="Arial"/>
        </w:rPr>
        <w:t xml:space="preserve">, </w:t>
      </w:r>
      <w:r w:rsidR="00492CC6" w:rsidRPr="00533C6A">
        <w:rPr>
          <w:rFonts w:ascii="Arial" w:hAnsi="Arial" w:cs="Arial"/>
        </w:rPr>
        <w:t xml:space="preserve">vznikne tak </w:t>
      </w:r>
      <w:r w:rsidRPr="00533C6A">
        <w:rPr>
          <w:rFonts w:ascii="Arial" w:hAnsi="Arial" w:cs="Arial"/>
        </w:rPr>
        <w:t>prostor pro společnou práci a výměnu nápadů. Výukové akce pro školy budou zaměřeny na ukázky moderních technologií a práce s nimi. Akcemi pro veřejnost budou především přednášky a workshopy, dny otevřených dveří, odborné poradenství, letní tábory a exkurze. Trvalým provozovatele</w:t>
      </w:r>
      <w:r w:rsidR="00492CC6" w:rsidRPr="00533C6A">
        <w:rPr>
          <w:rFonts w:ascii="Arial" w:hAnsi="Arial" w:cs="Arial"/>
        </w:rPr>
        <w:t>m</w:t>
      </w:r>
      <w:r w:rsidRPr="00533C6A">
        <w:rPr>
          <w:rFonts w:ascii="Arial" w:hAnsi="Arial" w:cs="Arial"/>
        </w:rPr>
        <w:t xml:space="preserve"> klubu bude spolek Svět vzdělání, z.</w:t>
      </w:r>
      <w:r w:rsidR="00492CC6" w:rsidRPr="00533C6A">
        <w:rPr>
          <w:rFonts w:ascii="Arial" w:hAnsi="Arial" w:cs="Arial"/>
        </w:rPr>
        <w:t xml:space="preserve"> </w:t>
      </w:r>
      <w:r w:rsidRPr="00533C6A">
        <w:rPr>
          <w:rFonts w:ascii="Arial" w:hAnsi="Arial" w:cs="Arial"/>
        </w:rPr>
        <w:t xml:space="preserve">s. Klíčovými partnery provozu budou technologické firmy z regionu. </w:t>
      </w:r>
      <w:r w:rsidR="00E20EB9" w:rsidRPr="00533C6A">
        <w:rPr>
          <w:rFonts w:ascii="Arial" w:eastAsia="Calibri" w:hAnsi="Arial" w:cs="Arial"/>
          <w:szCs w:val="20"/>
          <w:lang w:eastAsia="en-US"/>
        </w:rPr>
        <w:t xml:space="preserve">Záležitost je řešena pod sp.zn.: OSUMM </w:t>
      </w:r>
      <w:r w:rsidR="00C25B89" w:rsidRPr="00533C6A">
        <w:rPr>
          <w:rFonts w:ascii="Arial" w:eastAsia="Calibri" w:hAnsi="Arial" w:cs="Arial"/>
          <w:szCs w:val="20"/>
          <w:lang w:eastAsia="en-US"/>
        </w:rPr>
        <w:t>50</w:t>
      </w:r>
      <w:r w:rsidR="00E20EB9" w:rsidRPr="00533C6A">
        <w:rPr>
          <w:rFonts w:ascii="Arial" w:eastAsia="Calibri" w:hAnsi="Arial" w:cs="Arial"/>
          <w:szCs w:val="20"/>
          <w:lang w:eastAsia="en-US"/>
        </w:rPr>
        <w:t>/2019.</w:t>
      </w:r>
    </w:p>
    <w:p w:rsidR="00EB2DE7" w:rsidRPr="00533C6A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533C6A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33C6A">
        <w:rPr>
          <w:rFonts w:ascii="Arial" w:hAnsi="Arial" w:cs="Arial"/>
          <w:b/>
          <w:u w:val="single"/>
        </w:rPr>
        <w:t>Stanoviska</w:t>
      </w:r>
      <w:r w:rsidR="00617492" w:rsidRPr="00533C6A">
        <w:rPr>
          <w:rFonts w:ascii="Arial" w:hAnsi="Arial" w:cs="Arial"/>
          <w:b/>
          <w:u w:val="single"/>
        </w:rPr>
        <w:t xml:space="preserve"> odborů MMPv (subjektů):</w:t>
      </w:r>
    </w:p>
    <w:p w:rsidR="007148BD" w:rsidRPr="00533C6A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552DA" w:rsidRPr="00533C6A" w:rsidRDefault="008227F3" w:rsidP="008227F3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533C6A">
        <w:rPr>
          <w:b/>
          <w:color w:val="auto"/>
        </w:rPr>
        <w:t>1</w:t>
      </w:r>
      <w:r w:rsidR="00617492" w:rsidRPr="00533C6A">
        <w:rPr>
          <w:b/>
          <w:color w:val="auto"/>
        </w:rPr>
        <w:t xml:space="preserve">. </w:t>
      </w:r>
      <w:r w:rsidR="00617492" w:rsidRPr="00533C6A">
        <w:rPr>
          <w:b/>
          <w:bCs/>
          <w:color w:val="auto"/>
        </w:rPr>
        <w:t xml:space="preserve">Odbor rozvoje a investic </w:t>
      </w:r>
      <w:r w:rsidR="00C25B89" w:rsidRPr="00533C6A">
        <w:rPr>
          <w:bCs/>
          <w:color w:val="auto"/>
        </w:rPr>
        <w:t xml:space="preserve">posoudil uvedenou žádost a sděluje, že </w:t>
      </w:r>
      <w:r w:rsidR="00C25B89" w:rsidRPr="00533C6A">
        <w:rPr>
          <w:b/>
          <w:bCs/>
          <w:color w:val="auto"/>
        </w:rPr>
        <w:t xml:space="preserve">doporučuje </w:t>
      </w:r>
      <w:r w:rsidR="00C25B89" w:rsidRPr="00533C6A">
        <w:rPr>
          <w:bCs/>
          <w:color w:val="auto"/>
        </w:rPr>
        <w:t>podpořit uvedený záměr žadatele – vybudování Technologického institutu pro děti a mládež</w:t>
      </w:r>
      <w:r w:rsidR="00C25B89" w:rsidRPr="00533C6A">
        <w:rPr>
          <w:b/>
          <w:bCs/>
          <w:color w:val="auto"/>
        </w:rPr>
        <w:t xml:space="preserve"> a nemá námitky</w:t>
      </w:r>
      <w:r w:rsidR="00C25B89" w:rsidRPr="00533C6A">
        <w:rPr>
          <w:bCs/>
          <w:color w:val="auto"/>
        </w:rPr>
        <w:t xml:space="preserve"> k darování uvedených pozemků či jejich částí ve vlastnictví </w:t>
      </w:r>
      <w:r w:rsidR="00492CC6" w:rsidRPr="00533C6A">
        <w:rPr>
          <w:bCs/>
          <w:color w:val="auto"/>
        </w:rPr>
        <w:t>S</w:t>
      </w:r>
      <w:r w:rsidR="00C25B89" w:rsidRPr="00533C6A">
        <w:rPr>
          <w:bCs/>
          <w:color w:val="auto"/>
        </w:rPr>
        <w:t>tatutárního města Prostějova za účelem jeho výstavby.</w:t>
      </w:r>
      <w:r w:rsidR="00F552DA" w:rsidRPr="00533C6A">
        <w:rPr>
          <w:bCs/>
          <w:color w:val="auto"/>
        </w:rPr>
        <w:t xml:space="preserve"> Současně ORI upozorňuje na skutečnost, že požadované pozemky jsou součástí řešeného území Projektu regenerace sídliště B. Šmerala a je na nich navrženo parkoviště v souvislosti s nedostatkem </w:t>
      </w:r>
      <w:r w:rsidR="00F552DA" w:rsidRPr="00533C6A">
        <w:rPr>
          <w:bCs/>
          <w:color w:val="auto"/>
        </w:rPr>
        <w:lastRenderedPageBreak/>
        <w:t>parkovacích a odstavných stání na sídlišti. Projekt regenerace byl schválen zastupitelstvem města a je podkladem pro zpracování dalších stupňů projektové dokumentace. Z tohoto důvodu bude nutné Projekt regenerace v dotčené části území upravit a následně schválit zastupitelstvem města.</w:t>
      </w:r>
    </w:p>
    <w:p w:rsidR="00862B4F" w:rsidRPr="00533C6A" w:rsidRDefault="00862B4F" w:rsidP="008227F3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6102DD" w:rsidRPr="00533C6A" w:rsidRDefault="008227F3" w:rsidP="006102DD">
      <w:pPr>
        <w:pStyle w:val="Default"/>
        <w:jc w:val="both"/>
        <w:rPr>
          <w:b/>
          <w:color w:val="auto"/>
        </w:rPr>
      </w:pPr>
      <w:r w:rsidRPr="00533C6A">
        <w:rPr>
          <w:b/>
          <w:color w:val="auto"/>
        </w:rPr>
        <w:t>2</w:t>
      </w:r>
      <w:r w:rsidR="00617492" w:rsidRPr="00533C6A">
        <w:rPr>
          <w:b/>
          <w:color w:val="auto"/>
        </w:rPr>
        <w:t xml:space="preserve">. </w:t>
      </w:r>
      <w:r w:rsidR="006B352F" w:rsidRPr="00533C6A">
        <w:rPr>
          <w:b/>
          <w:color w:val="auto"/>
        </w:rPr>
        <w:t>Odbor dopravy</w:t>
      </w:r>
      <w:r w:rsidR="00617492" w:rsidRPr="00533C6A">
        <w:rPr>
          <w:b/>
          <w:color w:val="auto"/>
        </w:rPr>
        <w:t xml:space="preserve"> </w:t>
      </w:r>
      <w:r w:rsidR="006102DD" w:rsidRPr="00533C6A">
        <w:rPr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 darováním výše uvedených pozemků </w:t>
      </w:r>
      <w:r w:rsidR="006102DD" w:rsidRPr="00533C6A">
        <w:rPr>
          <w:b/>
          <w:color w:val="auto"/>
        </w:rPr>
        <w:t>souhlasí.</w:t>
      </w:r>
    </w:p>
    <w:p w:rsidR="006102DD" w:rsidRPr="00533C6A" w:rsidRDefault="006102DD" w:rsidP="006102DD">
      <w:pPr>
        <w:pStyle w:val="Default"/>
        <w:jc w:val="both"/>
        <w:rPr>
          <w:b/>
          <w:color w:val="auto"/>
        </w:rPr>
      </w:pPr>
    </w:p>
    <w:p w:rsidR="00DE29DB" w:rsidRPr="00533C6A" w:rsidRDefault="006102DD" w:rsidP="006102DD">
      <w:pPr>
        <w:pStyle w:val="Default"/>
        <w:jc w:val="both"/>
        <w:rPr>
          <w:color w:val="auto"/>
        </w:rPr>
      </w:pPr>
      <w:r w:rsidRPr="00533C6A">
        <w:rPr>
          <w:b/>
          <w:color w:val="auto"/>
        </w:rPr>
        <w:t>3. Odbor územního plánování a památkové péče</w:t>
      </w:r>
      <w:r w:rsidR="00DE29DB" w:rsidRPr="00533C6A">
        <w:rPr>
          <w:b/>
          <w:color w:val="auto"/>
        </w:rPr>
        <w:t xml:space="preserve"> </w:t>
      </w:r>
      <w:r w:rsidR="00DE29DB" w:rsidRPr="00533C6A">
        <w:rPr>
          <w:color w:val="auto"/>
        </w:rPr>
        <w:t>sděluje, že záměr vybudování je podmíněně přístupný.</w:t>
      </w:r>
      <w:r w:rsidR="00862B4F" w:rsidRPr="00533C6A">
        <w:rPr>
          <w:color w:val="auto"/>
        </w:rPr>
        <w:t xml:space="preserve"> </w:t>
      </w:r>
      <w:r w:rsidR="00DE29DB" w:rsidRPr="00533C6A">
        <w:rPr>
          <w:color w:val="auto"/>
        </w:rPr>
        <w:t xml:space="preserve">Proto OÚPPP </w:t>
      </w:r>
      <w:r w:rsidR="00862B4F" w:rsidRPr="00533C6A">
        <w:rPr>
          <w:b/>
          <w:color w:val="auto"/>
        </w:rPr>
        <w:t xml:space="preserve">nemá </w:t>
      </w:r>
      <w:r w:rsidR="00DE29DB" w:rsidRPr="00533C6A">
        <w:rPr>
          <w:color w:val="auto"/>
        </w:rPr>
        <w:t xml:space="preserve">z hlediska územního plánu </w:t>
      </w:r>
      <w:r w:rsidR="00DE29DB" w:rsidRPr="00533C6A">
        <w:rPr>
          <w:b/>
          <w:color w:val="auto"/>
        </w:rPr>
        <w:t xml:space="preserve">zásadních námitek </w:t>
      </w:r>
      <w:r w:rsidR="00DE29DB" w:rsidRPr="00533C6A">
        <w:rPr>
          <w:color w:val="auto"/>
        </w:rPr>
        <w:t>k darování pozemků p.č. 1732/14, p.č. 1732/4, p.č. 1732/2 a částí pozemků p.č. 1732/14 a p.č. 1732/1, vše v k.ú. Prostějov</w:t>
      </w:r>
      <w:r w:rsidR="000545A0" w:rsidRPr="00533C6A">
        <w:rPr>
          <w:color w:val="auto"/>
        </w:rPr>
        <w:t>,</w:t>
      </w:r>
      <w:r w:rsidR="00DE29DB" w:rsidRPr="00533C6A">
        <w:rPr>
          <w:color w:val="auto"/>
        </w:rPr>
        <w:t xml:space="preserve"> z hlediska územního plánu, za předpokladu dodržení příslušných regulativů platného územního plánu.</w:t>
      </w:r>
    </w:p>
    <w:p w:rsidR="006102DD" w:rsidRPr="00533C6A" w:rsidRDefault="006102DD" w:rsidP="006102DD">
      <w:pPr>
        <w:pStyle w:val="Default"/>
        <w:jc w:val="both"/>
        <w:rPr>
          <w:b/>
          <w:color w:val="auto"/>
        </w:rPr>
      </w:pPr>
    </w:p>
    <w:p w:rsidR="006102DD" w:rsidRPr="00533C6A" w:rsidRDefault="006102DD" w:rsidP="006102DD">
      <w:pPr>
        <w:pStyle w:val="Bezmezer"/>
        <w:jc w:val="both"/>
        <w:rPr>
          <w:rFonts w:ascii="Arial" w:hAnsi="Arial" w:cs="Arial"/>
        </w:rPr>
      </w:pPr>
      <w:r w:rsidRPr="00533C6A">
        <w:rPr>
          <w:rFonts w:ascii="Arial" w:hAnsi="Arial" w:cs="Arial"/>
          <w:b/>
        </w:rPr>
        <w:t>4. Domovní správa Prostějov, s.r.o.</w:t>
      </w:r>
      <w:r w:rsidR="00862B4F" w:rsidRPr="00533C6A">
        <w:rPr>
          <w:rFonts w:ascii="Arial" w:hAnsi="Arial" w:cs="Arial"/>
          <w:b/>
        </w:rPr>
        <w:t>,</w:t>
      </w:r>
      <w:r w:rsidRPr="00533C6A">
        <w:rPr>
          <w:rFonts w:ascii="Arial" w:hAnsi="Arial" w:cs="Arial"/>
          <w:b/>
        </w:rPr>
        <w:t xml:space="preserve"> souhlasí</w:t>
      </w:r>
      <w:r w:rsidRPr="00533C6A">
        <w:rPr>
          <w:rFonts w:ascii="Arial" w:hAnsi="Arial" w:cs="Arial"/>
        </w:rPr>
        <w:t xml:space="preserve"> s převodem pozemků podle žádosti spolku Svět vzdělání</w:t>
      </w:r>
      <w:r w:rsidR="00862B4F" w:rsidRPr="00533C6A">
        <w:rPr>
          <w:rFonts w:ascii="Arial" w:hAnsi="Arial" w:cs="Arial"/>
        </w:rPr>
        <w:t>,</w:t>
      </w:r>
      <w:r w:rsidRPr="00533C6A">
        <w:rPr>
          <w:rFonts w:ascii="Arial" w:hAnsi="Arial" w:cs="Arial"/>
        </w:rPr>
        <w:t xml:space="preserve"> z.</w:t>
      </w:r>
      <w:r w:rsidR="000545A0" w:rsidRPr="00533C6A">
        <w:rPr>
          <w:rFonts w:ascii="Arial" w:hAnsi="Arial" w:cs="Arial"/>
        </w:rPr>
        <w:t xml:space="preserve"> </w:t>
      </w:r>
      <w:r w:rsidRPr="00533C6A">
        <w:rPr>
          <w:rFonts w:ascii="Arial" w:hAnsi="Arial" w:cs="Arial"/>
        </w:rPr>
        <w:t>s., za následujících podmínek:</w:t>
      </w:r>
    </w:p>
    <w:p w:rsidR="006102DD" w:rsidRPr="00533C6A" w:rsidRDefault="006102DD" w:rsidP="006102DD">
      <w:pPr>
        <w:pStyle w:val="Bezmezer"/>
        <w:jc w:val="both"/>
        <w:rPr>
          <w:rFonts w:ascii="Arial" w:hAnsi="Arial" w:cs="Arial"/>
          <w:i/>
        </w:rPr>
      </w:pPr>
      <w:r w:rsidRPr="00533C6A">
        <w:rPr>
          <w:rFonts w:ascii="Arial" w:hAnsi="Arial" w:cs="Arial"/>
        </w:rPr>
        <w:t>- bude zřízeno věcné břemeno uložení teplovodního potrubí</w:t>
      </w:r>
      <w:r w:rsidR="001F69A1" w:rsidRPr="00533C6A">
        <w:rPr>
          <w:rFonts w:ascii="Arial" w:hAnsi="Arial" w:cs="Arial"/>
        </w:rPr>
        <w:t xml:space="preserve"> </w:t>
      </w:r>
      <w:r w:rsidR="001F69A1" w:rsidRPr="00533C6A">
        <w:rPr>
          <w:rFonts w:ascii="Arial" w:hAnsi="Arial" w:cs="Arial"/>
          <w:i/>
        </w:rPr>
        <w:t>(pozn. OSÚMM – umístění teplovodu je již ošetřeno věcným břemenem – služebností inženýrské sítě, přičemž DSP, s.r.o., jako vlastník teplovodu bude účastníkem stavebně-povolovací</w:t>
      </w:r>
      <w:r w:rsidR="000545A0" w:rsidRPr="00533C6A">
        <w:rPr>
          <w:rFonts w:ascii="Arial" w:hAnsi="Arial" w:cs="Arial"/>
          <w:i/>
        </w:rPr>
        <w:t>ho</w:t>
      </w:r>
      <w:r w:rsidR="001F69A1" w:rsidRPr="00533C6A">
        <w:rPr>
          <w:rFonts w:ascii="Arial" w:hAnsi="Arial" w:cs="Arial"/>
          <w:i/>
        </w:rPr>
        <w:t xml:space="preserve"> řízení, v</w:t>
      </w:r>
      <w:r w:rsidR="000545A0" w:rsidRPr="00533C6A">
        <w:rPr>
          <w:rFonts w:ascii="Arial" w:hAnsi="Arial" w:cs="Arial"/>
          <w:i/>
        </w:rPr>
        <w:t xml:space="preserve"> rámci </w:t>
      </w:r>
      <w:r w:rsidR="001F69A1" w:rsidRPr="00533C6A">
        <w:rPr>
          <w:rFonts w:ascii="Arial" w:hAnsi="Arial" w:cs="Arial"/>
          <w:i/>
        </w:rPr>
        <w:t>něhož bude uplatňovat svoje požadavky na investora stran umístění teplovodu včetně případného zřízení věcného břemene),</w:t>
      </w:r>
    </w:p>
    <w:p w:rsidR="006102DD" w:rsidRPr="00533C6A" w:rsidRDefault="006102DD" w:rsidP="006102DD">
      <w:pPr>
        <w:pStyle w:val="Bezmezer"/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>- bude zachován snadný přístup k teplovodnímu potrubí po celé délce zastavěné plochy</w:t>
      </w:r>
      <w:r w:rsidR="00862B4F" w:rsidRPr="00533C6A">
        <w:rPr>
          <w:rFonts w:ascii="Arial" w:hAnsi="Arial" w:cs="Arial"/>
        </w:rPr>
        <w:t>,</w:t>
      </w:r>
      <w:r w:rsidRPr="00533C6A">
        <w:rPr>
          <w:rFonts w:ascii="Arial" w:hAnsi="Arial" w:cs="Arial"/>
        </w:rPr>
        <w:t xml:space="preserve"> </w:t>
      </w:r>
    </w:p>
    <w:p w:rsidR="006102DD" w:rsidRPr="00533C6A" w:rsidRDefault="00103A2C" w:rsidP="006102DD">
      <w:pPr>
        <w:pStyle w:val="Bezmezer"/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 xml:space="preserve">- </w:t>
      </w:r>
      <w:r w:rsidR="006102DD" w:rsidRPr="00533C6A">
        <w:rPr>
          <w:rFonts w:ascii="Arial" w:hAnsi="Arial" w:cs="Arial"/>
        </w:rPr>
        <w:t>bude zachována dostatečná šířka pro průjezd nákladních vozidel kolem budovy na pozemku 1732/3</w:t>
      </w:r>
      <w:r w:rsidR="00862B4F" w:rsidRPr="00533C6A">
        <w:rPr>
          <w:rFonts w:ascii="Arial" w:hAnsi="Arial" w:cs="Arial"/>
        </w:rPr>
        <w:t>.</w:t>
      </w:r>
    </w:p>
    <w:p w:rsidR="00617492" w:rsidRPr="00533C6A" w:rsidRDefault="00617492" w:rsidP="00617492">
      <w:pPr>
        <w:jc w:val="both"/>
        <w:rPr>
          <w:rFonts w:ascii="Arial" w:hAnsi="Arial" w:cs="Arial"/>
          <w:bCs/>
        </w:rPr>
      </w:pPr>
    </w:p>
    <w:p w:rsidR="005F7BE2" w:rsidRPr="00533C6A" w:rsidRDefault="003433F9" w:rsidP="005F7BE2">
      <w:pPr>
        <w:contextualSpacing/>
        <w:jc w:val="both"/>
        <w:rPr>
          <w:rFonts w:ascii="Arial" w:hAnsi="Arial" w:cs="Arial"/>
        </w:rPr>
      </w:pPr>
      <w:r w:rsidRPr="00533C6A">
        <w:rPr>
          <w:rFonts w:ascii="Arial" w:hAnsi="Arial" w:cs="Arial"/>
          <w:b/>
        </w:rPr>
        <w:t xml:space="preserve">Rada města Prostějova </w:t>
      </w:r>
      <w:r w:rsidRPr="00533C6A">
        <w:rPr>
          <w:rFonts w:ascii="Arial" w:hAnsi="Arial" w:cs="Arial"/>
        </w:rPr>
        <w:t>dne 08.10.2019 usnesením č.</w:t>
      </w:r>
      <w:r w:rsidRPr="00533C6A">
        <w:rPr>
          <w:iCs/>
        </w:rPr>
        <w:t xml:space="preserve"> </w:t>
      </w:r>
      <w:r w:rsidRPr="00533C6A">
        <w:rPr>
          <w:rFonts w:ascii="Arial" w:hAnsi="Arial" w:cs="Arial"/>
        </w:rPr>
        <w:t xml:space="preserve">9939 </w:t>
      </w:r>
      <w:r w:rsidR="005F7BE2" w:rsidRPr="00533C6A">
        <w:rPr>
          <w:rFonts w:ascii="Arial" w:hAnsi="Arial" w:cs="Arial"/>
          <w:b/>
        </w:rPr>
        <w:t>vyhlásila</w:t>
      </w:r>
      <w:r w:rsidR="005F7BE2" w:rsidRPr="00533C6A">
        <w:rPr>
          <w:rFonts w:ascii="Arial" w:hAnsi="Arial" w:cs="Arial"/>
        </w:rPr>
        <w:t xml:space="preserve"> </w:t>
      </w:r>
      <w:r w:rsidRPr="00533C6A">
        <w:rPr>
          <w:rFonts w:ascii="Arial" w:hAnsi="Arial" w:cs="Arial"/>
        </w:rPr>
        <w:t xml:space="preserve">z důvodů uvedených v důvodové zprávě k materiálu </w:t>
      </w:r>
      <w:r w:rsidR="005F7BE2" w:rsidRPr="00533C6A">
        <w:rPr>
          <w:rFonts w:ascii="Arial" w:hAnsi="Arial" w:cs="Arial"/>
        </w:rPr>
        <w:t>záměr bezúplatného převodu pozemků p.č. 1732/13 – zastavěná plocha a nádvoří o výměře 49 m</w:t>
      </w:r>
      <w:r w:rsidR="005F7BE2" w:rsidRPr="00533C6A">
        <w:rPr>
          <w:rFonts w:ascii="Arial" w:hAnsi="Arial" w:cs="Arial"/>
          <w:vertAlign w:val="superscript"/>
        </w:rPr>
        <w:t>2</w:t>
      </w:r>
      <w:r w:rsidR="005F7BE2" w:rsidRPr="00533C6A">
        <w:rPr>
          <w:rFonts w:ascii="Arial" w:hAnsi="Arial" w:cs="Arial"/>
        </w:rPr>
        <w:t>, jehož součástí je stavba technického vybavení bez č.p. nebo č.e., p.č. 1732/4 – zastavěná plocha a nádvoří o výměře 53 m</w:t>
      </w:r>
      <w:r w:rsidR="005F7BE2" w:rsidRPr="00533C6A">
        <w:rPr>
          <w:rFonts w:ascii="Arial" w:hAnsi="Arial" w:cs="Arial"/>
          <w:vertAlign w:val="superscript"/>
        </w:rPr>
        <w:t>2</w:t>
      </w:r>
      <w:r w:rsidR="005F7BE2" w:rsidRPr="00533C6A">
        <w:rPr>
          <w:rFonts w:ascii="Arial" w:hAnsi="Arial" w:cs="Arial"/>
        </w:rPr>
        <w:t>, jehož součástí je stavba technického vybavení bez č.p. nebo č.e., a p.č. 1732/2 – ostatní plocha o výměře 107 m</w:t>
      </w:r>
      <w:r w:rsidR="005F7BE2" w:rsidRPr="00533C6A">
        <w:rPr>
          <w:rFonts w:ascii="Arial" w:hAnsi="Arial" w:cs="Arial"/>
          <w:vertAlign w:val="superscript"/>
        </w:rPr>
        <w:t>2</w:t>
      </w:r>
      <w:r w:rsidR="005F7BE2" w:rsidRPr="00533C6A">
        <w:rPr>
          <w:rFonts w:ascii="Arial" w:hAnsi="Arial" w:cs="Arial"/>
        </w:rPr>
        <w:t xml:space="preserve"> a částí pozemků p.č. 1732/1 – ostatní plocha o výměře cca 390 m</w:t>
      </w:r>
      <w:r w:rsidR="005F7BE2" w:rsidRPr="00533C6A">
        <w:rPr>
          <w:rFonts w:ascii="Arial" w:hAnsi="Arial" w:cs="Arial"/>
          <w:vertAlign w:val="superscript"/>
        </w:rPr>
        <w:t>2</w:t>
      </w:r>
      <w:r w:rsidR="005F7BE2" w:rsidRPr="00533C6A">
        <w:rPr>
          <w:rFonts w:ascii="Arial" w:hAnsi="Arial" w:cs="Arial"/>
        </w:rPr>
        <w:t xml:space="preserve"> a p.č. 1732/14 – ostatní plocha o výměře cca 380 m</w:t>
      </w:r>
      <w:r w:rsidR="005F7BE2" w:rsidRPr="00533C6A">
        <w:rPr>
          <w:rFonts w:ascii="Arial" w:hAnsi="Arial" w:cs="Arial"/>
          <w:vertAlign w:val="superscript"/>
        </w:rPr>
        <w:t>2</w:t>
      </w:r>
      <w:r w:rsidR="005F7BE2" w:rsidRPr="00533C6A">
        <w:rPr>
          <w:rFonts w:ascii="Arial" w:hAnsi="Arial" w:cs="Arial"/>
        </w:rPr>
        <w:t xml:space="preserve"> (přesné výměry budou známy po zpracování geometrického plánu), vše v k.ú. Prostějov, z vlastnictví Statutárního města Prostějova do vlastnictví spolku Svět vzdělání, z. s., se sídlem Prostějov, Průchozí 4447/2, PSČ: 796 01, IČ: 040 87 356</w:t>
      </w:r>
      <w:r w:rsidR="005F7BE2" w:rsidRPr="00533C6A">
        <w:rPr>
          <w:rFonts w:ascii="Arial" w:hAnsi="Arial" w:cs="Arial"/>
          <w:bCs/>
        </w:rPr>
        <w:t>, včetně uzavření smlouvy o smlouvě budoucí, za následujících podmínek:</w:t>
      </w:r>
    </w:p>
    <w:p w:rsidR="005F7BE2" w:rsidRPr="00533C6A" w:rsidRDefault="005F7BE2" w:rsidP="005F7BE2">
      <w:pPr>
        <w:pStyle w:val="Odstavecseseznamem"/>
        <w:numPr>
          <w:ilvl w:val="0"/>
          <w:numId w:val="40"/>
        </w:numPr>
        <w:ind w:left="284" w:right="-1" w:hanging="284"/>
        <w:jc w:val="both"/>
        <w:rPr>
          <w:rFonts w:ascii="Arial" w:hAnsi="Arial" w:cs="Arial"/>
          <w:bCs/>
        </w:rPr>
      </w:pPr>
      <w:r w:rsidRPr="00533C6A">
        <w:rPr>
          <w:rFonts w:ascii="Arial" w:hAnsi="Arial" w:cs="Arial"/>
          <w:bCs/>
        </w:rPr>
        <w:t>nabyvatel se ve smlouvě zaváže vybudovat na převáděných pozemcích ve lhůtě do 5 let ode dne uzavření smlouvy stavbu t</w:t>
      </w:r>
      <w:r w:rsidRPr="00533C6A">
        <w:rPr>
          <w:rFonts w:ascii="Arial" w:hAnsi="Arial" w:cs="Arial"/>
        </w:rPr>
        <w:t xml:space="preserve">echnologického klubu pro děti a mládež, </w:t>
      </w:r>
      <w:r w:rsidRPr="00533C6A">
        <w:rPr>
          <w:rFonts w:ascii="Arial" w:hAnsi="Arial" w:cs="Arial"/>
          <w:bCs/>
        </w:rPr>
        <w:t xml:space="preserve">včetně vydání kolaudačního souhlasu nebo jiného obdobného rozhodnutí správního orgánu, kterým bude povoleno jejího užívání; pro případ prodlení se splněním tohoto závazku bude ve  smlouvě sjednána možnost Statutárního města Prostějova od smlouvy odstoupit, </w:t>
      </w:r>
    </w:p>
    <w:p w:rsidR="005F7BE2" w:rsidRPr="00533C6A" w:rsidRDefault="005F7BE2" w:rsidP="005F7BE2">
      <w:pPr>
        <w:pStyle w:val="Odstavecseseznamem"/>
        <w:numPr>
          <w:ilvl w:val="0"/>
          <w:numId w:val="40"/>
        </w:numPr>
        <w:ind w:left="284" w:right="-1" w:hanging="284"/>
        <w:jc w:val="both"/>
        <w:rPr>
          <w:rFonts w:ascii="Arial" w:hAnsi="Arial" w:cs="Arial"/>
          <w:bCs/>
        </w:rPr>
      </w:pPr>
      <w:r w:rsidRPr="00533C6A">
        <w:rPr>
          <w:rFonts w:ascii="Arial" w:hAnsi="Arial" w:cs="Arial"/>
        </w:rPr>
        <w:t>smlouva bude uzavřena po zpracování geometrického plánu na oddělení převáděných částí pozemků; do té doby budou vzájemné vztahy mezi Statutárním městem Prostějovem a spolkem Svět vzdělání, z. s., ošetřeny smlouvou o smlouvě budoucí,</w:t>
      </w:r>
    </w:p>
    <w:p w:rsidR="005F7BE2" w:rsidRPr="00533C6A" w:rsidRDefault="005F7BE2" w:rsidP="005F7BE2">
      <w:pPr>
        <w:pStyle w:val="Odstavecseseznamem"/>
        <w:numPr>
          <w:ilvl w:val="0"/>
          <w:numId w:val="40"/>
        </w:numPr>
        <w:ind w:left="284" w:right="-1" w:hanging="284"/>
        <w:jc w:val="both"/>
        <w:rPr>
          <w:rFonts w:ascii="Arial" w:hAnsi="Arial" w:cs="Arial"/>
          <w:bCs/>
        </w:rPr>
      </w:pPr>
      <w:r w:rsidRPr="00533C6A">
        <w:rPr>
          <w:rFonts w:ascii="Arial" w:hAnsi="Arial" w:cs="Arial"/>
        </w:rPr>
        <w:t xml:space="preserve">náklady spojené s vypracováním geometrického plánu a správní poplatek spojený s podáním návrhu na povolení vkladu vlastnického práva do katastru nemovitostí uhradí </w:t>
      </w:r>
      <w:r w:rsidRPr="00533C6A">
        <w:rPr>
          <w:rFonts w:ascii="Arial" w:hAnsi="Arial" w:cs="Arial"/>
          <w:bCs/>
        </w:rPr>
        <w:t>nabyvatel</w:t>
      </w:r>
      <w:r w:rsidRPr="00533C6A">
        <w:rPr>
          <w:rFonts w:ascii="Arial" w:hAnsi="Arial" w:cs="Arial"/>
        </w:rPr>
        <w:t>.</w:t>
      </w:r>
    </w:p>
    <w:p w:rsidR="003433F9" w:rsidRPr="00533C6A" w:rsidRDefault="003433F9" w:rsidP="003433F9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lastRenderedPageBreak/>
        <w:t>Záměr bezúplatného převodu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</w:t>
      </w:r>
      <w:r w:rsidR="005F7BE2" w:rsidRPr="00533C6A">
        <w:rPr>
          <w:rFonts w:ascii="Arial" w:hAnsi="Arial" w:cs="Arial"/>
        </w:rPr>
        <w:t xml:space="preserve">e dni zpracování </w:t>
      </w:r>
      <w:r w:rsidRPr="00533C6A">
        <w:rPr>
          <w:rFonts w:ascii="Arial" w:hAnsi="Arial" w:cs="Arial"/>
        </w:rPr>
        <w:t>materiálu nikdo jiný nepřihlásil.</w:t>
      </w:r>
    </w:p>
    <w:p w:rsidR="003433F9" w:rsidRPr="00533C6A" w:rsidRDefault="003433F9" w:rsidP="00617492">
      <w:pPr>
        <w:jc w:val="both"/>
        <w:rPr>
          <w:rFonts w:ascii="Arial" w:hAnsi="Arial" w:cs="Arial"/>
          <w:bCs/>
        </w:rPr>
      </w:pPr>
    </w:p>
    <w:p w:rsidR="00617492" w:rsidRPr="00533C6A" w:rsidRDefault="00862B4F" w:rsidP="00617492">
      <w:pPr>
        <w:jc w:val="both"/>
        <w:rPr>
          <w:rFonts w:ascii="Arial" w:hAnsi="Arial" w:cs="Arial"/>
          <w:b/>
          <w:bCs/>
          <w:u w:val="single"/>
        </w:rPr>
      </w:pPr>
      <w:r w:rsidRPr="00533C6A">
        <w:rPr>
          <w:rFonts w:ascii="Arial" w:hAnsi="Arial" w:cs="Arial"/>
          <w:b/>
          <w:bCs/>
          <w:u w:val="single"/>
        </w:rPr>
        <w:t>5</w:t>
      </w:r>
      <w:r w:rsidR="00617492" w:rsidRPr="00533C6A">
        <w:rPr>
          <w:rFonts w:ascii="Arial" w:hAnsi="Arial" w:cs="Arial"/>
          <w:b/>
          <w:bCs/>
          <w:u w:val="single"/>
        </w:rPr>
        <w:t xml:space="preserve">. </w:t>
      </w:r>
      <w:r w:rsidR="00D1621E" w:rsidRPr="00533C6A">
        <w:rPr>
          <w:rFonts w:ascii="Arial" w:hAnsi="Arial" w:cs="Arial"/>
          <w:b/>
          <w:bCs/>
          <w:u w:val="single"/>
        </w:rPr>
        <w:t>Stanovisko</w:t>
      </w:r>
      <w:r w:rsidR="00617492" w:rsidRPr="00533C6A">
        <w:rPr>
          <w:rFonts w:ascii="Arial" w:hAnsi="Arial" w:cs="Arial"/>
          <w:b/>
          <w:bCs/>
          <w:u w:val="single"/>
        </w:rPr>
        <w:t xml:space="preserve"> předkladatele:</w:t>
      </w:r>
    </w:p>
    <w:p w:rsidR="00C4035B" w:rsidRPr="00533C6A" w:rsidRDefault="00B8533E" w:rsidP="004A4CDD">
      <w:pPr>
        <w:contextualSpacing/>
        <w:jc w:val="both"/>
        <w:rPr>
          <w:rFonts w:ascii="Arial" w:eastAsia="Calibri" w:hAnsi="Arial" w:cs="Arial"/>
          <w:szCs w:val="20"/>
          <w:lang w:eastAsia="en-US"/>
        </w:rPr>
      </w:pPr>
      <w:r w:rsidRPr="00533C6A">
        <w:rPr>
          <w:rFonts w:ascii="Arial" w:hAnsi="Arial" w:cs="Arial"/>
          <w:b/>
          <w:bCs/>
        </w:rPr>
        <w:t>Odbo</w:t>
      </w:r>
      <w:r w:rsidR="006E772C" w:rsidRPr="00533C6A">
        <w:rPr>
          <w:rFonts w:ascii="Arial" w:hAnsi="Arial" w:cs="Arial"/>
          <w:b/>
          <w:bCs/>
        </w:rPr>
        <w:t xml:space="preserve">r správy a údržby majetku města </w:t>
      </w:r>
      <w:r w:rsidR="00C4035B" w:rsidRPr="00533C6A">
        <w:rPr>
          <w:rFonts w:ascii="Arial" w:hAnsi="Arial" w:cs="Arial"/>
          <w:b/>
          <w:bCs/>
        </w:rPr>
        <w:t xml:space="preserve">nemá námitek </w:t>
      </w:r>
      <w:r w:rsidR="00C4035B" w:rsidRPr="00533C6A">
        <w:rPr>
          <w:rFonts w:ascii="Arial" w:hAnsi="Arial" w:cs="Arial"/>
        </w:rPr>
        <w:t>k</w:t>
      </w:r>
      <w:r w:rsidR="005F7BE2" w:rsidRPr="00533C6A">
        <w:rPr>
          <w:rFonts w:ascii="Arial" w:hAnsi="Arial" w:cs="Arial"/>
        </w:rPr>
        <w:t>e</w:t>
      </w:r>
      <w:r w:rsidR="00C4035B" w:rsidRPr="00533C6A">
        <w:rPr>
          <w:rFonts w:ascii="Arial" w:hAnsi="Arial" w:cs="Arial"/>
        </w:rPr>
        <w:t> </w:t>
      </w:r>
      <w:r w:rsidR="005F7BE2" w:rsidRPr="00533C6A">
        <w:rPr>
          <w:rFonts w:ascii="Arial" w:hAnsi="Arial" w:cs="Arial"/>
        </w:rPr>
        <w:t xml:space="preserve">schválení </w:t>
      </w:r>
      <w:r w:rsidR="00C4035B" w:rsidRPr="00533C6A">
        <w:rPr>
          <w:rFonts w:ascii="Arial" w:hAnsi="Arial" w:cs="Arial"/>
        </w:rPr>
        <w:t>b</w:t>
      </w:r>
      <w:r w:rsidR="004A4CDD" w:rsidRPr="00533C6A">
        <w:rPr>
          <w:rFonts w:ascii="Arial" w:hAnsi="Arial" w:cs="Arial"/>
        </w:rPr>
        <w:t xml:space="preserve">ezúplatného převodu </w:t>
      </w:r>
      <w:r w:rsidR="00C4035B" w:rsidRPr="00533C6A">
        <w:rPr>
          <w:rFonts w:ascii="Arial" w:hAnsi="Arial" w:cs="Arial"/>
        </w:rPr>
        <w:t>pozemků p.č. 1732/13 – zastavěná plocha a nádvoří o výměře 49 m</w:t>
      </w:r>
      <w:r w:rsidR="00C4035B" w:rsidRPr="00533C6A">
        <w:rPr>
          <w:rFonts w:ascii="Arial" w:hAnsi="Arial" w:cs="Arial"/>
          <w:vertAlign w:val="superscript"/>
        </w:rPr>
        <w:t>2</w:t>
      </w:r>
      <w:r w:rsidR="00C4035B" w:rsidRPr="00533C6A">
        <w:rPr>
          <w:rFonts w:ascii="Arial" w:hAnsi="Arial" w:cs="Arial"/>
        </w:rPr>
        <w:t xml:space="preserve">, jehož součástí je stavba </w:t>
      </w:r>
      <w:r w:rsidR="00BF0EFE" w:rsidRPr="00533C6A">
        <w:rPr>
          <w:rFonts w:ascii="Arial" w:hAnsi="Arial" w:cs="Arial"/>
        </w:rPr>
        <w:t xml:space="preserve">technického vybavení </w:t>
      </w:r>
      <w:r w:rsidR="00C4035B" w:rsidRPr="00533C6A">
        <w:rPr>
          <w:rFonts w:ascii="Arial" w:hAnsi="Arial" w:cs="Arial"/>
        </w:rPr>
        <w:t xml:space="preserve">bez č.p. </w:t>
      </w:r>
      <w:r w:rsidR="00BF0EFE" w:rsidRPr="00533C6A">
        <w:rPr>
          <w:rFonts w:ascii="Arial" w:hAnsi="Arial" w:cs="Arial"/>
        </w:rPr>
        <w:t>nebo</w:t>
      </w:r>
      <w:r w:rsidR="00C4035B" w:rsidRPr="00533C6A">
        <w:rPr>
          <w:rFonts w:ascii="Arial" w:hAnsi="Arial" w:cs="Arial"/>
        </w:rPr>
        <w:t xml:space="preserve"> č.e., p.č. 1732/4 – zastavěná plocha a nádvoří o výměře 53 m</w:t>
      </w:r>
      <w:r w:rsidR="00C4035B" w:rsidRPr="00533C6A">
        <w:rPr>
          <w:rFonts w:ascii="Arial" w:hAnsi="Arial" w:cs="Arial"/>
          <w:vertAlign w:val="superscript"/>
        </w:rPr>
        <w:t>2</w:t>
      </w:r>
      <w:r w:rsidR="00C4035B" w:rsidRPr="00533C6A">
        <w:rPr>
          <w:rFonts w:ascii="Arial" w:hAnsi="Arial" w:cs="Arial"/>
        </w:rPr>
        <w:t xml:space="preserve">, jehož součástí je stavba </w:t>
      </w:r>
      <w:r w:rsidR="00BF0EFE" w:rsidRPr="00533C6A">
        <w:rPr>
          <w:rFonts w:ascii="Arial" w:hAnsi="Arial" w:cs="Arial"/>
        </w:rPr>
        <w:t xml:space="preserve">technického vybavení </w:t>
      </w:r>
      <w:r w:rsidR="00C4035B" w:rsidRPr="00533C6A">
        <w:rPr>
          <w:rFonts w:ascii="Arial" w:hAnsi="Arial" w:cs="Arial"/>
        </w:rPr>
        <w:t xml:space="preserve">bez č.p. </w:t>
      </w:r>
      <w:r w:rsidR="00BF0EFE" w:rsidRPr="00533C6A">
        <w:rPr>
          <w:rFonts w:ascii="Arial" w:hAnsi="Arial" w:cs="Arial"/>
        </w:rPr>
        <w:t>nebo</w:t>
      </w:r>
      <w:r w:rsidR="00C4035B" w:rsidRPr="00533C6A">
        <w:rPr>
          <w:rFonts w:ascii="Arial" w:hAnsi="Arial" w:cs="Arial"/>
        </w:rPr>
        <w:t xml:space="preserve"> č.e. a p.č. 1732/2 – ostatní plocha o výměře 107 m</w:t>
      </w:r>
      <w:r w:rsidR="00C4035B" w:rsidRPr="00533C6A">
        <w:rPr>
          <w:rFonts w:ascii="Arial" w:hAnsi="Arial" w:cs="Arial"/>
          <w:vertAlign w:val="superscript"/>
        </w:rPr>
        <w:t>2</w:t>
      </w:r>
      <w:r w:rsidR="00C4035B" w:rsidRPr="00533C6A">
        <w:rPr>
          <w:rFonts w:ascii="Arial" w:hAnsi="Arial" w:cs="Arial"/>
        </w:rPr>
        <w:t xml:space="preserve"> a částí pozemků p.č. 1732/1 – ostatní plocha o výměře cca 390 m</w:t>
      </w:r>
      <w:r w:rsidR="00C4035B" w:rsidRPr="00533C6A">
        <w:rPr>
          <w:rFonts w:ascii="Arial" w:hAnsi="Arial" w:cs="Arial"/>
          <w:vertAlign w:val="superscript"/>
        </w:rPr>
        <w:t>2</w:t>
      </w:r>
      <w:r w:rsidR="00C4035B" w:rsidRPr="00533C6A">
        <w:rPr>
          <w:rFonts w:ascii="Arial" w:hAnsi="Arial" w:cs="Arial"/>
        </w:rPr>
        <w:t xml:space="preserve"> a p.č. 1732/14 – ostatní plocha o výměře cca 380 m</w:t>
      </w:r>
      <w:r w:rsidR="00C4035B" w:rsidRPr="00533C6A">
        <w:rPr>
          <w:rFonts w:ascii="Arial" w:hAnsi="Arial" w:cs="Arial"/>
          <w:vertAlign w:val="superscript"/>
        </w:rPr>
        <w:t>2</w:t>
      </w:r>
      <w:r w:rsidR="00C4035B" w:rsidRPr="00533C6A">
        <w:rPr>
          <w:rFonts w:ascii="Arial" w:hAnsi="Arial" w:cs="Arial"/>
        </w:rPr>
        <w:t xml:space="preserve"> (přesné výměry budou známy po zpracování geometrického plánu), vše v k.ú. Prostějov, z vlastnictví Statutárního města Prostějova do vlastnictví spolku Svět vzdělání, z.s., se sídlem Prostějov, Průchozí 4447/2, PSČ: </w:t>
      </w:r>
      <w:r w:rsidR="000545A0" w:rsidRPr="00533C6A">
        <w:rPr>
          <w:rFonts w:ascii="Arial" w:hAnsi="Arial" w:cs="Arial"/>
        </w:rPr>
        <w:t>796 01, IČ: 040 87 356</w:t>
      </w:r>
      <w:r w:rsidR="000545A0" w:rsidRPr="00533C6A">
        <w:rPr>
          <w:rFonts w:ascii="Arial" w:hAnsi="Arial" w:cs="Arial"/>
          <w:bCs/>
        </w:rPr>
        <w:t xml:space="preserve">, včetně uzavření smlouvy o smlouvě budoucí, </w:t>
      </w:r>
      <w:r w:rsidR="00E035F4" w:rsidRPr="00533C6A">
        <w:rPr>
          <w:rFonts w:ascii="Arial" w:eastAsia="Calibri" w:hAnsi="Arial" w:cs="Arial"/>
          <w:szCs w:val="20"/>
          <w:lang w:eastAsia="en-US"/>
        </w:rPr>
        <w:t>za podmínek dle návrhu usnesení.</w:t>
      </w:r>
      <w:r w:rsidR="003175BB" w:rsidRPr="00533C6A">
        <w:rPr>
          <w:rFonts w:ascii="Arial" w:eastAsia="Calibri" w:hAnsi="Arial" w:cs="Arial"/>
          <w:szCs w:val="20"/>
          <w:lang w:eastAsia="en-US"/>
        </w:rPr>
        <w:t xml:space="preserve"> </w:t>
      </w:r>
      <w:r w:rsidR="00C4035B" w:rsidRPr="00533C6A">
        <w:rPr>
          <w:rFonts w:ascii="Arial" w:eastAsia="Calibri" w:hAnsi="Arial" w:cs="Arial"/>
          <w:szCs w:val="20"/>
          <w:lang w:eastAsia="en-US"/>
        </w:rPr>
        <w:t>Odbor SÚMM doporučuje, aby před uzavřením smlouvy</w:t>
      </w:r>
      <w:r w:rsidR="000545A0" w:rsidRPr="00533C6A">
        <w:rPr>
          <w:rFonts w:ascii="Arial" w:eastAsia="Calibri" w:hAnsi="Arial" w:cs="Arial"/>
          <w:szCs w:val="20"/>
          <w:lang w:eastAsia="en-US"/>
        </w:rPr>
        <w:t xml:space="preserve"> o bezúplatném převodu</w:t>
      </w:r>
      <w:r w:rsidR="00C4035B" w:rsidRPr="00533C6A">
        <w:rPr>
          <w:rFonts w:ascii="Arial" w:eastAsia="Calibri" w:hAnsi="Arial" w:cs="Arial"/>
          <w:szCs w:val="20"/>
          <w:lang w:eastAsia="en-US"/>
        </w:rPr>
        <w:t xml:space="preserve"> společnost Domovní správa Prostějov, s.r.o., ukončila nájemní práva ke stavbám bez č.p. </w:t>
      </w:r>
      <w:r w:rsidR="000545A0" w:rsidRPr="00533C6A">
        <w:rPr>
          <w:rFonts w:ascii="Arial" w:eastAsia="Calibri" w:hAnsi="Arial" w:cs="Arial"/>
          <w:szCs w:val="20"/>
          <w:lang w:eastAsia="en-US"/>
        </w:rPr>
        <w:t>nebo</w:t>
      </w:r>
      <w:r w:rsidR="00C4035B" w:rsidRPr="00533C6A">
        <w:rPr>
          <w:rFonts w:ascii="Arial" w:eastAsia="Calibri" w:hAnsi="Arial" w:cs="Arial"/>
          <w:szCs w:val="20"/>
          <w:lang w:eastAsia="en-US"/>
        </w:rPr>
        <w:t xml:space="preserve"> č.e., které jsou součástí pozemků p.č. 1732/13 a p.č. 1732/4, oba v k.ú. Prostějov. </w:t>
      </w:r>
      <w:r w:rsidR="00954584" w:rsidRPr="00533C6A">
        <w:rPr>
          <w:rFonts w:ascii="Arial" w:eastAsia="Calibri" w:hAnsi="Arial" w:cs="Arial"/>
          <w:szCs w:val="20"/>
          <w:lang w:eastAsia="en-US"/>
        </w:rPr>
        <w:t xml:space="preserve">O tyto </w:t>
      </w:r>
      <w:r w:rsidR="00C4035B" w:rsidRPr="00533C6A">
        <w:rPr>
          <w:rFonts w:ascii="Arial" w:eastAsia="Calibri" w:hAnsi="Arial" w:cs="Arial"/>
          <w:szCs w:val="20"/>
          <w:lang w:eastAsia="en-US"/>
        </w:rPr>
        <w:t xml:space="preserve">stavby </w:t>
      </w:r>
      <w:r w:rsidR="00954584" w:rsidRPr="00533C6A">
        <w:rPr>
          <w:rFonts w:ascii="Arial" w:eastAsia="Calibri" w:hAnsi="Arial" w:cs="Arial"/>
          <w:szCs w:val="20"/>
          <w:lang w:eastAsia="en-US"/>
        </w:rPr>
        <w:t xml:space="preserve">bude zúžena </w:t>
      </w:r>
      <w:r w:rsidR="00C4035B" w:rsidRPr="00533C6A">
        <w:rPr>
          <w:rFonts w:ascii="Arial" w:hAnsi="Arial" w:cs="Arial"/>
        </w:rPr>
        <w:t>Příkazní smlouv</w:t>
      </w:r>
      <w:r w:rsidR="00954584" w:rsidRPr="00533C6A">
        <w:rPr>
          <w:rFonts w:ascii="Arial" w:hAnsi="Arial" w:cs="Arial"/>
        </w:rPr>
        <w:t>a</w:t>
      </w:r>
      <w:r w:rsidR="00C4035B" w:rsidRPr="00533C6A">
        <w:rPr>
          <w:rFonts w:ascii="Arial" w:hAnsi="Arial" w:cs="Arial"/>
        </w:rPr>
        <w:t xml:space="preserve"> č. 2018/50/104 ze dne 12.03.2018</w:t>
      </w:r>
      <w:r w:rsidR="00954584" w:rsidRPr="00533C6A">
        <w:rPr>
          <w:rFonts w:ascii="Arial" w:hAnsi="Arial" w:cs="Arial"/>
        </w:rPr>
        <w:t xml:space="preserve"> (stavby budou vy</w:t>
      </w:r>
      <w:r w:rsidR="000545A0" w:rsidRPr="00533C6A">
        <w:rPr>
          <w:rFonts w:ascii="Arial" w:hAnsi="Arial" w:cs="Arial"/>
        </w:rPr>
        <w:t>řazeny</w:t>
      </w:r>
      <w:r w:rsidR="00954584" w:rsidRPr="00533C6A">
        <w:rPr>
          <w:rFonts w:ascii="Arial" w:hAnsi="Arial" w:cs="Arial"/>
        </w:rPr>
        <w:t xml:space="preserve"> ze správy DSP, s.r.o.).</w:t>
      </w:r>
    </w:p>
    <w:p w:rsidR="00C4035B" w:rsidRPr="00533C6A" w:rsidRDefault="00C4035B" w:rsidP="00C4035B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 xml:space="preserve">V souladu s příslušnými ustanoveními zákona č. 128/2000 Sb., o obcích (obecní zřízení), ve znění pozdějších předpisů, musí být majetek obce využíván účelně a hospodárně v souladu s jejími zájmy a úkoly vyplývajícími ze zákonem vymezené působnosti. Obec je povinna pečovat o zachování a rozvoj svého majetku. Porušením výše uvedených povinností ovšem není takové nakládání s majetkem obce, které sleduje jiný důležitý zájem obce, který je řádně odůvodněn. </w:t>
      </w:r>
    </w:p>
    <w:p w:rsidR="00C4035B" w:rsidRPr="00533C6A" w:rsidRDefault="00C4035B" w:rsidP="00C4035B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 xml:space="preserve">Dle názoru Odboru SÚMM lze konstatovat, že bezplatné poskytnutí pozemků Statutárního města Prostějova </w:t>
      </w:r>
      <w:r w:rsidR="00954584" w:rsidRPr="00533C6A">
        <w:rPr>
          <w:rFonts w:ascii="Arial" w:hAnsi="Arial" w:cs="Arial"/>
        </w:rPr>
        <w:t>spolku Svět vzdělání, z.</w:t>
      </w:r>
      <w:r w:rsidR="000545A0" w:rsidRPr="00533C6A">
        <w:rPr>
          <w:rFonts w:ascii="Arial" w:hAnsi="Arial" w:cs="Arial"/>
        </w:rPr>
        <w:t xml:space="preserve"> </w:t>
      </w:r>
      <w:r w:rsidR="00954584" w:rsidRPr="00533C6A">
        <w:rPr>
          <w:rFonts w:ascii="Arial" w:hAnsi="Arial" w:cs="Arial"/>
        </w:rPr>
        <w:t xml:space="preserve">s., </w:t>
      </w:r>
      <w:r w:rsidR="00EE0359" w:rsidRPr="00533C6A">
        <w:rPr>
          <w:rFonts w:ascii="Arial" w:hAnsi="Arial" w:cs="Arial"/>
        </w:rPr>
        <w:t>tj.</w:t>
      </w:r>
      <w:r w:rsidR="000545A0" w:rsidRPr="00533C6A">
        <w:rPr>
          <w:rFonts w:ascii="Arial" w:hAnsi="Arial" w:cs="Arial"/>
        </w:rPr>
        <w:t xml:space="preserve"> organizac</w:t>
      </w:r>
      <w:r w:rsidR="00EE0359" w:rsidRPr="00533C6A">
        <w:rPr>
          <w:rFonts w:ascii="Arial" w:hAnsi="Arial" w:cs="Arial"/>
        </w:rPr>
        <w:t>i,</w:t>
      </w:r>
      <w:r w:rsidR="000545A0" w:rsidRPr="00533C6A">
        <w:rPr>
          <w:rFonts w:ascii="Arial" w:hAnsi="Arial" w:cs="Arial"/>
        </w:rPr>
        <w:t xml:space="preserve"> </w:t>
      </w:r>
      <w:r w:rsidR="00954584" w:rsidRPr="00533C6A">
        <w:rPr>
          <w:rFonts w:ascii="Arial" w:hAnsi="Arial" w:cs="Arial"/>
        </w:rPr>
        <w:t>je</w:t>
      </w:r>
      <w:r w:rsidR="00EE0359" w:rsidRPr="00533C6A">
        <w:rPr>
          <w:rFonts w:ascii="Arial" w:hAnsi="Arial" w:cs="Arial"/>
        </w:rPr>
        <w:t>jímž</w:t>
      </w:r>
      <w:r w:rsidR="00954584" w:rsidRPr="00533C6A">
        <w:rPr>
          <w:rFonts w:ascii="Arial" w:hAnsi="Arial" w:cs="Arial"/>
        </w:rPr>
        <w:t xml:space="preserve"> </w:t>
      </w:r>
      <w:r w:rsidR="000545A0" w:rsidRPr="00533C6A">
        <w:rPr>
          <w:rFonts w:ascii="Arial" w:hAnsi="Arial" w:cs="Arial"/>
        </w:rPr>
        <w:t>hlavním cílem</w:t>
      </w:r>
      <w:r w:rsidR="00954584" w:rsidRPr="00533C6A">
        <w:rPr>
          <w:rFonts w:ascii="Arial" w:hAnsi="Arial" w:cs="Arial"/>
        </w:rPr>
        <w:t xml:space="preserve"> </w:t>
      </w:r>
      <w:r w:rsidR="00954584" w:rsidRPr="00533C6A">
        <w:rPr>
          <w:rStyle w:val="preformatted"/>
          <w:rFonts w:ascii="Arial" w:hAnsi="Arial" w:cs="Arial"/>
        </w:rPr>
        <w:t>je zvyšování kvality vzdělávání dětí a mládeže, vytvoření stimulujícího prostředí pro studium, individuální rozvoj dětí, poradenství a příprava dětí pro další vzdělávací stupně i praxi,</w:t>
      </w:r>
      <w:r w:rsidR="00EE0359" w:rsidRPr="00533C6A">
        <w:rPr>
          <w:rStyle w:val="preformatted"/>
          <w:rFonts w:ascii="Arial" w:hAnsi="Arial" w:cs="Arial"/>
        </w:rPr>
        <w:t xml:space="preserve"> </w:t>
      </w:r>
      <w:r w:rsidR="00EE0359" w:rsidRPr="00533C6A">
        <w:rPr>
          <w:rFonts w:ascii="Arial" w:hAnsi="Arial" w:cs="Arial"/>
        </w:rPr>
        <w:t xml:space="preserve">za účelem realizace zamýšleného projektu výstavby Technologického klubu pro děti a mládež, </w:t>
      </w:r>
      <w:r w:rsidRPr="00533C6A">
        <w:rPr>
          <w:rFonts w:ascii="Arial" w:hAnsi="Arial" w:cs="Arial"/>
        </w:rPr>
        <w:t xml:space="preserve">je možno považovat za nakládání s majetkem obce, jímž je sledován jiný důležitý zájem obce – tj. zajištění péče o všestranný rozvoj svého území a o potřeby svých občanů </w:t>
      </w:r>
      <w:r w:rsidR="00EE0359" w:rsidRPr="00533C6A">
        <w:rPr>
          <w:rFonts w:ascii="Arial" w:hAnsi="Arial" w:cs="Arial"/>
        </w:rPr>
        <w:t xml:space="preserve">(zejména potřeby výchovy, vzdělávání a informací) a je také ve veřejném zájmu, </w:t>
      </w:r>
      <w:r w:rsidRPr="00533C6A">
        <w:rPr>
          <w:rFonts w:ascii="Arial" w:hAnsi="Arial" w:cs="Arial"/>
        </w:rPr>
        <w:t xml:space="preserve">a zároveň </w:t>
      </w:r>
      <w:r w:rsidR="00CA67E5" w:rsidRPr="00533C6A">
        <w:rPr>
          <w:rFonts w:ascii="Arial" w:hAnsi="Arial" w:cs="Arial"/>
        </w:rPr>
        <w:t xml:space="preserve">je možno plánovaný účel využití pozemků spolkem považovat za </w:t>
      </w:r>
      <w:r w:rsidRPr="00533C6A">
        <w:rPr>
          <w:rFonts w:ascii="Arial" w:hAnsi="Arial" w:cs="Arial"/>
        </w:rPr>
        <w:t xml:space="preserve">odůvodňující odchylku od obvyklé výše kupní ceny při prodeji pozemků města, kdy se dle příslušných ustanovení zákona o obcích cena sjednává zpravidla ve výši, která je v daném místě a čase obvyklá, nejde-li o cenu regulovanou státem, přičemž odchylka od ceny obvyklé musí být zdůvodněna, jde-li o cenu nižší než obvyklou (není-li odchylka od ceny obvyklé zdůvodněna, je právní jednání neplatné). </w:t>
      </w:r>
    </w:p>
    <w:p w:rsidR="00C4035B" w:rsidRPr="00533C6A" w:rsidRDefault="00C4035B" w:rsidP="00C4035B">
      <w:pPr>
        <w:contextualSpacing/>
        <w:jc w:val="both"/>
        <w:rPr>
          <w:rFonts w:ascii="Arial" w:hAnsi="Arial" w:cs="Arial"/>
          <w:kern w:val="22"/>
        </w:rPr>
      </w:pPr>
      <w:r w:rsidRPr="00533C6A">
        <w:rPr>
          <w:rFonts w:ascii="Arial" w:hAnsi="Arial" w:cs="Arial"/>
        </w:rPr>
        <w:t>Odbor správy a údržby majetku města upozorňuje na skutečnost, že předmětné pozemky jsou zatíženy služebnostmi inženýrských sítí a je v nich umístěno vedení inženýrských sítí včetně jejich ochranných pásem.</w:t>
      </w:r>
    </w:p>
    <w:p w:rsidR="003175BB" w:rsidRPr="00533C6A" w:rsidRDefault="003175BB" w:rsidP="00F750E0">
      <w:pPr>
        <w:jc w:val="both"/>
        <w:rPr>
          <w:rFonts w:ascii="Arial" w:hAnsi="Arial" w:cs="Arial"/>
        </w:rPr>
      </w:pPr>
    </w:p>
    <w:p w:rsidR="00F750E0" w:rsidRPr="00533C6A" w:rsidRDefault="006102DD" w:rsidP="00F750E0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>Svět vzdělání, z.</w:t>
      </w:r>
      <w:r w:rsidR="00CA67E5" w:rsidRPr="00533C6A">
        <w:rPr>
          <w:rFonts w:ascii="Arial" w:hAnsi="Arial" w:cs="Arial"/>
        </w:rPr>
        <w:t xml:space="preserve"> </w:t>
      </w:r>
      <w:r w:rsidRPr="00533C6A">
        <w:rPr>
          <w:rFonts w:ascii="Arial" w:hAnsi="Arial" w:cs="Arial"/>
        </w:rPr>
        <w:t>s.</w:t>
      </w:r>
      <w:r w:rsidR="00C4035B" w:rsidRPr="00533C6A">
        <w:rPr>
          <w:rFonts w:ascii="Arial" w:hAnsi="Arial" w:cs="Arial"/>
        </w:rPr>
        <w:t>,</w:t>
      </w:r>
      <w:r w:rsidR="00F750E0" w:rsidRPr="00533C6A">
        <w:rPr>
          <w:rFonts w:ascii="Arial" w:hAnsi="Arial" w:cs="Arial"/>
        </w:rPr>
        <w:t xml:space="preserve"> </w:t>
      </w:r>
      <w:r w:rsidR="00C4035B" w:rsidRPr="00533C6A">
        <w:rPr>
          <w:rFonts w:ascii="Arial" w:hAnsi="Arial" w:cs="Arial"/>
        </w:rPr>
        <w:t xml:space="preserve">není </w:t>
      </w:r>
      <w:r w:rsidR="00F750E0" w:rsidRPr="00533C6A">
        <w:rPr>
          <w:rFonts w:ascii="Arial" w:hAnsi="Arial" w:cs="Arial"/>
        </w:rPr>
        <w:t>dlužníkem Statutárního města Prostějova.</w:t>
      </w:r>
    </w:p>
    <w:p w:rsidR="00F750E0" w:rsidRPr="00533C6A" w:rsidRDefault="00F750E0" w:rsidP="00B8533E">
      <w:pPr>
        <w:jc w:val="both"/>
        <w:rPr>
          <w:rFonts w:ascii="Arial" w:hAnsi="Arial" w:cs="Arial"/>
          <w:bCs/>
        </w:rPr>
      </w:pPr>
    </w:p>
    <w:p w:rsidR="005F7BE2" w:rsidRPr="00533C6A" w:rsidRDefault="005F7BE2" w:rsidP="005F7BE2">
      <w:pPr>
        <w:pStyle w:val="PVNormal"/>
        <w:jc w:val="both"/>
        <w:rPr>
          <w:rFonts w:cs="Arial"/>
          <w:b/>
        </w:rPr>
      </w:pPr>
      <w:r w:rsidRPr="00533C6A">
        <w:rPr>
          <w:rFonts w:cs="Arial"/>
          <w:b/>
        </w:rPr>
        <w:t>Materiál byl předložen k projednání na schůzi Finančního výboru dne 31.10.2019.</w:t>
      </w:r>
    </w:p>
    <w:p w:rsidR="005F7BE2" w:rsidRPr="00533C6A" w:rsidRDefault="005F7BE2" w:rsidP="00B8533E">
      <w:pPr>
        <w:jc w:val="both"/>
        <w:rPr>
          <w:rFonts w:ascii="Arial" w:hAnsi="Arial" w:cs="Arial"/>
          <w:bCs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533C6A" w:rsidRPr="00533C6A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533C6A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 xml:space="preserve">Důvodová </w:t>
            </w:r>
            <w:r w:rsidR="00E6619E" w:rsidRPr="00533C6A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533C6A" w:rsidRPr="00533C6A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533C6A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533C6A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Stanovisko ze d</w:t>
            </w:r>
            <w:r w:rsidR="00B8533E" w:rsidRPr="00533C6A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533C6A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Resumé</w:t>
            </w:r>
          </w:p>
        </w:tc>
      </w:tr>
      <w:tr w:rsidR="00533C6A" w:rsidRPr="00533C6A" w:rsidTr="00E7386B">
        <w:tc>
          <w:tcPr>
            <w:tcW w:w="417" w:type="dxa"/>
          </w:tcPr>
          <w:p w:rsidR="00E6619E" w:rsidRPr="00533C6A" w:rsidRDefault="00D1342D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1</w:t>
            </w:r>
            <w:r w:rsidR="00E6619E" w:rsidRPr="00533C6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533C6A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533C6A" w:rsidRDefault="006102DD" w:rsidP="00D1342D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25.09.2019</w:t>
            </w:r>
          </w:p>
        </w:tc>
        <w:tc>
          <w:tcPr>
            <w:tcW w:w="4026" w:type="dxa"/>
          </w:tcPr>
          <w:p w:rsidR="00E6619E" w:rsidRPr="00533C6A" w:rsidRDefault="00266DDC" w:rsidP="00992D8B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d</w:t>
            </w:r>
            <w:r w:rsidR="006102DD" w:rsidRPr="00533C6A">
              <w:rPr>
                <w:rFonts w:ascii="Arial" w:hAnsi="Arial" w:cs="Arial"/>
                <w:bCs/>
              </w:rPr>
              <w:t>oporučuje</w:t>
            </w:r>
            <w:r w:rsidRPr="00533C6A">
              <w:rPr>
                <w:rFonts w:ascii="Arial" w:hAnsi="Arial" w:cs="Arial"/>
                <w:bCs/>
              </w:rPr>
              <w:t xml:space="preserve"> podpořit </w:t>
            </w:r>
            <w:r w:rsidR="00992D8B" w:rsidRPr="00533C6A">
              <w:rPr>
                <w:rFonts w:ascii="Arial" w:hAnsi="Arial" w:cs="Arial"/>
                <w:bCs/>
              </w:rPr>
              <w:t>záměr</w:t>
            </w:r>
            <w:r w:rsidRPr="00533C6A">
              <w:rPr>
                <w:rFonts w:ascii="Arial" w:hAnsi="Arial" w:cs="Arial"/>
                <w:bCs/>
              </w:rPr>
              <w:t>, nemá námitek k bezúplatnému převodu pozemků</w:t>
            </w:r>
          </w:p>
        </w:tc>
      </w:tr>
      <w:tr w:rsidR="00533C6A" w:rsidRPr="00533C6A" w:rsidTr="00AC2558">
        <w:tc>
          <w:tcPr>
            <w:tcW w:w="417" w:type="dxa"/>
          </w:tcPr>
          <w:p w:rsidR="00E6619E" w:rsidRPr="00533C6A" w:rsidRDefault="00D1342D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2</w:t>
            </w:r>
            <w:r w:rsidR="00E6619E" w:rsidRPr="00533C6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  <w:vAlign w:val="bottom"/>
          </w:tcPr>
          <w:p w:rsidR="00E6619E" w:rsidRPr="00533C6A" w:rsidRDefault="008E7842" w:rsidP="008E7842">
            <w:pPr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O</w:t>
            </w:r>
            <w:r w:rsidR="00AC2558" w:rsidRPr="00533C6A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E6619E" w:rsidRPr="00533C6A" w:rsidRDefault="00F76E77" w:rsidP="00D1342D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26.09.2019</w:t>
            </w:r>
          </w:p>
        </w:tc>
        <w:tc>
          <w:tcPr>
            <w:tcW w:w="4026" w:type="dxa"/>
          </w:tcPr>
          <w:p w:rsidR="00E6619E" w:rsidRPr="00533C6A" w:rsidRDefault="005F7BE2" w:rsidP="005F7BE2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s</w:t>
            </w:r>
            <w:r w:rsidR="003143C2" w:rsidRPr="00533C6A">
              <w:rPr>
                <w:rFonts w:ascii="Arial" w:hAnsi="Arial" w:cs="Arial"/>
                <w:bCs/>
              </w:rPr>
              <w:t>o</w:t>
            </w:r>
            <w:r w:rsidR="008E7842" w:rsidRPr="00533C6A">
              <w:rPr>
                <w:rFonts w:ascii="Arial" w:hAnsi="Arial" w:cs="Arial"/>
                <w:bCs/>
              </w:rPr>
              <w:t>uhlasí</w:t>
            </w:r>
          </w:p>
        </w:tc>
      </w:tr>
      <w:tr w:rsidR="00533C6A" w:rsidRPr="00533C6A" w:rsidTr="00E7386B">
        <w:tc>
          <w:tcPr>
            <w:tcW w:w="417" w:type="dxa"/>
          </w:tcPr>
          <w:p w:rsidR="00F76E77" w:rsidRPr="00533C6A" w:rsidRDefault="00F76E77" w:rsidP="003175BB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F76E77" w:rsidRPr="00533C6A" w:rsidRDefault="00F76E77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F76E77" w:rsidRPr="00533C6A" w:rsidRDefault="007D7980" w:rsidP="00C54827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03.10.2019</w:t>
            </w:r>
          </w:p>
        </w:tc>
        <w:tc>
          <w:tcPr>
            <w:tcW w:w="4026" w:type="dxa"/>
          </w:tcPr>
          <w:p w:rsidR="00F76E77" w:rsidRPr="00533C6A" w:rsidRDefault="007D7980" w:rsidP="00CA67E5">
            <w:pPr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 xml:space="preserve">nemá </w:t>
            </w:r>
            <w:r w:rsidR="00A0039B" w:rsidRPr="00533C6A">
              <w:rPr>
                <w:rFonts w:ascii="Arial" w:hAnsi="Arial" w:cs="Arial"/>
                <w:bCs/>
              </w:rPr>
              <w:t xml:space="preserve">zásadních </w:t>
            </w:r>
            <w:r w:rsidR="00CA67E5" w:rsidRPr="00533C6A">
              <w:rPr>
                <w:rFonts w:ascii="Arial" w:hAnsi="Arial" w:cs="Arial"/>
                <w:bCs/>
              </w:rPr>
              <w:t>námitek</w:t>
            </w:r>
          </w:p>
        </w:tc>
      </w:tr>
      <w:tr w:rsidR="00533C6A" w:rsidRPr="00533C6A" w:rsidTr="00E7386B">
        <w:tc>
          <w:tcPr>
            <w:tcW w:w="417" w:type="dxa"/>
          </w:tcPr>
          <w:p w:rsidR="00A0039B" w:rsidRPr="00533C6A" w:rsidRDefault="00A0039B" w:rsidP="003175BB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A0039B" w:rsidRPr="00533C6A" w:rsidRDefault="00A0039B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DSP, s.r.o.</w:t>
            </w:r>
          </w:p>
        </w:tc>
        <w:tc>
          <w:tcPr>
            <w:tcW w:w="2400" w:type="dxa"/>
          </w:tcPr>
          <w:p w:rsidR="00A0039B" w:rsidRPr="00533C6A" w:rsidRDefault="00266DDC" w:rsidP="00C54827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18.09.2019</w:t>
            </w:r>
          </w:p>
        </w:tc>
        <w:tc>
          <w:tcPr>
            <w:tcW w:w="4026" w:type="dxa"/>
          </w:tcPr>
          <w:p w:rsidR="00A0039B" w:rsidRPr="00533C6A" w:rsidRDefault="00266DDC" w:rsidP="00266DDC">
            <w:pPr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souhlasí s podmínkami</w:t>
            </w:r>
          </w:p>
        </w:tc>
      </w:tr>
      <w:tr w:rsidR="00E6619E" w:rsidRPr="00533C6A" w:rsidTr="00E7386B">
        <w:tc>
          <w:tcPr>
            <w:tcW w:w="417" w:type="dxa"/>
          </w:tcPr>
          <w:p w:rsidR="00E6619E" w:rsidRPr="00533C6A" w:rsidRDefault="00A0039B" w:rsidP="00A0039B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5</w:t>
            </w:r>
            <w:r w:rsidR="00E6619E" w:rsidRPr="00533C6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533C6A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3175BB" w:rsidRPr="00533C6A" w:rsidRDefault="005F7BE2" w:rsidP="005F7BE2">
            <w:pPr>
              <w:jc w:val="both"/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2</w:t>
            </w:r>
            <w:r w:rsidR="003175BB" w:rsidRPr="00533C6A">
              <w:rPr>
                <w:rFonts w:ascii="Arial" w:hAnsi="Arial" w:cs="Arial"/>
                <w:bCs/>
              </w:rPr>
              <w:t>3</w:t>
            </w:r>
            <w:r w:rsidR="00C74D35" w:rsidRPr="00533C6A">
              <w:rPr>
                <w:rFonts w:ascii="Arial" w:hAnsi="Arial" w:cs="Arial"/>
                <w:bCs/>
              </w:rPr>
              <w:t>.</w:t>
            </w:r>
            <w:r w:rsidR="00A0039B" w:rsidRPr="00533C6A">
              <w:rPr>
                <w:rFonts w:ascii="Arial" w:hAnsi="Arial" w:cs="Arial"/>
                <w:bCs/>
              </w:rPr>
              <w:t>1</w:t>
            </w:r>
            <w:r w:rsidR="00C74D35" w:rsidRPr="00533C6A">
              <w:rPr>
                <w:rFonts w:ascii="Arial" w:hAnsi="Arial" w:cs="Arial"/>
                <w:bCs/>
              </w:rPr>
              <w:t>0.2019</w:t>
            </w:r>
          </w:p>
        </w:tc>
        <w:tc>
          <w:tcPr>
            <w:tcW w:w="4026" w:type="dxa"/>
          </w:tcPr>
          <w:p w:rsidR="00E6619E" w:rsidRPr="00533C6A" w:rsidRDefault="00A0039B" w:rsidP="005F7BE2">
            <w:pPr>
              <w:rPr>
                <w:rFonts w:ascii="Arial" w:hAnsi="Arial" w:cs="Arial"/>
                <w:bCs/>
              </w:rPr>
            </w:pPr>
            <w:r w:rsidRPr="00533C6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3175BB" w:rsidRPr="00533C6A" w:rsidRDefault="003175BB" w:rsidP="00B8533E">
      <w:pPr>
        <w:jc w:val="both"/>
        <w:rPr>
          <w:rFonts w:ascii="Arial" w:hAnsi="Arial" w:cs="Arial"/>
          <w:u w:val="single"/>
        </w:rPr>
      </w:pPr>
    </w:p>
    <w:p w:rsidR="00271DFF" w:rsidRPr="00533C6A" w:rsidRDefault="00271DFF" w:rsidP="00B8533E">
      <w:pPr>
        <w:jc w:val="both"/>
        <w:rPr>
          <w:rFonts w:ascii="Arial" w:hAnsi="Arial" w:cs="Arial"/>
          <w:u w:val="single"/>
        </w:rPr>
      </w:pPr>
    </w:p>
    <w:p w:rsidR="00271DFF" w:rsidRPr="00533C6A" w:rsidRDefault="00271DFF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FF4F8E" w:rsidRPr="00533C6A" w:rsidRDefault="00FF4F8E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5F7BE2" w:rsidRPr="00533C6A" w:rsidRDefault="005F7BE2" w:rsidP="00B8533E">
      <w:pPr>
        <w:jc w:val="both"/>
        <w:rPr>
          <w:rFonts w:ascii="Arial" w:hAnsi="Arial" w:cs="Arial"/>
          <w:u w:val="single"/>
        </w:rPr>
      </w:pPr>
    </w:p>
    <w:p w:rsidR="007D7980" w:rsidRPr="00533C6A" w:rsidRDefault="007D7980" w:rsidP="00B8533E">
      <w:pPr>
        <w:jc w:val="both"/>
        <w:rPr>
          <w:rFonts w:ascii="Arial" w:hAnsi="Arial" w:cs="Arial"/>
          <w:u w:val="single"/>
        </w:rPr>
      </w:pPr>
    </w:p>
    <w:p w:rsidR="00271DFF" w:rsidRPr="00533C6A" w:rsidRDefault="00271DFF" w:rsidP="00B8533E">
      <w:pPr>
        <w:jc w:val="both"/>
        <w:rPr>
          <w:rFonts w:ascii="Arial" w:hAnsi="Arial" w:cs="Arial"/>
          <w:u w:val="single"/>
        </w:rPr>
      </w:pPr>
    </w:p>
    <w:p w:rsidR="00B8533E" w:rsidRPr="00533C6A" w:rsidRDefault="00B8533E" w:rsidP="00B8533E">
      <w:pPr>
        <w:jc w:val="both"/>
        <w:rPr>
          <w:rFonts w:ascii="Arial" w:hAnsi="Arial" w:cs="Arial"/>
          <w:u w:val="single"/>
        </w:rPr>
      </w:pPr>
      <w:r w:rsidRPr="00533C6A">
        <w:rPr>
          <w:rFonts w:ascii="Arial" w:hAnsi="Arial" w:cs="Arial"/>
          <w:u w:val="single"/>
        </w:rPr>
        <w:t>Příloh</w:t>
      </w:r>
      <w:r w:rsidR="00F2488D" w:rsidRPr="00533C6A">
        <w:rPr>
          <w:rFonts w:ascii="Arial" w:hAnsi="Arial" w:cs="Arial"/>
          <w:u w:val="single"/>
        </w:rPr>
        <w:t>y</w:t>
      </w:r>
      <w:r w:rsidRPr="00533C6A">
        <w:rPr>
          <w:rFonts w:ascii="Arial" w:hAnsi="Arial" w:cs="Arial"/>
          <w:u w:val="single"/>
        </w:rPr>
        <w:t>:</w:t>
      </w:r>
    </w:p>
    <w:p w:rsidR="00B01E1A" w:rsidRPr="00533C6A" w:rsidRDefault="00B01E1A" w:rsidP="00B8533E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>situační mapa</w:t>
      </w:r>
    </w:p>
    <w:p w:rsidR="00051992" w:rsidRPr="00533C6A" w:rsidRDefault="009C4EAF" w:rsidP="00F2488D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>foto</w:t>
      </w:r>
      <w:r w:rsidR="00007DE3" w:rsidRPr="00533C6A">
        <w:rPr>
          <w:rFonts w:ascii="Arial" w:hAnsi="Arial" w:cs="Arial"/>
        </w:rPr>
        <w:t>map</w:t>
      </w:r>
      <w:r w:rsidR="00C54827" w:rsidRPr="00533C6A">
        <w:rPr>
          <w:rFonts w:ascii="Arial" w:hAnsi="Arial" w:cs="Arial"/>
        </w:rPr>
        <w:t>a</w:t>
      </w:r>
      <w:r w:rsidR="00D960B3" w:rsidRPr="00533C6A">
        <w:rPr>
          <w:rFonts w:ascii="Arial" w:hAnsi="Arial" w:cs="Arial"/>
        </w:rPr>
        <w:t xml:space="preserve"> </w:t>
      </w:r>
      <w:r w:rsidRPr="00533C6A">
        <w:rPr>
          <w:rFonts w:ascii="Arial" w:hAnsi="Arial" w:cs="Arial"/>
        </w:rPr>
        <w:t>s vyznačením inženýrských sítí</w:t>
      </w:r>
    </w:p>
    <w:p w:rsidR="00D960B3" w:rsidRPr="00533C6A" w:rsidRDefault="00B01E1A" w:rsidP="00F2488D">
      <w:pPr>
        <w:jc w:val="both"/>
        <w:rPr>
          <w:rFonts w:ascii="Arial" w:hAnsi="Arial" w:cs="Arial"/>
        </w:rPr>
      </w:pPr>
      <w:r w:rsidRPr="00533C6A">
        <w:rPr>
          <w:rFonts w:ascii="Arial" w:hAnsi="Arial" w:cs="Arial"/>
        </w:rPr>
        <w:t xml:space="preserve">plánované </w:t>
      </w:r>
      <w:r w:rsidR="00955637" w:rsidRPr="00533C6A">
        <w:rPr>
          <w:rFonts w:ascii="Arial" w:hAnsi="Arial" w:cs="Arial"/>
        </w:rPr>
        <w:t>umístění stavby</w:t>
      </w:r>
    </w:p>
    <w:p w:rsidR="009C4EAF" w:rsidRPr="005E74F7" w:rsidRDefault="009C4EAF" w:rsidP="00F2488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059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003_10475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1A" w:rsidRDefault="00B01E1A" w:rsidP="00B8533E">
      <w:pPr>
        <w:jc w:val="both"/>
        <w:rPr>
          <w:sz w:val="20"/>
          <w:szCs w:val="20"/>
        </w:rPr>
      </w:pPr>
    </w:p>
    <w:p w:rsidR="00B01E1A" w:rsidRDefault="00B01E1A" w:rsidP="00B8533E">
      <w:pPr>
        <w:jc w:val="both"/>
        <w:rPr>
          <w:sz w:val="20"/>
          <w:szCs w:val="20"/>
        </w:rPr>
      </w:pPr>
    </w:p>
    <w:p w:rsidR="00B01E1A" w:rsidRDefault="0023669C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2pt">
            <v:imagedata r:id="rId9" o:title="OSMM@prostejov"/>
          </v:shape>
        </w:pict>
      </w:r>
    </w:p>
    <w:p w:rsidR="00B01E1A" w:rsidRDefault="0023669C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6" type="#_x0000_t75" style="width:475.5pt;height:672pt">
            <v:imagedata r:id="rId10" o:title="OSMM@prostejov"/>
          </v:shape>
        </w:pict>
      </w:r>
    </w:p>
    <w:sectPr w:rsidR="00B01E1A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E8A" w:rsidRDefault="00516E8A" w:rsidP="00C71327">
      <w:r>
        <w:separator/>
      </w:r>
    </w:p>
  </w:endnote>
  <w:endnote w:type="continuationSeparator" w:id="0">
    <w:p w:rsidR="00516E8A" w:rsidRDefault="00516E8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Default="003433F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9C77D0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3175BB">
      <w:rPr>
        <w:rFonts w:ascii="Arial" w:eastAsiaTheme="majorEastAsia" w:hAnsi="Arial" w:cs="Arial"/>
        <w:sz w:val="20"/>
        <w:szCs w:val="20"/>
      </w:rPr>
      <w:t xml:space="preserve"> </w:t>
    </w:r>
    <w:r w:rsidR="00937799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3175BB">
      <w:rPr>
        <w:rFonts w:ascii="Arial" w:eastAsiaTheme="majorEastAsia" w:hAnsi="Arial" w:cs="Arial"/>
        <w:sz w:val="20"/>
        <w:szCs w:val="20"/>
      </w:rPr>
      <w:t xml:space="preserve">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3669C" w:rsidRPr="0023669C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5E5C6D" w:rsidRPr="00844E83" w:rsidRDefault="003433F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5E5C6D">
      <w:rPr>
        <w:rFonts w:ascii="Arial" w:eastAsiaTheme="majorEastAsia" w:hAnsi="Arial" w:cs="Arial"/>
        <w:sz w:val="20"/>
        <w:szCs w:val="20"/>
      </w:rPr>
      <w:t>bezúplatného převodu pozemků v k.ú. Prostějov</w:t>
    </w:r>
  </w:p>
  <w:p w:rsidR="005E5C6D" w:rsidRDefault="005E5C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E8A" w:rsidRDefault="00516E8A" w:rsidP="00C71327">
      <w:r>
        <w:separator/>
      </w:r>
    </w:p>
  </w:footnote>
  <w:footnote w:type="continuationSeparator" w:id="0">
    <w:p w:rsidR="00516E8A" w:rsidRDefault="00516E8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15476"/>
    <w:multiLevelType w:val="hybridMultilevel"/>
    <w:tmpl w:val="2B6A0758"/>
    <w:lvl w:ilvl="0" w:tplc="E9864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D1F12"/>
    <w:multiLevelType w:val="hybridMultilevel"/>
    <w:tmpl w:val="D3CCEA50"/>
    <w:lvl w:ilvl="0" w:tplc="377CE72A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1D11F2"/>
    <w:multiLevelType w:val="hybridMultilevel"/>
    <w:tmpl w:val="DDD276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A67F9"/>
    <w:multiLevelType w:val="hybridMultilevel"/>
    <w:tmpl w:val="837CAF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AF78D8"/>
    <w:multiLevelType w:val="hybridMultilevel"/>
    <w:tmpl w:val="A3AA1BC4"/>
    <w:lvl w:ilvl="0" w:tplc="40FC823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2953DE"/>
    <w:multiLevelType w:val="hybridMultilevel"/>
    <w:tmpl w:val="7AF20506"/>
    <w:lvl w:ilvl="0" w:tplc="F06C2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BD416C"/>
    <w:multiLevelType w:val="hybridMultilevel"/>
    <w:tmpl w:val="A6F6BB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4"/>
  </w:num>
  <w:num w:numId="4">
    <w:abstractNumId w:val="11"/>
  </w:num>
  <w:num w:numId="5">
    <w:abstractNumId w:val="22"/>
  </w:num>
  <w:num w:numId="6">
    <w:abstractNumId w:val="28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4"/>
  </w:num>
  <w:num w:numId="11">
    <w:abstractNumId w:val="3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6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19"/>
  </w:num>
  <w:num w:numId="20">
    <w:abstractNumId w:val="9"/>
  </w:num>
  <w:num w:numId="21">
    <w:abstractNumId w:val="14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5"/>
  </w:num>
  <w:num w:numId="29">
    <w:abstractNumId w:val="17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1"/>
  </w:num>
  <w:num w:numId="33">
    <w:abstractNumId w:val="2"/>
  </w:num>
  <w:num w:numId="34">
    <w:abstractNumId w:val="25"/>
  </w:num>
  <w:num w:numId="35">
    <w:abstractNumId w:val="33"/>
  </w:num>
  <w:num w:numId="36">
    <w:abstractNumId w:val="36"/>
  </w:num>
  <w:num w:numId="37">
    <w:abstractNumId w:val="6"/>
  </w:num>
  <w:num w:numId="38">
    <w:abstractNumId w:val="8"/>
  </w:num>
  <w:num w:numId="39">
    <w:abstractNumId w:val="18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7DE3"/>
    <w:rsid w:val="0001373F"/>
    <w:rsid w:val="00014F03"/>
    <w:rsid w:val="00017476"/>
    <w:rsid w:val="00021846"/>
    <w:rsid w:val="0002313E"/>
    <w:rsid w:val="000353A7"/>
    <w:rsid w:val="00035716"/>
    <w:rsid w:val="00037325"/>
    <w:rsid w:val="0004432C"/>
    <w:rsid w:val="00051992"/>
    <w:rsid w:val="000545A0"/>
    <w:rsid w:val="00061304"/>
    <w:rsid w:val="00065509"/>
    <w:rsid w:val="00072FEA"/>
    <w:rsid w:val="000774DA"/>
    <w:rsid w:val="000924E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E83"/>
    <w:rsid w:val="000C63DB"/>
    <w:rsid w:val="000C6569"/>
    <w:rsid w:val="000D08CC"/>
    <w:rsid w:val="000D29A5"/>
    <w:rsid w:val="000D3596"/>
    <w:rsid w:val="000D65A5"/>
    <w:rsid w:val="000D6ACF"/>
    <w:rsid w:val="000D727B"/>
    <w:rsid w:val="000D7652"/>
    <w:rsid w:val="000D783B"/>
    <w:rsid w:val="000D7CDE"/>
    <w:rsid w:val="000E4C34"/>
    <w:rsid w:val="000E7EE7"/>
    <w:rsid w:val="00100A26"/>
    <w:rsid w:val="00103697"/>
    <w:rsid w:val="00103A2C"/>
    <w:rsid w:val="001045F0"/>
    <w:rsid w:val="00117112"/>
    <w:rsid w:val="001205EA"/>
    <w:rsid w:val="0012120A"/>
    <w:rsid w:val="00121C03"/>
    <w:rsid w:val="001233F0"/>
    <w:rsid w:val="001235F2"/>
    <w:rsid w:val="0012717B"/>
    <w:rsid w:val="001322C8"/>
    <w:rsid w:val="0013267A"/>
    <w:rsid w:val="00134F8D"/>
    <w:rsid w:val="001362E9"/>
    <w:rsid w:val="001373EA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CF0"/>
    <w:rsid w:val="00183401"/>
    <w:rsid w:val="001865DA"/>
    <w:rsid w:val="001907BB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218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2E3"/>
    <w:rsid w:val="001F1341"/>
    <w:rsid w:val="001F2786"/>
    <w:rsid w:val="001F69A1"/>
    <w:rsid w:val="001F7AE6"/>
    <w:rsid w:val="00201113"/>
    <w:rsid w:val="00202B72"/>
    <w:rsid w:val="00204BCF"/>
    <w:rsid w:val="002106F8"/>
    <w:rsid w:val="00213001"/>
    <w:rsid w:val="00234B4B"/>
    <w:rsid w:val="0023669C"/>
    <w:rsid w:val="00244B64"/>
    <w:rsid w:val="00245841"/>
    <w:rsid w:val="00250140"/>
    <w:rsid w:val="002563EF"/>
    <w:rsid w:val="002623EC"/>
    <w:rsid w:val="00264296"/>
    <w:rsid w:val="002652AC"/>
    <w:rsid w:val="00266DDC"/>
    <w:rsid w:val="00271DFF"/>
    <w:rsid w:val="002730DC"/>
    <w:rsid w:val="0027402C"/>
    <w:rsid w:val="00274FC6"/>
    <w:rsid w:val="00281D52"/>
    <w:rsid w:val="00284CB3"/>
    <w:rsid w:val="00285A28"/>
    <w:rsid w:val="002875A2"/>
    <w:rsid w:val="00290338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6AAB"/>
    <w:rsid w:val="003074FB"/>
    <w:rsid w:val="003143C2"/>
    <w:rsid w:val="003175BB"/>
    <w:rsid w:val="00327D0B"/>
    <w:rsid w:val="0033417B"/>
    <w:rsid w:val="003433F9"/>
    <w:rsid w:val="00347C0D"/>
    <w:rsid w:val="00350993"/>
    <w:rsid w:val="00350BEB"/>
    <w:rsid w:val="0035140C"/>
    <w:rsid w:val="00352F2C"/>
    <w:rsid w:val="003541B9"/>
    <w:rsid w:val="00354CAE"/>
    <w:rsid w:val="00362F9B"/>
    <w:rsid w:val="00364D83"/>
    <w:rsid w:val="003700BA"/>
    <w:rsid w:val="003746EB"/>
    <w:rsid w:val="00376AEC"/>
    <w:rsid w:val="0038055D"/>
    <w:rsid w:val="00384690"/>
    <w:rsid w:val="00386BD4"/>
    <w:rsid w:val="00393A85"/>
    <w:rsid w:val="00395364"/>
    <w:rsid w:val="00395A55"/>
    <w:rsid w:val="003B23AD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548"/>
    <w:rsid w:val="0042683F"/>
    <w:rsid w:val="00427CAF"/>
    <w:rsid w:val="00431241"/>
    <w:rsid w:val="00440F32"/>
    <w:rsid w:val="00442CDC"/>
    <w:rsid w:val="00442E6A"/>
    <w:rsid w:val="004448D1"/>
    <w:rsid w:val="00444F5A"/>
    <w:rsid w:val="00451C05"/>
    <w:rsid w:val="00452B76"/>
    <w:rsid w:val="004538EE"/>
    <w:rsid w:val="00456DF7"/>
    <w:rsid w:val="00456F4A"/>
    <w:rsid w:val="0046142F"/>
    <w:rsid w:val="00462831"/>
    <w:rsid w:val="00464999"/>
    <w:rsid w:val="00464D60"/>
    <w:rsid w:val="00473893"/>
    <w:rsid w:val="00475B01"/>
    <w:rsid w:val="0047637D"/>
    <w:rsid w:val="00490073"/>
    <w:rsid w:val="00491458"/>
    <w:rsid w:val="00492CC6"/>
    <w:rsid w:val="0049506E"/>
    <w:rsid w:val="004A08BB"/>
    <w:rsid w:val="004A4CDD"/>
    <w:rsid w:val="004A70BD"/>
    <w:rsid w:val="004B0DE3"/>
    <w:rsid w:val="004B1B38"/>
    <w:rsid w:val="004B352A"/>
    <w:rsid w:val="004B71ED"/>
    <w:rsid w:val="004B797A"/>
    <w:rsid w:val="004C2E3C"/>
    <w:rsid w:val="004D4BE0"/>
    <w:rsid w:val="004D7526"/>
    <w:rsid w:val="004E0BDC"/>
    <w:rsid w:val="004E1B46"/>
    <w:rsid w:val="004E4F4B"/>
    <w:rsid w:val="004F66B5"/>
    <w:rsid w:val="00500E98"/>
    <w:rsid w:val="005010EA"/>
    <w:rsid w:val="00504426"/>
    <w:rsid w:val="0050637B"/>
    <w:rsid w:val="0051078C"/>
    <w:rsid w:val="0051413E"/>
    <w:rsid w:val="00516E8A"/>
    <w:rsid w:val="00521B0A"/>
    <w:rsid w:val="00527154"/>
    <w:rsid w:val="005272E8"/>
    <w:rsid w:val="00527D47"/>
    <w:rsid w:val="0053363B"/>
    <w:rsid w:val="00533C6A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1379"/>
    <w:rsid w:val="005D55C8"/>
    <w:rsid w:val="005E06A8"/>
    <w:rsid w:val="005E1B64"/>
    <w:rsid w:val="005E2D1F"/>
    <w:rsid w:val="005E2DC1"/>
    <w:rsid w:val="005E5C6D"/>
    <w:rsid w:val="005E74F7"/>
    <w:rsid w:val="005E7636"/>
    <w:rsid w:val="005F1B0D"/>
    <w:rsid w:val="005F2BEE"/>
    <w:rsid w:val="005F2C96"/>
    <w:rsid w:val="005F549A"/>
    <w:rsid w:val="005F7BE2"/>
    <w:rsid w:val="00600780"/>
    <w:rsid w:val="00601E89"/>
    <w:rsid w:val="00603EA6"/>
    <w:rsid w:val="006102DD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A71"/>
    <w:rsid w:val="00667FB5"/>
    <w:rsid w:val="00673F5F"/>
    <w:rsid w:val="00676D7C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FCA"/>
    <w:rsid w:val="006C3639"/>
    <w:rsid w:val="006C6D83"/>
    <w:rsid w:val="006C7E22"/>
    <w:rsid w:val="006D3AAC"/>
    <w:rsid w:val="006D732E"/>
    <w:rsid w:val="006E2AEE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7685"/>
    <w:rsid w:val="007621E1"/>
    <w:rsid w:val="007623C6"/>
    <w:rsid w:val="00776857"/>
    <w:rsid w:val="007803AD"/>
    <w:rsid w:val="0079011C"/>
    <w:rsid w:val="007906AD"/>
    <w:rsid w:val="00795889"/>
    <w:rsid w:val="00796497"/>
    <w:rsid w:val="00797CEA"/>
    <w:rsid w:val="007A039F"/>
    <w:rsid w:val="007A5F4B"/>
    <w:rsid w:val="007B1CD5"/>
    <w:rsid w:val="007B598F"/>
    <w:rsid w:val="007C3A49"/>
    <w:rsid w:val="007C63BB"/>
    <w:rsid w:val="007D406A"/>
    <w:rsid w:val="007D76DF"/>
    <w:rsid w:val="007D7980"/>
    <w:rsid w:val="007D7B35"/>
    <w:rsid w:val="007E0739"/>
    <w:rsid w:val="007E0E54"/>
    <w:rsid w:val="007E1566"/>
    <w:rsid w:val="007E2FF1"/>
    <w:rsid w:val="007E32B8"/>
    <w:rsid w:val="007E79AE"/>
    <w:rsid w:val="007F1C72"/>
    <w:rsid w:val="007F1D75"/>
    <w:rsid w:val="007F2D29"/>
    <w:rsid w:val="007F5274"/>
    <w:rsid w:val="00804727"/>
    <w:rsid w:val="00807414"/>
    <w:rsid w:val="00810A67"/>
    <w:rsid w:val="00814284"/>
    <w:rsid w:val="00817D66"/>
    <w:rsid w:val="008227F3"/>
    <w:rsid w:val="00822D80"/>
    <w:rsid w:val="00826C6C"/>
    <w:rsid w:val="00832AFF"/>
    <w:rsid w:val="00844E83"/>
    <w:rsid w:val="0084537E"/>
    <w:rsid w:val="008475D3"/>
    <w:rsid w:val="0085142A"/>
    <w:rsid w:val="00853C63"/>
    <w:rsid w:val="0085445A"/>
    <w:rsid w:val="00856456"/>
    <w:rsid w:val="008565E5"/>
    <w:rsid w:val="0086036A"/>
    <w:rsid w:val="00862B4F"/>
    <w:rsid w:val="0086497F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048F"/>
    <w:rsid w:val="008B4A62"/>
    <w:rsid w:val="008C1A58"/>
    <w:rsid w:val="008D104E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37799"/>
    <w:rsid w:val="00940AF6"/>
    <w:rsid w:val="00942A37"/>
    <w:rsid w:val="00942A3E"/>
    <w:rsid w:val="0094517F"/>
    <w:rsid w:val="00950281"/>
    <w:rsid w:val="00951723"/>
    <w:rsid w:val="0095193D"/>
    <w:rsid w:val="00951EBD"/>
    <w:rsid w:val="00954584"/>
    <w:rsid w:val="009554C8"/>
    <w:rsid w:val="00955637"/>
    <w:rsid w:val="00956011"/>
    <w:rsid w:val="009606AB"/>
    <w:rsid w:val="0096309F"/>
    <w:rsid w:val="00963C7D"/>
    <w:rsid w:val="00965DD4"/>
    <w:rsid w:val="009679CB"/>
    <w:rsid w:val="00977214"/>
    <w:rsid w:val="00977A21"/>
    <w:rsid w:val="00992D8B"/>
    <w:rsid w:val="009A1DF6"/>
    <w:rsid w:val="009A2552"/>
    <w:rsid w:val="009A2FD9"/>
    <w:rsid w:val="009A2FF9"/>
    <w:rsid w:val="009A3BFB"/>
    <w:rsid w:val="009B1D22"/>
    <w:rsid w:val="009B6BD3"/>
    <w:rsid w:val="009C06C1"/>
    <w:rsid w:val="009C4EAF"/>
    <w:rsid w:val="009C77D0"/>
    <w:rsid w:val="009D1A86"/>
    <w:rsid w:val="009D6A74"/>
    <w:rsid w:val="009E172D"/>
    <w:rsid w:val="009E565A"/>
    <w:rsid w:val="009F15BB"/>
    <w:rsid w:val="009F3D54"/>
    <w:rsid w:val="009F5A8E"/>
    <w:rsid w:val="009F7C29"/>
    <w:rsid w:val="00A0039B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60E3"/>
    <w:rsid w:val="00AB7743"/>
    <w:rsid w:val="00AC2558"/>
    <w:rsid w:val="00AC3655"/>
    <w:rsid w:val="00AD12D0"/>
    <w:rsid w:val="00AD2CB7"/>
    <w:rsid w:val="00AE5624"/>
    <w:rsid w:val="00AE5A09"/>
    <w:rsid w:val="00AE785F"/>
    <w:rsid w:val="00AF1902"/>
    <w:rsid w:val="00AF7D9F"/>
    <w:rsid w:val="00B00713"/>
    <w:rsid w:val="00B01E1A"/>
    <w:rsid w:val="00B03D3C"/>
    <w:rsid w:val="00B10870"/>
    <w:rsid w:val="00B15D32"/>
    <w:rsid w:val="00B17D7C"/>
    <w:rsid w:val="00B20092"/>
    <w:rsid w:val="00B25A62"/>
    <w:rsid w:val="00B277F3"/>
    <w:rsid w:val="00B30981"/>
    <w:rsid w:val="00B35D32"/>
    <w:rsid w:val="00B40A0A"/>
    <w:rsid w:val="00B5347F"/>
    <w:rsid w:val="00B60F3F"/>
    <w:rsid w:val="00B62239"/>
    <w:rsid w:val="00B652DA"/>
    <w:rsid w:val="00B673A6"/>
    <w:rsid w:val="00B70789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F0EFE"/>
    <w:rsid w:val="00C04D5E"/>
    <w:rsid w:val="00C10925"/>
    <w:rsid w:val="00C14C19"/>
    <w:rsid w:val="00C173D9"/>
    <w:rsid w:val="00C25B89"/>
    <w:rsid w:val="00C26874"/>
    <w:rsid w:val="00C311CA"/>
    <w:rsid w:val="00C4035B"/>
    <w:rsid w:val="00C431DD"/>
    <w:rsid w:val="00C45146"/>
    <w:rsid w:val="00C52E3C"/>
    <w:rsid w:val="00C54827"/>
    <w:rsid w:val="00C560D7"/>
    <w:rsid w:val="00C6151D"/>
    <w:rsid w:val="00C62EA1"/>
    <w:rsid w:val="00C65BEE"/>
    <w:rsid w:val="00C663A8"/>
    <w:rsid w:val="00C7026C"/>
    <w:rsid w:val="00C71327"/>
    <w:rsid w:val="00C716E9"/>
    <w:rsid w:val="00C74D35"/>
    <w:rsid w:val="00C76DC4"/>
    <w:rsid w:val="00C82475"/>
    <w:rsid w:val="00C825B3"/>
    <w:rsid w:val="00C854E0"/>
    <w:rsid w:val="00C9285D"/>
    <w:rsid w:val="00C962D1"/>
    <w:rsid w:val="00CA067F"/>
    <w:rsid w:val="00CA67E5"/>
    <w:rsid w:val="00CB2BEA"/>
    <w:rsid w:val="00CB4B5D"/>
    <w:rsid w:val="00CB780C"/>
    <w:rsid w:val="00CD3EBF"/>
    <w:rsid w:val="00CD55CB"/>
    <w:rsid w:val="00CE5CB6"/>
    <w:rsid w:val="00CE7668"/>
    <w:rsid w:val="00CF24FB"/>
    <w:rsid w:val="00CF32DC"/>
    <w:rsid w:val="00CF621A"/>
    <w:rsid w:val="00D0330F"/>
    <w:rsid w:val="00D035A8"/>
    <w:rsid w:val="00D065CC"/>
    <w:rsid w:val="00D075F7"/>
    <w:rsid w:val="00D10F5B"/>
    <w:rsid w:val="00D1342D"/>
    <w:rsid w:val="00D13CB3"/>
    <w:rsid w:val="00D16047"/>
    <w:rsid w:val="00D1621E"/>
    <w:rsid w:val="00D16B84"/>
    <w:rsid w:val="00D272BB"/>
    <w:rsid w:val="00D319D7"/>
    <w:rsid w:val="00D3543C"/>
    <w:rsid w:val="00D416C6"/>
    <w:rsid w:val="00D42000"/>
    <w:rsid w:val="00D42840"/>
    <w:rsid w:val="00D44774"/>
    <w:rsid w:val="00D5283B"/>
    <w:rsid w:val="00D5335C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0B3"/>
    <w:rsid w:val="00D96723"/>
    <w:rsid w:val="00DA0A78"/>
    <w:rsid w:val="00DA1012"/>
    <w:rsid w:val="00DB1E3D"/>
    <w:rsid w:val="00DB5729"/>
    <w:rsid w:val="00DB5EC8"/>
    <w:rsid w:val="00DC1465"/>
    <w:rsid w:val="00DD4084"/>
    <w:rsid w:val="00DD4A68"/>
    <w:rsid w:val="00DE2392"/>
    <w:rsid w:val="00DE2688"/>
    <w:rsid w:val="00DE29DB"/>
    <w:rsid w:val="00DE373A"/>
    <w:rsid w:val="00DF1B0F"/>
    <w:rsid w:val="00DF6BDC"/>
    <w:rsid w:val="00E006BE"/>
    <w:rsid w:val="00E035F4"/>
    <w:rsid w:val="00E03BBB"/>
    <w:rsid w:val="00E0480F"/>
    <w:rsid w:val="00E06C9C"/>
    <w:rsid w:val="00E13D7F"/>
    <w:rsid w:val="00E16FD9"/>
    <w:rsid w:val="00E20A9D"/>
    <w:rsid w:val="00E20EB9"/>
    <w:rsid w:val="00E27615"/>
    <w:rsid w:val="00E302DF"/>
    <w:rsid w:val="00E35C19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079C"/>
    <w:rsid w:val="00ED1A51"/>
    <w:rsid w:val="00ED359A"/>
    <w:rsid w:val="00EE004F"/>
    <w:rsid w:val="00EE0359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69A1"/>
    <w:rsid w:val="00F175D1"/>
    <w:rsid w:val="00F20A41"/>
    <w:rsid w:val="00F22533"/>
    <w:rsid w:val="00F24695"/>
    <w:rsid w:val="00F2488D"/>
    <w:rsid w:val="00F25CF5"/>
    <w:rsid w:val="00F26541"/>
    <w:rsid w:val="00F30F61"/>
    <w:rsid w:val="00F34781"/>
    <w:rsid w:val="00F348E3"/>
    <w:rsid w:val="00F42054"/>
    <w:rsid w:val="00F45B58"/>
    <w:rsid w:val="00F461B6"/>
    <w:rsid w:val="00F46DF1"/>
    <w:rsid w:val="00F527AE"/>
    <w:rsid w:val="00F552DA"/>
    <w:rsid w:val="00F569AF"/>
    <w:rsid w:val="00F6642B"/>
    <w:rsid w:val="00F750E0"/>
    <w:rsid w:val="00F76E77"/>
    <w:rsid w:val="00F86742"/>
    <w:rsid w:val="00F915BC"/>
    <w:rsid w:val="00F92658"/>
    <w:rsid w:val="00F93FF8"/>
    <w:rsid w:val="00F97979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1F0"/>
    <w:rsid w:val="00FF07C4"/>
    <w:rsid w:val="00FF1F75"/>
    <w:rsid w:val="00FF2407"/>
    <w:rsid w:val="00FF2767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B6D31A6-46FB-45A4-9FA8-95D6B085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6102DD"/>
    <w:pPr>
      <w:suppressAutoHyphens/>
    </w:pPr>
    <w:rPr>
      <w:kern w:val="2"/>
      <w:sz w:val="24"/>
      <w:szCs w:val="24"/>
      <w:lang w:eastAsia="ar-SA"/>
    </w:rPr>
  </w:style>
  <w:style w:type="character" w:customStyle="1" w:styleId="preformatted">
    <w:name w:val="preformatted"/>
    <w:basedOn w:val="Standardnpsmoodstavce"/>
    <w:rsid w:val="00954584"/>
  </w:style>
  <w:style w:type="paragraph" w:customStyle="1" w:styleId="Zkladntext33">
    <w:name w:val="Základní text 33"/>
    <w:basedOn w:val="Normln"/>
    <w:rsid w:val="003433F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62B46-8C54-48B7-B2F5-89D3EE3D9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1822</Words>
  <Characters>10753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2019-10-22T08:31:00Z</cp:lastPrinted>
  <dcterms:created xsi:type="dcterms:W3CDTF">2019-10-22T08:31:00Z</dcterms:created>
  <dcterms:modified xsi:type="dcterms:W3CDTF">2019-10-24T04:38:00Z</dcterms:modified>
</cp:coreProperties>
</file>