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023F1F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23F1F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="00354CAE" w:rsidRPr="00023F1F">
        <w:rPr>
          <w:rFonts w:ascii="Arial" w:hAnsi="Arial" w:cs="Arial"/>
          <w:bCs/>
          <w:sz w:val="20"/>
          <w:szCs w:val="20"/>
        </w:rPr>
        <w:t>Předkládá:</w:t>
      </w:r>
      <w:r w:rsidR="00354CAE" w:rsidRPr="00023F1F">
        <w:rPr>
          <w:rFonts w:ascii="Arial" w:hAnsi="Arial" w:cs="Arial"/>
          <w:bCs/>
          <w:sz w:val="20"/>
          <w:szCs w:val="20"/>
        </w:rPr>
        <w:tab/>
      </w:r>
      <w:r w:rsidR="00292627" w:rsidRPr="00023F1F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023F1F">
        <w:rPr>
          <w:rFonts w:ascii="Arial" w:hAnsi="Arial" w:cs="Arial"/>
          <w:bCs/>
          <w:sz w:val="20"/>
          <w:szCs w:val="20"/>
        </w:rPr>
        <w:t>,</w:t>
      </w:r>
    </w:p>
    <w:p w:rsidR="00B92A9B" w:rsidRPr="00023F1F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="00292627" w:rsidRPr="00023F1F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023F1F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023F1F">
        <w:rPr>
          <w:rFonts w:ascii="Arial" w:hAnsi="Arial" w:cs="Arial"/>
          <w:bCs/>
          <w:sz w:val="20"/>
          <w:szCs w:val="20"/>
        </w:rPr>
        <w:t>primátora</w:t>
      </w:r>
    </w:p>
    <w:p w:rsidR="00354CAE" w:rsidRPr="00023F1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23F1F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023F1F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15D14" w:rsidRPr="00023F1F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023F1F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bCs/>
          <w:sz w:val="20"/>
          <w:szCs w:val="20"/>
        </w:rPr>
        <w:tab/>
      </w:r>
      <w:r w:rsidRPr="00023F1F">
        <w:rPr>
          <w:rFonts w:ascii="Arial" w:hAnsi="Arial" w:cs="Arial"/>
          <w:sz w:val="20"/>
        </w:rPr>
        <w:t xml:space="preserve">vedoucí Odboru </w:t>
      </w:r>
      <w:r w:rsidR="00292627" w:rsidRPr="00023F1F">
        <w:rPr>
          <w:rFonts w:ascii="Arial" w:hAnsi="Arial" w:cs="Arial"/>
          <w:sz w:val="20"/>
        </w:rPr>
        <w:t xml:space="preserve">správy a údržby </w:t>
      </w:r>
    </w:p>
    <w:p w:rsidR="00354CAE" w:rsidRPr="00023F1F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023F1F">
        <w:rPr>
          <w:rFonts w:ascii="Arial" w:hAnsi="Arial" w:cs="Arial"/>
          <w:sz w:val="20"/>
        </w:rPr>
        <w:tab/>
      </w:r>
      <w:r w:rsidRPr="00023F1F">
        <w:rPr>
          <w:rFonts w:ascii="Arial" w:hAnsi="Arial" w:cs="Arial"/>
          <w:sz w:val="20"/>
        </w:rPr>
        <w:tab/>
      </w:r>
      <w:r w:rsidRPr="00023F1F">
        <w:rPr>
          <w:rFonts w:ascii="Arial" w:hAnsi="Arial" w:cs="Arial"/>
          <w:sz w:val="20"/>
        </w:rPr>
        <w:tab/>
      </w:r>
      <w:r w:rsidRPr="00023F1F">
        <w:rPr>
          <w:rFonts w:ascii="Arial" w:hAnsi="Arial" w:cs="Arial"/>
          <w:sz w:val="20"/>
        </w:rPr>
        <w:tab/>
        <w:t>majetku města</w:t>
      </w:r>
    </w:p>
    <w:p w:rsidR="00354CAE" w:rsidRPr="00023F1F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023F1F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="00292627" w:rsidRPr="00023F1F">
        <w:rPr>
          <w:rFonts w:ascii="Arial" w:hAnsi="Arial" w:cs="Arial"/>
          <w:sz w:val="20"/>
          <w:szCs w:val="20"/>
        </w:rPr>
        <w:t>Bc. Vladimír Hofman</w:t>
      </w:r>
      <w:r w:rsidR="001B3A80" w:rsidRPr="00023F1F">
        <w:rPr>
          <w:rFonts w:ascii="Arial" w:hAnsi="Arial" w:cs="Arial"/>
          <w:sz w:val="20"/>
          <w:szCs w:val="20"/>
        </w:rPr>
        <w:t>,</w:t>
      </w:r>
      <w:r w:rsidR="001B3A80" w:rsidRPr="00023F1F">
        <w:rPr>
          <w:rFonts w:ascii="Arial" w:hAnsi="Arial" w:cs="Arial"/>
          <w:sz w:val="20"/>
          <w:szCs w:val="20"/>
        </w:rPr>
        <w:tab/>
      </w:r>
    </w:p>
    <w:p w:rsidR="00292627" w:rsidRPr="00023F1F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="00284CB3" w:rsidRPr="00023F1F">
        <w:rPr>
          <w:rFonts w:ascii="Arial" w:hAnsi="Arial" w:cs="Arial"/>
          <w:sz w:val="20"/>
          <w:szCs w:val="20"/>
        </w:rPr>
        <w:t xml:space="preserve">vedoucí </w:t>
      </w:r>
      <w:r w:rsidR="00292627" w:rsidRPr="00023F1F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023F1F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</w:r>
      <w:r w:rsidRPr="00023F1F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023F1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A3E1C" w:rsidRPr="00023F1F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23F1F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23F1F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023F1F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023F1F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23F1F">
        <w:rPr>
          <w:rFonts w:ascii="Arial" w:hAnsi="Arial" w:cs="Arial"/>
          <w:bCs/>
          <w:sz w:val="36"/>
          <w:szCs w:val="36"/>
        </w:rPr>
        <w:t>konan</w:t>
      </w:r>
      <w:r w:rsidR="00530BDF" w:rsidRPr="00023F1F">
        <w:rPr>
          <w:rFonts w:ascii="Arial" w:hAnsi="Arial" w:cs="Arial"/>
          <w:bCs/>
          <w:sz w:val="36"/>
          <w:szCs w:val="36"/>
        </w:rPr>
        <w:t>é</w:t>
      </w:r>
      <w:r w:rsidRPr="00023F1F">
        <w:rPr>
          <w:rFonts w:ascii="Arial" w:hAnsi="Arial" w:cs="Arial"/>
          <w:bCs/>
          <w:sz w:val="36"/>
          <w:szCs w:val="36"/>
        </w:rPr>
        <w:t xml:space="preserve"> dne </w:t>
      </w:r>
      <w:r w:rsidR="00AC1F8A" w:rsidRPr="00023F1F">
        <w:rPr>
          <w:rFonts w:ascii="Arial" w:hAnsi="Arial" w:cs="Arial"/>
          <w:bCs/>
          <w:sz w:val="36"/>
          <w:szCs w:val="36"/>
        </w:rPr>
        <w:t>18</w:t>
      </w:r>
      <w:r w:rsidRPr="00023F1F">
        <w:rPr>
          <w:rFonts w:ascii="Arial" w:hAnsi="Arial" w:cs="Arial"/>
          <w:bCs/>
          <w:sz w:val="36"/>
          <w:szCs w:val="36"/>
        </w:rPr>
        <w:t xml:space="preserve">. </w:t>
      </w:r>
      <w:r w:rsidR="00AC1F8A" w:rsidRPr="00023F1F">
        <w:rPr>
          <w:rFonts w:ascii="Arial" w:hAnsi="Arial" w:cs="Arial"/>
          <w:bCs/>
          <w:sz w:val="36"/>
          <w:szCs w:val="36"/>
        </w:rPr>
        <w:t>11</w:t>
      </w:r>
      <w:r w:rsidRPr="00023F1F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023F1F">
        <w:rPr>
          <w:rFonts w:ascii="Arial" w:hAnsi="Arial" w:cs="Arial"/>
          <w:bCs/>
          <w:sz w:val="36"/>
          <w:szCs w:val="36"/>
        </w:rPr>
        <w:t>20</w:t>
      </w:r>
      <w:r w:rsidR="007F00D6" w:rsidRPr="00023F1F">
        <w:rPr>
          <w:rFonts w:ascii="Arial" w:hAnsi="Arial" w:cs="Arial"/>
          <w:bCs/>
          <w:sz w:val="36"/>
          <w:szCs w:val="36"/>
        </w:rPr>
        <w:t>20</w:t>
      </w:r>
    </w:p>
    <w:p w:rsidR="00710CAD" w:rsidRPr="00023F1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AC1F8A" w:rsidRPr="00023F1F" w:rsidRDefault="00804412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bookmarkStart w:id="0" w:name="_GoBack"/>
      <w:r w:rsidRPr="00023F1F">
        <w:rPr>
          <w:rFonts w:ascii="Arial" w:hAnsi="Arial" w:cs="Arial"/>
          <w:b/>
        </w:rPr>
        <w:t xml:space="preserve">Schválení výkupu </w:t>
      </w:r>
      <w:r w:rsidR="00AC1F8A" w:rsidRPr="00023F1F">
        <w:rPr>
          <w:rFonts w:ascii="Arial" w:hAnsi="Arial" w:cs="Arial"/>
          <w:b/>
        </w:rPr>
        <w:t>pozemků p.č. 6374/17, p.č. 6375/2, p.č. 6375/3 a p.č. 6375/11, vše v k.ú. Prostějov, včetně technické infrastruktury</w:t>
      </w:r>
    </w:p>
    <w:bookmarkEnd w:id="0"/>
    <w:p w:rsidR="00710CAD" w:rsidRPr="00023F1F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023F1F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023F1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023F1F">
        <w:rPr>
          <w:rFonts w:ascii="Arial" w:hAnsi="Arial" w:cs="Arial"/>
          <w:szCs w:val="20"/>
        </w:rPr>
        <w:t>Návrh usnesení:</w:t>
      </w:r>
    </w:p>
    <w:p w:rsidR="00D1621E" w:rsidRPr="00023F1F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D5774C" w:rsidRPr="00023F1F" w:rsidRDefault="00D5774C" w:rsidP="00D5774C">
      <w:pPr>
        <w:rPr>
          <w:rFonts w:ascii="Arial" w:hAnsi="Arial" w:cs="Arial"/>
          <w:b/>
        </w:rPr>
      </w:pPr>
      <w:r w:rsidRPr="00023F1F">
        <w:rPr>
          <w:rFonts w:ascii="Arial" w:hAnsi="Arial" w:cs="Arial"/>
          <w:b/>
        </w:rPr>
        <w:t>Zastupitelstvo města Prostějova</w:t>
      </w:r>
    </w:p>
    <w:p w:rsidR="0031196E" w:rsidRPr="00023F1F" w:rsidRDefault="0031196E" w:rsidP="0031196E">
      <w:pPr>
        <w:contextualSpacing/>
        <w:rPr>
          <w:rFonts w:ascii="Arial" w:hAnsi="Arial" w:cs="Arial"/>
          <w:b/>
          <w:kern w:val="22"/>
        </w:rPr>
      </w:pPr>
      <w:r w:rsidRPr="00023F1F">
        <w:rPr>
          <w:rFonts w:ascii="Arial" w:hAnsi="Arial" w:cs="Arial"/>
          <w:b/>
          <w:kern w:val="22"/>
        </w:rPr>
        <w:t>s c h v a l u j e</w:t>
      </w:r>
    </w:p>
    <w:p w:rsidR="00AC1F8A" w:rsidRPr="00023F1F" w:rsidRDefault="00AC1F8A" w:rsidP="00AC1F8A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23F1F">
        <w:rPr>
          <w:rFonts w:ascii="Arial" w:hAnsi="Arial" w:cs="Arial"/>
          <w:bCs/>
          <w:sz w:val="24"/>
          <w:szCs w:val="24"/>
        </w:rPr>
        <w:t>1)</w:t>
      </w:r>
      <w:r w:rsidRPr="00023F1F">
        <w:rPr>
          <w:rFonts w:ascii="Arial" w:hAnsi="Arial" w:cs="Arial"/>
          <w:bCs/>
          <w:sz w:val="24"/>
          <w:szCs w:val="24"/>
        </w:rPr>
        <w:tab/>
        <w:t>výkup pozemků p.č. 6375/3 – ostatní plocha o výměře 1.923 m</w:t>
      </w:r>
      <w:r w:rsidRPr="00023F1F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023F1F">
        <w:rPr>
          <w:rFonts w:ascii="Arial" w:hAnsi="Arial" w:cs="Arial"/>
          <w:bCs/>
          <w:sz w:val="24"/>
          <w:szCs w:val="24"/>
        </w:rPr>
        <w:t xml:space="preserve"> a p.č. 6375/11 – ostatní plocha o výměře 45 m</w:t>
      </w:r>
      <w:r w:rsidRPr="00023F1F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023F1F">
        <w:rPr>
          <w:rFonts w:ascii="Arial" w:hAnsi="Arial" w:cs="Arial"/>
          <w:bCs/>
          <w:sz w:val="24"/>
          <w:szCs w:val="24"/>
        </w:rPr>
        <w:t>, oba v k.ú. Prostějov, od vlastníka těchto pozemků do vlastnictví Statutárního města Prostějova za kupní cenu v symbolické výši 7.000 Kč bez DPH (3.500 Kč bez DPH za každý jednotlivý pozemek) za následujících podmínek:</w:t>
      </w:r>
    </w:p>
    <w:p w:rsidR="00AC1F8A" w:rsidRPr="00023F1F" w:rsidRDefault="00AC1F8A" w:rsidP="00AC1F8A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Cs/>
          <w:sz w:val="24"/>
          <w:szCs w:val="24"/>
        </w:rPr>
      </w:pPr>
      <w:r w:rsidRPr="00023F1F">
        <w:rPr>
          <w:rFonts w:ascii="Arial" w:hAnsi="Arial" w:cs="Arial"/>
          <w:bCs/>
          <w:sz w:val="24"/>
          <w:szCs w:val="24"/>
        </w:rPr>
        <w:t>a)</w:t>
      </w:r>
      <w:r w:rsidRPr="00023F1F">
        <w:rPr>
          <w:rFonts w:ascii="Arial" w:hAnsi="Arial" w:cs="Arial"/>
          <w:bCs/>
          <w:sz w:val="24"/>
          <w:szCs w:val="24"/>
        </w:rPr>
        <w:tab/>
        <w:t>splatnost kupní ceny do 14 dnů po provedení vkladu vlastnického práva dle kupní smlouvy do katastru nemovitostí,</w:t>
      </w:r>
    </w:p>
    <w:p w:rsidR="00AC1F8A" w:rsidRPr="00023F1F" w:rsidRDefault="00AC1F8A" w:rsidP="00AC1F8A">
      <w:pPr>
        <w:pStyle w:val="Zkladntext33"/>
        <w:ind w:left="567" w:hanging="283"/>
        <w:jc w:val="both"/>
        <w:rPr>
          <w:rFonts w:ascii="Arial" w:hAnsi="Arial" w:cs="Arial"/>
          <w:bCs/>
          <w:sz w:val="24"/>
          <w:szCs w:val="24"/>
        </w:rPr>
      </w:pPr>
      <w:r w:rsidRPr="00023F1F">
        <w:rPr>
          <w:rFonts w:ascii="Arial" w:hAnsi="Arial" w:cs="Arial"/>
          <w:bCs/>
          <w:sz w:val="24"/>
          <w:szCs w:val="24"/>
        </w:rPr>
        <w:t>b)</w:t>
      </w:r>
      <w:r w:rsidRPr="00023F1F">
        <w:rPr>
          <w:rFonts w:ascii="Arial" w:hAnsi="Arial" w:cs="Arial"/>
          <w:bCs/>
          <w:sz w:val="24"/>
          <w:szCs w:val="24"/>
        </w:rPr>
        <w:tab/>
        <w:t>správní poplatek spojený s podáním návrhu na povolení vkladu vlastnického práva do katastru nemovitostí uhradí Statutární město Prostějov,</w:t>
      </w:r>
    </w:p>
    <w:p w:rsidR="00AC1F8A" w:rsidRPr="00023F1F" w:rsidRDefault="00AC1F8A" w:rsidP="00AC1F8A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23F1F">
        <w:rPr>
          <w:rFonts w:ascii="Arial" w:hAnsi="Arial" w:cs="Arial"/>
          <w:bCs/>
          <w:sz w:val="24"/>
          <w:szCs w:val="24"/>
        </w:rPr>
        <w:t>2)</w:t>
      </w:r>
      <w:r w:rsidRPr="00023F1F">
        <w:rPr>
          <w:rFonts w:ascii="Arial" w:hAnsi="Arial" w:cs="Arial"/>
          <w:bCs/>
          <w:sz w:val="24"/>
          <w:szCs w:val="24"/>
        </w:rPr>
        <w:tab/>
        <w:t>výkup pozemků p.č. 6374/17 – ostatní plocha o výměře 168 m</w:t>
      </w:r>
      <w:r w:rsidRPr="00023F1F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023F1F">
        <w:rPr>
          <w:rFonts w:ascii="Arial" w:hAnsi="Arial" w:cs="Arial"/>
          <w:bCs/>
          <w:sz w:val="24"/>
          <w:szCs w:val="24"/>
        </w:rPr>
        <w:t xml:space="preserve"> a p.č. 6375/2 – ostatní plocha o výměře 192 m</w:t>
      </w:r>
      <w:r w:rsidRPr="00023F1F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023F1F">
        <w:rPr>
          <w:rFonts w:ascii="Arial" w:hAnsi="Arial" w:cs="Arial"/>
          <w:bCs/>
          <w:sz w:val="24"/>
          <w:szCs w:val="24"/>
        </w:rPr>
        <w:t>, oba v k.ú. Prostějov, od vlastníků těchto pozemků do vlastnictví Statutárního města Prostějova za kupní cenu ve výši dle znaleckého posudku (cena obvyklá) 500 Kč/m</w:t>
      </w:r>
      <w:r w:rsidRPr="00023F1F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023F1F">
        <w:rPr>
          <w:rFonts w:ascii="Arial" w:hAnsi="Arial" w:cs="Arial"/>
          <w:bCs/>
          <w:sz w:val="24"/>
          <w:szCs w:val="24"/>
        </w:rPr>
        <w:t xml:space="preserve"> včetně DPH, tj. celkem 180.000 Kč včetně DPH, za následujících podmínek:</w:t>
      </w:r>
    </w:p>
    <w:p w:rsidR="00AC1F8A" w:rsidRPr="00023F1F" w:rsidRDefault="00AC1F8A" w:rsidP="00AC1F8A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Cs/>
          <w:sz w:val="24"/>
          <w:szCs w:val="24"/>
        </w:rPr>
      </w:pPr>
      <w:r w:rsidRPr="00023F1F">
        <w:rPr>
          <w:rFonts w:ascii="Arial" w:hAnsi="Arial" w:cs="Arial"/>
          <w:bCs/>
          <w:sz w:val="24"/>
          <w:szCs w:val="24"/>
        </w:rPr>
        <w:t>a)</w:t>
      </w:r>
      <w:r w:rsidRPr="00023F1F">
        <w:rPr>
          <w:rFonts w:ascii="Arial" w:hAnsi="Arial" w:cs="Arial"/>
          <w:bCs/>
          <w:sz w:val="24"/>
          <w:szCs w:val="24"/>
        </w:rPr>
        <w:tab/>
        <w:t>splatnost kupní ceny do 14 dnů po provedení vkladu vlastnického práva dle kupní smlouvy do katastru nemovitostí,</w:t>
      </w:r>
    </w:p>
    <w:p w:rsidR="00AC1F8A" w:rsidRPr="00023F1F" w:rsidRDefault="00AC1F8A" w:rsidP="00AC1F8A">
      <w:pPr>
        <w:pStyle w:val="Zkladntext33"/>
        <w:ind w:left="567" w:hanging="283"/>
        <w:jc w:val="both"/>
        <w:rPr>
          <w:rFonts w:ascii="Arial" w:hAnsi="Arial" w:cs="Arial"/>
          <w:bCs/>
          <w:sz w:val="24"/>
          <w:szCs w:val="24"/>
        </w:rPr>
      </w:pPr>
      <w:r w:rsidRPr="00023F1F">
        <w:rPr>
          <w:rFonts w:ascii="Arial" w:hAnsi="Arial" w:cs="Arial"/>
          <w:bCs/>
          <w:sz w:val="24"/>
          <w:szCs w:val="24"/>
        </w:rPr>
        <w:t>b)</w:t>
      </w:r>
      <w:r w:rsidRPr="00023F1F">
        <w:rPr>
          <w:rFonts w:ascii="Arial" w:hAnsi="Arial" w:cs="Arial"/>
          <w:bCs/>
          <w:sz w:val="24"/>
          <w:szCs w:val="24"/>
        </w:rPr>
        <w:tab/>
      </w:r>
      <w:r w:rsidRPr="00023F1F">
        <w:rPr>
          <w:rFonts w:ascii="Arial" w:hAnsi="Arial" w:cs="Arial"/>
          <w:sz w:val="24"/>
          <w:szCs w:val="24"/>
        </w:rPr>
        <w:t>náklady spojené s vypracováním znaleckého posudku</w:t>
      </w:r>
      <w:r w:rsidRPr="00023F1F">
        <w:rPr>
          <w:rFonts w:ascii="Arial" w:hAnsi="Arial" w:cs="Arial"/>
          <w:bCs/>
          <w:sz w:val="24"/>
          <w:szCs w:val="24"/>
        </w:rPr>
        <w:t xml:space="preserve"> a správní poplatek spojený s podáním návrhu na povolení vkladu vlastnického práva do katastru nemovitostí uhradí Statutární město Prostějov,</w:t>
      </w:r>
    </w:p>
    <w:p w:rsidR="00AC1F8A" w:rsidRPr="00023F1F" w:rsidRDefault="00AC1F8A" w:rsidP="00AC1F8A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23F1F">
        <w:rPr>
          <w:rFonts w:ascii="Arial" w:hAnsi="Arial" w:cs="Arial"/>
          <w:bCs/>
          <w:sz w:val="24"/>
          <w:szCs w:val="24"/>
        </w:rPr>
        <w:t>3)</w:t>
      </w:r>
      <w:r w:rsidRPr="00023F1F">
        <w:rPr>
          <w:rFonts w:ascii="Arial" w:hAnsi="Arial" w:cs="Arial"/>
          <w:bCs/>
          <w:sz w:val="24"/>
          <w:szCs w:val="24"/>
        </w:rPr>
        <w:tab/>
        <w:t xml:space="preserve">výkup stavby komunikace a zpevněných ploch </w:t>
      </w:r>
      <w:r w:rsidRPr="00023F1F">
        <w:rPr>
          <w:rFonts w:ascii="Arial" w:hAnsi="Arial" w:cs="Arial"/>
          <w:sz w:val="24"/>
          <w:szCs w:val="24"/>
        </w:rPr>
        <w:t xml:space="preserve">umístěné na pozemcích p.č. 6375/3, p.č. 6375/11 a p.č. 7835/1, vše v k.ú. Prostějov, </w:t>
      </w:r>
      <w:r w:rsidRPr="00023F1F">
        <w:rPr>
          <w:rFonts w:ascii="Arial" w:hAnsi="Arial" w:cs="Arial"/>
          <w:bCs/>
          <w:sz w:val="24"/>
          <w:szCs w:val="24"/>
        </w:rPr>
        <w:t>od vlastníka uvedené stavby do vlastnictví Statutárního města Prostějova za kupní cenu v symbolické výši 1.000 Kč bez DPH, za následujících podmínek:</w:t>
      </w:r>
    </w:p>
    <w:p w:rsidR="00AC1F8A" w:rsidRPr="00023F1F" w:rsidRDefault="00AC1F8A" w:rsidP="00AC1F8A">
      <w:pPr>
        <w:pStyle w:val="Zkladntext2"/>
        <w:numPr>
          <w:ilvl w:val="0"/>
          <w:numId w:val="3"/>
        </w:numPr>
        <w:tabs>
          <w:tab w:val="clear" w:pos="-284"/>
        </w:tabs>
        <w:ind w:left="567" w:hanging="283"/>
        <w:rPr>
          <w:rFonts w:ascii="Arial" w:hAnsi="Arial" w:cs="Arial"/>
          <w:bCs w:val="0"/>
          <w:sz w:val="24"/>
        </w:rPr>
      </w:pPr>
      <w:r w:rsidRPr="00023F1F">
        <w:rPr>
          <w:rFonts w:ascii="Arial" w:hAnsi="Arial" w:cs="Arial"/>
          <w:sz w:val="24"/>
        </w:rPr>
        <w:t>celá kupní cena bude zaplacena do 14 dnů ode dne podpisu kupní smlouvy,</w:t>
      </w:r>
    </w:p>
    <w:p w:rsidR="00AC1F8A" w:rsidRPr="00023F1F" w:rsidRDefault="00AC1F8A" w:rsidP="00AC1F8A">
      <w:pPr>
        <w:pStyle w:val="Zkladntext2"/>
        <w:numPr>
          <w:ilvl w:val="0"/>
          <w:numId w:val="3"/>
        </w:numPr>
        <w:tabs>
          <w:tab w:val="clear" w:pos="-284"/>
        </w:tabs>
        <w:ind w:left="567" w:hanging="283"/>
        <w:rPr>
          <w:rFonts w:ascii="Arial" w:hAnsi="Arial" w:cs="Arial"/>
          <w:bCs w:val="0"/>
          <w:sz w:val="24"/>
        </w:rPr>
      </w:pPr>
      <w:r w:rsidRPr="00023F1F">
        <w:rPr>
          <w:rFonts w:ascii="Arial" w:hAnsi="Arial" w:cs="Arial"/>
          <w:sz w:val="24"/>
        </w:rPr>
        <w:t xml:space="preserve">při předávce komunikace a zpevněných ploch umístěných na pozemcích p.č. 6375/3, p.č. 6375/11 a p.č. 7835/1, vše v k.ú. Prostějov, do správy budoucího správce komunikace a zpevněných ploch předá prodávající veškerou </w:t>
      </w:r>
      <w:r w:rsidRPr="00023F1F">
        <w:rPr>
          <w:rFonts w:ascii="Arial" w:hAnsi="Arial" w:cs="Arial"/>
          <w:sz w:val="24"/>
        </w:rPr>
        <w:lastRenderedPageBreak/>
        <w:t>dokumentaci včetně technických zpráv s uvedením skladby komunikace a zpevněných ploch (možnost předání v digitální podobě),</w:t>
      </w:r>
    </w:p>
    <w:p w:rsidR="00AC1F8A" w:rsidRPr="00023F1F" w:rsidRDefault="00AC1F8A" w:rsidP="00AC1F8A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23F1F">
        <w:rPr>
          <w:rFonts w:ascii="Arial" w:hAnsi="Arial" w:cs="Arial"/>
          <w:bCs/>
          <w:sz w:val="24"/>
          <w:szCs w:val="24"/>
        </w:rPr>
        <w:t>4)</w:t>
      </w:r>
      <w:r w:rsidRPr="00023F1F">
        <w:rPr>
          <w:rFonts w:ascii="Arial" w:hAnsi="Arial" w:cs="Arial"/>
          <w:bCs/>
          <w:sz w:val="24"/>
          <w:szCs w:val="24"/>
        </w:rPr>
        <w:tab/>
        <w:t xml:space="preserve">výkup stavby dešťové kanalizace </w:t>
      </w:r>
      <w:r w:rsidRPr="00023F1F">
        <w:rPr>
          <w:rFonts w:ascii="Arial" w:hAnsi="Arial" w:cs="Arial"/>
          <w:sz w:val="24"/>
          <w:szCs w:val="24"/>
        </w:rPr>
        <w:t xml:space="preserve">umístěné na pozemku p.č. 6375/3 v k.ú. Prostějov </w:t>
      </w:r>
      <w:r w:rsidRPr="00023F1F">
        <w:rPr>
          <w:rFonts w:ascii="Arial" w:hAnsi="Arial" w:cs="Arial"/>
          <w:bCs/>
          <w:sz w:val="24"/>
          <w:szCs w:val="24"/>
        </w:rPr>
        <w:t>od vlastníka uvedené stavby do vlastnictví Statutárního města Prostějova za kupní cenu v symbolické výši 1.000 Kč bez DPH, za následujících podmínek:</w:t>
      </w:r>
    </w:p>
    <w:p w:rsidR="00AC1F8A" w:rsidRPr="00023F1F" w:rsidRDefault="00AC1F8A" w:rsidP="00AC1F8A">
      <w:pPr>
        <w:pStyle w:val="Zkladntext2"/>
        <w:numPr>
          <w:ilvl w:val="0"/>
          <w:numId w:val="6"/>
        </w:numPr>
        <w:tabs>
          <w:tab w:val="clear" w:pos="-284"/>
        </w:tabs>
        <w:ind w:left="567" w:hanging="283"/>
        <w:rPr>
          <w:rFonts w:ascii="Arial" w:hAnsi="Arial" w:cs="Arial"/>
          <w:bCs w:val="0"/>
          <w:sz w:val="24"/>
        </w:rPr>
      </w:pPr>
      <w:r w:rsidRPr="00023F1F">
        <w:rPr>
          <w:rFonts w:ascii="Arial" w:hAnsi="Arial" w:cs="Arial"/>
          <w:sz w:val="24"/>
        </w:rPr>
        <w:t>celá kupní cena bude zaplacena do 14 dnů ode dne podpisu kupní smlouvy,</w:t>
      </w:r>
    </w:p>
    <w:p w:rsidR="00AC1F8A" w:rsidRPr="00023F1F" w:rsidRDefault="00AC1F8A" w:rsidP="00AC1F8A">
      <w:pPr>
        <w:pStyle w:val="Zkladntext2"/>
        <w:numPr>
          <w:ilvl w:val="0"/>
          <w:numId w:val="6"/>
        </w:numPr>
        <w:tabs>
          <w:tab w:val="clear" w:pos="-284"/>
        </w:tabs>
        <w:ind w:left="567" w:hanging="283"/>
        <w:rPr>
          <w:rFonts w:ascii="Arial" w:hAnsi="Arial" w:cs="Arial"/>
          <w:bCs w:val="0"/>
          <w:sz w:val="24"/>
        </w:rPr>
      </w:pPr>
      <w:r w:rsidRPr="00023F1F">
        <w:rPr>
          <w:rFonts w:ascii="Arial" w:hAnsi="Arial" w:cs="Arial"/>
          <w:sz w:val="24"/>
        </w:rPr>
        <w:t>při předávce dešťové kanalizace umístěné na pozemku p.č. 6375/3 v k.ú. Prostějov do správy budoucího správce předá prodávající veškerou dokumentaci (možnost předání v digitální podobě),</w:t>
      </w:r>
    </w:p>
    <w:p w:rsidR="00AC1F8A" w:rsidRPr="00023F1F" w:rsidRDefault="00AC1F8A" w:rsidP="00AC1F8A">
      <w:pPr>
        <w:pStyle w:val="Zkladntext2"/>
        <w:numPr>
          <w:ilvl w:val="0"/>
          <w:numId w:val="7"/>
        </w:numPr>
        <w:tabs>
          <w:tab w:val="clear" w:pos="-284"/>
        </w:tabs>
        <w:ind w:left="284" w:hanging="284"/>
        <w:rPr>
          <w:rFonts w:ascii="Arial" w:hAnsi="Arial" w:cs="Arial"/>
          <w:bCs w:val="0"/>
          <w:sz w:val="24"/>
        </w:rPr>
      </w:pPr>
      <w:r w:rsidRPr="00023F1F">
        <w:rPr>
          <w:rFonts w:ascii="Arial" w:hAnsi="Arial" w:cs="Arial"/>
          <w:sz w:val="24"/>
        </w:rPr>
        <w:t>výkup stavby veřejného osvětlení (stavba se sestává z kabelového vedení, rozvaděče a 5 lamp včetně osvětlení místa přecházení na ul. Okružní v Prostějově) umístěné na pozemcích p.č. 6375/3, p.č. 6375/4 a p.č. 7835/1, vše v k.ú. Prostějov, od vlastníka uvedené stavby do vlastnictví Statutárního města Prostějova za kupní cenu v symbolické výši 1.000 Kč bez DPH, za následujících podmínek:</w:t>
      </w:r>
    </w:p>
    <w:p w:rsidR="00AC1F8A" w:rsidRPr="00023F1F" w:rsidRDefault="00AC1F8A" w:rsidP="00AC1F8A">
      <w:pPr>
        <w:pStyle w:val="Zkladntext2"/>
        <w:numPr>
          <w:ilvl w:val="0"/>
          <w:numId w:val="4"/>
        </w:numPr>
        <w:tabs>
          <w:tab w:val="clear" w:pos="-284"/>
        </w:tabs>
        <w:ind w:left="567" w:hanging="283"/>
        <w:rPr>
          <w:rFonts w:ascii="Arial" w:hAnsi="Arial" w:cs="Arial"/>
          <w:bCs w:val="0"/>
          <w:sz w:val="24"/>
        </w:rPr>
      </w:pPr>
      <w:r w:rsidRPr="00023F1F">
        <w:rPr>
          <w:rFonts w:ascii="Arial" w:hAnsi="Arial" w:cs="Arial"/>
          <w:sz w:val="24"/>
        </w:rPr>
        <w:t>celá kupní cena bude zaplacena do 14 dnů ode dne podpisu kupní smlouvy,</w:t>
      </w:r>
    </w:p>
    <w:p w:rsidR="00AC1F8A" w:rsidRPr="00023F1F" w:rsidRDefault="00AC1F8A" w:rsidP="00AC1F8A">
      <w:pPr>
        <w:pStyle w:val="Zkladntext2"/>
        <w:numPr>
          <w:ilvl w:val="0"/>
          <w:numId w:val="4"/>
        </w:numPr>
        <w:tabs>
          <w:tab w:val="clear" w:pos="-284"/>
        </w:tabs>
        <w:ind w:left="567" w:hanging="283"/>
        <w:rPr>
          <w:rFonts w:ascii="Arial" w:hAnsi="Arial" w:cs="Arial"/>
          <w:bCs w:val="0"/>
          <w:sz w:val="24"/>
        </w:rPr>
      </w:pPr>
      <w:r w:rsidRPr="00023F1F">
        <w:rPr>
          <w:rFonts w:ascii="Arial" w:hAnsi="Arial" w:cs="Arial"/>
          <w:sz w:val="24"/>
        </w:rPr>
        <w:t>při předávce stavby veřejného osvětlení umístěné na pozemcích p.č. 6375/3, p.č. 6375/4 a p.č. 7835/1, vše v k.ú. Prostějov, do správy budoucího správce veřejného osvětlení předá prodávající veškerou dokumentaci včetně revizní zprávy (možnost předání v digitální podobě),</w:t>
      </w:r>
    </w:p>
    <w:p w:rsidR="00AC1F8A" w:rsidRPr="00023F1F" w:rsidRDefault="00AC1F8A" w:rsidP="00AC1F8A">
      <w:pPr>
        <w:pStyle w:val="Zkladntext2"/>
        <w:numPr>
          <w:ilvl w:val="0"/>
          <w:numId w:val="4"/>
        </w:numPr>
        <w:tabs>
          <w:tab w:val="clear" w:pos="-284"/>
        </w:tabs>
        <w:ind w:left="709"/>
        <w:rPr>
          <w:rFonts w:ascii="Arial" w:hAnsi="Arial" w:cs="Arial"/>
          <w:bCs w:val="0"/>
          <w:sz w:val="24"/>
        </w:rPr>
      </w:pPr>
      <w:r w:rsidRPr="00023F1F">
        <w:rPr>
          <w:rFonts w:ascii="Arial" w:hAnsi="Arial" w:cs="Arial"/>
          <w:sz w:val="24"/>
        </w:rPr>
        <w:t>současně s uzavřením kupní smlouvy bude zřízena služebnost inženýrské sítě spočívající v právu provozovat stavbu veřejného osvětlení včetně ochranného pásma podzemního kabelového vedení, jímž je stavba veřejného osvětlení připojena k elektrizační soustavě, na části pozemku p.č. 6375/4 v k.ú. Prostějov ve prospěch Statutárního města Prostějova dle bodu 6) usnesení,</w:t>
      </w:r>
    </w:p>
    <w:p w:rsidR="00AC1F8A" w:rsidRPr="00023F1F" w:rsidRDefault="00AC1F8A" w:rsidP="00AC1F8A">
      <w:pPr>
        <w:pStyle w:val="Zkladntext32"/>
        <w:numPr>
          <w:ilvl w:val="0"/>
          <w:numId w:val="7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023F1F">
        <w:rPr>
          <w:rFonts w:ascii="Arial" w:hAnsi="Arial" w:cs="Arial"/>
          <w:sz w:val="24"/>
          <w:szCs w:val="24"/>
        </w:rPr>
        <w:t xml:space="preserve">zřízení služebnosti inženýrské sítě spočívající v právu provozovat stavbu veřejného osvětlení včetně </w:t>
      </w:r>
      <w:r w:rsidRPr="00023F1F">
        <w:rPr>
          <w:rFonts w:ascii="Arial" w:hAnsi="Arial" w:cs="Arial"/>
          <w:sz w:val="24"/>
        </w:rPr>
        <w:t>ochranného pásma podzemního kabelového vedení, jímž je stavba veřejného osvětlení připojena k elektrizační soustavě,</w:t>
      </w:r>
      <w:r w:rsidRPr="00023F1F">
        <w:rPr>
          <w:rFonts w:ascii="Arial" w:hAnsi="Arial" w:cs="Arial"/>
          <w:sz w:val="24"/>
          <w:szCs w:val="24"/>
        </w:rPr>
        <w:t xml:space="preserve"> na části pozemku </w:t>
      </w:r>
      <w:r w:rsidRPr="00023F1F">
        <w:rPr>
          <w:rFonts w:ascii="Arial" w:hAnsi="Arial" w:cs="Arial"/>
          <w:bCs/>
          <w:sz w:val="24"/>
          <w:szCs w:val="24"/>
        </w:rPr>
        <w:t xml:space="preserve">p.č. 6375/4 v k.ú. Prostějov </w:t>
      </w:r>
      <w:r w:rsidRPr="00023F1F">
        <w:rPr>
          <w:rFonts w:ascii="Arial" w:hAnsi="Arial" w:cs="Arial"/>
          <w:sz w:val="24"/>
          <w:szCs w:val="24"/>
        </w:rPr>
        <w:t>(rozsah zatížení pozemku bude stanoven na základě geometrického plánu) ve prospěch Statutárního města Prostějova za následujících podmínek:</w:t>
      </w:r>
    </w:p>
    <w:p w:rsidR="00AC1F8A" w:rsidRPr="00023F1F" w:rsidRDefault="00AC1F8A" w:rsidP="00AC1F8A">
      <w:pPr>
        <w:numPr>
          <w:ilvl w:val="0"/>
          <w:numId w:val="5"/>
        </w:numPr>
        <w:ind w:left="567" w:hanging="283"/>
        <w:jc w:val="both"/>
        <w:rPr>
          <w:rFonts w:ascii="Arial" w:hAnsi="Arial" w:cs="Arial"/>
          <w:b/>
        </w:rPr>
      </w:pPr>
      <w:r w:rsidRPr="00023F1F">
        <w:rPr>
          <w:rFonts w:ascii="Arial" w:hAnsi="Arial" w:cs="Arial"/>
          <w:b/>
        </w:rPr>
        <w:t xml:space="preserve">služebnost inženýrské sítě bude zřízena na dobu neurčitou a bezúplatně, </w:t>
      </w:r>
    </w:p>
    <w:p w:rsidR="00AC1F8A" w:rsidRPr="00023F1F" w:rsidRDefault="00AC1F8A" w:rsidP="00AC1F8A">
      <w:pPr>
        <w:numPr>
          <w:ilvl w:val="0"/>
          <w:numId w:val="5"/>
        </w:numPr>
        <w:ind w:left="567" w:hanging="283"/>
        <w:jc w:val="both"/>
        <w:rPr>
          <w:rFonts w:ascii="Arial" w:hAnsi="Arial" w:cs="Arial"/>
          <w:b/>
        </w:rPr>
      </w:pPr>
      <w:r w:rsidRPr="00023F1F">
        <w:rPr>
          <w:rFonts w:ascii="Arial" w:hAnsi="Arial" w:cs="Arial"/>
          <w:b/>
        </w:rPr>
        <w:t>náklady spojené s vypracováním geometrického plánu a správní poplatek spojený s podáním návrhu na povolení vkladu práva odpovídajícího služebnosti inženýrské sítě do katastru nemovitostí uhradí Statutární město Prostějov.</w:t>
      </w:r>
    </w:p>
    <w:p w:rsidR="00D85575" w:rsidRPr="00023F1F" w:rsidRDefault="00D85575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AC1F8A" w:rsidRPr="00023F1F" w:rsidRDefault="00AC1F8A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562E74" w:rsidRPr="00023F1F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023F1F" w:rsidRPr="00023F1F" w:rsidTr="00627234">
        <w:tc>
          <w:tcPr>
            <w:tcW w:w="9430" w:type="dxa"/>
            <w:gridSpan w:val="4"/>
          </w:tcPr>
          <w:p w:rsidR="00FE3AB7" w:rsidRPr="00023F1F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23F1F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7F00D6" w:rsidRPr="00023F1F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023F1F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023F1F" w:rsidRPr="00023F1F" w:rsidTr="00FE3AB7">
        <w:tc>
          <w:tcPr>
            <w:tcW w:w="2234" w:type="dxa"/>
          </w:tcPr>
          <w:p w:rsidR="00284CB3" w:rsidRPr="00023F1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23F1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23F1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023F1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23F1F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023F1F" w:rsidRDefault="00D5774C" w:rsidP="00AC1F8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AC1F8A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AC1F8A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762846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023F1F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023F1F" w:rsidRPr="00023F1F" w:rsidTr="00FE3AB7">
        <w:tc>
          <w:tcPr>
            <w:tcW w:w="2234" w:type="dxa"/>
          </w:tcPr>
          <w:p w:rsidR="00284CB3" w:rsidRPr="00023F1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23F1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23F1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023F1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23F1F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23F1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023F1F" w:rsidRDefault="003E4962" w:rsidP="003E49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762846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762846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023F1F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691CB4" w:rsidRPr="00023F1F" w:rsidTr="00FE3AB7">
        <w:tc>
          <w:tcPr>
            <w:tcW w:w="2234" w:type="dxa"/>
          </w:tcPr>
          <w:p w:rsidR="00284CB3" w:rsidRPr="00023F1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23F1F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23F1F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023F1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23F1F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023F1F" w:rsidRDefault="00D5774C" w:rsidP="003E496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3E4962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E4962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762846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023F1F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023F1F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217003" w:rsidRPr="00023F1F" w:rsidRDefault="00217003" w:rsidP="0080441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04412" w:rsidRPr="00023F1F" w:rsidRDefault="00804412" w:rsidP="0080441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023F1F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804412" w:rsidRPr="00023F1F" w:rsidRDefault="00804412" w:rsidP="0080441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E4962" w:rsidRPr="00023F1F" w:rsidRDefault="003E4962" w:rsidP="003E4962">
      <w:pPr>
        <w:jc w:val="both"/>
        <w:rPr>
          <w:rStyle w:val="nowrap"/>
          <w:rFonts w:ascii="Arial" w:hAnsi="Arial" w:cs="Arial"/>
        </w:rPr>
      </w:pPr>
      <w:r w:rsidRPr="00023F1F">
        <w:rPr>
          <w:rFonts w:ascii="Arial" w:eastAsia="Calibri" w:hAnsi="Arial" w:cs="Arial"/>
          <w:szCs w:val="20"/>
          <w:lang w:eastAsia="en-US"/>
        </w:rPr>
        <w:t>Dne 18.11.2019 se na Odbor správy a údržby majetku města Magistrátu města Prostějova obrátil zástupce společností Nová Okružní s.r.o.</w:t>
      </w:r>
      <w:r w:rsidRPr="00023F1F">
        <w:rPr>
          <w:rFonts w:ascii="Arial" w:hAnsi="Arial" w:cs="Arial"/>
        </w:rPr>
        <w:t xml:space="preserve">, se sídlem Rychnov nad Kněžnou, Pod Strání 8, PSČ: 516 01, IČ: 275 30 892, a Project &amp; Property s.r.o., se sídlem Rychnov nad Kněžnou, Pod Strání 8, PSČ: 516 01, IČ: </w:t>
      </w:r>
      <w:r w:rsidRPr="00023F1F">
        <w:rPr>
          <w:rStyle w:val="nowrap"/>
          <w:rFonts w:ascii="Arial" w:hAnsi="Arial" w:cs="Arial"/>
        </w:rPr>
        <w:t>274 82 171, s opětovnou nabídkou na odprodej pozemků a technické infrastruktury v ulici Werichova v Prostějově. Opětovná nabídka je předkládána a projednání iniciováno mimo jiné na základě podnětů vlastníků bytových jednotek a občanů města. Současně je deklarována připravenost k dalšímu jednání a uspokojivému dořešení vlastnických práv v předmětné lokalitě. Po dokončení projektu výstavby čtyř bytových domů byla již dokončena realizace veškerých komunikací a příslušné infrastruktury v ulici Werichova. S ohledem na etapizaci výstavby a nezbytné průběžné řešení majetkoprávních vztahů v území jsou aktuálně nabízeny následující nemovitosti:</w:t>
      </w:r>
    </w:p>
    <w:p w:rsidR="003E4962" w:rsidRPr="00023F1F" w:rsidRDefault="003E4962" w:rsidP="003E4962">
      <w:pPr>
        <w:pStyle w:val="Odstavecseseznamem"/>
        <w:numPr>
          <w:ilvl w:val="0"/>
          <w:numId w:val="8"/>
        </w:numPr>
        <w:ind w:left="284" w:hanging="284"/>
        <w:jc w:val="both"/>
        <w:rPr>
          <w:rStyle w:val="nowrap"/>
          <w:rFonts w:ascii="Arial" w:hAnsi="Arial" w:cs="Arial"/>
        </w:rPr>
      </w:pPr>
      <w:r w:rsidRPr="00023F1F">
        <w:rPr>
          <w:rStyle w:val="nowrap"/>
          <w:rFonts w:ascii="Arial" w:hAnsi="Arial" w:cs="Arial"/>
        </w:rPr>
        <w:t xml:space="preserve">pozemky p.č. 6375/3 a p.č. 6375/11, oba v k.ú. Prostějov, ve vlastnictví společnosti Project &amp; Property s.r.o. včetně staveb na nich umístěných (komunikace a zpevněné plochy, veřejné osvětlení, dešťová kanalizace, zeleň) a příslušenství, tj. veškerých zřízených služebností a práv (chůze, jízdy, inženýrských sítí), a to za symbolickou cenu </w:t>
      </w:r>
      <w:r w:rsidRPr="00023F1F">
        <w:rPr>
          <w:rFonts w:ascii="Arial" w:hAnsi="Arial" w:cs="Arial"/>
          <w:bCs/>
        </w:rPr>
        <w:t>3.500 Kč bez DPH za každý jednotlivý pozemek a 1.000 Kč bez DPH za každou jednotlivou stavbu,</w:t>
      </w:r>
    </w:p>
    <w:p w:rsidR="003E4962" w:rsidRPr="00023F1F" w:rsidRDefault="003E4962" w:rsidP="003E4962">
      <w:pPr>
        <w:pStyle w:val="Odstavecseseznamem"/>
        <w:numPr>
          <w:ilvl w:val="0"/>
          <w:numId w:val="8"/>
        </w:numPr>
        <w:ind w:left="284" w:hanging="284"/>
        <w:jc w:val="both"/>
        <w:rPr>
          <w:rStyle w:val="nowrap"/>
          <w:rFonts w:ascii="Arial" w:hAnsi="Arial" w:cs="Arial"/>
        </w:rPr>
      </w:pPr>
      <w:r w:rsidRPr="00023F1F">
        <w:rPr>
          <w:rStyle w:val="nowrap"/>
          <w:rFonts w:ascii="Arial" w:hAnsi="Arial" w:cs="Arial"/>
        </w:rPr>
        <w:t>pozemek p.č. 6374/17 v k.ú. Prostějov ve vlastnictví společnosti Nová Okružní s.r.o. a pozemek p.č. 6375/2 v k.ú. Prostějov ve vlastnictví společnosti Project &amp; Property s.r.o. včetně na nich realizované zeleně a příslušenství, tj. veškerých zřízených služebností a práv (chůze, jízdy, inženýrských sítí), a to za cenu tržně obvyklou stanovenou na základě znaleckého posudku (dle platného územního plánu je uvažované funkční využití ploch veřejn</w:t>
      </w:r>
      <w:r w:rsidR="00217003" w:rsidRPr="00023F1F">
        <w:rPr>
          <w:rStyle w:val="nowrap"/>
          <w:rFonts w:ascii="Arial" w:hAnsi="Arial" w:cs="Arial"/>
        </w:rPr>
        <w:t>á</w:t>
      </w:r>
      <w:r w:rsidRPr="00023F1F">
        <w:rPr>
          <w:rStyle w:val="nowrap"/>
          <w:rFonts w:ascii="Arial" w:hAnsi="Arial" w:cs="Arial"/>
        </w:rPr>
        <w:t xml:space="preserve"> zeleň – park). </w:t>
      </w:r>
    </w:p>
    <w:p w:rsidR="003E4962" w:rsidRPr="00023F1F" w:rsidRDefault="003E4962" w:rsidP="003E4962">
      <w:pPr>
        <w:jc w:val="both"/>
        <w:rPr>
          <w:rStyle w:val="nowrap"/>
          <w:rFonts w:ascii="Arial" w:hAnsi="Arial" w:cs="Arial"/>
        </w:rPr>
      </w:pPr>
      <w:r w:rsidRPr="00023F1F">
        <w:rPr>
          <w:rStyle w:val="nowrap"/>
          <w:rFonts w:ascii="Arial" w:hAnsi="Arial" w:cs="Arial"/>
        </w:rPr>
        <w:t>V této souvislosti je upozorněno na skutečnost, že součástí uvedeného veřejného osvětlení je též osvětlení místa pro přecházení komunikace ulice Okružní umístěné mimo nabízené pozemky.</w:t>
      </w:r>
    </w:p>
    <w:p w:rsidR="003E4962" w:rsidRPr="00023F1F" w:rsidRDefault="003E4962" w:rsidP="003E4962">
      <w:pPr>
        <w:jc w:val="both"/>
        <w:rPr>
          <w:rFonts w:ascii="Arial" w:hAnsi="Arial" w:cs="Arial"/>
        </w:rPr>
      </w:pPr>
      <w:r w:rsidRPr="00023F1F">
        <w:rPr>
          <w:rFonts w:ascii="Arial" w:hAnsi="Arial" w:cs="Arial"/>
          <w:szCs w:val="20"/>
        </w:rPr>
        <w:t xml:space="preserve">V rámci projednávání nabídky bylo ze strany uvedených společností sděleno, že od kolaudace komunikace a zpevněných ploch v roce 2010 (pozn. OSÚMM – kolaudační souhlas byl vydán Odborem dopravy Městského úřadu Prostějov dne 30.11.2010) dosud, tj. po dobu 10 let bezplatného užívání veřejností, byly tyto komunikace a plochy spravovány a udržovány na náklady společnosti Nová Okružní s.r.o. Po </w:t>
      </w:r>
      <w:r w:rsidRPr="00023F1F">
        <w:rPr>
          <w:rFonts w:ascii="Arial" w:hAnsi="Arial" w:cs="Arial"/>
        </w:rPr>
        <w:t xml:space="preserve">celou dobu existence se zde neprojevily žádné konstrukční, či kvalitativní závady, které by se v případě nekvality provádění během této doby již projevily. Záruka dodavatele (5 let) na tyto komunikace již uplynula, proto není možné další záruční garance nad tento rámec poskytnout a případná podmínka na zjištění dalších oprav po dobu 5 let je pro uvedené společnosti naprosto nepřijatelná. </w:t>
      </w:r>
    </w:p>
    <w:p w:rsidR="003E4962" w:rsidRPr="00023F1F" w:rsidRDefault="003E4962" w:rsidP="003E4962">
      <w:pPr>
        <w:jc w:val="both"/>
        <w:rPr>
          <w:rStyle w:val="nowrap"/>
          <w:rFonts w:ascii="Arial" w:hAnsi="Arial" w:cs="Arial"/>
        </w:rPr>
      </w:pPr>
      <w:r w:rsidRPr="00023F1F">
        <w:rPr>
          <w:rStyle w:val="nowrap"/>
          <w:rFonts w:ascii="Arial" w:hAnsi="Arial" w:cs="Arial"/>
        </w:rPr>
        <w:t xml:space="preserve">Ostatní areálové komunikace a nemovitosti již byly převedeny členům společenství vlastníků bytových dům Werichova 4, 6 a 8. V případě vůle města a zájmu na logicky ucelené vypořádání vlastnictví komunikací a ostatních veřejných ploch v ulici Werichova je dle vyjádření zástupce uvedených společností nebytné jednat také s těmito ostatními zúčastněnými subjekty (SVJ). </w:t>
      </w:r>
    </w:p>
    <w:p w:rsidR="003E4962" w:rsidRPr="00023F1F" w:rsidRDefault="003E4962" w:rsidP="003E4962">
      <w:pPr>
        <w:jc w:val="both"/>
        <w:rPr>
          <w:rStyle w:val="nowrap"/>
          <w:rFonts w:ascii="Arial" w:hAnsi="Arial" w:cs="Arial"/>
        </w:rPr>
      </w:pPr>
      <w:r w:rsidRPr="00023F1F">
        <w:rPr>
          <w:rStyle w:val="nowrap"/>
          <w:rFonts w:ascii="Arial" w:hAnsi="Arial" w:cs="Arial"/>
        </w:rPr>
        <w:t>Dále byla v nabídce zmíněna témata iniciovaná a řešená obyvateli ulice Werichova:</w:t>
      </w:r>
    </w:p>
    <w:p w:rsidR="003E4962" w:rsidRPr="00023F1F" w:rsidRDefault="003E4962" w:rsidP="003E4962">
      <w:pPr>
        <w:pStyle w:val="Odstavecseseznamem"/>
        <w:numPr>
          <w:ilvl w:val="0"/>
          <w:numId w:val="8"/>
        </w:numPr>
        <w:ind w:left="284" w:hanging="284"/>
        <w:jc w:val="both"/>
        <w:rPr>
          <w:rStyle w:val="nowrap"/>
          <w:rFonts w:ascii="Arial" w:hAnsi="Arial" w:cs="Arial"/>
        </w:rPr>
      </w:pPr>
      <w:r w:rsidRPr="00023F1F">
        <w:rPr>
          <w:rStyle w:val="nowrap"/>
          <w:rFonts w:ascii="Arial" w:hAnsi="Arial" w:cs="Arial"/>
        </w:rPr>
        <w:t>požadavek na zřízení stanoviště kontejnerů na tříděný odpad,</w:t>
      </w:r>
    </w:p>
    <w:p w:rsidR="003E4962" w:rsidRPr="00023F1F" w:rsidRDefault="003E4962" w:rsidP="003E4962">
      <w:pPr>
        <w:pStyle w:val="Odstavecseseznamem"/>
        <w:numPr>
          <w:ilvl w:val="0"/>
          <w:numId w:val="8"/>
        </w:numPr>
        <w:ind w:left="284" w:hanging="284"/>
        <w:jc w:val="both"/>
        <w:rPr>
          <w:rStyle w:val="nowrap"/>
          <w:rFonts w:ascii="Arial" w:hAnsi="Arial" w:cs="Arial"/>
        </w:rPr>
      </w:pPr>
      <w:r w:rsidRPr="00023F1F">
        <w:rPr>
          <w:rStyle w:val="nowrap"/>
          <w:rFonts w:ascii="Arial" w:hAnsi="Arial" w:cs="Arial"/>
        </w:rPr>
        <w:t>požadavek na zřízení přechodu pro chodce přes navazující ulici Okružní.</w:t>
      </w:r>
    </w:p>
    <w:p w:rsidR="003E4962" w:rsidRPr="00023F1F" w:rsidRDefault="003E4962" w:rsidP="003E4962">
      <w:pPr>
        <w:jc w:val="both"/>
        <w:rPr>
          <w:rFonts w:ascii="Arial" w:hAnsi="Arial" w:cs="Arial"/>
        </w:rPr>
      </w:pPr>
      <w:r w:rsidRPr="00023F1F">
        <w:rPr>
          <w:rStyle w:val="nowrap"/>
          <w:rFonts w:ascii="Arial" w:hAnsi="Arial" w:cs="Arial"/>
        </w:rPr>
        <w:t xml:space="preserve">Tyto požadavky občanů zástupce uvedených společností vnímá a participuje na nich z titulu aktuálního vlastnictví předmětných pozemků v ul. Werichova a učiněné nabídky. </w:t>
      </w:r>
      <w:r w:rsidRPr="00023F1F">
        <w:rPr>
          <w:rFonts w:ascii="Arial" w:hAnsi="Arial" w:cs="Arial"/>
        </w:rPr>
        <w:t>Záležitost je řešena pod Sp.Zn. OSMM 208/2010.</w:t>
      </w:r>
    </w:p>
    <w:p w:rsidR="003E4962" w:rsidRPr="00023F1F" w:rsidRDefault="003E4962" w:rsidP="003E4962">
      <w:pPr>
        <w:jc w:val="both"/>
        <w:rPr>
          <w:rFonts w:ascii="Arial" w:hAnsi="Arial" w:cs="Arial"/>
        </w:rPr>
      </w:pPr>
    </w:p>
    <w:p w:rsidR="003E4962" w:rsidRPr="00023F1F" w:rsidRDefault="003E4962" w:rsidP="003E496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023F1F">
        <w:rPr>
          <w:rFonts w:ascii="Arial" w:hAnsi="Arial" w:cs="Arial"/>
          <w:b/>
          <w:u w:val="single"/>
        </w:rPr>
        <w:t>Stanoviska odborů MMPv (subjektů):</w:t>
      </w:r>
    </w:p>
    <w:p w:rsidR="003E4962" w:rsidRPr="00023F1F" w:rsidRDefault="003E4962" w:rsidP="003E496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3E4962" w:rsidRPr="00023F1F" w:rsidRDefault="003E4962" w:rsidP="003E4962">
      <w:pPr>
        <w:tabs>
          <w:tab w:val="left" w:pos="284"/>
        </w:tabs>
        <w:jc w:val="both"/>
        <w:rPr>
          <w:rFonts w:ascii="Arial" w:hAnsi="Arial" w:cs="Arial"/>
        </w:rPr>
      </w:pPr>
      <w:r w:rsidRPr="00023F1F">
        <w:rPr>
          <w:rFonts w:ascii="Arial" w:hAnsi="Arial" w:cs="Arial"/>
          <w:b/>
        </w:rPr>
        <w:t xml:space="preserve">1. Odbor územního plánování a památkové péče </w:t>
      </w:r>
      <w:r w:rsidRPr="00023F1F">
        <w:rPr>
          <w:rFonts w:ascii="Arial" w:hAnsi="Arial" w:cs="Arial"/>
        </w:rPr>
        <w:t>k nabídce sděluje:</w:t>
      </w:r>
    </w:p>
    <w:p w:rsidR="003E4962" w:rsidRPr="00023F1F" w:rsidRDefault="003E4962" w:rsidP="003E496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3F1F">
        <w:rPr>
          <w:rFonts w:ascii="Arial" w:hAnsi="Arial" w:cs="Arial"/>
          <w:bCs/>
        </w:rPr>
        <w:t xml:space="preserve">Pozemek parcelní číslo 6375/2 v katastrálním území Prostějov </w:t>
      </w:r>
      <w:r w:rsidRPr="00023F1F">
        <w:rPr>
          <w:rFonts w:ascii="Arial" w:hAnsi="Arial" w:cs="Arial"/>
        </w:rPr>
        <w:t xml:space="preserve">je součástí návrhové plochy č. 0675 – plochy smíšené obytné (SX), rozvojová plocha Z14, kde je zastavitelnost do 35 %, s max. výškou zástavby 13/17 m, (maximální výška římsy nebo okapní hrany / maximální výška hřebene střechy nebo ustoupeného podlaží pod úhlem 45°). Je zde požadovaná kompaktní stavební čára směrem k ploše č. 0673, minimální výška zástavby je 10 m. </w:t>
      </w:r>
    </w:p>
    <w:p w:rsidR="003E4962" w:rsidRPr="00023F1F" w:rsidRDefault="003E4962" w:rsidP="003E496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3F1F">
        <w:rPr>
          <w:rFonts w:ascii="Arial" w:hAnsi="Arial" w:cs="Arial"/>
          <w:bCs/>
        </w:rPr>
        <w:t xml:space="preserve">Pozemky parcelní čísla 6375/3, 6375/11 a 6374/17 vše v k.ú. Prostějov </w:t>
      </w:r>
      <w:r w:rsidRPr="00023F1F">
        <w:rPr>
          <w:rFonts w:ascii="Arial" w:hAnsi="Arial" w:cs="Arial"/>
        </w:rPr>
        <w:t xml:space="preserve">jsou součástí návrhové plochy č. 0674 – plochy veřejných prostranství (VP), rozvojová plocha Z14, zastavěnost do 3%. </w:t>
      </w:r>
    </w:p>
    <w:p w:rsidR="003E4962" w:rsidRPr="00023F1F" w:rsidRDefault="003E4962" w:rsidP="003E496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3F1F">
        <w:rPr>
          <w:rFonts w:ascii="Arial" w:hAnsi="Arial" w:cs="Arial"/>
        </w:rPr>
        <w:t xml:space="preserve">Společnost Project &amp; Property s.r.o. a společnost Nová Okružní s.r.o. nabízí pozemky a stavby, které jsou na nich umístěné (komunikace, veřejné osvětlení, dešťová kanalizace, zeleň) včetně příslušenství. </w:t>
      </w:r>
    </w:p>
    <w:p w:rsidR="003E4962" w:rsidRPr="00023F1F" w:rsidRDefault="003E4962" w:rsidP="003E4962">
      <w:pPr>
        <w:jc w:val="both"/>
        <w:rPr>
          <w:rFonts w:ascii="Arial" w:hAnsi="Arial" w:cs="Arial"/>
        </w:rPr>
      </w:pPr>
      <w:r w:rsidRPr="00023F1F">
        <w:rPr>
          <w:rFonts w:ascii="Arial" w:hAnsi="Arial" w:cs="Arial"/>
          <w:bCs/>
        </w:rPr>
        <w:t xml:space="preserve">Odbor územního plánování a památkové péče </w:t>
      </w:r>
      <w:r w:rsidRPr="00023F1F">
        <w:rPr>
          <w:rFonts w:ascii="Arial" w:hAnsi="Arial" w:cs="Arial"/>
          <w:b/>
          <w:bCs/>
        </w:rPr>
        <w:t>nemá</w:t>
      </w:r>
      <w:r w:rsidRPr="00023F1F">
        <w:rPr>
          <w:rFonts w:ascii="Arial" w:hAnsi="Arial" w:cs="Arial"/>
          <w:bCs/>
        </w:rPr>
        <w:t xml:space="preserve"> z hlediska územního plánu Prostějov </w:t>
      </w:r>
      <w:r w:rsidRPr="00023F1F">
        <w:rPr>
          <w:rFonts w:ascii="Arial" w:hAnsi="Arial" w:cs="Arial"/>
          <w:b/>
          <w:bCs/>
        </w:rPr>
        <w:t>zásadní</w:t>
      </w:r>
      <w:r w:rsidRPr="00023F1F">
        <w:rPr>
          <w:rFonts w:ascii="Arial" w:hAnsi="Arial" w:cs="Arial"/>
          <w:bCs/>
        </w:rPr>
        <w:t xml:space="preserve"> </w:t>
      </w:r>
      <w:r w:rsidRPr="00023F1F">
        <w:rPr>
          <w:rFonts w:ascii="Arial" w:hAnsi="Arial" w:cs="Arial"/>
          <w:b/>
          <w:bCs/>
        </w:rPr>
        <w:t>námitky</w:t>
      </w:r>
      <w:r w:rsidRPr="00023F1F">
        <w:rPr>
          <w:rFonts w:ascii="Arial" w:hAnsi="Arial" w:cs="Arial"/>
          <w:bCs/>
        </w:rPr>
        <w:t xml:space="preserve"> k nabízeným pozemkům pro odkup Statutárním městem Prostějov od výše uvedených společností.</w:t>
      </w:r>
    </w:p>
    <w:p w:rsidR="003E4962" w:rsidRPr="00023F1F" w:rsidRDefault="003E4962" w:rsidP="003E4962">
      <w:pPr>
        <w:jc w:val="both"/>
        <w:rPr>
          <w:rFonts w:ascii="Arial" w:hAnsi="Arial" w:cs="Arial"/>
        </w:rPr>
      </w:pPr>
    </w:p>
    <w:p w:rsidR="003E4962" w:rsidRPr="00023F1F" w:rsidRDefault="003E4962" w:rsidP="003E4962">
      <w:pPr>
        <w:pStyle w:val="Default"/>
        <w:tabs>
          <w:tab w:val="left" w:pos="284"/>
        </w:tabs>
        <w:jc w:val="both"/>
        <w:rPr>
          <w:bCs/>
          <w:i/>
          <w:color w:val="auto"/>
        </w:rPr>
      </w:pPr>
      <w:r w:rsidRPr="00023F1F">
        <w:rPr>
          <w:b/>
          <w:color w:val="auto"/>
        </w:rPr>
        <w:t xml:space="preserve">2. </w:t>
      </w:r>
      <w:r w:rsidRPr="00023F1F">
        <w:rPr>
          <w:b/>
          <w:bCs/>
          <w:color w:val="auto"/>
        </w:rPr>
        <w:t xml:space="preserve">Odbor rozvoje a investic </w:t>
      </w:r>
      <w:r w:rsidRPr="00023F1F">
        <w:rPr>
          <w:bCs/>
          <w:color w:val="auto"/>
        </w:rPr>
        <w:t xml:space="preserve">posoudil uvedenou nabídku a sděluje, že </w:t>
      </w:r>
      <w:r w:rsidRPr="00023F1F">
        <w:rPr>
          <w:b/>
          <w:bCs/>
          <w:color w:val="auto"/>
        </w:rPr>
        <w:t xml:space="preserve">nemá námitky </w:t>
      </w:r>
      <w:r w:rsidRPr="00023F1F">
        <w:rPr>
          <w:bCs/>
          <w:color w:val="auto"/>
        </w:rPr>
        <w:t xml:space="preserve">k odkupu nabízených pozemků a staveb do vlastnictví Statutárního města Prostějova za podmínky splnění požadavků Směrnice č. 2/2013, kterou se upravuje postup pro bezúplatné převody veřejných pozemních komunikací a pozemků po těmito komunikacemi do vlastnictví Statutárního města Prostějova. </w:t>
      </w:r>
      <w:r w:rsidRPr="00023F1F">
        <w:rPr>
          <w:bCs/>
          <w:i/>
          <w:color w:val="auto"/>
        </w:rPr>
        <w:t>(pozn. OSÚMM – komunikace byla dokončena v roce 2010 před vydáním Směrnice č. 2/2013).</w:t>
      </w:r>
    </w:p>
    <w:p w:rsidR="003E4962" w:rsidRPr="00023F1F" w:rsidRDefault="003E4962" w:rsidP="003E4962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3E4962" w:rsidRPr="00023F1F" w:rsidRDefault="003E4962" w:rsidP="003E4962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023F1F">
        <w:rPr>
          <w:b/>
          <w:color w:val="auto"/>
        </w:rPr>
        <w:t xml:space="preserve">3. </w:t>
      </w:r>
      <w:r w:rsidRPr="00023F1F">
        <w:rPr>
          <w:b/>
          <w:bCs/>
          <w:color w:val="auto"/>
        </w:rPr>
        <w:t xml:space="preserve">Odbor životního prostředí nemá připomínek </w:t>
      </w:r>
      <w:r w:rsidRPr="00023F1F">
        <w:rPr>
          <w:bCs/>
          <w:color w:val="auto"/>
        </w:rPr>
        <w:t>k předložené nabídce</w:t>
      </w:r>
      <w:r w:rsidRPr="00023F1F">
        <w:rPr>
          <w:b/>
          <w:bCs/>
          <w:color w:val="auto"/>
        </w:rPr>
        <w:t>.</w:t>
      </w:r>
    </w:p>
    <w:p w:rsidR="003E4962" w:rsidRPr="00023F1F" w:rsidRDefault="003E4962" w:rsidP="003E4962">
      <w:pPr>
        <w:pStyle w:val="Default"/>
        <w:tabs>
          <w:tab w:val="left" w:pos="284"/>
        </w:tabs>
        <w:jc w:val="both"/>
        <w:rPr>
          <w:color w:val="auto"/>
        </w:rPr>
      </w:pPr>
    </w:p>
    <w:p w:rsidR="003E4962" w:rsidRPr="00023F1F" w:rsidRDefault="003E4962" w:rsidP="003E496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023F1F">
        <w:rPr>
          <w:rFonts w:ascii="Arial" w:hAnsi="Arial" w:cs="Arial"/>
          <w:b/>
          <w:sz w:val="24"/>
        </w:rPr>
        <w:t xml:space="preserve">4. Odbor dopravy </w:t>
      </w:r>
      <w:r w:rsidRPr="00023F1F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4. a 5. zákona č. 13/1997 Sb., o pozemních komunikacích, ve znění pozdějších předpisů, s odkupem </w:t>
      </w:r>
      <w:r w:rsidRPr="00023F1F">
        <w:rPr>
          <w:rFonts w:ascii="Arial" w:hAnsi="Arial" w:cs="Arial"/>
          <w:b/>
          <w:sz w:val="24"/>
        </w:rPr>
        <w:t>souhlasí</w:t>
      </w:r>
      <w:r w:rsidRPr="00023F1F">
        <w:rPr>
          <w:rFonts w:ascii="Arial" w:hAnsi="Arial" w:cs="Arial"/>
          <w:sz w:val="24"/>
        </w:rPr>
        <w:t xml:space="preserve">. </w:t>
      </w:r>
    </w:p>
    <w:p w:rsidR="00804412" w:rsidRPr="00023F1F" w:rsidRDefault="00804412" w:rsidP="0080441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804412" w:rsidRPr="00023F1F" w:rsidRDefault="00804412" w:rsidP="0080441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023F1F">
        <w:rPr>
          <w:rFonts w:ascii="Arial" w:hAnsi="Arial" w:cs="Arial"/>
          <w:b/>
          <w:sz w:val="24"/>
        </w:rPr>
        <w:t>Rada města Prostějova</w:t>
      </w:r>
      <w:r w:rsidRPr="00023F1F">
        <w:rPr>
          <w:rFonts w:ascii="Arial" w:hAnsi="Arial" w:cs="Arial"/>
          <w:sz w:val="24"/>
        </w:rPr>
        <w:t xml:space="preserve"> dne </w:t>
      </w:r>
      <w:r w:rsidR="003E4962" w:rsidRPr="00023F1F">
        <w:rPr>
          <w:rFonts w:ascii="Arial" w:hAnsi="Arial" w:cs="Arial"/>
          <w:sz w:val="24"/>
        </w:rPr>
        <w:t>22</w:t>
      </w:r>
      <w:r w:rsidRPr="00023F1F">
        <w:rPr>
          <w:rFonts w:ascii="Arial" w:hAnsi="Arial" w:cs="Arial"/>
          <w:sz w:val="24"/>
        </w:rPr>
        <w:t>.0</w:t>
      </w:r>
      <w:r w:rsidR="003E4962" w:rsidRPr="00023F1F">
        <w:rPr>
          <w:rFonts w:ascii="Arial" w:hAnsi="Arial" w:cs="Arial"/>
          <w:sz w:val="24"/>
        </w:rPr>
        <w:t>9</w:t>
      </w:r>
      <w:r w:rsidRPr="00023F1F">
        <w:rPr>
          <w:rFonts w:ascii="Arial" w:hAnsi="Arial" w:cs="Arial"/>
          <w:sz w:val="24"/>
        </w:rPr>
        <w:t xml:space="preserve">.2020 usnesením č. </w:t>
      </w:r>
      <w:r w:rsidR="003E4962" w:rsidRPr="00023F1F">
        <w:rPr>
          <w:rFonts w:ascii="Arial" w:hAnsi="Arial" w:cs="Arial"/>
          <w:sz w:val="24"/>
        </w:rPr>
        <w:t>0693</w:t>
      </w:r>
      <w:r w:rsidRPr="00023F1F">
        <w:rPr>
          <w:rFonts w:ascii="Arial" w:hAnsi="Arial" w:cs="Arial"/>
          <w:sz w:val="24"/>
        </w:rPr>
        <w:t xml:space="preserve"> </w:t>
      </w:r>
      <w:r w:rsidRPr="00023F1F">
        <w:rPr>
          <w:rFonts w:ascii="Arial" w:hAnsi="Arial" w:cs="Arial"/>
          <w:b/>
          <w:sz w:val="24"/>
        </w:rPr>
        <w:t>doporučila</w:t>
      </w:r>
      <w:r w:rsidRPr="00023F1F">
        <w:rPr>
          <w:rFonts w:ascii="Arial" w:hAnsi="Arial" w:cs="Arial"/>
          <w:sz w:val="24"/>
        </w:rPr>
        <w:t xml:space="preserve"> Zastupitelstvu města Prostějova</w:t>
      </w:r>
      <w:r w:rsidR="003E4962" w:rsidRPr="00023F1F">
        <w:rPr>
          <w:rFonts w:ascii="Arial" w:hAnsi="Arial" w:cs="Arial"/>
          <w:sz w:val="24"/>
        </w:rPr>
        <w:t xml:space="preserve"> schválit</w:t>
      </w:r>
      <w:r w:rsidRPr="00023F1F">
        <w:rPr>
          <w:rFonts w:ascii="Arial" w:hAnsi="Arial" w:cs="Arial"/>
          <w:sz w:val="24"/>
        </w:rPr>
        <w:t>:</w:t>
      </w:r>
    </w:p>
    <w:p w:rsidR="003E4962" w:rsidRPr="00023F1F" w:rsidRDefault="003E4962" w:rsidP="003E4962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023F1F">
        <w:rPr>
          <w:rFonts w:ascii="Arial" w:hAnsi="Arial" w:cs="Arial"/>
          <w:b w:val="0"/>
          <w:bCs/>
          <w:sz w:val="24"/>
          <w:szCs w:val="24"/>
        </w:rPr>
        <w:t>1)</w:t>
      </w:r>
      <w:r w:rsidRPr="00023F1F">
        <w:rPr>
          <w:rFonts w:ascii="Arial" w:hAnsi="Arial" w:cs="Arial"/>
          <w:b w:val="0"/>
          <w:bCs/>
          <w:sz w:val="24"/>
          <w:szCs w:val="24"/>
        </w:rPr>
        <w:tab/>
        <w:t>výkup pozemků p.č. 6375/3 – ostatní plocha o výměře 1.923 m</w:t>
      </w:r>
      <w:r w:rsidRPr="00023F1F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023F1F">
        <w:rPr>
          <w:rFonts w:ascii="Arial" w:hAnsi="Arial" w:cs="Arial"/>
          <w:b w:val="0"/>
          <w:bCs/>
          <w:sz w:val="24"/>
          <w:szCs w:val="24"/>
        </w:rPr>
        <w:t xml:space="preserve"> a p.č. 6375/11 – ostatní plocha o výměře 45 m</w:t>
      </w:r>
      <w:r w:rsidRPr="00023F1F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023F1F">
        <w:rPr>
          <w:rFonts w:ascii="Arial" w:hAnsi="Arial" w:cs="Arial"/>
          <w:b w:val="0"/>
          <w:bCs/>
          <w:sz w:val="24"/>
          <w:szCs w:val="24"/>
        </w:rPr>
        <w:t>, oba v k.ú. Prostějov, od vlastníka těchto pozemků do vlastnictví Statutárního města Prostějova za kupní cenu v symbolické výši 7.000 Kč bez DPH (3.500 Kč bez DPH za každý jednotlivý pozemek) za následujících podmínek:</w:t>
      </w:r>
    </w:p>
    <w:p w:rsidR="003E4962" w:rsidRPr="00023F1F" w:rsidRDefault="003E4962" w:rsidP="003E4962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023F1F">
        <w:rPr>
          <w:rFonts w:ascii="Arial" w:hAnsi="Arial" w:cs="Arial"/>
          <w:b w:val="0"/>
          <w:bCs/>
          <w:sz w:val="24"/>
          <w:szCs w:val="24"/>
        </w:rPr>
        <w:t>a)</w:t>
      </w:r>
      <w:r w:rsidRPr="00023F1F">
        <w:rPr>
          <w:rFonts w:ascii="Arial" w:hAnsi="Arial" w:cs="Arial"/>
          <w:b w:val="0"/>
          <w:bCs/>
          <w:sz w:val="24"/>
          <w:szCs w:val="24"/>
        </w:rPr>
        <w:tab/>
        <w:t>splatnost kupní ceny do 14 dnů po provedení vkladu vlastnického práva dle kupní smlouvy do katastru nemovitostí,</w:t>
      </w:r>
    </w:p>
    <w:p w:rsidR="003E4962" w:rsidRPr="00023F1F" w:rsidRDefault="003E4962" w:rsidP="003E4962">
      <w:pPr>
        <w:pStyle w:val="Zkladntext33"/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023F1F">
        <w:rPr>
          <w:rFonts w:ascii="Arial" w:hAnsi="Arial" w:cs="Arial"/>
          <w:b w:val="0"/>
          <w:bCs/>
          <w:sz w:val="24"/>
          <w:szCs w:val="24"/>
        </w:rPr>
        <w:t>b)</w:t>
      </w:r>
      <w:r w:rsidRPr="00023F1F">
        <w:rPr>
          <w:rFonts w:ascii="Arial" w:hAnsi="Arial" w:cs="Arial"/>
          <w:b w:val="0"/>
          <w:bCs/>
          <w:sz w:val="24"/>
          <w:szCs w:val="24"/>
        </w:rPr>
        <w:tab/>
        <w:t>správní poplatek spojený s podáním návrhu na povolení vkladu vlastnického práva do katastru nemovitostí uhradí Statutární město Prostějov,</w:t>
      </w:r>
    </w:p>
    <w:p w:rsidR="003E4962" w:rsidRPr="00023F1F" w:rsidRDefault="003E4962" w:rsidP="003E4962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023F1F">
        <w:rPr>
          <w:rFonts w:ascii="Arial" w:hAnsi="Arial" w:cs="Arial"/>
          <w:b w:val="0"/>
          <w:bCs/>
          <w:sz w:val="24"/>
          <w:szCs w:val="24"/>
        </w:rPr>
        <w:t>2)</w:t>
      </w:r>
      <w:r w:rsidRPr="00023F1F">
        <w:rPr>
          <w:rFonts w:ascii="Arial" w:hAnsi="Arial" w:cs="Arial"/>
          <w:b w:val="0"/>
          <w:bCs/>
          <w:sz w:val="24"/>
          <w:szCs w:val="24"/>
        </w:rPr>
        <w:tab/>
        <w:t>výkup pozemků p.č. 6374/17 – ostatní plocha o výměře 168 m</w:t>
      </w:r>
      <w:r w:rsidRPr="00023F1F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023F1F">
        <w:rPr>
          <w:rFonts w:ascii="Arial" w:hAnsi="Arial" w:cs="Arial"/>
          <w:b w:val="0"/>
          <w:bCs/>
          <w:sz w:val="24"/>
          <w:szCs w:val="24"/>
        </w:rPr>
        <w:t xml:space="preserve"> a p.č. 6375/2 – ostatní plocha o výměře 192 m</w:t>
      </w:r>
      <w:r w:rsidRPr="00023F1F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023F1F">
        <w:rPr>
          <w:rFonts w:ascii="Arial" w:hAnsi="Arial" w:cs="Arial"/>
          <w:b w:val="0"/>
          <w:bCs/>
          <w:sz w:val="24"/>
          <w:szCs w:val="24"/>
        </w:rPr>
        <w:t>, oba v k.ú. Prostějov, od vlastníků těchto pozemků do vlastnictví Statutárního města Prostějova za kupní cenu ve výši dle znaleckého posudku (cena obvyklá) za následujících podmínek:</w:t>
      </w:r>
    </w:p>
    <w:p w:rsidR="003E4962" w:rsidRPr="00023F1F" w:rsidRDefault="003E4962" w:rsidP="003E4962">
      <w:pPr>
        <w:pStyle w:val="Zkladntext33"/>
        <w:tabs>
          <w:tab w:val="left" w:pos="567"/>
        </w:tabs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023F1F">
        <w:rPr>
          <w:rFonts w:ascii="Arial" w:hAnsi="Arial" w:cs="Arial"/>
          <w:b w:val="0"/>
          <w:bCs/>
          <w:sz w:val="24"/>
          <w:szCs w:val="24"/>
        </w:rPr>
        <w:t>a)</w:t>
      </w:r>
      <w:r w:rsidRPr="00023F1F">
        <w:rPr>
          <w:rFonts w:ascii="Arial" w:hAnsi="Arial" w:cs="Arial"/>
          <w:b w:val="0"/>
          <w:bCs/>
          <w:sz w:val="24"/>
          <w:szCs w:val="24"/>
        </w:rPr>
        <w:tab/>
        <w:t>splatnost kupní ceny do 14 dnů po provedení vkladu vlastnického práva dle kupní smlouvy do katastru nemovitostí,</w:t>
      </w:r>
    </w:p>
    <w:p w:rsidR="003E4962" w:rsidRPr="00023F1F" w:rsidRDefault="003E4962" w:rsidP="003E4962">
      <w:pPr>
        <w:pStyle w:val="Zkladntext33"/>
        <w:ind w:left="567" w:hanging="283"/>
        <w:jc w:val="both"/>
        <w:rPr>
          <w:rFonts w:ascii="Arial" w:hAnsi="Arial" w:cs="Arial"/>
          <w:b w:val="0"/>
          <w:bCs/>
          <w:sz w:val="24"/>
          <w:szCs w:val="24"/>
        </w:rPr>
      </w:pPr>
      <w:r w:rsidRPr="00023F1F">
        <w:rPr>
          <w:rFonts w:ascii="Arial" w:hAnsi="Arial" w:cs="Arial"/>
          <w:b w:val="0"/>
          <w:bCs/>
          <w:sz w:val="24"/>
          <w:szCs w:val="24"/>
        </w:rPr>
        <w:lastRenderedPageBreak/>
        <w:t>b)</w:t>
      </w:r>
      <w:r w:rsidRPr="00023F1F">
        <w:rPr>
          <w:rFonts w:ascii="Arial" w:hAnsi="Arial" w:cs="Arial"/>
          <w:b w:val="0"/>
          <w:bCs/>
          <w:sz w:val="24"/>
          <w:szCs w:val="24"/>
        </w:rPr>
        <w:tab/>
      </w:r>
      <w:r w:rsidRPr="00023F1F">
        <w:rPr>
          <w:rFonts w:ascii="Arial" w:hAnsi="Arial" w:cs="Arial"/>
          <w:b w:val="0"/>
          <w:sz w:val="24"/>
          <w:szCs w:val="24"/>
        </w:rPr>
        <w:t>náklady spojené s vypracováním znaleckého posudku</w:t>
      </w:r>
      <w:r w:rsidRPr="00023F1F">
        <w:rPr>
          <w:rFonts w:ascii="Arial" w:hAnsi="Arial" w:cs="Arial"/>
          <w:b w:val="0"/>
          <w:bCs/>
          <w:sz w:val="24"/>
          <w:szCs w:val="24"/>
        </w:rPr>
        <w:t xml:space="preserve"> a správní poplatek spojený s podáním návrhu na povolení vkladu vlastnického práva do katastru nemovitostí uhradí Statutární město Prostějov,</w:t>
      </w:r>
    </w:p>
    <w:p w:rsidR="003E4962" w:rsidRPr="00023F1F" w:rsidRDefault="003E4962" w:rsidP="003E4962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023F1F">
        <w:rPr>
          <w:rFonts w:ascii="Arial" w:hAnsi="Arial" w:cs="Arial"/>
          <w:b w:val="0"/>
          <w:bCs/>
          <w:sz w:val="24"/>
          <w:szCs w:val="24"/>
        </w:rPr>
        <w:t>3)</w:t>
      </w:r>
      <w:r w:rsidRPr="00023F1F">
        <w:rPr>
          <w:rFonts w:ascii="Arial" w:hAnsi="Arial" w:cs="Arial"/>
          <w:b w:val="0"/>
          <w:bCs/>
          <w:sz w:val="24"/>
          <w:szCs w:val="24"/>
        </w:rPr>
        <w:tab/>
        <w:t xml:space="preserve">výkup stavby komunikace a zpevněných ploch </w:t>
      </w:r>
      <w:r w:rsidRPr="00023F1F">
        <w:rPr>
          <w:rFonts w:ascii="Arial" w:hAnsi="Arial" w:cs="Arial"/>
          <w:b w:val="0"/>
          <w:sz w:val="24"/>
          <w:szCs w:val="24"/>
        </w:rPr>
        <w:t xml:space="preserve">umístěné na pozemcích p.č. 6375/3, p.č. 6375/11 a p.č. 7835/1, vše v k.ú. Prostějov, </w:t>
      </w:r>
      <w:r w:rsidRPr="00023F1F">
        <w:rPr>
          <w:rFonts w:ascii="Arial" w:hAnsi="Arial" w:cs="Arial"/>
          <w:b w:val="0"/>
          <w:bCs/>
          <w:sz w:val="24"/>
          <w:szCs w:val="24"/>
        </w:rPr>
        <w:t>od vlastníka uvedené stavby do vlastnictví Statutárního města Prostějova za kupní cenu v symbolické výši 1.000 Kč bez DPH, za následujících podmínek:</w:t>
      </w:r>
    </w:p>
    <w:p w:rsidR="003E4962" w:rsidRPr="00023F1F" w:rsidRDefault="003E4962" w:rsidP="003E4962">
      <w:pPr>
        <w:pStyle w:val="Zkladntext2"/>
        <w:numPr>
          <w:ilvl w:val="0"/>
          <w:numId w:val="3"/>
        </w:numPr>
        <w:tabs>
          <w:tab w:val="clear" w:pos="-284"/>
        </w:tabs>
        <w:ind w:left="567" w:hanging="283"/>
        <w:rPr>
          <w:rFonts w:ascii="Arial" w:hAnsi="Arial" w:cs="Arial"/>
          <w:b w:val="0"/>
          <w:bCs w:val="0"/>
          <w:sz w:val="24"/>
        </w:rPr>
      </w:pPr>
      <w:r w:rsidRPr="00023F1F">
        <w:rPr>
          <w:rFonts w:ascii="Arial" w:hAnsi="Arial" w:cs="Arial"/>
          <w:b w:val="0"/>
          <w:sz w:val="24"/>
        </w:rPr>
        <w:t>celá kupní cena bude zaplacena do 14 dnů ode dne podpisu kupní smlouvy,</w:t>
      </w:r>
    </w:p>
    <w:p w:rsidR="003E4962" w:rsidRPr="00023F1F" w:rsidRDefault="003E4962" w:rsidP="003E4962">
      <w:pPr>
        <w:pStyle w:val="Zkladntext2"/>
        <w:numPr>
          <w:ilvl w:val="0"/>
          <w:numId w:val="3"/>
        </w:numPr>
        <w:tabs>
          <w:tab w:val="clear" w:pos="-284"/>
        </w:tabs>
        <w:ind w:left="567" w:hanging="283"/>
        <w:rPr>
          <w:rFonts w:ascii="Arial" w:hAnsi="Arial" w:cs="Arial"/>
          <w:b w:val="0"/>
          <w:bCs w:val="0"/>
          <w:sz w:val="24"/>
        </w:rPr>
      </w:pPr>
      <w:r w:rsidRPr="00023F1F">
        <w:rPr>
          <w:rFonts w:ascii="Arial" w:hAnsi="Arial" w:cs="Arial"/>
          <w:b w:val="0"/>
          <w:sz w:val="24"/>
        </w:rPr>
        <w:t>při předávce komunikace a zpevněných ploch umístěných na pozemcích p.č. 6375/3, p.č. 6375/11 a p.č. 7835/1, vše v k.ú. Prostějov, do správy budoucího správce komunikace a zpevněných ploch předá prodávající veškerou dokumentaci včetně technických zpráv s uvedením skladby komunikace a zpevněných ploch (možnost předání v digitální podobě),</w:t>
      </w:r>
    </w:p>
    <w:p w:rsidR="003E4962" w:rsidRPr="00023F1F" w:rsidRDefault="003E4962" w:rsidP="003E4962">
      <w:pPr>
        <w:pStyle w:val="Zkladntext33"/>
        <w:tabs>
          <w:tab w:val="left" w:pos="284"/>
        </w:tabs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023F1F">
        <w:rPr>
          <w:rFonts w:ascii="Arial" w:hAnsi="Arial" w:cs="Arial"/>
          <w:b w:val="0"/>
          <w:bCs/>
          <w:sz w:val="24"/>
          <w:szCs w:val="24"/>
        </w:rPr>
        <w:t>4)</w:t>
      </w:r>
      <w:r w:rsidRPr="00023F1F">
        <w:rPr>
          <w:rFonts w:ascii="Arial" w:hAnsi="Arial" w:cs="Arial"/>
          <w:b w:val="0"/>
          <w:bCs/>
          <w:sz w:val="24"/>
          <w:szCs w:val="24"/>
        </w:rPr>
        <w:tab/>
        <w:t xml:space="preserve">výkup stavby dešťové kanalizace </w:t>
      </w:r>
      <w:r w:rsidRPr="00023F1F">
        <w:rPr>
          <w:rFonts w:ascii="Arial" w:hAnsi="Arial" w:cs="Arial"/>
          <w:b w:val="0"/>
          <w:sz w:val="24"/>
          <w:szCs w:val="24"/>
        </w:rPr>
        <w:t xml:space="preserve">umístěné na pozemku p.č. 6375/3 v k.ú. Prostějov </w:t>
      </w:r>
      <w:r w:rsidRPr="00023F1F">
        <w:rPr>
          <w:rFonts w:ascii="Arial" w:hAnsi="Arial" w:cs="Arial"/>
          <w:b w:val="0"/>
          <w:bCs/>
          <w:sz w:val="24"/>
          <w:szCs w:val="24"/>
        </w:rPr>
        <w:t>od vlastníka uvedené stavby do vlastnictví Statutárního města Prostějova za kupní cenu v symbolické výši 1.000 Kč bez DPH, za následujících podmínek:</w:t>
      </w:r>
    </w:p>
    <w:p w:rsidR="003E4962" w:rsidRPr="00023F1F" w:rsidRDefault="003E4962" w:rsidP="003E4962">
      <w:pPr>
        <w:pStyle w:val="Zkladntext2"/>
        <w:numPr>
          <w:ilvl w:val="0"/>
          <w:numId w:val="6"/>
        </w:numPr>
        <w:tabs>
          <w:tab w:val="clear" w:pos="-284"/>
        </w:tabs>
        <w:ind w:left="567" w:hanging="283"/>
        <w:rPr>
          <w:rFonts w:ascii="Arial" w:hAnsi="Arial" w:cs="Arial"/>
          <w:b w:val="0"/>
          <w:bCs w:val="0"/>
          <w:sz w:val="24"/>
        </w:rPr>
      </w:pPr>
      <w:r w:rsidRPr="00023F1F">
        <w:rPr>
          <w:rFonts w:ascii="Arial" w:hAnsi="Arial" w:cs="Arial"/>
          <w:b w:val="0"/>
          <w:sz w:val="24"/>
        </w:rPr>
        <w:t>celá kupní cena bude zaplacena do 14 dnů ode dne podpisu kupní smlouvy,</w:t>
      </w:r>
    </w:p>
    <w:p w:rsidR="003E4962" w:rsidRPr="00023F1F" w:rsidRDefault="003E4962" w:rsidP="003E4962">
      <w:pPr>
        <w:pStyle w:val="Zkladntext2"/>
        <w:numPr>
          <w:ilvl w:val="0"/>
          <w:numId w:val="6"/>
        </w:numPr>
        <w:tabs>
          <w:tab w:val="clear" w:pos="-284"/>
        </w:tabs>
        <w:ind w:left="567" w:hanging="283"/>
        <w:rPr>
          <w:rFonts w:ascii="Arial" w:hAnsi="Arial" w:cs="Arial"/>
          <w:b w:val="0"/>
          <w:bCs w:val="0"/>
          <w:sz w:val="24"/>
        </w:rPr>
      </w:pPr>
      <w:r w:rsidRPr="00023F1F">
        <w:rPr>
          <w:rFonts w:ascii="Arial" w:hAnsi="Arial" w:cs="Arial"/>
          <w:b w:val="0"/>
          <w:sz w:val="24"/>
        </w:rPr>
        <w:t>při předávce dešťové kanalizace umístěné na pozemku p.č. 6375/3 v k.ú. Prostějov do správy budoucího správce předá prodávající veškerou dokumentaci (možnost předání v digitální podobě),</w:t>
      </w:r>
    </w:p>
    <w:p w:rsidR="003E4962" w:rsidRPr="00023F1F" w:rsidRDefault="003E4962" w:rsidP="003E4962">
      <w:pPr>
        <w:pStyle w:val="Zkladntext2"/>
        <w:numPr>
          <w:ilvl w:val="0"/>
          <w:numId w:val="9"/>
        </w:numPr>
        <w:tabs>
          <w:tab w:val="clear" w:pos="-284"/>
        </w:tabs>
        <w:ind w:left="284" w:hanging="284"/>
        <w:rPr>
          <w:rFonts w:ascii="Arial" w:hAnsi="Arial" w:cs="Arial"/>
          <w:b w:val="0"/>
          <w:bCs w:val="0"/>
          <w:sz w:val="24"/>
        </w:rPr>
      </w:pPr>
      <w:r w:rsidRPr="00023F1F">
        <w:rPr>
          <w:rFonts w:ascii="Arial" w:hAnsi="Arial" w:cs="Arial"/>
          <w:b w:val="0"/>
          <w:sz w:val="24"/>
        </w:rPr>
        <w:t>výkup stavby veřejného osvětlení (stavba se sestává z kabelového vedení, rozvaděče a 5 lamp včetně osvětlení místa přecházení na ul. Okružní v Prostějově) umístěné na pozemcích p.č. 6375/3, p.č. 6375/4 a p.č. 7835/1, vše v k.ú. Prostějov, od vlastníka uvedené stavby do vlastnictví Statutárního města Prostějova za kupní cenu v symbolické výši 1.000 Kč bez DPH, za následujících podmínek:</w:t>
      </w:r>
    </w:p>
    <w:p w:rsidR="003E4962" w:rsidRPr="00023F1F" w:rsidRDefault="003E4962" w:rsidP="003E4962">
      <w:pPr>
        <w:pStyle w:val="Zkladntext2"/>
        <w:numPr>
          <w:ilvl w:val="0"/>
          <w:numId w:val="10"/>
        </w:numPr>
        <w:tabs>
          <w:tab w:val="clear" w:pos="-284"/>
        </w:tabs>
        <w:ind w:left="567" w:hanging="283"/>
        <w:rPr>
          <w:rFonts w:ascii="Arial" w:hAnsi="Arial" w:cs="Arial"/>
          <w:b w:val="0"/>
          <w:bCs w:val="0"/>
          <w:sz w:val="24"/>
        </w:rPr>
      </w:pPr>
      <w:r w:rsidRPr="00023F1F">
        <w:rPr>
          <w:rFonts w:ascii="Arial" w:hAnsi="Arial" w:cs="Arial"/>
          <w:b w:val="0"/>
          <w:sz w:val="24"/>
        </w:rPr>
        <w:t>celá kupní cena bude zaplacena do 14 dnů ode dne podpisu kupní smlouvy,</w:t>
      </w:r>
    </w:p>
    <w:p w:rsidR="003E4962" w:rsidRPr="00023F1F" w:rsidRDefault="003E4962" w:rsidP="003E4962">
      <w:pPr>
        <w:pStyle w:val="Zkladntext2"/>
        <w:numPr>
          <w:ilvl w:val="0"/>
          <w:numId w:val="10"/>
        </w:numPr>
        <w:tabs>
          <w:tab w:val="clear" w:pos="-284"/>
        </w:tabs>
        <w:ind w:left="567" w:hanging="283"/>
        <w:rPr>
          <w:rFonts w:ascii="Arial" w:hAnsi="Arial" w:cs="Arial"/>
          <w:b w:val="0"/>
          <w:bCs w:val="0"/>
          <w:sz w:val="24"/>
        </w:rPr>
      </w:pPr>
      <w:r w:rsidRPr="00023F1F">
        <w:rPr>
          <w:rFonts w:ascii="Arial" w:hAnsi="Arial" w:cs="Arial"/>
          <w:b w:val="0"/>
          <w:sz w:val="24"/>
        </w:rPr>
        <w:t>při předávce stavby veřejného osvětlení umístěné na pozemcích p.č. 6375/3, p.č. 6375/4 a p.č. 7835/1, vše v k.ú. Prostějov, do správy budoucího správce veřejného osvětlení předá prodávající veškerou dokumentaci včetně revizní zprávy (možnost předání v digitální podobě),</w:t>
      </w:r>
    </w:p>
    <w:p w:rsidR="003E4962" w:rsidRPr="00023F1F" w:rsidRDefault="003E4962" w:rsidP="003E4962">
      <w:pPr>
        <w:pStyle w:val="Zkladntext2"/>
        <w:numPr>
          <w:ilvl w:val="0"/>
          <w:numId w:val="10"/>
        </w:numPr>
        <w:tabs>
          <w:tab w:val="clear" w:pos="-284"/>
        </w:tabs>
        <w:ind w:left="567" w:hanging="283"/>
        <w:rPr>
          <w:rFonts w:ascii="Arial" w:hAnsi="Arial" w:cs="Arial"/>
          <w:b w:val="0"/>
          <w:bCs w:val="0"/>
          <w:sz w:val="24"/>
        </w:rPr>
      </w:pPr>
      <w:r w:rsidRPr="00023F1F">
        <w:rPr>
          <w:rFonts w:ascii="Arial" w:hAnsi="Arial" w:cs="Arial"/>
          <w:b w:val="0"/>
          <w:sz w:val="24"/>
        </w:rPr>
        <w:t>současně s uzavřením kupní smlouvy bude zřízena služebnost inženýrské sítě spočívající v právu provozovat stavbu veřejného osvětlení včetně ochranného pásma podzemního kabelového vedení, jímž je stavba veřejného osvětlení připojena k elektrizační soustavě, na části pozemku p.č. 6375/4 v k.ú. Prostějov ve prospěch Statutárního města Prostějova dle bodu 6) usnesení,</w:t>
      </w:r>
    </w:p>
    <w:p w:rsidR="003E4962" w:rsidRPr="00023F1F" w:rsidRDefault="003E4962" w:rsidP="003E4962">
      <w:pPr>
        <w:pStyle w:val="Zkladntext32"/>
        <w:numPr>
          <w:ilvl w:val="0"/>
          <w:numId w:val="9"/>
        </w:numPr>
        <w:ind w:left="284" w:hanging="284"/>
        <w:jc w:val="both"/>
        <w:rPr>
          <w:rFonts w:ascii="Arial" w:hAnsi="Arial" w:cs="Arial"/>
          <w:b w:val="0"/>
          <w:sz w:val="24"/>
          <w:szCs w:val="24"/>
        </w:rPr>
      </w:pPr>
      <w:r w:rsidRPr="00023F1F">
        <w:rPr>
          <w:rFonts w:ascii="Arial" w:hAnsi="Arial" w:cs="Arial"/>
          <w:b w:val="0"/>
          <w:sz w:val="24"/>
          <w:szCs w:val="24"/>
        </w:rPr>
        <w:t xml:space="preserve">zřízení služebnosti inženýrské sítě spočívající v právu provozovat stavbu veřejného osvětlení včetně </w:t>
      </w:r>
      <w:r w:rsidRPr="00023F1F">
        <w:rPr>
          <w:rFonts w:ascii="Arial" w:hAnsi="Arial" w:cs="Arial"/>
          <w:b w:val="0"/>
          <w:sz w:val="24"/>
        </w:rPr>
        <w:t>ochranného pásma podzemního kabelového vedení, jímž je stavba veřejného osvětlení připojena k elektrizační soustavě,</w:t>
      </w:r>
      <w:r w:rsidRPr="00023F1F">
        <w:rPr>
          <w:rFonts w:ascii="Arial" w:hAnsi="Arial" w:cs="Arial"/>
          <w:b w:val="0"/>
          <w:sz w:val="24"/>
          <w:szCs w:val="24"/>
        </w:rPr>
        <w:t xml:space="preserve"> na části pozemku </w:t>
      </w:r>
      <w:r w:rsidRPr="00023F1F">
        <w:rPr>
          <w:rFonts w:ascii="Arial" w:hAnsi="Arial" w:cs="Arial"/>
          <w:b w:val="0"/>
          <w:bCs/>
          <w:sz w:val="24"/>
          <w:szCs w:val="24"/>
        </w:rPr>
        <w:t xml:space="preserve">p.č. 6375/4 v k.ú. Prostějov </w:t>
      </w:r>
      <w:r w:rsidRPr="00023F1F">
        <w:rPr>
          <w:rFonts w:ascii="Arial" w:hAnsi="Arial" w:cs="Arial"/>
          <w:b w:val="0"/>
          <w:sz w:val="24"/>
          <w:szCs w:val="24"/>
        </w:rPr>
        <w:t>(rozsah zatížení pozemku bude stanoven na základě geometrického plánu) ve prospěch Statutárního města Prostějova za následujících podmínek:</w:t>
      </w:r>
    </w:p>
    <w:p w:rsidR="003E4962" w:rsidRPr="00023F1F" w:rsidRDefault="003E4962" w:rsidP="003E4962">
      <w:pPr>
        <w:pStyle w:val="Odstavecseseznamem"/>
        <w:numPr>
          <w:ilvl w:val="0"/>
          <w:numId w:val="11"/>
        </w:numPr>
        <w:ind w:left="567" w:hanging="283"/>
        <w:jc w:val="both"/>
        <w:rPr>
          <w:rFonts w:ascii="Arial" w:hAnsi="Arial" w:cs="Arial"/>
        </w:rPr>
      </w:pPr>
      <w:r w:rsidRPr="00023F1F">
        <w:rPr>
          <w:rFonts w:ascii="Arial" w:hAnsi="Arial" w:cs="Arial"/>
        </w:rPr>
        <w:t xml:space="preserve">služebnost inženýrské sítě bude zřízena na dobu neurčitou a bezúplatně, </w:t>
      </w:r>
    </w:p>
    <w:p w:rsidR="003E4962" w:rsidRPr="00023F1F" w:rsidRDefault="003E4962" w:rsidP="003E4962">
      <w:pPr>
        <w:pStyle w:val="Odstavecseseznamem"/>
        <w:numPr>
          <w:ilvl w:val="0"/>
          <w:numId w:val="11"/>
        </w:numPr>
        <w:ind w:left="567" w:hanging="283"/>
        <w:jc w:val="both"/>
        <w:rPr>
          <w:rFonts w:ascii="Arial" w:hAnsi="Arial" w:cs="Arial"/>
        </w:rPr>
      </w:pPr>
      <w:r w:rsidRPr="00023F1F">
        <w:rPr>
          <w:rFonts w:ascii="Arial" w:hAnsi="Arial" w:cs="Arial"/>
        </w:rPr>
        <w:t>náklady spojené s vypracováním geometrického plánu a správní poplatek spojený s podáním návrhu na povolení vkladu práva odpovídajícího služebnosti inženýrské sítě do katastru nemovitostí uhradí Statutární město Prostějov.</w:t>
      </w:r>
    </w:p>
    <w:p w:rsidR="00804412" w:rsidRPr="00023F1F" w:rsidRDefault="00804412" w:rsidP="0080441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3E4962" w:rsidRPr="00023F1F" w:rsidRDefault="003E4962" w:rsidP="003E4962">
      <w:pPr>
        <w:pStyle w:val="Bezmezer"/>
        <w:jc w:val="both"/>
        <w:rPr>
          <w:rFonts w:ascii="Arial" w:hAnsi="Arial" w:cs="Arial"/>
          <w:b/>
          <w:sz w:val="24"/>
        </w:rPr>
      </w:pPr>
      <w:r w:rsidRPr="00023F1F">
        <w:rPr>
          <w:rFonts w:ascii="Arial" w:hAnsi="Arial" w:cs="Arial"/>
          <w:b/>
          <w:sz w:val="24"/>
        </w:rPr>
        <w:t xml:space="preserve">Dle znaleckého posudku byla obvyklá cena </w:t>
      </w:r>
      <w:r w:rsidRPr="00023F1F">
        <w:rPr>
          <w:rFonts w:ascii="Arial" w:hAnsi="Arial" w:cs="Arial"/>
          <w:b/>
          <w:bCs/>
          <w:sz w:val="24"/>
          <w:szCs w:val="24"/>
        </w:rPr>
        <w:t>pozemků p.č. 6374/17 – ostatní plocha o výměře 168 m</w:t>
      </w:r>
      <w:r w:rsidRPr="00023F1F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Pr="00023F1F">
        <w:rPr>
          <w:rFonts w:ascii="Arial" w:hAnsi="Arial" w:cs="Arial"/>
          <w:b/>
          <w:bCs/>
          <w:sz w:val="24"/>
          <w:szCs w:val="24"/>
        </w:rPr>
        <w:t xml:space="preserve"> a p.č. 6375/2 – ostatní plocha o výměře 192 m</w:t>
      </w:r>
      <w:r w:rsidRPr="00023F1F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Pr="00023F1F">
        <w:rPr>
          <w:rFonts w:ascii="Arial" w:hAnsi="Arial" w:cs="Arial"/>
          <w:b/>
          <w:bCs/>
          <w:sz w:val="24"/>
          <w:szCs w:val="24"/>
        </w:rPr>
        <w:t xml:space="preserve">, oba v k.ú. Prostějov, </w:t>
      </w:r>
      <w:r w:rsidRPr="00023F1F">
        <w:rPr>
          <w:rFonts w:ascii="Arial" w:hAnsi="Arial" w:cs="Arial"/>
          <w:b/>
          <w:sz w:val="24"/>
        </w:rPr>
        <w:t>znalcem stanovena ve výši 500 Kč/m</w:t>
      </w:r>
      <w:r w:rsidRPr="00023F1F">
        <w:rPr>
          <w:rFonts w:ascii="Arial" w:hAnsi="Arial" w:cs="Arial"/>
          <w:b/>
          <w:sz w:val="24"/>
          <w:vertAlign w:val="superscript"/>
        </w:rPr>
        <w:t>2</w:t>
      </w:r>
      <w:r w:rsidRPr="00023F1F">
        <w:rPr>
          <w:rFonts w:ascii="Arial" w:hAnsi="Arial" w:cs="Arial"/>
          <w:b/>
          <w:sz w:val="24"/>
        </w:rPr>
        <w:t xml:space="preserve">, tj. celkem ve výši 180.000 Kč. </w:t>
      </w:r>
      <w:r w:rsidR="005375E3" w:rsidRPr="00023F1F">
        <w:rPr>
          <w:rFonts w:ascii="Arial" w:hAnsi="Arial" w:cs="Arial"/>
          <w:b/>
          <w:sz w:val="24"/>
        </w:rPr>
        <w:t xml:space="preserve">V souladu s metodikou </w:t>
      </w:r>
      <w:r w:rsidRPr="00023F1F">
        <w:rPr>
          <w:rFonts w:ascii="Arial" w:hAnsi="Arial" w:cs="Arial"/>
          <w:b/>
          <w:sz w:val="24"/>
        </w:rPr>
        <w:t>Generálního finančního ředitelství se jedná o cenu konečnou včetně DPH.</w:t>
      </w:r>
    </w:p>
    <w:p w:rsidR="003E4962" w:rsidRPr="00023F1F" w:rsidRDefault="003E4962" w:rsidP="0080441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5375E3" w:rsidRPr="00023F1F" w:rsidRDefault="005375E3" w:rsidP="005375E3">
      <w:pPr>
        <w:jc w:val="both"/>
        <w:rPr>
          <w:rFonts w:ascii="Arial" w:hAnsi="Arial" w:cs="Arial"/>
          <w:b/>
          <w:bCs/>
          <w:u w:val="single"/>
        </w:rPr>
      </w:pPr>
      <w:r w:rsidRPr="00023F1F">
        <w:rPr>
          <w:rFonts w:ascii="Arial" w:hAnsi="Arial" w:cs="Arial"/>
          <w:b/>
          <w:bCs/>
          <w:u w:val="single"/>
        </w:rPr>
        <w:t>5. Stanovisko předkladatele:</w:t>
      </w:r>
    </w:p>
    <w:p w:rsidR="005375E3" w:rsidRPr="00023F1F" w:rsidRDefault="005375E3" w:rsidP="005375E3">
      <w:pPr>
        <w:contextualSpacing/>
        <w:jc w:val="both"/>
        <w:rPr>
          <w:rFonts w:ascii="Arial" w:hAnsi="Arial" w:cs="Arial"/>
        </w:rPr>
      </w:pPr>
      <w:r w:rsidRPr="00023F1F">
        <w:rPr>
          <w:rFonts w:ascii="Arial" w:hAnsi="Arial" w:cs="Arial"/>
          <w:b/>
          <w:bCs/>
        </w:rPr>
        <w:t xml:space="preserve">Odbor správy a údržby majetku města </w:t>
      </w:r>
      <w:r w:rsidRPr="00023F1F">
        <w:rPr>
          <w:rFonts w:ascii="Arial" w:hAnsi="Arial" w:cs="Arial"/>
          <w:b/>
        </w:rPr>
        <w:t>nemá námitek</w:t>
      </w:r>
      <w:r w:rsidRPr="00023F1F">
        <w:t xml:space="preserve"> </w:t>
      </w:r>
      <w:r w:rsidRPr="00023F1F">
        <w:rPr>
          <w:rFonts w:ascii="Arial" w:hAnsi="Arial" w:cs="Arial"/>
        </w:rPr>
        <w:t>ke schválení </w:t>
      </w:r>
      <w:r w:rsidRPr="00023F1F">
        <w:rPr>
          <w:rFonts w:ascii="Arial" w:eastAsia="Calibri" w:hAnsi="Arial" w:cs="Arial"/>
          <w:szCs w:val="20"/>
          <w:lang w:eastAsia="en-US"/>
        </w:rPr>
        <w:t xml:space="preserve">výkupu </w:t>
      </w:r>
      <w:r w:rsidRPr="00023F1F">
        <w:rPr>
          <w:rFonts w:ascii="Arial" w:hAnsi="Arial" w:cs="Arial"/>
        </w:rPr>
        <w:t xml:space="preserve">pozemků p.č. 6374/17, p.č. 6375/2, p.č. 6375/3 a p.č. 6375/11, vše v k.ú. Prostějov, včetně staveb technické infrastruktury, od vlastníků předmětných pozemků a staveb do vlastnictví Statutárního města Prostějova za podmínek dle návrhu usnesení, mimo jiné </w:t>
      </w:r>
      <w:r w:rsidRPr="00023F1F">
        <w:rPr>
          <w:rFonts w:ascii="Arial" w:hAnsi="Arial" w:cs="Arial"/>
          <w:bCs/>
        </w:rPr>
        <w:t xml:space="preserve">za předpokladu </w:t>
      </w:r>
      <w:r w:rsidRPr="00023F1F">
        <w:rPr>
          <w:rFonts w:ascii="Arial" w:hAnsi="Arial" w:cs="Arial"/>
        </w:rPr>
        <w:t xml:space="preserve">majetkoprávního ošetření umístění stavby veřejného osvětlení na pozemku </w:t>
      </w:r>
      <w:r w:rsidRPr="00023F1F">
        <w:rPr>
          <w:rFonts w:ascii="Arial" w:hAnsi="Arial" w:cs="Arial"/>
          <w:bCs/>
        </w:rPr>
        <w:t xml:space="preserve">p.č. 6375/4 v k.ú. Prostějov ve vlastnictví společnosti </w:t>
      </w:r>
      <w:r w:rsidRPr="00023F1F">
        <w:rPr>
          <w:rFonts w:ascii="Arial" w:hAnsi="Arial" w:cs="Arial"/>
        </w:rPr>
        <w:t>Project &amp; Property s.r.o. formou bezúplatného zřízení služebnosti inženýrské sítě, se kterým tato společnost souhlasí. Předmětné stavby byly vybudovány v rámci stavby: „Bytové domy nová Okružní“. Nabízené pozemky tvoří veřejné prostranství v dané lokalitě. 2 pozemky a stavby jsou nabízeny ze strany jejich vlastníka Statutárnímu městu Prostějovu za symbolické kupní ceny (je zřejmé, že požadovaná kupní cena je nižší, než je obvyklá cena nabízeného majetku), 2 pozemky jsou pak nabízeny za cenu tržně obvyklou, která byla dle zpracovaného znaleckého posudku znalcem stanovena v celkové výši 180.000 Kč (500 Kč/m</w:t>
      </w:r>
      <w:r w:rsidRPr="00023F1F">
        <w:rPr>
          <w:rFonts w:ascii="Arial" w:hAnsi="Arial" w:cs="Arial"/>
          <w:vertAlign w:val="superscript"/>
        </w:rPr>
        <w:t>2</w:t>
      </w:r>
      <w:r w:rsidRPr="00023F1F">
        <w:rPr>
          <w:rFonts w:ascii="Arial" w:hAnsi="Arial" w:cs="Arial"/>
        </w:rPr>
        <w:t xml:space="preserve">). </w:t>
      </w:r>
      <w:r w:rsidR="00741F2C" w:rsidRPr="00023F1F">
        <w:rPr>
          <w:rFonts w:ascii="Arial" w:hAnsi="Arial" w:cs="Arial"/>
        </w:rPr>
        <w:t xml:space="preserve">Vzhledem k tomu, že výkup předmětných pozemků a staveb bude možné za navržených podmínek realizovat nejdříve až v příštím roce (bude třeba ještě zpracovat geometrický plán na vyznačení služebnosti inženýrské sítě dle bodu 6) návrhu usnesení), bude </w:t>
      </w:r>
      <w:r w:rsidR="00F47CEF" w:rsidRPr="00023F1F">
        <w:rPr>
          <w:rFonts w:ascii="Arial" w:hAnsi="Arial" w:cs="Arial"/>
        </w:rPr>
        <w:t xml:space="preserve">v případě schválení navrženého usnesení </w:t>
      </w:r>
      <w:r w:rsidR="00741F2C" w:rsidRPr="00023F1F">
        <w:rPr>
          <w:rFonts w:ascii="Arial" w:hAnsi="Arial" w:cs="Arial"/>
        </w:rPr>
        <w:t xml:space="preserve">finanční krytí úhrady celkové kupní ceny ve výši 192.100 Kč včetně DPH řešeno </w:t>
      </w:r>
      <w:r w:rsidR="00810373" w:rsidRPr="00023F1F">
        <w:rPr>
          <w:rFonts w:ascii="Arial" w:hAnsi="Arial" w:cs="Arial"/>
        </w:rPr>
        <w:t xml:space="preserve">až </w:t>
      </w:r>
      <w:r w:rsidR="00741F2C" w:rsidRPr="00023F1F">
        <w:rPr>
          <w:rFonts w:ascii="Arial" w:hAnsi="Arial" w:cs="Arial"/>
        </w:rPr>
        <w:t>v rámci rozpočtu města</w:t>
      </w:r>
      <w:r w:rsidR="00F47CEF" w:rsidRPr="00023F1F">
        <w:rPr>
          <w:rFonts w:ascii="Arial" w:hAnsi="Arial" w:cs="Arial"/>
        </w:rPr>
        <w:t xml:space="preserve"> roku 2021.</w:t>
      </w:r>
    </w:p>
    <w:p w:rsidR="005375E3" w:rsidRPr="00023F1F" w:rsidRDefault="005375E3" w:rsidP="005375E3">
      <w:pPr>
        <w:pStyle w:val="Bezmezer"/>
        <w:jc w:val="both"/>
        <w:rPr>
          <w:rFonts w:ascii="Arial" w:hAnsi="Arial" w:cs="Arial"/>
          <w:sz w:val="24"/>
        </w:rPr>
      </w:pPr>
      <w:r w:rsidRPr="00023F1F">
        <w:rPr>
          <w:rFonts w:ascii="Arial" w:hAnsi="Arial" w:cs="Arial"/>
          <w:sz w:val="24"/>
        </w:rPr>
        <w:t>Odbor správy a údržby majetku města upozorňuje na skutečnost, že nabízené pozemky jsou zatíženy různými věcnými břemeny vedení inženýrských sítí a různými věcnými břemeny cesty a nachází se na nich vedení inženýrských sítí</w:t>
      </w:r>
      <w:r w:rsidR="00D522AD" w:rsidRPr="00023F1F">
        <w:rPr>
          <w:rFonts w:ascii="Arial" w:hAnsi="Arial" w:cs="Arial"/>
          <w:sz w:val="24"/>
        </w:rPr>
        <w:t xml:space="preserve"> včetně jejich ochranných pásem</w:t>
      </w:r>
      <w:r w:rsidRPr="00023F1F">
        <w:rPr>
          <w:rFonts w:ascii="Arial" w:hAnsi="Arial" w:cs="Arial"/>
          <w:sz w:val="24"/>
        </w:rPr>
        <w:t xml:space="preserve">. </w:t>
      </w:r>
    </w:p>
    <w:p w:rsidR="005375E3" w:rsidRPr="00023F1F" w:rsidRDefault="005375E3" w:rsidP="005375E3">
      <w:pPr>
        <w:pStyle w:val="PVNormal"/>
        <w:jc w:val="both"/>
        <w:rPr>
          <w:rFonts w:ascii="Times New Roman" w:hAnsi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023F1F" w:rsidRPr="00023F1F" w:rsidTr="00272E64">
        <w:tc>
          <w:tcPr>
            <w:tcW w:w="9663" w:type="dxa"/>
            <w:gridSpan w:val="4"/>
            <w:shd w:val="clear" w:color="auto" w:fill="EEECE1" w:themeFill="background2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023F1F" w:rsidRPr="00023F1F" w:rsidTr="00272E64">
        <w:tc>
          <w:tcPr>
            <w:tcW w:w="3237" w:type="dxa"/>
            <w:gridSpan w:val="2"/>
            <w:shd w:val="clear" w:color="auto" w:fill="EEECE1" w:themeFill="background2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Resumé</w:t>
            </w:r>
          </w:p>
        </w:tc>
      </w:tr>
      <w:tr w:rsidR="00023F1F" w:rsidRPr="00023F1F" w:rsidTr="00272E64">
        <w:tc>
          <w:tcPr>
            <w:tcW w:w="417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08.01.2020</w:t>
            </w:r>
          </w:p>
        </w:tc>
        <w:tc>
          <w:tcPr>
            <w:tcW w:w="4026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nemá zásadní námitky</w:t>
            </w:r>
          </w:p>
        </w:tc>
      </w:tr>
      <w:tr w:rsidR="00023F1F" w:rsidRPr="00023F1F" w:rsidTr="00272E64">
        <w:tc>
          <w:tcPr>
            <w:tcW w:w="417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05.11.2019</w:t>
            </w:r>
          </w:p>
        </w:tc>
        <w:tc>
          <w:tcPr>
            <w:tcW w:w="4026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 xml:space="preserve">nemá námitky </w:t>
            </w:r>
          </w:p>
        </w:tc>
      </w:tr>
      <w:tr w:rsidR="00023F1F" w:rsidRPr="00023F1F" w:rsidTr="00272E64">
        <w:tc>
          <w:tcPr>
            <w:tcW w:w="417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  <w:vAlign w:val="bottom"/>
          </w:tcPr>
          <w:p w:rsidR="005375E3" w:rsidRPr="00023F1F" w:rsidRDefault="005375E3" w:rsidP="00272E64">
            <w:pPr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06.12.2019</w:t>
            </w:r>
          </w:p>
        </w:tc>
        <w:tc>
          <w:tcPr>
            <w:tcW w:w="4026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 xml:space="preserve">nemá připomínek </w:t>
            </w:r>
          </w:p>
        </w:tc>
      </w:tr>
      <w:tr w:rsidR="00023F1F" w:rsidRPr="00023F1F" w:rsidTr="00272E64">
        <w:tc>
          <w:tcPr>
            <w:tcW w:w="417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  <w:vAlign w:val="bottom"/>
          </w:tcPr>
          <w:p w:rsidR="005375E3" w:rsidRPr="00023F1F" w:rsidRDefault="005375E3" w:rsidP="00272E64">
            <w:pPr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04.12.2019</w:t>
            </w:r>
          </w:p>
        </w:tc>
        <w:tc>
          <w:tcPr>
            <w:tcW w:w="4026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souhlasí</w:t>
            </w:r>
          </w:p>
        </w:tc>
      </w:tr>
      <w:tr w:rsidR="005375E3" w:rsidRPr="00023F1F" w:rsidTr="00272E64">
        <w:tc>
          <w:tcPr>
            <w:tcW w:w="417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</w:tcPr>
          <w:p w:rsidR="005375E3" w:rsidRPr="00023F1F" w:rsidRDefault="005375E3" w:rsidP="00272E64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5375E3" w:rsidRPr="00023F1F" w:rsidRDefault="00F47CEF" w:rsidP="00F47CEF">
            <w:pPr>
              <w:jc w:val="both"/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02</w:t>
            </w:r>
            <w:r w:rsidR="005375E3" w:rsidRPr="00023F1F">
              <w:rPr>
                <w:rFonts w:ascii="Arial" w:hAnsi="Arial" w:cs="Arial"/>
                <w:bCs/>
              </w:rPr>
              <w:t>.</w:t>
            </w:r>
            <w:r w:rsidRPr="00023F1F">
              <w:rPr>
                <w:rFonts w:ascii="Arial" w:hAnsi="Arial" w:cs="Arial"/>
                <w:bCs/>
              </w:rPr>
              <w:t>11</w:t>
            </w:r>
            <w:r w:rsidR="005375E3" w:rsidRPr="00023F1F">
              <w:rPr>
                <w:rFonts w:ascii="Arial" w:hAnsi="Arial" w:cs="Arial"/>
                <w:bCs/>
              </w:rPr>
              <w:t>.2020</w:t>
            </w:r>
          </w:p>
        </w:tc>
        <w:tc>
          <w:tcPr>
            <w:tcW w:w="4026" w:type="dxa"/>
          </w:tcPr>
          <w:p w:rsidR="005375E3" w:rsidRPr="00023F1F" w:rsidRDefault="005375E3" w:rsidP="00F47CEF">
            <w:pPr>
              <w:rPr>
                <w:rFonts w:ascii="Arial" w:hAnsi="Arial" w:cs="Arial"/>
                <w:bCs/>
              </w:rPr>
            </w:pPr>
            <w:r w:rsidRPr="00023F1F">
              <w:rPr>
                <w:rFonts w:ascii="Arial" w:hAnsi="Arial" w:cs="Arial"/>
                <w:bCs/>
              </w:rPr>
              <w:t>nemá námitek, doporučuje postupovat dle návrhu usnesení</w:t>
            </w:r>
          </w:p>
        </w:tc>
      </w:tr>
    </w:tbl>
    <w:p w:rsidR="00804412" w:rsidRPr="00023F1F" w:rsidRDefault="00804412" w:rsidP="00804412">
      <w:pPr>
        <w:pStyle w:val="PVNormal"/>
        <w:jc w:val="both"/>
        <w:rPr>
          <w:rFonts w:cs="Arial"/>
        </w:rPr>
      </w:pPr>
    </w:p>
    <w:p w:rsidR="00804412" w:rsidRPr="00023F1F" w:rsidRDefault="00804412" w:rsidP="00F47CEF">
      <w:pPr>
        <w:jc w:val="both"/>
        <w:rPr>
          <w:rFonts w:ascii="Arial" w:hAnsi="Arial" w:cs="Arial"/>
          <w:b/>
          <w:bCs/>
        </w:rPr>
      </w:pPr>
      <w:r w:rsidRPr="00023F1F">
        <w:rPr>
          <w:rFonts w:ascii="Arial" w:hAnsi="Arial" w:cs="Arial"/>
          <w:b/>
          <w:bCs/>
        </w:rPr>
        <w:t>Materiál byl předložen k projednání na schůzi Finančního výboru dne 10.</w:t>
      </w:r>
      <w:r w:rsidR="00F47CEF" w:rsidRPr="00023F1F">
        <w:rPr>
          <w:rFonts w:ascii="Arial" w:hAnsi="Arial" w:cs="Arial"/>
          <w:b/>
          <w:bCs/>
        </w:rPr>
        <w:t>11</w:t>
      </w:r>
      <w:r w:rsidRPr="00023F1F">
        <w:rPr>
          <w:rFonts w:ascii="Arial" w:hAnsi="Arial" w:cs="Arial"/>
          <w:b/>
          <w:bCs/>
        </w:rPr>
        <w:t>.2020.</w:t>
      </w:r>
    </w:p>
    <w:p w:rsidR="00F47CEF" w:rsidRPr="00023F1F" w:rsidRDefault="00F47CEF" w:rsidP="00F47CEF">
      <w:pPr>
        <w:jc w:val="both"/>
        <w:rPr>
          <w:rFonts w:ascii="Arial" w:hAnsi="Arial" w:cs="Arial"/>
          <w:b/>
          <w:bCs/>
        </w:rPr>
      </w:pPr>
    </w:p>
    <w:p w:rsidR="00F47CEF" w:rsidRPr="00023F1F" w:rsidRDefault="00F47CEF" w:rsidP="00F47CEF">
      <w:pPr>
        <w:jc w:val="both"/>
        <w:rPr>
          <w:rFonts w:ascii="Arial" w:hAnsi="Arial" w:cs="Arial"/>
          <w:b/>
          <w:bCs/>
        </w:rPr>
      </w:pPr>
    </w:p>
    <w:p w:rsidR="00F47CEF" w:rsidRPr="00023F1F" w:rsidRDefault="00F47CEF" w:rsidP="00F47CEF">
      <w:pPr>
        <w:jc w:val="both"/>
        <w:rPr>
          <w:rFonts w:ascii="Arial" w:hAnsi="Arial" w:cs="Arial"/>
          <w:b/>
          <w:bCs/>
        </w:rPr>
      </w:pPr>
    </w:p>
    <w:p w:rsidR="00F47CEF" w:rsidRPr="00023F1F" w:rsidRDefault="00F47CEF" w:rsidP="00F47CEF">
      <w:pPr>
        <w:jc w:val="both"/>
        <w:rPr>
          <w:rFonts w:ascii="Arial" w:hAnsi="Arial" w:cs="Arial"/>
          <w:b/>
          <w:bCs/>
        </w:rPr>
      </w:pPr>
    </w:p>
    <w:p w:rsidR="00F47CEF" w:rsidRPr="00023F1F" w:rsidRDefault="00F47CEF" w:rsidP="00F47CEF">
      <w:pPr>
        <w:jc w:val="both"/>
        <w:rPr>
          <w:rFonts w:ascii="Arial" w:hAnsi="Arial" w:cs="Arial"/>
          <w:b/>
          <w:bCs/>
        </w:rPr>
      </w:pPr>
    </w:p>
    <w:p w:rsidR="00F47CEF" w:rsidRPr="00023F1F" w:rsidRDefault="00F47CEF" w:rsidP="00F47CEF">
      <w:pPr>
        <w:jc w:val="both"/>
        <w:rPr>
          <w:rFonts w:ascii="Arial" w:hAnsi="Arial" w:cs="Arial"/>
          <w:b/>
          <w:bCs/>
        </w:rPr>
      </w:pPr>
    </w:p>
    <w:p w:rsidR="00F47CEF" w:rsidRPr="00023F1F" w:rsidRDefault="00F47CEF" w:rsidP="00F47CEF">
      <w:pPr>
        <w:jc w:val="both"/>
        <w:rPr>
          <w:rFonts w:ascii="Arial" w:hAnsi="Arial" w:cs="Arial"/>
          <w:b/>
          <w:bCs/>
        </w:rPr>
      </w:pPr>
    </w:p>
    <w:p w:rsidR="00F47CEF" w:rsidRPr="00023F1F" w:rsidRDefault="00F47CEF" w:rsidP="00F47CEF">
      <w:pPr>
        <w:jc w:val="both"/>
        <w:rPr>
          <w:rFonts w:ascii="Arial" w:hAnsi="Arial" w:cs="Arial"/>
          <w:u w:val="single"/>
        </w:rPr>
      </w:pPr>
      <w:r w:rsidRPr="00023F1F">
        <w:rPr>
          <w:rFonts w:ascii="Arial" w:hAnsi="Arial" w:cs="Arial"/>
          <w:u w:val="single"/>
        </w:rPr>
        <w:t>Přílohy:</w:t>
      </w:r>
    </w:p>
    <w:p w:rsidR="00F47CEF" w:rsidRPr="00023F1F" w:rsidRDefault="00F47CEF" w:rsidP="00F47CEF">
      <w:pPr>
        <w:jc w:val="both"/>
        <w:rPr>
          <w:rFonts w:ascii="Arial" w:hAnsi="Arial" w:cs="Arial"/>
        </w:rPr>
      </w:pPr>
      <w:r w:rsidRPr="00023F1F">
        <w:rPr>
          <w:rFonts w:ascii="Arial" w:hAnsi="Arial" w:cs="Arial"/>
        </w:rPr>
        <w:t>situační mapa s vyznačením nabízených pozemků</w:t>
      </w:r>
    </w:p>
    <w:p w:rsidR="00F47CEF" w:rsidRPr="00023F1F" w:rsidRDefault="00F47CEF" w:rsidP="00F47CEF">
      <w:pPr>
        <w:jc w:val="both"/>
        <w:rPr>
          <w:rFonts w:ascii="Arial" w:hAnsi="Arial" w:cs="Arial"/>
        </w:rPr>
      </w:pPr>
      <w:r w:rsidRPr="00023F1F">
        <w:rPr>
          <w:rFonts w:ascii="Arial" w:hAnsi="Arial" w:cs="Arial"/>
        </w:rPr>
        <w:t xml:space="preserve">fotomapa </w:t>
      </w:r>
    </w:p>
    <w:p w:rsidR="00F47CEF" w:rsidRPr="00023F1F" w:rsidRDefault="00F47CEF" w:rsidP="00F47CEF">
      <w:pPr>
        <w:jc w:val="both"/>
        <w:rPr>
          <w:rFonts w:ascii="Arial" w:hAnsi="Arial" w:cs="Arial"/>
        </w:rPr>
      </w:pPr>
      <w:r w:rsidRPr="00023F1F">
        <w:rPr>
          <w:rFonts w:ascii="Arial" w:hAnsi="Arial" w:cs="Arial"/>
        </w:rPr>
        <w:t>situační mapa s vyznačením stavby komunikace a zpevněných ploch</w:t>
      </w:r>
    </w:p>
    <w:p w:rsidR="00F47CEF" w:rsidRPr="00023F1F" w:rsidRDefault="00F47CEF" w:rsidP="00F47CEF">
      <w:pPr>
        <w:jc w:val="both"/>
        <w:rPr>
          <w:rFonts w:ascii="Arial" w:hAnsi="Arial" w:cs="Arial"/>
        </w:rPr>
      </w:pPr>
      <w:r w:rsidRPr="00023F1F">
        <w:rPr>
          <w:rFonts w:ascii="Arial" w:hAnsi="Arial" w:cs="Arial"/>
        </w:rPr>
        <w:t>situační mapa s vyznačením stavby dešťové kanalizace</w:t>
      </w:r>
    </w:p>
    <w:p w:rsidR="00F47CEF" w:rsidRPr="00023F1F" w:rsidRDefault="00F47CEF" w:rsidP="00F47CEF">
      <w:pPr>
        <w:jc w:val="both"/>
        <w:rPr>
          <w:rFonts w:ascii="Arial" w:hAnsi="Arial" w:cs="Arial"/>
        </w:rPr>
      </w:pPr>
      <w:r w:rsidRPr="00023F1F">
        <w:rPr>
          <w:rFonts w:ascii="Arial" w:hAnsi="Arial" w:cs="Arial"/>
        </w:rPr>
        <w:t xml:space="preserve">situační mapa s vyznačením stavby veřejného osvětlení </w:t>
      </w:r>
    </w:p>
    <w:p w:rsidR="00F47CEF" w:rsidRPr="00023F1F" w:rsidRDefault="00F47CEF" w:rsidP="00F47CEF">
      <w:pPr>
        <w:jc w:val="both"/>
        <w:rPr>
          <w:sz w:val="20"/>
          <w:szCs w:val="20"/>
        </w:rPr>
      </w:pPr>
    </w:p>
    <w:p w:rsidR="00F47CEF" w:rsidRDefault="00F47CEF" w:rsidP="00F47CE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F64057F" wp14:editId="3B33DDE9">
            <wp:extent cx="6031230" cy="853059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M@prostejov.eu_20200914_155237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4FD50863" wp14:editId="3AAFA883">
            <wp:extent cx="6031230" cy="8530590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M@prostejov.eu_20200914_155237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7FE08EAA" wp14:editId="64CE113B">
            <wp:extent cx="6031230" cy="8530590"/>
            <wp:effectExtent l="0" t="0" r="762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M@prostejov.eu_20200914_155237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5077FFD7" wp14:editId="269EBB2A">
            <wp:extent cx="6031230" cy="8530590"/>
            <wp:effectExtent l="0" t="0" r="762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MM@prostejov.eu_20200914_155237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327F0EDA" wp14:editId="4F699DCE">
            <wp:extent cx="6031230" cy="8530590"/>
            <wp:effectExtent l="0" t="0" r="762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MM@prostejov.eu_20200914_155237_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EF" w:rsidRDefault="00F47CEF" w:rsidP="00F47CEF">
      <w:pPr>
        <w:jc w:val="both"/>
        <w:rPr>
          <w:sz w:val="20"/>
          <w:szCs w:val="20"/>
        </w:rPr>
      </w:pPr>
    </w:p>
    <w:sectPr w:rsidR="00F47CEF" w:rsidSect="00D868A7">
      <w:footerReference w:type="default" r:id="rId13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6FF" w:rsidRDefault="007C46FF" w:rsidP="00C71327">
      <w:r>
        <w:separator/>
      </w:r>
    </w:p>
  </w:endnote>
  <w:endnote w:type="continuationSeparator" w:id="0">
    <w:p w:rsidR="007C46FF" w:rsidRDefault="007C46F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D5774C">
      <w:rPr>
        <w:rFonts w:ascii="Arial" w:eastAsiaTheme="majorEastAsia" w:hAnsi="Arial" w:cs="Arial"/>
        <w:sz w:val="20"/>
        <w:szCs w:val="20"/>
      </w:rPr>
      <w:t>1</w:t>
    </w:r>
    <w:r w:rsidR="003E4962">
      <w:rPr>
        <w:rFonts w:ascii="Arial" w:eastAsiaTheme="majorEastAsia" w:hAnsi="Arial" w:cs="Arial"/>
        <w:sz w:val="20"/>
        <w:szCs w:val="20"/>
      </w:rPr>
      <w:t>8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3E4962">
      <w:rPr>
        <w:rFonts w:ascii="Arial" w:eastAsiaTheme="majorEastAsia" w:hAnsi="Arial" w:cs="Arial"/>
        <w:sz w:val="20"/>
        <w:szCs w:val="20"/>
      </w:rPr>
      <w:t>11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023F1F" w:rsidRPr="00023F1F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804412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výkupu pozemků </w:t>
    </w:r>
    <w:r w:rsidR="003E4962" w:rsidRPr="00BB0DCB">
      <w:rPr>
        <w:rFonts w:ascii="Arial" w:eastAsiaTheme="majorEastAsia" w:hAnsi="Arial" w:cs="Arial"/>
        <w:sz w:val="20"/>
        <w:szCs w:val="20"/>
      </w:rPr>
      <w:t xml:space="preserve">p.č. </w:t>
    </w:r>
    <w:r w:rsidR="003E4962">
      <w:rPr>
        <w:rFonts w:ascii="Arial" w:eastAsiaTheme="majorEastAsia" w:hAnsi="Arial" w:cs="Arial"/>
        <w:sz w:val="20"/>
        <w:szCs w:val="20"/>
      </w:rPr>
      <w:t>6374/17</w:t>
    </w:r>
    <w:r w:rsidR="003E4962" w:rsidRPr="00BB0DCB">
      <w:rPr>
        <w:rFonts w:ascii="Arial" w:eastAsiaTheme="majorEastAsia" w:hAnsi="Arial" w:cs="Arial"/>
        <w:sz w:val="20"/>
        <w:szCs w:val="20"/>
      </w:rPr>
      <w:t xml:space="preserve">, p.č. </w:t>
    </w:r>
    <w:r w:rsidR="003E4962">
      <w:rPr>
        <w:rFonts w:ascii="Arial" w:eastAsiaTheme="majorEastAsia" w:hAnsi="Arial" w:cs="Arial"/>
        <w:sz w:val="20"/>
        <w:szCs w:val="20"/>
      </w:rPr>
      <w:t>6375/2, p.č. 6375/3 a p.č. 6375/11</w:t>
    </w:r>
    <w:r w:rsidR="003E4962" w:rsidRPr="00BB0DCB">
      <w:rPr>
        <w:rFonts w:ascii="Arial" w:eastAsiaTheme="majorEastAsia" w:hAnsi="Arial" w:cs="Arial"/>
        <w:sz w:val="20"/>
        <w:szCs w:val="20"/>
      </w:rPr>
      <w:t xml:space="preserve">, vše v k.ú. </w:t>
    </w:r>
    <w:r w:rsidR="003E4962">
      <w:rPr>
        <w:rFonts w:ascii="Arial" w:eastAsiaTheme="majorEastAsia" w:hAnsi="Arial" w:cs="Arial"/>
        <w:sz w:val="20"/>
        <w:szCs w:val="20"/>
      </w:rPr>
      <w:t xml:space="preserve">Prostějov, </w:t>
    </w:r>
    <w:r w:rsidR="003E4962" w:rsidRPr="00BB0DCB">
      <w:rPr>
        <w:rFonts w:ascii="Arial" w:eastAsiaTheme="majorEastAsia" w:hAnsi="Arial" w:cs="Arial"/>
        <w:sz w:val="20"/>
        <w:szCs w:val="20"/>
      </w:rPr>
      <w:t xml:space="preserve">včetně </w:t>
    </w:r>
    <w:r w:rsidR="003E4962">
      <w:rPr>
        <w:rFonts w:ascii="Arial" w:eastAsiaTheme="majorEastAsia" w:hAnsi="Arial" w:cs="Arial"/>
        <w:sz w:val="20"/>
        <w:szCs w:val="20"/>
      </w:rPr>
      <w:t>technické infrastruktury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6FF" w:rsidRDefault="007C46FF" w:rsidP="00C71327">
      <w:r>
        <w:separator/>
      </w:r>
    </w:p>
  </w:footnote>
  <w:footnote w:type="continuationSeparator" w:id="0">
    <w:p w:rsidR="007C46FF" w:rsidRDefault="007C46F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1EAD"/>
    <w:multiLevelType w:val="hybridMultilevel"/>
    <w:tmpl w:val="57001122"/>
    <w:lvl w:ilvl="0" w:tplc="6B1C984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4AC6B9D"/>
    <w:multiLevelType w:val="hybridMultilevel"/>
    <w:tmpl w:val="776A82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40233"/>
    <w:multiLevelType w:val="hybridMultilevel"/>
    <w:tmpl w:val="1E0059FE"/>
    <w:lvl w:ilvl="0" w:tplc="00CCCB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303F4"/>
    <w:multiLevelType w:val="hybridMultilevel"/>
    <w:tmpl w:val="18748E8E"/>
    <w:lvl w:ilvl="0" w:tplc="0405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62EB3"/>
    <w:multiLevelType w:val="hybridMultilevel"/>
    <w:tmpl w:val="31666F26"/>
    <w:lvl w:ilvl="0" w:tplc="0B44835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3302237"/>
    <w:multiLevelType w:val="hybridMultilevel"/>
    <w:tmpl w:val="3614E58C"/>
    <w:lvl w:ilvl="0" w:tplc="0405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954C1"/>
    <w:multiLevelType w:val="hybridMultilevel"/>
    <w:tmpl w:val="57001122"/>
    <w:lvl w:ilvl="0" w:tplc="6B1C984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1086F2D"/>
    <w:multiLevelType w:val="hybridMultilevel"/>
    <w:tmpl w:val="2732143E"/>
    <w:lvl w:ilvl="0" w:tplc="BB3465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9A65E9"/>
    <w:multiLevelType w:val="hybridMultilevel"/>
    <w:tmpl w:val="DEDAF8EA"/>
    <w:lvl w:ilvl="0" w:tplc="C8C4B59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1319D"/>
    <w:multiLevelType w:val="hybridMultilevel"/>
    <w:tmpl w:val="7E46C906"/>
    <w:lvl w:ilvl="0" w:tplc="9C8AF0B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23F1F"/>
    <w:rsid w:val="00037325"/>
    <w:rsid w:val="0004432C"/>
    <w:rsid w:val="00063B32"/>
    <w:rsid w:val="00065509"/>
    <w:rsid w:val="00072FEA"/>
    <w:rsid w:val="000774DA"/>
    <w:rsid w:val="00090279"/>
    <w:rsid w:val="00094C15"/>
    <w:rsid w:val="00096EAC"/>
    <w:rsid w:val="000A2277"/>
    <w:rsid w:val="000A4EF5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17003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D45EF"/>
    <w:rsid w:val="002F33E8"/>
    <w:rsid w:val="003074FB"/>
    <w:rsid w:val="0031196E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4962"/>
    <w:rsid w:val="003E51C9"/>
    <w:rsid w:val="003E5E5C"/>
    <w:rsid w:val="003E67F5"/>
    <w:rsid w:val="003E6816"/>
    <w:rsid w:val="003F1CB3"/>
    <w:rsid w:val="003F2EC3"/>
    <w:rsid w:val="003F4397"/>
    <w:rsid w:val="00404F71"/>
    <w:rsid w:val="00414DA0"/>
    <w:rsid w:val="00423569"/>
    <w:rsid w:val="0042683F"/>
    <w:rsid w:val="00427CAF"/>
    <w:rsid w:val="00431241"/>
    <w:rsid w:val="004359BB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3E1C"/>
    <w:rsid w:val="004A70BD"/>
    <w:rsid w:val="004B0DE3"/>
    <w:rsid w:val="004B1B38"/>
    <w:rsid w:val="004B71ED"/>
    <w:rsid w:val="004B7428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5E3"/>
    <w:rsid w:val="00537970"/>
    <w:rsid w:val="00541B93"/>
    <w:rsid w:val="005420D5"/>
    <w:rsid w:val="005423AC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08B3"/>
    <w:rsid w:val="005B1175"/>
    <w:rsid w:val="005B1243"/>
    <w:rsid w:val="005D011A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1830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5BC3"/>
    <w:rsid w:val="007178DC"/>
    <w:rsid w:val="00722582"/>
    <w:rsid w:val="007234FD"/>
    <w:rsid w:val="00724725"/>
    <w:rsid w:val="00725425"/>
    <w:rsid w:val="00727C1D"/>
    <w:rsid w:val="007366AF"/>
    <w:rsid w:val="007401B9"/>
    <w:rsid w:val="00741F2C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1836"/>
    <w:rsid w:val="007C3A49"/>
    <w:rsid w:val="007C46FF"/>
    <w:rsid w:val="007C63BB"/>
    <w:rsid w:val="007D406A"/>
    <w:rsid w:val="007D76DF"/>
    <w:rsid w:val="007E0739"/>
    <w:rsid w:val="007E0E54"/>
    <w:rsid w:val="007E1566"/>
    <w:rsid w:val="007E2FF1"/>
    <w:rsid w:val="007E32B8"/>
    <w:rsid w:val="007F00D6"/>
    <w:rsid w:val="007F1C72"/>
    <w:rsid w:val="007F1D75"/>
    <w:rsid w:val="007F2D29"/>
    <w:rsid w:val="007F5274"/>
    <w:rsid w:val="0080078B"/>
    <w:rsid w:val="00801D1D"/>
    <w:rsid w:val="00804412"/>
    <w:rsid w:val="00804727"/>
    <w:rsid w:val="00807414"/>
    <w:rsid w:val="00810373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2A84"/>
    <w:rsid w:val="008776C7"/>
    <w:rsid w:val="00877CBE"/>
    <w:rsid w:val="008869AE"/>
    <w:rsid w:val="00887FDA"/>
    <w:rsid w:val="00896F39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B23D5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1F8A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765F4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C752D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0EA2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22AD"/>
    <w:rsid w:val="00D5335C"/>
    <w:rsid w:val="00D5774C"/>
    <w:rsid w:val="00D57C24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4B7"/>
    <w:rsid w:val="00F34781"/>
    <w:rsid w:val="00F42054"/>
    <w:rsid w:val="00F43D48"/>
    <w:rsid w:val="00F45B58"/>
    <w:rsid w:val="00F461B6"/>
    <w:rsid w:val="00F47CEF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626127BA-E4AC-4B30-A1D7-F7A76B9E1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paragraph" w:customStyle="1" w:styleId="Zkladntext33">
    <w:name w:val="Základní text 33"/>
    <w:basedOn w:val="Normln"/>
    <w:rsid w:val="00804412"/>
    <w:rPr>
      <w:b/>
      <w:sz w:val="20"/>
      <w:szCs w:val="20"/>
    </w:rPr>
  </w:style>
  <w:style w:type="character" w:customStyle="1" w:styleId="preformatted">
    <w:name w:val="preformatted"/>
    <w:rsid w:val="00804412"/>
  </w:style>
  <w:style w:type="paragraph" w:customStyle="1" w:styleId="Zkladntext32">
    <w:name w:val="Základní text 32"/>
    <w:basedOn w:val="Normln"/>
    <w:rsid w:val="00AC1F8A"/>
    <w:rPr>
      <w:b/>
      <w:sz w:val="20"/>
      <w:szCs w:val="20"/>
    </w:rPr>
  </w:style>
  <w:style w:type="character" w:customStyle="1" w:styleId="nowrap">
    <w:name w:val="nowrap"/>
    <w:rsid w:val="003E4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16053-D2BA-4BF4-B2F7-11A8AAF19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2556</Words>
  <Characters>15082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17603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Klímková Alexandra</cp:lastModifiedBy>
  <cp:revision>2</cp:revision>
  <cp:lastPrinted>2020-11-02T15:17:00Z</cp:lastPrinted>
  <dcterms:created xsi:type="dcterms:W3CDTF">2020-11-02T15:18:00Z</dcterms:created>
  <dcterms:modified xsi:type="dcterms:W3CDTF">2020-11-02T15:18:00Z</dcterms:modified>
</cp:coreProperties>
</file>