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57E3" w:rsidRPr="00641830" w:rsidRDefault="001557E3">
      <w:pPr>
        <w:tabs>
          <w:tab w:val="left" w:pos="1620"/>
        </w:tabs>
        <w:ind w:left="1620" w:hanging="1620"/>
        <w:jc w:val="both"/>
        <w:rPr>
          <w:rFonts w:ascii="Arial" w:hAnsi="Arial" w:cs="Arial"/>
          <w:bCs/>
          <w:sz w:val="20"/>
          <w:szCs w:val="20"/>
        </w:rPr>
      </w:pPr>
    </w:p>
    <w:p w:rsidR="00354CAE" w:rsidRPr="00641830" w:rsidRDefault="00627234">
      <w:pPr>
        <w:tabs>
          <w:tab w:val="left" w:pos="1620"/>
        </w:tabs>
        <w:ind w:left="1620" w:hanging="1620"/>
        <w:jc w:val="both"/>
        <w:rPr>
          <w:rFonts w:ascii="Arial" w:hAnsi="Arial" w:cs="Arial"/>
          <w:bCs/>
          <w:sz w:val="20"/>
          <w:szCs w:val="20"/>
        </w:rPr>
      </w:pPr>
      <w:r w:rsidRPr="00641830">
        <w:rPr>
          <w:rFonts w:ascii="Arial" w:hAnsi="Arial" w:cs="Arial"/>
          <w:bCs/>
          <w:sz w:val="20"/>
          <w:szCs w:val="20"/>
        </w:rPr>
        <w:tab/>
      </w:r>
      <w:r w:rsidRPr="00641830">
        <w:rPr>
          <w:rFonts w:ascii="Arial" w:hAnsi="Arial" w:cs="Arial"/>
          <w:bCs/>
          <w:sz w:val="20"/>
          <w:szCs w:val="20"/>
        </w:rPr>
        <w:tab/>
      </w:r>
      <w:r w:rsidRPr="00641830">
        <w:rPr>
          <w:rFonts w:ascii="Arial" w:hAnsi="Arial" w:cs="Arial"/>
          <w:bCs/>
          <w:sz w:val="20"/>
          <w:szCs w:val="20"/>
        </w:rPr>
        <w:tab/>
      </w:r>
      <w:r w:rsidRPr="00641830">
        <w:rPr>
          <w:rFonts w:ascii="Arial" w:hAnsi="Arial" w:cs="Arial"/>
          <w:bCs/>
          <w:sz w:val="20"/>
          <w:szCs w:val="20"/>
        </w:rPr>
        <w:tab/>
      </w:r>
      <w:r w:rsidRPr="00641830">
        <w:rPr>
          <w:rFonts w:ascii="Arial" w:hAnsi="Arial" w:cs="Arial"/>
          <w:bCs/>
          <w:sz w:val="20"/>
          <w:szCs w:val="20"/>
        </w:rPr>
        <w:tab/>
      </w:r>
      <w:r w:rsidRPr="00641830">
        <w:rPr>
          <w:rFonts w:ascii="Arial" w:hAnsi="Arial" w:cs="Arial"/>
          <w:bCs/>
          <w:sz w:val="20"/>
          <w:szCs w:val="20"/>
        </w:rPr>
        <w:tab/>
      </w:r>
      <w:r w:rsidR="00354CAE" w:rsidRPr="00641830">
        <w:rPr>
          <w:rFonts w:ascii="Arial" w:hAnsi="Arial" w:cs="Arial"/>
          <w:bCs/>
          <w:sz w:val="20"/>
          <w:szCs w:val="20"/>
        </w:rPr>
        <w:t>Předkládá:</w:t>
      </w:r>
      <w:r w:rsidR="00354CAE" w:rsidRPr="00641830">
        <w:rPr>
          <w:rFonts w:ascii="Arial" w:hAnsi="Arial" w:cs="Arial"/>
          <w:bCs/>
          <w:sz w:val="20"/>
          <w:szCs w:val="20"/>
        </w:rPr>
        <w:tab/>
      </w:r>
      <w:r w:rsidR="00292627" w:rsidRPr="00641830">
        <w:rPr>
          <w:rFonts w:ascii="Arial" w:hAnsi="Arial" w:cs="Arial"/>
          <w:bCs/>
          <w:sz w:val="20"/>
          <w:szCs w:val="20"/>
        </w:rPr>
        <w:t>Mgr. Jiří Pospíšil</w:t>
      </w:r>
      <w:r w:rsidR="001B3A80" w:rsidRPr="00641830">
        <w:rPr>
          <w:rFonts w:ascii="Arial" w:hAnsi="Arial" w:cs="Arial"/>
          <w:bCs/>
          <w:sz w:val="20"/>
          <w:szCs w:val="20"/>
        </w:rPr>
        <w:t>,</w:t>
      </w:r>
    </w:p>
    <w:p w:rsidR="00B92A9B" w:rsidRPr="00641830" w:rsidRDefault="006E772C">
      <w:pPr>
        <w:tabs>
          <w:tab w:val="left" w:pos="1620"/>
        </w:tabs>
        <w:ind w:left="1620" w:hanging="1620"/>
        <w:jc w:val="both"/>
        <w:rPr>
          <w:rFonts w:ascii="Arial" w:hAnsi="Arial" w:cs="Arial"/>
          <w:bCs/>
          <w:sz w:val="20"/>
          <w:szCs w:val="20"/>
        </w:rPr>
      </w:pPr>
      <w:r w:rsidRPr="00641830">
        <w:rPr>
          <w:rFonts w:ascii="Arial" w:hAnsi="Arial" w:cs="Arial"/>
          <w:bCs/>
          <w:sz w:val="20"/>
          <w:szCs w:val="20"/>
        </w:rPr>
        <w:tab/>
      </w:r>
      <w:r w:rsidRPr="00641830">
        <w:rPr>
          <w:rFonts w:ascii="Arial" w:hAnsi="Arial" w:cs="Arial"/>
          <w:bCs/>
          <w:sz w:val="20"/>
          <w:szCs w:val="20"/>
        </w:rPr>
        <w:tab/>
      </w:r>
      <w:r w:rsidRPr="00641830">
        <w:rPr>
          <w:rFonts w:ascii="Arial" w:hAnsi="Arial" w:cs="Arial"/>
          <w:bCs/>
          <w:sz w:val="20"/>
          <w:szCs w:val="20"/>
        </w:rPr>
        <w:tab/>
      </w:r>
      <w:r w:rsidRPr="00641830">
        <w:rPr>
          <w:rFonts w:ascii="Arial" w:hAnsi="Arial" w:cs="Arial"/>
          <w:bCs/>
          <w:sz w:val="20"/>
          <w:szCs w:val="20"/>
        </w:rPr>
        <w:tab/>
      </w:r>
      <w:r w:rsidRPr="00641830">
        <w:rPr>
          <w:rFonts w:ascii="Arial" w:hAnsi="Arial" w:cs="Arial"/>
          <w:bCs/>
          <w:sz w:val="20"/>
          <w:szCs w:val="20"/>
        </w:rPr>
        <w:tab/>
      </w:r>
      <w:r w:rsidRPr="00641830">
        <w:rPr>
          <w:rFonts w:ascii="Arial" w:hAnsi="Arial" w:cs="Arial"/>
          <w:bCs/>
          <w:sz w:val="20"/>
          <w:szCs w:val="20"/>
        </w:rPr>
        <w:tab/>
      </w:r>
      <w:r w:rsidRPr="00641830">
        <w:rPr>
          <w:rFonts w:ascii="Arial" w:hAnsi="Arial" w:cs="Arial"/>
          <w:bCs/>
          <w:sz w:val="20"/>
          <w:szCs w:val="20"/>
        </w:rPr>
        <w:tab/>
      </w:r>
      <w:r w:rsidR="00292627" w:rsidRPr="00641830">
        <w:rPr>
          <w:rFonts w:ascii="Arial" w:hAnsi="Arial" w:cs="Arial"/>
          <w:bCs/>
          <w:sz w:val="20"/>
          <w:szCs w:val="20"/>
        </w:rPr>
        <w:tab/>
        <w:t xml:space="preserve">1. </w:t>
      </w:r>
      <w:r w:rsidRPr="00641830">
        <w:rPr>
          <w:rFonts w:ascii="Arial" w:hAnsi="Arial" w:cs="Arial"/>
          <w:bCs/>
          <w:sz w:val="20"/>
          <w:szCs w:val="20"/>
        </w:rPr>
        <w:t xml:space="preserve">náměstek </w:t>
      </w:r>
      <w:r w:rsidR="00292627" w:rsidRPr="00641830">
        <w:rPr>
          <w:rFonts w:ascii="Arial" w:hAnsi="Arial" w:cs="Arial"/>
          <w:bCs/>
          <w:sz w:val="20"/>
          <w:szCs w:val="20"/>
        </w:rPr>
        <w:t>primátora</w:t>
      </w:r>
    </w:p>
    <w:p w:rsidR="00354CAE" w:rsidRPr="00641830" w:rsidRDefault="00354CAE">
      <w:pPr>
        <w:tabs>
          <w:tab w:val="left" w:pos="1620"/>
        </w:tabs>
        <w:ind w:left="1620" w:hanging="1620"/>
        <w:jc w:val="both"/>
        <w:rPr>
          <w:rFonts w:ascii="Arial" w:hAnsi="Arial" w:cs="Arial"/>
          <w:bCs/>
          <w:sz w:val="20"/>
          <w:szCs w:val="20"/>
        </w:rPr>
      </w:pPr>
    </w:p>
    <w:p w:rsidR="00354CAE" w:rsidRPr="00641830" w:rsidRDefault="00354CAE" w:rsidP="00354CAE">
      <w:pPr>
        <w:tabs>
          <w:tab w:val="left" w:pos="1620"/>
        </w:tabs>
        <w:ind w:left="1620" w:hanging="1620"/>
        <w:jc w:val="both"/>
        <w:rPr>
          <w:rFonts w:ascii="Arial" w:hAnsi="Arial" w:cs="Arial"/>
          <w:bCs/>
          <w:sz w:val="20"/>
          <w:szCs w:val="20"/>
        </w:rPr>
      </w:pPr>
      <w:r w:rsidRPr="00641830">
        <w:rPr>
          <w:rFonts w:ascii="Arial" w:hAnsi="Arial" w:cs="Arial"/>
          <w:bCs/>
          <w:sz w:val="20"/>
          <w:szCs w:val="20"/>
        </w:rPr>
        <w:tab/>
      </w:r>
      <w:r w:rsidRPr="00641830">
        <w:rPr>
          <w:rFonts w:ascii="Arial" w:hAnsi="Arial" w:cs="Arial"/>
          <w:bCs/>
          <w:sz w:val="20"/>
          <w:szCs w:val="20"/>
        </w:rPr>
        <w:tab/>
      </w:r>
      <w:r w:rsidRPr="00641830">
        <w:rPr>
          <w:rFonts w:ascii="Arial" w:hAnsi="Arial" w:cs="Arial"/>
          <w:bCs/>
          <w:sz w:val="20"/>
          <w:szCs w:val="20"/>
        </w:rPr>
        <w:tab/>
      </w:r>
      <w:r w:rsidRPr="00641830">
        <w:rPr>
          <w:rFonts w:ascii="Arial" w:hAnsi="Arial" w:cs="Arial"/>
          <w:bCs/>
          <w:sz w:val="20"/>
          <w:szCs w:val="20"/>
        </w:rPr>
        <w:tab/>
      </w:r>
      <w:r w:rsidRPr="00641830">
        <w:rPr>
          <w:rFonts w:ascii="Arial" w:hAnsi="Arial" w:cs="Arial"/>
          <w:bCs/>
          <w:sz w:val="20"/>
          <w:szCs w:val="20"/>
        </w:rPr>
        <w:tab/>
      </w:r>
      <w:r w:rsidRPr="00641830">
        <w:rPr>
          <w:rFonts w:ascii="Arial" w:hAnsi="Arial" w:cs="Arial"/>
          <w:bCs/>
          <w:sz w:val="20"/>
          <w:szCs w:val="20"/>
        </w:rPr>
        <w:tab/>
      </w:r>
      <w:proofErr w:type="gramStart"/>
      <w:r w:rsidRPr="00641830">
        <w:rPr>
          <w:rFonts w:ascii="Arial" w:hAnsi="Arial" w:cs="Arial"/>
          <w:bCs/>
          <w:sz w:val="20"/>
          <w:szCs w:val="20"/>
        </w:rPr>
        <w:t>Zpracoval(i):</w:t>
      </w:r>
      <w:r w:rsidR="00292627" w:rsidRPr="00641830">
        <w:rPr>
          <w:rFonts w:ascii="Arial" w:hAnsi="Arial" w:cs="Arial"/>
          <w:bCs/>
          <w:sz w:val="20"/>
          <w:szCs w:val="20"/>
        </w:rPr>
        <w:tab/>
        <w:t>Mgr.</w:t>
      </w:r>
      <w:proofErr w:type="gramEnd"/>
      <w:r w:rsidR="00292627" w:rsidRPr="00641830">
        <w:rPr>
          <w:rFonts w:ascii="Arial" w:hAnsi="Arial" w:cs="Arial"/>
          <w:bCs/>
          <w:sz w:val="20"/>
          <w:szCs w:val="20"/>
        </w:rPr>
        <w:t xml:space="preserve"> </w:t>
      </w:r>
      <w:r w:rsidR="00615D14" w:rsidRPr="00641830">
        <w:rPr>
          <w:rFonts w:ascii="Arial" w:hAnsi="Arial" w:cs="Arial"/>
          <w:bCs/>
          <w:sz w:val="20"/>
          <w:szCs w:val="20"/>
        </w:rPr>
        <w:t>Alexandra Klímková,</w:t>
      </w:r>
    </w:p>
    <w:p w:rsidR="00292627" w:rsidRPr="00641830" w:rsidRDefault="00354CAE" w:rsidP="00292627">
      <w:pPr>
        <w:tabs>
          <w:tab w:val="left" w:pos="1620"/>
        </w:tabs>
        <w:ind w:left="4248" w:hanging="1620"/>
        <w:rPr>
          <w:rFonts w:ascii="Arial" w:hAnsi="Arial" w:cs="Arial"/>
          <w:sz w:val="20"/>
        </w:rPr>
      </w:pPr>
      <w:r w:rsidRPr="00641830">
        <w:rPr>
          <w:rFonts w:ascii="Arial" w:hAnsi="Arial" w:cs="Arial"/>
          <w:bCs/>
          <w:sz w:val="20"/>
          <w:szCs w:val="20"/>
        </w:rPr>
        <w:tab/>
      </w:r>
      <w:r w:rsidRPr="00641830">
        <w:rPr>
          <w:rFonts w:ascii="Arial" w:hAnsi="Arial" w:cs="Arial"/>
          <w:bCs/>
          <w:sz w:val="20"/>
          <w:szCs w:val="20"/>
        </w:rPr>
        <w:tab/>
      </w:r>
      <w:r w:rsidRPr="00641830">
        <w:rPr>
          <w:rFonts w:ascii="Arial" w:hAnsi="Arial" w:cs="Arial"/>
          <w:bCs/>
          <w:sz w:val="20"/>
          <w:szCs w:val="20"/>
        </w:rPr>
        <w:tab/>
      </w:r>
      <w:r w:rsidRPr="00641830">
        <w:rPr>
          <w:rFonts w:ascii="Arial" w:hAnsi="Arial" w:cs="Arial"/>
          <w:bCs/>
          <w:sz w:val="20"/>
          <w:szCs w:val="20"/>
        </w:rPr>
        <w:tab/>
      </w:r>
      <w:r w:rsidRPr="00641830">
        <w:rPr>
          <w:rFonts w:ascii="Arial" w:hAnsi="Arial" w:cs="Arial"/>
          <w:sz w:val="20"/>
        </w:rPr>
        <w:t xml:space="preserve">vedoucí Odboru </w:t>
      </w:r>
      <w:r w:rsidR="00292627" w:rsidRPr="00641830">
        <w:rPr>
          <w:rFonts w:ascii="Arial" w:hAnsi="Arial" w:cs="Arial"/>
          <w:sz w:val="20"/>
        </w:rPr>
        <w:t xml:space="preserve">správy a údržby </w:t>
      </w:r>
    </w:p>
    <w:p w:rsidR="00354CAE" w:rsidRPr="00641830" w:rsidRDefault="00292627" w:rsidP="00292627">
      <w:pPr>
        <w:tabs>
          <w:tab w:val="left" w:pos="1620"/>
        </w:tabs>
        <w:ind w:left="4248" w:hanging="1620"/>
        <w:rPr>
          <w:rFonts w:ascii="Arial" w:hAnsi="Arial" w:cs="Arial"/>
          <w:sz w:val="20"/>
          <w:szCs w:val="20"/>
        </w:rPr>
      </w:pPr>
      <w:r w:rsidRPr="00641830">
        <w:rPr>
          <w:rFonts w:ascii="Arial" w:hAnsi="Arial" w:cs="Arial"/>
          <w:sz w:val="20"/>
        </w:rPr>
        <w:tab/>
      </w:r>
      <w:r w:rsidRPr="00641830">
        <w:rPr>
          <w:rFonts w:ascii="Arial" w:hAnsi="Arial" w:cs="Arial"/>
          <w:sz w:val="20"/>
        </w:rPr>
        <w:tab/>
      </w:r>
      <w:r w:rsidRPr="00641830">
        <w:rPr>
          <w:rFonts w:ascii="Arial" w:hAnsi="Arial" w:cs="Arial"/>
          <w:sz w:val="20"/>
        </w:rPr>
        <w:tab/>
      </w:r>
      <w:r w:rsidRPr="00641830">
        <w:rPr>
          <w:rFonts w:ascii="Arial" w:hAnsi="Arial" w:cs="Arial"/>
          <w:sz w:val="20"/>
        </w:rPr>
        <w:tab/>
        <w:t>majetku města</w:t>
      </w:r>
    </w:p>
    <w:p w:rsidR="00354CAE" w:rsidRPr="00641830" w:rsidRDefault="00354CAE" w:rsidP="00354CAE">
      <w:pPr>
        <w:tabs>
          <w:tab w:val="left" w:pos="1620"/>
        </w:tabs>
        <w:ind w:left="1620" w:hanging="1620"/>
        <w:jc w:val="both"/>
        <w:rPr>
          <w:rFonts w:ascii="Arial" w:hAnsi="Arial" w:cs="Arial"/>
          <w:sz w:val="20"/>
          <w:szCs w:val="20"/>
        </w:rPr>
      </w:pPr>
    </w:p>
    <w:p w:rsidR="001B3A80" w:rsidRPr="00641830" w:rsidRDefault="00354CAE" w:rsidP="00292627">
      <w:pPr>
        <w:tabs>
          <w:tab w:val="left" w:pos="1620"/>
        </w:tabs>
        <w:ind w:left="2124" w:hanging="1620"/>
        <w:rPr>
          <w:rFonts w:ascii="Arial" w:hAnsi="Arial" w:cs="Arial"/>
          <w:sz w:val="20"/>
          <w:szCs w:val="20"/>
        </w:rPr>
      </w:pPr>
      <w:r w:rsidRPr="00641830">
        <w:rPr>
          <w:rFonts w:ascii="Arial" w:hAnsi="Arial" w:cs="Arial"/>
          <w:sz w:val="20"/>
          <w:szCs w:val="20"/>
        </w:rPr>
        <w:tab/>
      </w:r>
      <w:r w:rsidRPr="00641830">
        <w:rPr>
          <w:rFonts w:ascii="Arial" w:hAnsi="Arial" w:cs="Arial"/>
          <w:sz w:val="20"/>
          <w:szCs w:val="20"/>
        </w:rPr>
        <w:tab/>
      </w:r>
      <w:r w:rsidRPr="00641830">
        <w:rPr>
          <w:rFonts w:ascii="Arial" w:hAnsi="Arial" w:cs="Arial"/>
          <w:sz w:val="20"/>
          <w:szCs w:val="20"/>
        </w:rPr>
        <w:tab/>
      </w:r>
      <w:r w:rsidRPr="00641830">
        <w:rPr>
          <w:rFonts w:ascii="Arial" w:hAnsi="Arial" w:cs="Arial"/>
          <w:sz w:val="20"/>
          <w:szCs w:val="20"/>
        </w:rPr>
        <w:tab/>
      </w:r>
      <w:r w:rsidRPr="00641830">
        <w:rPr>
          <w:rFonts w:ascii="Arial" w:hAnsi="Arial" w:cs="Arial"/>
          <w:sz w:val="20"/>
          <w:szCs w:val="20"/>
        </w:rPr>
        <w:tab/>
      </w:r>
      <w:r w:rsidRPr="00641830">
        <w:rPr>
          <w:rFonts w:ascii="Arial" w:hAnsi="Arial" w:cs="Arial"/>
          <w:sz w:val="20"/>
          <w:szCs w:val="20"/>
        </w:rPr>
        <w:tab/>
      </w:r>
      <w:r w:rsidRPr="00641830">
        <w:rPr>
          <w:rFonts w:ascii="Arial" w:hAnsi="Arial" w:cs="Arial"/>
          <w:sz w:val="20"/>
          <w:szCs w:val="20"/>
        </w:rPr>
        <w:tab/>
      </w:r>
      <w:r w:rsidRPr="00641830">
        <w:rPr>
          <w:rFonts w:ascii="Arial" w:hAnsi="Arial" w:cs="Arial"/>
          <w:sz w:val="20"/>
          <w:szCs w:val="20"/>
        </w:rPr>
        <w:tab/>
      </w:r>
      <w:r w:rsidR="00292627" w:rsidRPr="00641830">
        <w:rPr>
          <w:rFonts w:ascii="Arial" w:hAnsi="Arial" w:cs="Arial"/>
          <w:sz w:val="20"/>
          <w:szCs w:val="20"/>
        </w:rPr>
        <w:t>Bc. Vladimír Hofman</w:t>
      </w:r>
      <w:r w:rsidR="001B3A80" w:rsidRPr="00641830">
        <w:rPr>
          <w:rFonts w:ascii="Arial" w:hAnsi="Arial" w:cs="Arial"/>
          <w:sz w:val="20"/>
          <w:szCs w:val="20"/>
        </w:rPr>
        <w:t>,</w:t>
      </w:r>
      <w:r w:rsidR="001B3A80" w:rsidRPr="00641830">
        <w:rPr>
          <w:rFonts w:ascii="Arial" w:hAnsi="Arial" w:cs="Arial"/>
          <w:sz w:val="20"/>
          <w:szCs w:val="20"/>
        </w:rPr>
        <w:tab/>
      </w:r>
    </w:p>
    <w:p w:rsidR="00292627" w:rsidRPr="00641830" w:rsidRDefault="001B3A80" w:rsidP="001B3A80">
      <w:pPr>
        <w:tabs>
          <w:tab w:val="left" w:pos="1620"/>
          <w:tab w:val="left" w:pos="6379"/>
        </w:tabs>
        <w:ind w:left="6379" w:hanging="6379"/>
        <w:rPr>
          <w:rFonts w:ascii="Arial" w:hAnsi="Arial" w:cs="Arial"/>
          <w:sz w:val="20"/>
          <w:szCs w:val="20"/>
        </w:rPr>
      </w:pPr>
      <w:r w:rsidRPr="00641830">
        <w:rPr>
          <w:rFonts w:ascii="Arial" w:hAnsi="Arial" w:cs="Arial"/>
          <w:sz w:val="20"/>
          <w:szCs w:val="20"/>
        </w:rPr>
        <w:tab/>
      </w:r>
      <w:r w:rsidRPr="00641830">
        <w:rPr>
          <w:rFonts w:ascii="Arial" w:hAnsi="Arial" w:cs="Arial"/>
          <w:sz w:val="20"/>
          <w:szCs w:val="20"/>
        </w:rPr>
        <w:tab/>
      </w:r>
      <w:r w:rsidR="00284CB3" w:rsidRPr="00641830">
        <w:rPr>
          <w:rFonts w:ascii="Arial" w:hAnsi="Arial" w:cs="Arial"/>
          <w:sz w:val="20"/>
          <w:szCs w:val="20"/>
        </w:rPr>
        <w:t xml:space="preserve">vedoucí </w:t>
      </w:r>
      <w:r w:rsidR="00292627" w:rsidRPr="00641830">
        <w:rPr>
          <w:rFonts w:ascii="Arial" w:hAnsi="Arial" w:cs="Arial"/>
          <w:sz w:val="20"/>
          <w:szCs w:val="20"/>
        </w:rPr>
        <w:t xml:space="preserve">oddělení nakládání </w:t>
      </w:r>
    </w:p>
    <w:p w:rsidR="00354CAE" w:rsidRPr="00641830" w:rsidRDefault="00292627" w:rsidP="00292627">
      <w:pPr>
        <w:tabs>
          <w:tab w:val="left" w:pos="1620"/>
        </w:tabs>
        <w:ind w:left="2124" w:hanging="1620"/>
        <w:rPr>
          <w:rFonts w:ascii="Arial" w:hAnsi="Arial" w:cs="Arial"/>
          <w:bCs/>
          <w:sz w:val="20"/>
          <w:szCs w:val="20"/>
        </w:rPr>
      </w:pPr>
      <w:r w:rsidRPr="00641830">
        <w:rPr>
          <w:rFonts w:ascii="Arial" w:hAnsi="Arial" w:cs="Arial"/>
          <w:sz w:val="20"/>
          <w:szCs w:val="20"/>
        </w:rPr>
        <w:tab/>
      </w:r>
      <w:r w:rsidRPr="00641830">
        <w:rPr>
          <w:rFonts w:ascii="Arial" w:hAnsi="Arial" w:cs="Arial"/>
          <w:sz w:val="20"/>
          <w:szCs w:val="20"/>
        </w:rPr>
        <w:tab/>
      </w:r>
      <w:r w:rsidRPr="00641830">
        <w:rPr>
          <w:rFonts w:ascii="Arial" w:hAnsi="Arial" w:cs="Arial"/>
          <w:sz w:val="20"/>
          <w:szCs w:val="20"/>
        </w:rPr>
        <w:tab/>
      </w:r>
      <w:r w:rsidRPr="00641830">
        <w:rPr>
          <w:rFonts w:ascii="Arial" w:hAnsi="Arial" w:cs="Arial"/>
          <w:sz w:val="20"/>
          <w:szCs w:val="20"/>
        </w:rPr>
        <w:tab/>
      </w:r>
      <w:r w:rsidRPr="00641830">
        <w:rPr>
          <w:rFonts w:ascii="Arial" w:hAnsi="Arial" w:cs="Arial"/>
          <w:sz w:val="20"/>
          <w:szCs w:val="20"/>
        </w:rPr>
        <w:tab/>
      </w:r>
      <w:r w:rsidRPr="00641830">
        <w:rPr>
          <w:rFonts w:ascii="Arial" w:hAnsi="Arial" w:cs="Arial"/>
          <w:sz w:val="20"/>
          <w:szCs w:val="20"/>
        </w:rPr>
        <w:tab/>
      </w:r>
      <w:r w:rsidRPr="00641830">
        <w:rPr>
          <w:rFonts w:ascii="Arial" w:hAnsi="Arial" w:cs="Arial"/>
          <w:sz w:val="20"/>
          <w:szCs w:val="20"/>
        </w:rPr>
        <w:tab/>
      </w:r>
      <w:r w:rsidRPr="00641830">
        <w:rPr>
          <w:rFonts w:ascii="Arial" w:hAnsi="Arial" w:cs="Arial"/>
          <w:sz w:val="20"/>
          <w:szCs w:val="20"/>
        </w:rPr>
        <w:tab/>
        <w:t>s majetkem města Odboru SÚMM</w:t>
      </w:r>
    </w:p>
    <w:p w:rsidR="00354CAE" w:rsidRPr="00641830" w:rsidRDefault="00354CAE">
      <w:pPr>
        <w:tabs>
          <w:tab w:val="left" w:pos="1620"/>
        </w:tabs>
        <w:ind w:left="1620" w:hanging="1620"/>
        <w:jc w:val="both"/>
        <w:rPr>
          <w:rFonts w:ascii="Arial" w:hAnsi="Arial" w:cs="Arial"/>
          <w:bCs/>
          <w:sz w:val="20"/>
          <w:szCs w:val="20"/>
        </w:rPr>
      </w:pPr>
    </w:p>
    <w:p w:rsidR="004A3E1C" w:rsidRPr="00641830" w:rsidRDefault="004A3E1C">
      <w:pPr>
        <w:tabs>
          <w:tab w:val="left" w:pos="1620"/>
        </w:tabs>
        <w:ind w:left="1620" w:hanging="1620"/>
        <w:jc w:val="both"/>
        <w:rPr>
          <w:rFonts w:ascii="Arial" w:hAnsi="Arial" w:cs="Arial"/>
          <w:bCs/>
          <w:sz w:val="20"/>
          <w:szCs w:val="20"/>
        </w:rPr>
      </w:pPr>
    </w:p>
    <w:p w:rsidR="00354CAE" w:rsidRPr="00641830" w:rsidRDefault="00530BDF" w:rsidP="00354CAE">
      <w:pPr>
        <w:pBdr>
          <w:bottom w:val="single" w:sz="8" w:space="1" w:color="auto"/>
        </w:pBdr>
        <w:jc w:val="center"/>
        <w:rPr>
          <w:rFonts w:ascii="Arial" w:hAnsi="Arial" w:cs="Arial"/>
          <w:bCs/>
          <w:sz w:val="36"/>
          <w:szCs w:val="36"/>
        </w:rPr>
      </w:pPr>
      <w:r w:rsidRPr="00641830">
        <w:rPr>
          <w:rFonts w:ascii="Arial" w:hAnsi="Arial" w:cs="Arial"/>
          <w:bCs/>
          <w:sz w:val="36"/>
          <w:szCs w:val="36"/>
        </w:rPr>
        <w:t xml:space="preserve">Zasedání Zastupitelstva </w:t>
      </w:r>
      <w:r w:rsidR="00354CAE" w:rsidRPr="00641830">
        <w:rPr>
          <w:rFonts w:ascii="Arial" w:hAnsi="Arial" w:cs="Arial"/>
          <w:bCs/>
          <w:sz w:val="36"/>
          <w:szCs w:val="36"/>
        </w:rPr>
        <w:t>města Prostějova</w:t>
      </w:r>
    </w:p>
    <w:p w:rsidR="00354CAE" w:rsidRPr="00641830" w:rsidRDefault="00354CAE" w:rsidP="00354CAE">
      <w:pPr>
        <w:pBdr>
          <w:bottom w:val="single" w:sz="8" w:space="1" w:color="auto"/>
        </w:pBdr>
        <w:jc w:val="center"/>
        <w:rPr>
          <w:rFonts w:ascii="Arial" w:hAnsi="Arial" w:cs="Arial"/>
          <w:bCs/>
          <w:sz w:val="36"/>
          <w:szCs w:val="36"/>
        </w:rPr>
      </w:pPr>
      <w:r w:rsidRPr="00641830">
        <w:rPr>
          <w:rFonts w:ascii="Arial" w:hAnsi="Arial" w:cs="Arial"/>
          <w:bCs/>
          <w:sz w:val="36"/>
          <w:szCs w:val="36"/>
        </w:rPr>
        <w:t>konan</w:t>
      </w:r>
      <w:r w:rsidR="00530BDF" w:rsidRPr="00641830">
        <w:rPr>
          <w:rFonts w:ascii="Arial" w:hAnsi="Arial" w:cs="Arial"/>
          <w:bCs/>
          <w:sz w:val="36"/>
          <w:szCs w:val="36"/>
        </w:rPr>
        <w:t>é</w:t>
      </w:r>
      <w:r w:rsidRPr="00641830">
        <w:rPr>
          <w:rFonts w:ascii="Arial" w:hAnsi="Arial" w:cs="Arial"/>
          <w:bCs/>
          <w:sz w:val="36"/>
          <w:szCs w:val="36"/>
        </w:rPr>
        <w:t xml:space="preserve"> dne </w:t>
      </w:r>
      <w:r w:rsidR="00BB33FE">
        <w:rPr>
          <w:rFonts w:ascii="Arial" w:hAnsi="Arial" w:cs="Arial"/>
          <w:bCs/>
          <w:sz w:val="36"/>
          <w:szCs w:val="36"/>
        </w:rPr>
        <w:t>08</w:t>
      </w:r>
      <w:r w:rsidRPr="00641830">
        <w:rPr>
          <w:rFonts w:ascii="Arial" w:hAnsi="Arial" w:cs="Arial"/>
          <w:bCs/>
          <w:sz w:val="36"/>
          <w:szCs w:val="36"/>
        </w:rPr>
        <w:t xml:space="preserve">. </w:t>
      </w:r>
      <w:r w:rsidR="007F00D6" w:rsidRPr="00641830">
        <w:rPr>
          <w:rFonts w:ascii="Arial" w:hAnsi="Arial" w:cs="Arial"/>
          <w:bCs/>
          <w:sz w:val="36"/>
          <w:szCs w:val="36"/>
        </w:rPr>
        <w:t>0</w:t>
      </w:r>
      <w:r w:rsidR="00BB33FE">
        <w:rPr>
          <w:rFonts w:ascii="Arial" w:hAnsi="Arial" w:cs="Arial"/>
          <w:bCs/>
          <w:sz w:val="36"/>
          <w:szCs w:val="36"/>
        </w:rPr>
        <w:t>9</w:t>
      </w:r>
      <w:r w:rsidRPr="00641830">
        <w:rPr>
          <w:rFonts w:ascii="Arial" w:hAnsi="Arial" w:cs="Arial"/>
          <w:bCs/>
          <w:sz w:val="36"/>
          <w:szCs w:val="36"/>
        </w:rPr>
        <w:t xml:space="preserve">. </w:t>
      </w:r>
      <w:r w:rsidR="00292627" w:rsidRPr="00641830">
        <w:rPr>
          <w:rFonts w:ascii="Arial" w:hAnsi="Arial" w:cs="Arial"/>
          <w:bCs/>
          <w:sz w:val="36"/>
          <w:szCs w:val="36"/>
        </w:rPr>
        <w:t>20</w:t>
      </w:r>
      <w:r w:rsidR="007F00D6" w:rsidRPr="00641830">
        <w:rPr>
          <w:rFonts w:ascii="Arial" w:hAnsi="Arial" w:cs="Arial"/>
          <w:bCs/>
          <w:sz w:val="36"/>
          <w:szCs w:val="36"/>
        </w:rPr>
        <w:t>20</w:t>
      </w:r>
    </w:p>
    <w:p w:rsidR="00710CAD" w:rsidRPr="00641830" w:rsidRDefault="00710CAD">
      <w:pPr>
        <w:tabs>
          <w:tab w:val="left" w:pos="1620"/>
        </w:tabs>
        <w:ind w:left="1620" w:hanging="1620"/>
        <w:jc w:val="both"/>
        <w:rPr>
          <w:rFonts w:ascii="Arial" w:hAnsi="Arial" w:cs="Arial"/>
          <w:bCs/>
          <w:sz w:val="14"/>
          <w:szCs w:val="14"/>
        </w:rPr>
      </w:pPr>
    </w:p>
    <w:p w:rsidR="00562E74" w:rsidRPr="00641830" w:rsidRDefault="00804412" w:rsidP="009F1F53">
      <w:pPr>
        <w:pBdr>
          <w:bottom w:val="single" w:sz="12" w:space="1" w:color="auto"/>
        </w:pBdr>
        <w:jc w:val="both"/>
        <w:rPr>
          <w:rFonts w:ascii="Arial" w:hAnsi="Arial" w:cs="Arial"/>
          <w:b/>
        </w:rPr>
      </w:pPr>
      <w:r>
        <w:rPr>
          <w:rFonts w:ascii="Arial" w:hAnsi="Arial" w:cs="Arial"/>
          <w:b/>
        </w:rPr>
        <w:t xml:space="preserve">Schválení </w:t>
      </w:r>
      <w:r w:rsidRPr="007C5AB1">
        <w:rPr>
          <w:rFonts w:ascii="Arial" w:hAnsi="Arial" w:cs="Arial"/>
          <w:b/>
        </w:rPr>
        <w:t>výkup</w:t>
      </w:r>
      <w:r>
        <w:rPr>
          <w:rFonts w:ascii="Arial" w:hAnsi="Arial" w:cs="Arial"/>
          <w:b/>
        </w:rPr>
        <w:t>u</w:t>
      </w:r>
      <w:r w:rsidRPr="007C5AB1">
        <w:rPr>
          <w:rFonts w:ascii="Arial" w:hAnsi="Arial" w:cs="Arial"/>
          <w:b/>
        </w:rPr>
        <w:t xml:space="preserve"> </w:t>
      </w:r>
      <w:r w:rsidR="00BB33FE" w:rsidRPr="00622550">
        <w:rPr>
          <w:rFonts w:ascii="Arial" w:hAnsi="Arial" w:cs="Arial"/>
          <w:b/>
        </w:rPr>
        <w:t xml:space="preserve">částí pozemků </w:t>
      </w:r>
      <w:proofErr w:type="spellStart"/>
      <w:proofErr w:type="gramStart"/>
      <w:r w:rsidR="00BB33FE" w:rsidRPr="00622550">
        <w:rPr>
          <w:rFonts w:ascii="Arial" w:hAnsi="Arial" w:cs="Arial"/>
          <w:b/>
        </w:rPr>
        <w:t>p.č</w:t>
      </w:r>
      <w:proofErr w:type="spellEnd"/>
      <w:r w:rsidR="00BB33FE" w:rsidRPr="00622550">
        <w:rPr>
          <w:rFonts w:ascii="Arial" w:hAnsi="Arial" w:cs="Arial"/>
          <w:b/>
        </w:rPr>
        <w:t>.</w:t>
      </w:r>
      <w:proofErr w:type="gramEnd"/>
      <w:r w:rsidR="00BB33FE" w:rsidRPr="00622550">
        <w:rPr>
          <w:rFonts w:ascii="Arial" w:hAnsi="Arial" w:cs="Arial"/>
          <w:b/>
        </w:rPr>
        <w:t xml:space="preserve"> 5930/8, </w:t>
      </w:r>
      <w:proofErr w:type="spellStart"/>
      <w:r w:rsidR="00BB33FE" w:rsidRPr="00622550">
        <w:rPr>
          <w:rFonts w:ascii="Arial" w:hAnsi="Arial" w:cs="Arial"/>
          <w:b/>
        </w:rPr>
        <w:t>p.č</w:t>
      </w:r>
      <w:proofErr w:type="spellEnd"/>
      <w:r w:rsidR="00BB33FE" w:rsidRPr="00622550">
        <w:rPr>
          <w:rFonts w:ascii="Arial" w:hAnsi="Arial" w:cs="Arial"/>
          <w:b/>
        </w:rPr>
        <w:t xml:space="preserve">. 5930/24 a </w:t>
      </w:r>
      <w:proofErr w:type="spellStart"/>
      <w:r w:rsidR="00BB33FE" w:rsidRPr="00622550">
        <w:rPr>
          <w:rFonts w:ascii="Arial" w:hAnsi="Arial" w:cs="Arial"/>
          <w:b/>
        </w:rPr>
        <w:t>p.č</w:t>
      </w:r>
      <w:proofErr w:type="spellEnd"/>
      <w:r w:rsidR="00BB33FE" w:rsidRPr="00622550">
        <w:rPr>
          <w:rFonts w:ascii="Arial" w:hAnsi="Arial" w:cs="Arial"/>
          <w:b/>
        </w:rPr>
        <w:t>. 5930/39, vše v </w:t>
      </w:r>
      <w:proofErr w:type="spellStart"/>
      <w:r w:rsidR="00BB33FE" w:rsidRPr="00622550">
        <w:rPr>
          <w:rFonts w:ascii="Arial" w:hAnsi="Arial" w:cs="Arial"/>
          <w:b/>
        </w:rPr>
        <w:t>k.ú</w:t>
      </w:r>
      <w:proofErr w:type="spellEnd"/>
      <w:r w:rsidR="00BB33FE" w:rsidRPr="00622550">
        <w:rPr>
          <w:rFonts w:ascii="Arial" w:hAnsi="Arial" w:cs="Arial"/>
          <w:b/>
        </w:rPr>
        <w:t>. Prostějov</w:t>
      </w:r>
      <w:r w:rsidR="00BB33FE">
        <w:rPr>
          <w:rFonts w:ascii="Arial" w:hAnsi="Arial" w:cs="Arial"/>
          <w:b/>
        </w:rPr>
        <w:t>,</w:t>
      </w:r>
      <w:r w:rsidR="00BB33FE" w:rsidRPr="007C5AB1">
        <w:rPr>
          <w:rFonts w:ascii="Arial" w:hAnsi="Arial" w:cs="Arial"/>
          <w:b/>
        </w:rPr>
        <w:t xml:space="preserve"> </w:t>
      </w:r>
      <w:r w:rsidRPr="007C5AB1">
        <w:rPr>
          <w:rFonts w:ascii="Arial" w:hAnsi="Arial" w:cs="Arial"/>
          <w:b/>
        </w:rPr>
        <w:t>a rozpočtové opatření kapitoly 50 – správa a nakládání s majetkem města</w:t>
      </w:r>
    </w:p>
    <w:p w:rsidR="00710CAD" w:rsidRPr="00641830" w:rsidRDefault="00710CAD" w:rsidP="00B948A1">
      <w:pPr>
        <w:pBdr>
          <w:bottom w:val="single" w:sz="12" w:space="1" w:color="auto"/>
        </w:pBdr>
        <w:tabs>
          <w:tab w:val="left" w:pos="1620"/>
        </w:tabs>
        <w:ind w:left="1620" w:hanging="1620"/>
        <w:jc w:val="both"/>
        <w:rPr>
          <w:rFonts w:ascii="Arial" w:hAnsi="Arial" w:cs="Arial"/>
          <w:b/>
          <w:sz w:val="14"/>
          <w:szCs w:val="14"/>
        </w:rPr>
      </w:pPr>
    </w:p>
    <w:p w:rsidR="00354CAE" w:rsidRPr="00641830" w:rsidRDefault="00354CAE">
      <w:pPr>
        <w:pStyle w:val="Zkladntext"/>
        <w:tabs>
          <w:tab w:val="clear" w:pos="0"/>
        </w:tabs>
        <w:rPr>
          <w:rFonts w:ascii="Arial" w:hAnsi="Arial" w:cs="Arial"/>
          <w:sz w:val="16"/>
          <w:szCs w:val="16"/>
        </w:rPr>
      </w:pPr>
    </w:p>
    <w:p w:rsidR="00C52E3C" w:rsidRPr="00641830" w:rsidRDefault="00C52E3C">
      <w:pPr>
        <w:pStyle w:val="Zkladntext"/>
        <w:tabs>
          <w:tab w:val="clear" w:pos="0"/>
        </w:tabs>
        <w:rPr>
          <w:rFonts w:ascii="Arial" w:hAnsi="Arial" w:cs="Arial"/>
          <w:szCs w:val="20"/>
        </w:rPr>
      </w:pPr>
      <w:r w:rsidRPr="00641830">
        <w:rPr>
          <w:rFonts w:ascii="Arial" w:hAnsi="Arial" w:cs="Arial"/>
          <w:szCs w:val="20"/>
        </w:rPr>
        <w:t>Návrh usnesení:</w:t>
      </w:r>
    </w:p>
    <w:p w:rsidR="00D1621E" w:rsidRPr="00641830" w:rsidRDefault="00D1621E" w:rsidP="00B8533E">
      <w:pPr>
        <w:rPr>
          <w:rFonts w:ascii="Arial" w:hAnsi="Arial" w:cs="Arial"/>
          <w:b/>
          <w:sz w:val="16"/>
          <w:szCs w:val="16"/>
        </w:rPr>
      </w:pPr>
    </w:p>
    <w:p w:rsidR="00D5774C" w:rsidRPr="00B8533E" w:rsidRDefault="00D5774C" w:rsidP="00D5774C">
      <w:pPr>
        <w:rPr>
          <w:rFonts w:ascii="Arial" w:hAnsi="Arial" w:cs="Arial"/>
          <w:b/>
        </w:rPr>
      </w:pPr>
      <w:r>
        <w:rPr>
          <w:rFonts w:ascii="Arial" w:hAnsi="Arial" w:cs="Arial"/>
          <w:b/>
        </w:rPr>
        <w:t>Zastupitelstvo města Prostějova</w:t>
      </w:r>
    </w:p>
    <w:p w:rsidR="0031196E" w:rsidRDefault="0031196E" w:rsidP="0031196E">
      <w:pPr>
        <w:contextualSpacing/>
        <w:rPr>
          <w:rFonts w:ascii="Arial" w:hAnsi="Arial" w:cs="Arial"/>
          <w:b/>
          <w:kern w:val="22"/>
        </w:rPr>
      </w:pPr>
      <w:r>
        <w:rPr>
          <w:rFonts w:ascii="Arial" w:hAnsi="Arial" w:cs="Arial"/>
          <w:b/>
          <w:kern w:val="22"/>
        </w:rPr>
        <w:t>s</w:t>
      </w:r>
      <w:r w:rsidRPr="00D854D2">
        <w:rPr>
          <w:rFonts w:ascii="Arial" w:hAnsi="Arial" w:cs="Arial"/>
          <w:b/>
          <w:kern w:val="22"/>
        </w:rPr>
        <w:t> </w:t>
      </w:r>
      <w:r>
        <w:rPr>
          <w:rFonts w:ascii="Arial" w:hAnsi="Arial" w:cs="Arial"/>
          <w:b/>
          <w:kern w:val="22"/>
        </w:rPr>
        <w:t>c</w:t>
      </w:r>
      <w:r w:rsidRPr="00D854D2">
        <w:rPr>
          <w:rFonts w:ascii="Arial" w:hAnsi="Arial" w:cs="Arial"/>
          <w:b/>
          <w:kern w:val="22"/>
        </w:rPr>
        <w:t xml:space="preserve"> h</w:t>
      </w:r>
      <w:r>
        <w:rPr>
          <w:rFonts w:ascii="Arial" w:hAnsi="Arial" w:cs="Arial"/>
          <w:b/>
          <w:kern w:val="22"/>
        </w:rPr>
        <w:t xml:space="preserve"> v</w:t>
      </w:r>
      <w:r w:rsidRPr="00D854D2">
        <w:rPr>
          <w:rFonts w:ascii="Arial" w:hAnsi="Arial" w:cs="Arial"/>
          <w:b/>
          <w:kern w:val="22"/>
        </w:rPr>
        <w:t xml:space="preserve"> a </w:t>
      </w:r>
      <w:r>
        <w:rPr>
          <w:rFonts w:ascii="Arial" w:hAnsi="Arial" w:cs="Arial"/>
          <w:b/>
          <w:kern w:val="22"/>
        </w:rPr>
        <w:t>l</w:t>
      </w:r>
      <w:r w:rsidRPr="00D854D2">
        <w:rPr>
          <w:rFonts w:ascii="Arial" w:hAnsi="Arial" w:cs="Arial"/>
          <w:b/>
          <w:kern w:val="22"/>
        </w:rPr>
        <w:t xml:space="preserve"> u j e</w:t>
      </w:r>
    </w:p>
    <w:p w:rsidR="00BB33FE" w:rsidRPr="00622550" w:rsidRDefault="00BB33FE" w:rsidP="00BB33FE">
      <w:pPr>
        <w:pStyle w:val="Zkladntext2"/>
        <w:tabs>
          <w:tab w:val="clear" w:pos="-284"/>
          <w:tab w:val="left" w:pos="0"/>
        </w:tabs>
        <w:rPr>
          <w:rFonts w:ascii="Arial" w:hAnsi="Arial" w:cs="Arial"/>
          <w:sz w:val="24"/>
        </w:rPr>
      </w:pPr>
      <w:r w:rsidRPr="00622550">
        <w:rPr>
          <w:rFonts w:ascii="Arial" w:hAnsi="Arial" w:cs="Arial"/>
          <w:sz w:val="24"/>
        </w:rPr>
        <w:t>z důvodů uvedených v důvodové zprávě k materiálu:</w:t>
      </w:r>
    </w:p>
    <w:p w:rsidR="00BB33FE" w:rsidRPr="00622550" w:rsidRDefault="00BB33FE" w:rsidP="00BB33FE">
      <w:pPr>
        <w:pStyle w:val="Zkladntext2"/>
        <w:numPr>
          <w:ilvl w:val="0"/>
          <w:numId w:val="5"/>
        </w:numPr>
        <w:tabs>
          <w:tab w:val="clear" w:pos="-284"/>
          <w:tab w:val="left" w:pos="0"/>
        </w:tabs>
        <w:ind w:left="284" w:hanging="284"/>
        <w:rPr>
          <w:rFonts w:ascii="Arial" w:hAnsi="Arial" w:cs="Arial"/>
          <w:bCs w:val="0"/>
          <w:sz w:val="24"/>
        </w:rPr>
      </w:pPr>
      <w:r w:rsidRPr="00622550">
        <w:rPr>
          <w:rFonts w:ascii="Arial" w:hAnsi="Arial" w:cs="Arial"/>
          <w:sz w:val="24"/>
        </w:rPr>
        <w:t xml:space="preserve">výkup části pozemku </w:t>
      </w:r>
      <w:proofErr w:type="spellStart"/>
      <w:proofErr w:type="gramStart"/>
      <w:r w:rsidRPr="00622550">
        <w:rPr>
          <w:rFonts w:ascii="Arial" w:hAnsi="Arial" w:cs="Arial"/>
          <w:sz w:val="24"/>
        </w:rPr>
        <w:t>p.č</w:t>
      </w:r>
      <w:proofErr w:type="spellEnd"/>
      <w:r w:rsidRPr="00622550">
        <w:rPr>
          <w:rFonts w:ascii="Arial" w:hAnsi="Arial" w:cs="Arial"/>
          <w:sz w:val="24"/>
        </w:rPr>
        <w:t>.</w:t>
      </w:r>
      <w:proofErr w:type="gramEnd"/>
      <w:r w:rsidRPr="00622550">
        <w:rPr>
          <w:rFonts w:ascii="Arial" w:hAnsi="Arial" w:cs="Arial"/>
          <w:sz w:val="24"/>
        </w:rPr>
        <w:t xml:space="preserve"> 5930/8 – ostatní plocha o výměře cca 90 m</w:t>
      </w:r>
      <w:r w:rsidRPr="00622550">
        <w:rPr>
          <w:rFonts w:ascii="Arial" w:hAnsi="Arial" w:cs="Arial"/>
          <w:sz w:val="24"/>
          <w:vertAlign w:val="superscript"/>
        </w:rPr>
        <w:t>2</w:t>
      </w:r>
      <w:r w:rsidRPr="00622550">
        <w:rPr>
          <w:rFonts w:ascii="Arial" w:hAnsi="Arial" w:cs="Arial"/>
          <w:sz w:val="24"/>
        </w:rPr>
        <w:t xml:space="preserve">, části pozemku </w:t>
      </w:r>
      <w:proofErr w:type="spellStart"/>
      <w:r w:rsidRPr="00622550">
        <w:rPr>
          <w:rFonts w:ascii="Arial" w:hAnsi="Arial" w:cs="Arial"/>
          <w:sz w:val="24"/>
        </w:rPr>
        <w:t>p.č</w:t>
      </w:r>
      <w:proofErr w:type="spellEnd"/>
      <w:r w:rsidRPr="00622550">
        <w:rPr>
          <w:rFonts w:ascii="Arial" w:hAnsi="Arial" w:cs="Arial"/>
          <w:sz w:val="24"/>
        </w:rPr>
        <w:t>. 5930/24 – ostatní plocha o výměře cca 45 m</w:t>
      </w:r>
      <w:r w:rsidRPr="00622550">
        <w:rPr>
          <w:rFonts w:ascii="Arial" w:hAnsi="Arial" w:cs="Arial"/>
          <w:sz w:val="24"/>
          <w:vertAlign w:val="superscript"/>
        </w:rPr>
        <w:t>2</w:t>
      </w:r>
      <w:r w:rsidRPr="00622550">
        <w:rPr>
          <w:rFonts w:ascii="Arial" w:hAnsi="Arial" w:cs="Arial"/>
          <w:sz w:val="24"/>
        </w:rPr>
        <w:t xml:space="preserve"> a části pozemku </w:t>
      </w:r>
      <w:proofErr w:type="spellStart"/>
      <w:r w:rsidRPr="00622550">
        <w:rPr>
          <w:rFonts w:ascii="Arial" w:hAnsi="Arial" w:cs="Arial"/>
          <w:sz w:val="24"/>
        </w:rPr>
        <w:t>p.č</w:t>
      </w:r>
      <w:proofErr w:type="spellEnd"/>
      <w:r w:rsidRPr="00622550">
        <w:rPr>
          <w:rFonts w:ascii="Arial" w:hAnsi="Arial" w:cs="Arial"/>
          <w:sz w:val="24"/>
        </w:rPr>
        <w:t>. 5930/39 – ostatní plocha o výměře cca 25 m</w:t>
      </w:r>
      <w:r w:rsidRPr="00622550">
        <w:rPr>
          <w:rFonts w:ascii="Arial" w:hAnsi="Arial" w:cs="Arial"/>
          <w:sz w:val="24"/>
          <w:vertAlign w:val="superscript"/>
        </w:rPr>
        <w:t>2</w:t>
      </w:r>
      <w:r w:rsidRPr="00622550">
        <w:rPr>
          <w:rFonts w:ascii="Arial" w:hAnsi="Arial" w:cs="Arial"/>
          <w:sz w:val="24"/>
        </w:rPr>
        <w:t>, vše v </w:t>
      </w:r>
      <w:proofErr w:type="spellStart"/>
      <w:r w:rsidRPr="00622550">
        <w:rPr>
          <w:rFonts w:ascii="Arial" w:hAnsi="Arial" w:cs="Arial"/>
          <w:sz w:val="24"/>
        </w:rPr>
        <w:t>k.ú</w:t>
      </w:r>
      <w:proofErr w:type="spellEnd"/>
      <w:r w:rsidRPr="00622550">
        <w:rPr>
          <w:rFonts w:ascii="Arial" w:hAnsi="Arial" w:cs="Arial"/>
          <w:sz w:val="24"/>
        </w:rPr>
        <w:t>. Prostějov (přesné výměry budou známy po zpracování geometrického plánu), od vlastníka těchto pozemků do vlastnictví Statutárního města Prostějova za nabídnutou kupní cenu ve výši 900 Kč/m</w:t>
      </w:r>
      <w:r w:rsidRPr="00622550">
        <w:rPr>
          <w:rFonts w:ascii="Arial" w:hAnsi="Arial" w:cs="Arial"/>
          <w:sz w:val="24"/>
          <w:vertAlign w:val="superscript"/>
        </w:rPr>
        <w:t>2</w:t>
      </w:r>
      <w:r w:rsidRPr="00622550">
        <w:rPr>
          <w:rFonts w:ascii="Arial" w:hAnsi="Arial" w:cs="Arial"/>
          <w:sz w:val="24"/>
        </w:rPr>
        <w:t>, tj. celkem cca 144.000 Kč, za následujících podmínek:</w:t>
      </w:r>
    </w:p>
    <w:p w:rsidR="00BB33FE" w:rsidRPr="00622550" w:rsidRDefault="00BB33FE" w:rsidP="00BB33FE">
      <w:pPr>
        <w:pStyle w:val="Odstavecseseznamem"/>
        <w:numPr>
          <w:ilvl w:val="0"/>
          <w:numId w:val="3"/>
        </w:numPr>
        <w:tabs>
          <w:tab w:val="clear" w:pos="360"/>
        </w:tabs>
        <w:ind w:left="567" w:hanging="283"/>
        <w:contextualSpacing w:val="0"/>
        <w:jc w:val="both"/>
        <w:rPr>
          <w:rFonts w:ascii="Arial" w:hAnsi="Arial" w:cs="Arial"/>
          <w:b/>
          <w:bCs/>
        </w:rPr>
      </w:pPr>
      <w:r w:rsidRPr="00622550">
        <w:rPr>
          <w:rFonts w:ascii="Arial" w:hAnsi="Arial" w:cs="Arial"/>
          <w:b/>
          <w:bCs/>
        </w:rPr>
        <w:t>splatnost kupní ceny do 14 dnů po provedení vkladu vlastnického práva dle kupní smlouvy do katastru nemovitostí,</w:t>
      </w:r>
    </w:p>
    <w:p w:rsidR="00BB33FE" w:rsidRPr="00622550" w:rsidRDefault="00BB33FE" w:rsidP="00BB33FE">
      <w:pPr>
        <w:pStyle w:val="Odstavecseseznamem"/>
        <w:numPr>
          <w:ilvl w:val="0"/>
          <w:numId w:val="3"/>
        </w:numPr>
        <w:tabs>
          <w:tab w:val="clear" w:pos="360"/>
        </w:tabs>
        <w:ind w:left="567" w:hanging="283"/>
        <w:contextualSpacing w:val="0"/>
        <w:jc w:val="both"/>
        <w:rPr>
          <w:rFonts w:ascii="Arial" w:hAnsi="Arial" w:cs="Arial"/>
          <w:b/>
          <w:bCs/>
        </w:rPr>
      </w:pPr>
      <w:r w:rsidRPr="00622550">
        <w:rPr>
          <w:rFonts w:ascii="Arial" w:hAnsi="Arial" w:cs="Arial"/>
          <w:b/>
          <w:bCs/>
        </w:rPr>
        <w:t>náklady na zpracování geometrického plánu a správní poplatek spojený s podáním návrhu na povolení vkladu vlastnického práva do katastru nemovitostí uhradí Statutární město Prostějov,</w:t>
      </w:r>
    </w:p>
    <w:p w:rsidR="00BB33FE" w:rsidRPr="00622550" w:rsidRDefault="00BB33FE" w:rsidP="00BB33FE">
      <w:pPr>
        <w:pStyle w:val="Odstavecseseznamem"/>
        <w:numPr>
          <w:ilvl w:val="0"/>
          <w:numId w:val="3"/>
        </w:numPr>
        <w:tabs>
          <w:tab w:val="clear" w:pos="360"/>
        </w:tabs>
        <w:ind w:left="567" w:hanging="283"/>
        <w:contextualSpacing w:val="0"/>
        <w:jc w:val="both"/>
        <w:rPr>
          <w:rFonts w:ascii="Arial" w:hAnsi="Arial" w:cs="Arial"/>
          <w:b/>
          <w:bCs/>
        </w:rPr>
      </w:pPr>
      <w:r w:rsidRPr="00622550">
        <w:rPr>
          <w:rFonts w:ascii="Arial" w:hAnsi="Arial" w:cs="Arial"/>
          <w:b/>
          <w:bCs/>
        </w:rPr>
        <w:t xml:space="preserve">u převáděné části </w:t>
      </w:r>
      <w:r w:rsidRPr="00622550">
        <w:rPr>
          <w:rFonts w:ascii="Arial" w:hAnsi="Arial" w:cs="Arial"/>
          <w:b/>
        </w:rPr>
        <w:t xml:space="preserve">pozemku </w:t>
      </w:r>
      <w:proofErr w:type="spellStart"/>
      <w:proofErr w:type="gramStart"/>
      <w:r w:rsidRPr="00622550">
        <w:rPr>
          <w:rFonts w:ascii="Arial" w:hAnsi="Arial" w:cs="Arial"/>
          <w:b/>
        </w:rPr>
        <w:t>p.č</w:t>
      </w:r>
      <w:proofErr w:type="spellEnd"/>
      <w:r w:rsidRPr="00622550">
        <w:rPr>
          <w:rFonts w:ascii="Arial" w:hAnsi="Arial" w:cs="Arial"/>
          <w:b/>
        </w:rPr>
        <w:t>.</w:t>
      </w:r>
      <w:proofErr w:type="gramEnd"/>
      <w:r w:rsidRPr="00622550">
        <w:rPr>
          <w:rFonts w:ascii="Arial" w:hAnsi="Arial" w:cs="Arial"/>
          <w:b/>
        </w:rPr>
        <w:t xml:space="preserve"> 5930/39 v </w:t>
      </w:r>
      <w:proofErr w:type="spellStart"/>
      <w:r w:rsidRPr="00622550">
        <w:rPr>
          <w:rFonts w:ascii="Arial" w:hAnsi="Arial" w:cs="Arial"/>
          <w:b/>
        </w:rPr>
        <w:t>k.ú</w:t>
      </w:r>
      <w:proofErr w:type="spellEnd"/>
      <w:r w:rsidRPr="00622550">
        <w:rPr>
          <w:rFonts w:ascii="Arial" w:hAnsi="Arial" w:cs="Arial"/>
          <w:b/>
        </w:rPr>
        <w:t>. Prostějov bude zrušeno věcné předkupní právo Statutárního města Prostějova a věcné břemeno chůze a jízdy ve prospěch Statutárního města Prostějova,</w:t>
      </w:r>
    </w:p>
    <w:p w:rsidR="00BB33FE" w:rsidRPr="00622550" w:rsidRDefault="00BB33FE" w:rsidP="00BB33FE">
      <w:pPr>
        <w:pStyle w:val="Odstavecseseznamem"/>
        <w:numPr>
          <w:ilvl w:val="0"/>
          <w:numId w:val="4"/>
        </w:numPr>
        <w:tabs>
          <w:tab w:val="left" w:pos="284"/>
        </w:tabs>
        <w:ind w:left="284" w:hanging="284"/>
        <w:contextualSpacing w:val="0"/>
        <w:jc w:val="both"/>
        <w:rPr>
          <w:rFonts w:ascii="Arial" w:hAnsi="Arial" w:cs="Arial"/>
          <w:b/>
          <w:bCs/>
        </w:rPr>
      </w:pPr>
      <w:proofErr w:type="gramStart"/>
      <w:r w:rsidRPr="00622550">
        <w:rPr>
          <w:rFonts w:ascii="Arial" w:hAnsi="Arial" w:cs="Arial"/>
          <w:b/>
          <w:bCs/>
        </w:rPr>
        <w:t>rozpočtové</w:t>
      </w:r>
      <w:proofErr w:type="gramEnd"/>
      <w:r w:rsidRPr="00622550">
        <w:rPr>
          <w:rFonts w:ascii="Arial" w:hAnsi="Arial" w:cs="Arial"/>
          <w:b/>
          <w:bCs/>
        </w:rPr>
        <w:t xml:space="preserve"> opatření, kterým </w:t>
      </w:r>
      <w:proofErr w:type="gramStart"/>
      <w:r w:rsidRPr="00622550">
        <w:rPr>
          <w:rFonts w:ascii="Arial" w:hAnsi="Arial" w:cs="Arial"/>
          <w:b/>
          <w:bCs/>
        </w:rPr>
        <w:t>se</w:t>
      </w:r>
      <w:proofErr w:type="gramEnd"/>
      <w:r w:rsidRPr="00622550">
        <w:rPr>
          <w:rFonts w:ascii="Arial" w:hAnsi="Arial" w:cs="Arial"/>
          <w:b/>
          <w:bCs/>
        </w:rPr>
        <w:t xml:space="preserve"> </w:t>
      </w:r>
    </w:p>
    <w:p w:rsidR="00BB33FE" w:rsidRPr="00622550" w:rsidRDefault="00BB33FE" w:rsidP="00BB33FE">
      <w:pPr>
        <w:pStyle w:val="Zkladntext31"/>
        <w:ind w:firstLine="284"/>
        <w:rPr>
          <w:rFonts w:ascii="Arial" w:hAnsi="Arial" w:cs="Arial"/>
          <w:sz w:val="24"/>
          <w:szCs w:val="24"/>
        </w:rPr>
      </w:pPr>
      <w:r w:rsidRPr="00622550">
        <w:rPr>
          <w:rFonts w:ascii="Arial" w:hAnsi="Arial" w:cs="Arial"/>
          <w:bCs/>
          <w:sz w:val="24"/>
          <w:szCs w:val="24"/>
        </w:rPr>
        <w:t>- zvyšuje rozpočet výdajů</w:t>
      </w:r>
    </w:p>
    <w:tbl>
      <w:tblPr>
        <w:tblW w:w="9214" w:type="dxa"/>
        <w:tblInd w:w="354" w:type="dxa"/>
        <w:tblLayout w:type="fixed"/>
        <w:tblCellMar>
          <w:left w:w="70" w:type="dxa"/>
          <w:right w:w="70" w:type="dxa"/>
        </w:tblCellMar>
        <w:tblLook w:val="04A0" w:firstRow="1" w:lastRow="0" w:firstColumn="1" w:lastColumn="0" w:noHBand="0" w:noVBand="1"/>
      </w:tblPr>
      <w:tblGrid>
        <w:gridCol w:w="2017"/>
        <w:gridCol w:w="1080"/>
        <w:gridCol w:w="1080"/>
        <w:gridCol w:w="501"/>
        <w:gridCol w:w="567"/>
        <w:gridCol w:w="2002"/>
        <w:gridCol w:w="1967"/>
      </w:tblGrid>
      <w:tr w:rsidR="00BB33FE" w:rsidRPr="00622550" w:rsidTr="003D4D1A">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BB33FE" w:rsidRPr="00622550" w:rsidRDefault="00BB33FE" w:rsidP="003D4D1A">
            <w:pPr>
              <w:jc w:val="center"/>
              <w:rPr>
                <w:rFonts w:ascii="Arial" w:hAnsi="Arial" w:cs="Arial"/>
                <w:b/>
                <w:bCs/>
              </w:rPr>
            </w:pPr>
            <w:r w:rsidRPr="00622550">
              <w:rPr>
                <w:rFonts w:ascii="Arial" w:hAnsi="Arial" w:cs="Arial"/>
                <w:b/>
                <w:bCs/>
              </w:rPr>
              <w:t>Kapitola</w:t>
            </w:r>
          </w:p>
        </w:tc>
        <w:tc>
          <w:tcPr>
            <w:tcW w:w="1080" w:type="dxa"/>
            <w:tcBorders>
              <w:top w:val="single" w:sz="6" w:space="0" w:color="auto"/>
              <w:left w:val="single" w:sz="6" w:space="0" w:color="auto"/>
              <w:bottom w:val="single" w:sz="6" w:space="0" w:color="auto"/>
              <w:right w:val="single" w:sz="6" w:space="0" w:color="auto"/>
            </w:tcBorders>
            <w:hideMark/>
          </w:tcPr>
          <w:p w:rsidR="00BB33FE" w:rsidRPr="00622550" w:rsidRDefault="00BB33FE" w:rsidP="003D4D1A">
            <w:pPr>
              <w:jc w:val="center"/>
              <w:rPr>
                <w:rFonts w:ascii="Arial" w:hAnsi="Arial" w:cs="Arial"/>
                <w:b/>
                <w:bCs/>
              </w:rPr>
            </w:pPr>
            <w:r w:rsidRPr="00622550">
              <w:rPr>
                <w:rFonts w:ascii="Arial" w:hAnsi="Arial" w:cs="Arial"/>
                <w:b/>
                <w:bCs/>
              </w:rPr>
              <w:t>ODPA</w:t>
            </w:r>
          </w:p>
        </w:tc>
        <w:tc>
          <w:tcPr>
            <w:tcW w:w="1080" w:type="dxa"/>
            <w:tcBorders>
              <w:top w:val="single" w:sz="6" w:space="0" w:color="auto"/>
              <w:left w:val="single" w:sz="6" w:space="0" w:color="auto"/>
              <w:bottom w:val="single" w:sz="6" w:space="0" w:color="auto"/>
              <w:right w:val="single" w:sz="6" w:space="0" w:color="auto"/>
            </w:tcBorders>
            <w:hideMark/>
          </w:tcPr>
          <w:p w:rsidR="00BB33FE" w:rsidRPr="00622550" w:rsidRDefault="00BB33FE" w:rsidP="003D4D1A">
            <w:pPr>
              <w:jc w:val="center"/>
              <w:rPr>
                <w:rFonts w:ascii="Arial" w:hAnsi="Arial" w:cs="Arial"/>
                <w:b/>
                <w:bCs/>
              </w:rPr>
            </w:pPr>
            <w:proofErr w:type="spellStart"/>
            <w:r w:rsidRPr="00622550">
              <w:rPr>
                <w:rFonts w:ascii="Arial" w:hAnsi="Arial" w:cs="Arial"/>
                <w:b/>
                <w:bCs/>
              </w:rPr>
              <w:t>Pol</w:t>
            </w:r>
            <w:proofErr w:type="spellEnd"/>
          </w:p>
        </w:tc>
        <w:tc>
          <w:tcPr>
            <w:tcW w:w="501" w:type="dxa"/>
            <w:tcBorders>
              <w:top w:val="single" w:sz="6" w:space="0" w:color="auto"/>
              <w:left w:val="single" w:sz="6" w:space="0" w:color="auto"/>
              <w:bottom w:val="single" w:sz="6" w:space="0" w:color="auto"/>
              <w:right w:val="single" w:sz="6" w:space="0" w:color="auto"/>
            </w:tcBorders>
            <w:hideMark/>
          </w:tcPr>
          <w:p w:rsidR="00BB33FE" w:rsidRPr="00622550" w:rsidRDefault="00BB33FE" w:rsidP="003D4D1A">
            <w:pPr>
              <w:jc w:val="center"/>
              <w:rPr>
                <w:rFonts w:ascii="Arial" w:hAnsi="Arial" w:cs="Arial"/>
                <w:b/>
                <w:bCs/>
              </w:rPr>
            </w:pPr>
            <w:r w:rsidRPr="00622550">
              <w:rPr>
                <w:rFonts w:ascii="Arial" w:hAnsi="Arial" w:cs="Arial"/>
                <w:b/>
                <w:bCs/>
              </w:rPr>
              <w:t>ZP</w:t>
            </w:r>
          </w:p>
        </w:tc>
        <w:tc>
          <w:tcPr>
            <w:tcW w:w="567" w:type="dxa"/>
            <w:tcBorders>
              <w:top w:val="single" w:sz="6" w:space="0" w:color="auto"/>
              <w:left w:val="single" w:sz="6" w:space="0" w:color="auto"/>
              <w:bottom w:val="single" w:sz="6" w:space="0" w:color="auto"/>
              <w:right w:val="single" w:sz="6" w:space="0" w:color="auto"/>
            </w:tcBorders>
            <w:hideMark/>
          </w:tcPr>
          <w:p w:rsidR="00BB33FE" w:rsidRPr="00622550" w:rsidRDefault="00BB33FE" w:rsidP="003D4D1A">
            <w:pPr>
              <w:jc w:val="center"/>
              <w:rPr>
                <w:rFonts w:ascii="Arial" w:hAnsi="Arial" w:cs="Arial"/>
                <w:b/>
                <w:bCs/>
              </w:rPr>
            </w:pPr>
            <w:r w:rsidRPr="00622550">
              <w:rPr>
                <w:rFonts w:ascii="Arial" w:hAnsi="Arial" w:cs="Arial"/>
                <w:b/>
                <w:bCs/>
              </w:rPr>
              <w:t>UZ</w:t>
            </w:r>
          </w:p>
        </w:tc>
        <w:tc>
          <w:tcPr>
            <w:tcW w:w="2002" w:type="dxa"/>
            <w:tcBorders>
              <w:top w:val="single" w:sz="6" w:space="0" w:color="auto"/>
              <w:left w:val="single" w:sz="6" w:space="0" w:color="auto"/>
              <w:bottom w:val="single" w:sz="6" w:space="0" w:color="auto"/>
              <w:right w:val="single" w:sz="6" w:space="0" w:color="auto"/>
            </w:tcBorders>
            <w:hideMark/>
          </w:tcPr>
          <w:p w:rsidR="00BB33FE" w:rsidRPr="00622550" w:rsidRDefault="00BB33FE" w:rsidP="003D4D1A">
            <w:pPr>
              <w:jc w:val="center"/>
              <w:rPr>
                <w:rFonts w:ascii="Arial" w:hAnsi="Arial" w:cs="Arial"/>
                <w:b/>
                <w:bCs/>
              </w:rPr>
            </w:pPr>
            <w:r w:rsidRPr="00622550">
              <w:rPr>
                <w:rFonts w:ascii="Arial" w:hAnsi="Arial" w:cs="Arial"/>
                <w:b/>
                <w:bCs/>
              </w:rPr>
              <w:t>Organizace</w:t>
            </w:r>
          </w:p>
        </w:tc>
        <w:tc>
          <w:tcPr>
            <w:tcW w:w="1967" w:type="dxa"/>
            <w:tcBorders>
              <w:top w:val="single" w:sz="6" w:space="0" w:color="auto"/>
              <w:left w:val="single" w:sz="6" w:space="0" w:color="auto"/>
              <w:bottom w:val="single" w:sz="6" w:space="0" w:color="auto"/>
              <w:right w:val="single" w:sz="6" w:space="0" w:color="auto"/>
            </w:tcBorders>
            <w:hideMark/>
          </w:tcPr>
          <w:p w:rsidR="00BB33FE" w:rsidRPr="00622550" w:rsidRDefault="00BB33FE" w:rsidP="003D4D1A">
            <w:pPr>
              <w:jc w:val="center"/>
              <w:rPr>
                <w:rFonts w:ascii="Arial" w:hAnsi="Arial" w:cs="Arial"/>
                <w:b/>
                <w:bCs/>
              </w:rPr>
            </w:pPr>
            <w:r w:rsidRPr="00622550">
              <w:rPr>
                <w:rFonts w:ascii="Arial" w:hAnsi="Arial" w:cs="Arial"/>
                <w:b/>
                <w:bCs/>
              </w:rPr>
              <w:t>O hodnotu v Kč</w:t>
            </w:r>
          </w:p>
        </w:tc>
      </w:tr>
      <w:tr w:rsidR="00BB33FE" w:rsidRPr="00622550" w:rsidTr="003D4D1A">
        <w:trPr>
          <w:cantSplit/>
          <w:trHeight w:val="208"/>
        </w:trPr>
        <w:tc>
          <w:tcPr>
            <w:tcW w:w="2017" w:type="dxa"/>
            <w:tcBorders>
              <w:top w:val="single" w:sz="6" w:space="0" w:color="auto"/>
              <w:left w:val="single" w:sz="6" w:space="0" w:color="auto"/>
              <w:bottom w:val="single" w:sz="6" w:space="0" w:color="auto"/>
              <w:right w:val="single" w:sz="6" w:space="0" w:color="auto"/>
            </w:tcBorders>
            <w:hideMark/>
          </w:tcPr>
          <w:p w:rsidR="00BB33FE" w:rsidRPr="00622550" w:rsidRDefault="00BB33FE" w:rsidP="003D4D1A">
            <w:pPr>
              <w:jc w:val="center"/>
              <w:rPr>
                <w:rFonts w:ascii="Arial" w:hAnsi="Arial" w:cs="Arial"/>
                <w:b/>
                <w:bCs/>
              </w:rPr>
            </w:pPr>
            <w:r w:rsidRPr="00622550">
              <w:rPr>
                <w:rFonts w:ascii="Arial" w:hAnsi="Arial" w:cs="Arial"/>
                <w:b/>
                <w:bCs/>
              </w:rPr>
              <w:t>00000000050</w:t>
            </w:r>
          </w:p>
        </w:tc>
        <w:tc>
          <w:tcPr>
            <w:tcW w:w="1080" w:type="dxa"/>
            <w:tcBorders>
              <w:top w:val="single" w:sz="6" w:space="0" w:color="auto"/>
              <w:left w:val="single" w:sz="6" w:space="0" w:color="auto"/>
              <w:bottom w:val="single" w:sz="6" w:space="0" w:color="auto"/>
              <w:right w:val="single" w:sz="6" w:space="0" w:color="auto"/>
            </w:tcBorders>
            <w:hideMark/>
          </w:tcPr>
          <w:p w:rsidR="00BB33FE" w:rsidRPr="00622550" w:rsidRDefault="00BB33FE" w:rsidP="003D4D1A">
            <w:pPr>
              <w:jc w:val="center"/>
              <w:rPr>
                <w:rFonts w:ascii="Arial" w:hAnsi="Arial" w:cs="Arial"/>
                <w:b/>
              </w:rPr>
            </w:pPr>
            <w:r w:rsidRPr="00622550">
              <w:rPr>
                <w:rFonts w:ascii="Arial" w:hAnsi="Arial" w:cs="Arial"/>
                <w:b/>
              </w:rPr>
              <w:t>006409</w:t>
            </w:r>
          </w:p>
        </w:tc>
        <w:tc>
          <w:tcPr>
            <w:tcW w:w="1080" w:type="dxa"/>
            <w:tcBorders>
              <w:top w:val="single" w:sz="6" w:space="0" w:color="auto"/>
              <w:left w:val="single" w:sz="6" w:space="0" w:color="auto"/>
              <w:bottom w:val="single" w:sz="6" w:space="0" w:color="auto"/>
              <w:right w:val="single" w:sz="6" w:space="0" w:color="auto"/>
            </w:tcBorders>
            <w:hideMark/>
          </w:tcPr>
          <w:p w:rsidR="00BB33FE" w:rsidRPr="00622550" w:rsidRDefault="00BB33FE" w:rsidP="003D4D1A">
            <w:pPr>
              <w:jc w:val="center"/>
              <w:rPr>
                <w:rFonts w:ascii="Arial" w:hAnsi="Arial" w:cs="Arial"/>
                <w:b/>
              </w:rPr>
            </w:pPr>
            <w:r w:rsidRPr="00622550">
              <w:rPr>
                <w:rFonts w:ascii="Arial" w:hAnsi="Arial" w:cs="Arial"/>
                <w:b/>
              </w:rPr>
              <w:t>6130</w:t>
            </w:r>
          </w:p>
        </w:tc>
        <w:tc>
          <w:tcPr>
            <w:tcW w:w="501" w:type="dxa"/>
            <w:tcBorders>
              <w:top w:val="single" w:sz="6" w:space="0" w:color="auto"/>
              <w:left w:val="single" w:sz="6" w:space="0" w:color="auto"/>
              <w:bottom w:val="single" w:sz="6" w:space="0" w:color="auto"/>
              <w:right w:val="single" w:sz="6" w:space="0" w:color="auto"/>
            </w:tcBorders>
          </w:tcPr>
          <w:p w:rsidR="00BB33FE" w:rsidRPr="00622550" w:rsidRDefault="00BB33FE" w:rsidP="003D4D1A">
            <w:pPr>
              <w:jc w:val="center"/>
              <w:rPr>
                <w:rFonts w:ascii="Arial" w:hAnsi="Arial" w:cs="Arial"/>
                <w:b/>
                <w:bCs/>
              </w:rPr>
            </w:pPr>
          </w:p>
        </w:tc>
        <w:tc>
          <w:tcPr>
            <w:tcW w:w="567" w:type="dxa"/>
            <w:tcBorders>
              <w:top w:val="single" w:sz="6" w:space="0" w:color="auto"/>
              <w:left w:val="single" w:sz="6" w:space="0" w:color="auto"/>
              <w:bottom w:val="single" w:sz="6" w:space="0" w:color="auto"/>
              <w:right w:val="single" w:sz="6" w:space="0" w:color="auto"/>
            </w:tcBorders>
            <w:hideMark/>
          </w:tcPr>
          <w:p w:rsidR="00BB33FE" w:rsidRPr="00622550" w:rsidRDefault="00BB33FE" w:rsidP="003D4D1A">
            <w:pPr>
              <w:jc w:val="center"/>
              <w:rPr>
                <w:rFonts w:ascii="Arial" w:hAnsi="Arial" w:cs="Arial"/>
                <w:b/>
                <w:bCs/>
              </w:rPr>
            </w:pPr>
            <w:r w:rsidRPr="00622550">
              <w:rPr>
                <w:rFonts w:ascii="Arial" w:hAnsi="Arial" w:cs="Arial"/>
                <w:b/>
                <w:bCs/>
              </w:rPr>
              <w:t>1</w:t>
            </w:r>
          </w:p>
        </w:tc>
        <w:tc>
          <w:tcPr>
            <w:tcW w:w="2002" w:type="dxa"/>
            <w:tcBorders>
              <w:top w:val="single" w:sz="6" w:space="0" w:color="auto"/>
              <w:left w:val="single" w:sz="6" w:space="0" w:color="auto"/>
              <w:bottom w:val="single" w:sz="6" w:space="0" w:color="auto"/>
              <w:right w:val="single" w:sz="6" w:space="0" w:color="auto"/>
            </w:tcBorders>
            <w:hideMark/>
          </w:tcPr>
          <w:p w:rsidR="00BB33FE" w:rsidRPr="00622550" w:rsidRDefault="00BB33FE" w:rsidP="003D4D1A">
            <w:pPr>
              <w:jc w:val="center"/>
              <w:rPr>
                <w:rFonts w:ascii="Arial" w:hAnsi="Arial" w:cs="Arial"/>
                <w:b/>
                <w:bCs/>
              </w:rPr>
            </w:pPr>
            <w:r w:rsidRPr="00622550">
              <w:rPr>
                <w:rFonts w:ascii="Arial" w:hAnsi="Arial" w:cs="Arial"/>
                <w:b/>
                <w:bCs/>
              </w:rPr>
              <w:t>0500000000000</w:t>
            </w:r>
          </w:p>
        </w:tc>
        <w:tc>
          <w:tcPr>
            <w:tcW w:w="1967" w:type="dxa"/>
            <w:tcBorders>
              <w:top w:val="single" w:sz="6" w:space="0" w:color="auto"/>
              <w:left w:val="single" w:sz="6" w:space="0" w:color="auto"/>
              <w:bottom w:val="single" w:sz="6" w:space="0" w:color="auto"/>
              <w:right w:val="single" w:sz="6" w:space="0" w:color="auto"/>
            </w:tcBorders>
            <w:hideMark/>
          </w:tcPr>
          <w:p w:rsidR="00BB33FE" w:rsidRPr="00622550" w:rsidRDefault="00BB33FE" w:rsidP="003D4D1A">
            <w:pPr>
              <w:jc w:val="right"/>
              <w:rPr>
                <w:rFonts w:ascii="Arial" w:hAnsi="Arial" w:cs="Arial"/>
                <w:b/>
                <w:bCs/>
              </w:rPr>
            </w:pPr>
            <w:r w:rsidRPr="00622550">
              <w:rPr>
                <w:rFonts w:ascii="Arial" w:hAnsi="Arial" w:cs="Arial"/>
                <w:b/>
                <w:bCs/>
              </w:rPr>
              <w:t>161.000</w:t>
            </w:r>
          </w:p>
        </w:tc>
      </w:tr>
      <w:tr w:rsidR="00BB33FE" w:rsidRPr="00622550" w:rsidTr="003D4D1A">
        <w:trPr>
          <w:cantSplit/>
          <w:trHeight w:val="147"/>
        </w:trPr>
        <w:tc>
          <w:tcPr>
            <w:tcW w:w="9214" w:type="dxa"/>
            <w:gridSpan w:val="7"/>
            <w:tcBorders>
              <w:top w:val="single" w:sz="6" w:space="0" w:color="auto"/>
              <w:left w:val="single" w:sz="6" w:space="0" w:color="auto"/>
              <w:bottom w:val="single" w:sz="6" w:space="0" w:color="auto"/>
              <w:right w:val="single" w:sz="6" w:space="0" w:color="auto"/>
            </w:tcBorders>
            <w:hideMark/>
          </w:tcPr>
          <w:p w:rsidR="00BB33FE" w:rsidRPr="00622550" w:rsidRDefault="00BB33FE" w:rsidP="003D4D1A">
            <w:pPr>
              <w:jc w:val="both"/>
              <w:rPr>
                <w:rFonts w:ascii="Arial" w:hAnsi="Arial" w:cs="Arial"/>
                <w:b/>
                <w:bCs/>
              </w:rPr>
            </w:pPr>
            <w:r w:rsidRPr="00622550">
              <w:rPr>
                <w:rFonts w:ascii="Arial" w:hAnsi="Arial" w:cs="Arial"/>
                <w:b/>
                <w:bCs/>
              </w:rPr>
              <w:t xml:space="preserve">zvýšení pol. 6130 – pozemky; výkup částí pozemků </w:t>
            </w:r>
            <w:proofErr w:type="spellStart"/>
            <w:proofErr w:type="gramStart"/>
            <w:r w:rsidRPr="00622550">
              <w:rPr>
                <w:rFonts w:ascii="Arial" w:hAnsi="Arial" w:cs="Arial"/>
                <w:b/>
                <w:bCs/>
              </w:rPr>
              <w:t>p.č</w:t>
            </w:r>
            <w:proofErr w:type="spellEnd"/>
            <w:r w:rsidRPr="00622550">
              <w:rPr>
                <w:rFonts w:ascii="Arial" w:hAnsi="Arial" w:cs="Arial"/>
                <w:b/>
                <w:bCs/>
              </w:rPr>
              <w:t>.</w:t>
            </w:r>
            <w:proofErr w:type="gramEnd"/>
            <w:r w:rsidRPr="00622550">
              <w:rPr>
                <w:rFonts w:ascii="Arial" w:hAnsi="Arial" w:cs="Arial"/>
                <w:b/>
                <w:bCs/>
              </w:rPr>
              <w:t xml:space="preserve"> 5930/8, </w:t>
            </w:r>
            <w:proofErr w:type="spellStart"/>
            <w:r w:rsidRPr="00622550">
              <w:rPr>
                <w:rFonts w:ascii="Arial" w:hAnsi="Arial" w:cs="Arial"/>
                <w:b/>
                <w:bCs/>
              </w:rPr>
              <w:t>p.č</w:t>
            </w:r>
            <w:proofErr w:type="spellEnd"/>
            <w:r w:rsidRPr="00622550">
              <w:rPr>
                <w:rFonts w:ascii="Arial" w:hAnsi="Arial" w:cs="Arial"/>
                <w:b/>
                <w:bCs/>
              </w:rPr>
              <w:t xml:space="preserve">. 5930/24 a </w:t>
            </w:r>
            <w:proofErr w:type="spellStart"/>
            <w:r w:rsidRPr="00622550">
              <w:rPr>
                <w:rFonts w:ascii="Arial" w:hAnsi="Arial" w:cs="Arial"/>
                <w:b/>
                <w:bCs/>
              </w:rPr>
              <w:t>p.č</w:t>
            </w:r>
            <w:proofErr w:type="spellEnd"/>
            <w:r w:rsidRPr="00622550">
              <w:rPr>
                <w:rFonts w:ascii="Arial" w:hAnsi="Arial" w:cs="Arial"/>
                <w:b/>
                <w:bCs/>
              </w:rPr>
              <w:t>. 5930/39, vše v </w:t>
            </w:r>
            <w:proofErr w:type="spellStart"/>
            <w:r w:rsidRPr="00622550">
              <w:rPr>
                <w:rFonts w:ascii="Arial" w:hAnsi="Arial" w:cs="Arial"/>
                <w:b/>
                <w:bCs/>
              </w:rPr>
              <w:t>k.ú</w:t>
            </w:r>
            <w:proofErr w:type="spellEnd"/>
            <w:r w:rsidRPr="00622550">
              <w:rPr>
                <w:rFonts w:ascii="Arial" w:hAnsi="Arial" w:cs="Arial"/>
                <w:b/>
                <w:bCs/>
              </w:rPr>
              <w:t>. Prostějov (kupní cena, náklady na zpracování geometrického plánu a správní poplatek spojený s podáním návrhu na povolení vkladu vlastnického práva do katastru nemovitostí)</w:t>
            </w:r>
          </w:p>
        </w:tc>
      </w:tr>
    </w:tbl>
    <w:p w:rsidR="00BB33FE" w:rsidRPr="00622550" w:rsidRDefault="00BB33FE" w:rsidP="00BB33FE">
      <w:pPr>
        <w:tabs>
          <w:tab w:val="left" w:pos="284"/>
          <w:tab w:val="left" w:pos="9142"/>
        </w:tabs>
        <w:rPr>
          <w:rFonts w:ascii="Arial" w:hAnsi="Arial" w:cs="Arial"/>
          <w:b/>
          <w:bCs/>
        </w:rPr>
      </w:pPr>
      <w:r w:rsidRPr="00622550">
        <w:rPr>
          <w:rFonts w:ascii="Arial" w:hAnsi="Arial" w:cs="Arial"/>
          <w:b/>
        </w:rPr>
        <w:tab/>
        <w:t xml:space="preserve">- </w:t>
      </w:r>
      <w:r w:rsidRPr="00622550">
        <w:rPr>
          <w:rFonts w:ascii="Arial" w:hAnsi="Arial" w:cs="Arial"/>
          <w:b/>
          <w:bCs/>
        </w:rPr>
        <w:t>snižuje stav rezerv města</w:t>
      </w:r>
    </w:p>
    <w:tbl>
      <w:tblPr>
        <w:tblW w:w="9214" w:type="dxa"/>
        <w:tblInd w:w="354" w:type="dxa"/>
        <w:tblLayout w:type="fixed"/>
        <w:tblCellMar>
          <w:left w:w="70" w:type="dxa"/>
          <w:right w:w="70" w:type="dxa"/>
        </w:tblCellMar>
        <w:tblLook w:val="04A0" w:firstRow="1" w:lastRow="0" w:firstColumn="1" w:lastColumn="0" w:noHBand="0" w:noVBand="1"/>
      </w:tblPr>
      <w:tblGrid>
        <w:gridCol w:w="2017"/>
        <w:gridCol w:w="1080"/>
        <w:gridCol w:w="1080"/>
        <w:gridCol w:w="501"/>
        <w:gridCol w:w="567"/>
        <w:gridCol w:w="2002"/>
        <w:gridCol w:w="1967"/>
      </w:tblGrid>
      <w:tr w:rsidR="00BB33FE" w:rsidRPr="00622550" w:rsidTr="003D4D1A">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BB33FE" w:rsidRPr="00622550" w:rsidRDefault="00BB33FE" w:rsidP="003D4D1A">
            <w:pPr>
              <w:jc w:val="center"/>
              <w:rPr>
                <w:rFonts w:ascii="Arial" w:hAnsi="Arial" w:cs="Arial"/>
                <w:b/>
                <w:bCs/>
              </w:rPr>
            </w:pPr>
            <w:r w:rsidRPr="00622550">
              <w:rPr>
                <w:rFonts w:ascii="Arial" w:hAnsi="Arial" w:cs="Arial"/>
                <w:b/>
                <w:bCs/>
              </w:rPr>
              <w:t>Kapitola</w:t>
            </w:r>
          </w:p>
        </w:tc>
        <w:tc>
          <w:tcPr>
            <w:tcW w:w="1080" w:type="dxa"/>
            <w:tcBorders>
              <w:top w:val="single" w:sz="6" w:space="0" w:color="auto"/>
              <w:left w:val="single" w:sz="6" w:space="0" w:color="auto"/>
              <w:bottom w:val="single" w:sz="6" w:space="0" w:color="auto"/>
              <w:right w:val="single" w:sz="6" w:space="0" w:color="auto"/>
            </w:tcBorders>
            <w:hideMark/>
          </w:tcPr>
          <w:p w:rsidR="00BB33FE" w:rsidRPr="00622550" w:rsidRDefault="00BB33FE" w:rsidP="003D4D1A">
            <w:pPr>
              <w:jc w:val="center"/>
              <w:rPr>
                <w:rFonts w:ascii="Arial" w:hAnsi="Arial" w:cs="Arial"/>
                <w:b/>
                <w:bCs/>
              </w:rPr>
            </w:pPr>
            <w:r w:rsidRPr="00622550">
              <w:rPr>
                <w:rFonts w:ascii="Arial" w:hAnsi="Arial" w:cs="Arial"/>
                <w:b/>
                <w:bCs/>
              </w:rPr>
              <w:t>ODPA</w:t>
            </w:r>
          </w:p>
        </w:tc>
        <w:tc>
          <w:tcPr>
            <w:tcW w:w="1080" w:type="dxa"/>
            <w:tcBorders>
              <w:top w:val="single" w:sz="6" w:space="0" w:color="auto"/>
              <w:left w:val="single" w:sz="6" w:space="0" w:color="auto"/>
              <w:bottom w:val="single" w:sz="6" w:space="0" w:color="auto"/>
              <w:right w:val="single" w:sz="6" w:space="0" w:color="auto"/>
            </w:tcBorders>
            <w:hideMark/>
          </w:tcPr>
          <w:p w:rsidR="00BB33FE" w:rsidRPr="00622550" w:rsidRDefault="00BB33FE" w:rsidP="003D4D1A">
            <w:pPr>
              <w:jc w:val="center"/>
              <w:rPr>
                <w:rFonts w:ascii="Arial" w:hAnsi="Arial" w:cs="Arial"/>
                <w:b/>
                <w:bCs/>
              </w:rPr>
            </w:pPr>
            <w:proofErr w:type="spellStart"/>
            <w:r w:rsidRPr="00622550">
              <w:rPr>
                <w:rFonts w:ascii="Arial" w:hAnsi="Arial" w:cs="Arial"/>
                <w:b/>
                <w:bCs/>
              </w:rPr>
              <w:t>Pol</w:t>
            </w:r>
            <w:proofErr w:type="spellEnd"/>
          </w:p>
        </w:tc>
        <w:tc>
          <w:tcPr>
            <w:tcW w:w="501" w:type="dxa"/>
            <w:tcBorders>
              <w:top w:val="single" w:sz="6" w:space="0" w:color="auto"/>
              <w:left w:val="single" w:sz="6" w:space="0" w:color="auto"/>
              <w:bottom w:val="single" w:sz="6" w:space="0" w:color="auto"/>
              <w:right w:val="single" w:sz="6" w:space="0" w:color="auto"/>
            </w:tcBorders>
            <w:hideMark/>
          </w:tcPr>
          <w:p w:rsidR="00BB33FE" w:rsidRPr="00622550" w:rsidRDefault="00BB33FE" w:rsidP="003D4D1A">
            <w:pPr>
              <w:jc w:val="center"/>
              <w:rPr>
                <w:rFonts w:ascii="Arial" w:hAnsi="Arial" w:cs="Arial"/>
                <w:b/>
                <w:bCs/>
              </w:rPr>
            </w:pPr>
            <w:r w:rsidRPr="00622550">
              <w:rPr>
                <w:rFonts w:ascii="Arial" w:hAnsi="Arial" w:cs="Arial"/>
                <w:b/>
                <w:bCs/>
              </w:rPr>
              <w:t>ZP</w:t>
            </w:r>
          </w:p>
        </w:tc>
        <w:tc>
          <w:tcPr>
            <w:tcW w:w="567" w:type="dxa"/>
            <w:tcBorders>
              <w:top w:val="single" w:sz="6" w:space="0" w:color="auto"/>
              <w:left w:val="single" w:sz="6" w:space="0" w:color="auto"/>
              <w:bottom w:val="single" w:sz="6" w:space="0" w:color="auto"/>
              <w:right w:val="single" w:sz="6" w:space="0" w:color="auto"/>
            </w:tcBorders>
            <w:hideMark/>
          </w:tcPr>
          <w:p w:rsidR="00BB33FE" w:rsidRPr="00622550" w:rsidRDefault="00BB33FE" w:rsidP="003D4D1A">
            <w:pPr>
              <w:jc w:val="center"/>
              <w:rPr>
                <w:rFonts w:ascii="Arial" w:hAnsi="Arial" w:cs="Arial"/>
                <w:b/>
                <w:bCs/>
              </w:rPr>
            </w:pPr>
            <w:r w:rsidRPr="00622550">
              <w:rPr>
                <w:rFonts w:ascii="Arial" w:hAnsi="Arial" w:cs="Arial"/>
                <w:b/>
                <w:bCs/>
              </w:rPr>
              <w:t>UZ</w:t>
            </w:r>
          </w:p>
        </w:tc>
        <w:tc>
          <w:tcPr>
            <w:tcW w:w="2002" w:type="dxa"/>
            <w:tcBorders>
              <w:top w:val="single" w:sz="6" w:space="0" w:color="auto"/>
              <w:left w:val="single" w:sz="6" w:space="0" w:color="auto"/>
              <w:bottom w:val="single" w:sz="6" w:space="0" w:color="auto"/>
              <w:right w:val="single" w:sz="6" w:space="0" w:color="auto"/>
            </w:tcBorders>
            <w:hideMark/>
          </w:tcPr>
          <w:p w:rsidR="00BB33FE" w:rsidRPr="00622550" w:rsidRDefault="00BB33FE" w:rsidP="003D4D1A">
            <w:pPr>
              <w:jc w:val="center"/>
              <w:rPr>
                <w:rFonts w:ascii="Arial" w:hAnsi="Arial" w:cs="Arial"/>
                <w:b/>
                <w:bCs/>
              </w:rPr>
            </w:pPr>
            <w:r w:rsidRPr="00622550">
              <w:rPr>
                <w:rFonts w:ascii="Arial" w:hAnsi="Arial" w:cs="Arial"/>
                <w:b/>
                <w:bCs/>
              </w:rPr>
              <w:t>Organizace</w:t>
            </w:r>
          </w:p>
        </w:tc>
        <w:tc>
          <w:tcPr>
            <w:tcW w:w="1967" w:type="dxa"/>
            <w:tcBorders>
              <w:top w:val="single" w:sz="6" w:space="0" w:color="auto"/>
              <w:left w:val="single" w:sz="6" w:space="0" w:color="auto"/>
              <w:bottom w:val="single" w:sz="6" w:space="0" w:color="auto"/>
              <w:right w:val="single" w:sz="6" w:space="0" w:color="auto"/>
            </w:tcBorders>
            <w:hideMark/>
          </w:tcPr>
          <w:p w:rsidR="00BB33FE" w:rsidRPr="00622550" w:rsidRDefault="00BB33FE" w:rsidP="003D4D1A">
            <w:pPr>
              <w:jc w:val="center"/>
              <w:rPr>
                <w:rFonts w:ascii="Arial" w:hAnsi="Arial" w:cs="Arial"/>
                <w:b/>
                <w:bCs/>
              </w:rPr>
            </w:pPr>
            <w:r w:rsidRPr="00622550">
              <w:rPr>
                <w:rFonts w:ascii="Arial" w:hAnsi="Arial" w:cs="Arial"/>
                <w:b/>
                <w:bCs/>
              </w:rPr>
              <w:t>O hodnotu v Kč</w:t>
            </w:r>
          </w:p>
        </w:tc>
      </w:tr>
      <w:tr w:rsidR="00BB33FE" w:rsidRPr="00622550" w:rsidTr="003D4D1A">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BB33FE" w:rsidRPr="00622550" w:rsidRDefault="00BB33FE" w:rsidP="003D4D1A">
            <w:pPr>
              <w:jc w:val="center"/>
              <w:rPr>
                <w:rFonts w:ascii="Arial" w:hAnsi="Arial" w:cs="Arial"/>
                <w:b/>
                <w:bCs/>
              </w:rPr>
            </w:pPr>
            <w:r w:rsidRPr="00622550">
              <w:rPr>
                <w:rFonts w:ascii="Arial" w:hAnsi="Arial" w:cs="Arial"/>
                <w:b/>
                <w:bCs/>
              </w:rPr>
              <w:t>0000000070</w:t>
            </w:r>
          </w:p>
        </w:tc>
        <w:tc>
          <w:tcPr>
            <w:tcW w:w="1080" w:type="dxa"/>
            <w:tcBorders>
              <w:top w:val="single" w:sz="6" w:space="0" w:color="auto"/>
              <w:left w:val="single" w:sz="6" w:space="0" w:color="auto"/>
              <w:bottom w:val="single" w:sz="6" w:space="0" w:color="auto"/>
              <w:right w:val="single" w:sz="6" w:space="0" w:color="auto"/>
            </w:tcBorders>
            <w:hideMark/>
          </w:tcPr>
          <w:p w:rsidR="00BB33FE" w:rsidRPr="00622550" w:rsidRDefault="00BB33FE" w:rsidP="003D4D1A">
            <w:pPr>
              <w:jc w:val="center"/>
              <w:rPr>
                <w:rFonts w:ascii="Arial" w:hAnsi="Arial" w:cs="Arial"/>
                <w:b/>
                <w:bCs/>
              </w:rPr>
            </w:pPr>
            <w:r w:rsidRPr="00622550">
              <w:rPr>
                <w:rFonts w:ascii="Arial" w:hAnsi="Arial" w:cs="Arial"/>
                <w:b/>
                <w:bCs/>
              </w:rPr>
              <w:t xml:space="preserve"> </w:t>
            </w:r>
          </w:p>
        </w:tc>
        <w:tc>
          <w:tcPr>
            <w:tcW w:w="1080" w:type="dxa"/>
            <w:tcBorders>
              <w:top w:val="single" w:sz="6" w:space="0" w:color="auto"/>
              <w:left w:val="single" w:sz="6" w:space="0" w:color="auto"/>
              <w:bottom w:val="single" w:sz="6" w:space="0" w:color="auto"/>
              <w:right w:val="single" w:sz="6" w:space="0" w:color="auto"/>
            </w:tcBorders>
            <w:hideMark/>
          </w:tcPr>
          <w:p w:rsidR="00BB33FE" w:rsidRPr="00622550" w:rsidRDefault="00BB33FE" w:rsidP="003D4D1A">
            <w:pPr>
              <w:jc w:val="center"/>
              <w:rPr>
                <w:rFonts w:ascii="Arial" w:hAnsi="Arial" w:cs="Arial"/>
                <w:b/>
              </w:rPr>
            </w:pPr>
            <w:r w:rsidRPr="00622550">
              <w:rPr>
                <w:rFonts w:ascii="Arial" w:hAnsi="Arial" w:cs="Arial"/>
                <w:b/>
              </w:rPr>
              <w:t>8115</w:t>
            </w:r>
          </w:p>
        </w:tc>
        <w:tc>
          <w:tcPr>
            <w:tcW w:w="501" w:type="dxa"/>
            <w:tcBorders>
              <w:top w:val="single" w:sz="6" w:space="0" w:color="auto"/>
              <w:left w:val="single" w:sz="6" w:space="0" w:color="auto"/>
              <w:bottom w:val="single" w:sz="6" w:space="0" w:color="auto"/>
              <w:right w:val="single" w:sz="6" w:space="0" w:color="auto"/>
            </w:tcBorders>
          </w:tcPr>
          <w:p w:rsidR="00BB33FE" w:rsidRPr="00622550" w:rsidRDefault="00BB33FE" w:rsidP="003D4D1A">
            <w:pPr>
              <w:jc w:val="center"/>
              <w:rPr>
                <w:rFonts w:ascii="Arial" w:hAnsi="Arial" w:cs="Arial"/>
                <w:b/>
                <w:bCs/>
              </w:rPr>
            </w:pPr>
          </w:p>
        </w:tc>
        <w:tc>
          <w:tcPr>
            <w:tcW w:w="567" w:type="dxa"/>
            <w:tcBorders>
              <w:top w:val="single" w:sz="6" w:space="0" w:color="auto"/>
              <w:left w:val="single" w:sz="6" w:space="0" w:color="auto"/>
              <w:bottom w:val="single" w:sz="6" w:space="0" w:color="auto"/>
              <w:right w:val="single" w:sz="6" w:space="0" w:color="auto"/>
            </w:tcBorders>
            <w:hideMark/>
          </w:tcPr>
          <w:p w:rsidR="00BB33FE" w:rsidRPr="00622550" w:rsidRDefault="00BB33FE" w:rsidP="003D4D1A">
            <w:pPr>
              <w:jc w:val="center"/>
              <w:rPr>
                <w:rFonts w:ascii="Arial" w:hAnsi="Arial" w:cs="Arial"/>
                <w:b/>
                <w:bCs/>
              </w:rPr>
            </w:pPr>
            <w:r w:rsidRPr="00622550">
              <w:rPr>
                <w:rFonts w:ascii="Arial" w:hAnsi="Arial" w:cs="Arial"/>
                <w:b/>
                <w:bCs/>
              </w:rPr>
              <w:t>1</w:t>
            </w:r>
          </w:p>
        </w:tc>
        <w:tc>
          <w:tcPr>
            <w:tcW w:w="2002" w:type="dxa"/>
            <w:tcBorders>
              <w:top w:val="single" w:sz="6" w:space="0" w:color="auto"/>
              <w:left w:val="single" w:sz="6" w:space="0" w:color="auto"/>
              <w:bottom w:val="single" w:sz="6" w:space="0" w:color="auto"/>
              <w:right w:val="single" w:sz="6" w:space="0" w:color="auto"/>
            </w:tcBorders>
            <w:hideMark/>
          </w:tcPr>
          <w:p w:rsidR="00BB33FE" w:rsidRPr="00622550" w:rsidRDefault="00BB33FE" w:rsidP="003D4D1A">
            <w:pPr>
              <w:jc w:val="center"/>
              <w:rPr>
                <w:rFonts w:ascii="Arial" w:hAnsi="Arial" w:cs="Arial"/>
                <w:b/>
                <w:bCs/>
              </w:rPr>
            </w:pPr>
            <w:r w:rsidRPr="00622550">
              <w:rPr>
                <w:rFonts w:ascii="Arial" w:hAnsi="Arial" w:cs="Arial"/>
                <w:b/>
                <w:bCs/>
              </w:rPr>
              <w:t>0700000000000</w:t>
            </w:r>
          </w:p>
        </w:tc>
        <w:tc>
          <w:tcPr>
            <w:tcW w:w="1967" w:type="dxa"/>
            <w:tcBorders>
              <w:top w:val="single" w:sz="6" w:space="0" w:color="auto"/>
              <w:left w:val="single" w:sz="6" w:space="0" w:color="auto"/>
              <w:bottom w:val="single" w:sz="6" w:space="0" w:color="auto"/>
              <w:right w:val="single" w:sz="6" w:space="0" w:color="auto"/>
            </w:tcBorders>
            <w:hideMark/>
          </w:tcPr>
          <w:p w:rsidR="00BB33FE" w:rsidRPr="00622550" w:rsidRDefault="00BB33FE" w:rsidP="003D4D1A">
            <w:pPr>
              <w:jc w:val="right"/>
              <w:rPr>
                <w:rFonts w:ascii="Arial" w:hAnsi="Arial" w:cs="Arial"/>
                <w:b/>
                <w:bCs/>
              </w:rPr>
            </w:pPr>
            <w:r w:rsidRPr="00622550">
              <w:rPr>
                <w:rFonts w:ascii="Arial" w:hAnsi="Arial" w:cs="Arial"/>
                <w:b/>
                <w:bCs/>
              </w:rPr>
              <w:t>161.000</w:t>
            </w:r>
          </w:p>
        </w:tc>
      </w:tr>
      <w:tr w:rsidR="00BB33FE" w:rsidRPr="00622550" w:rsidTr="003D4D1A">
        <w:trPr>
          <w:cantSplit/>
          <w:trHeight w:val="147"/>
        </w:trPr>
        <w:tc>
          <w:tcPr>
            <w:tcW w:w="9214" w:type="dxa"/>
            <w:gridSpan w:val="7"/>
            <w:tcBorders>
              <w:top w:val="single" w:sz="6" w:space="0" w:color="auto"/>
              <w:left w:val="single" w:sz="6" w:space="0" w:color="auto"/>
              <w:bottom w:val="single" w:sz="6" w:space="0" w:color="auto"/>
              <w:right w:val="single" w:sz="6" w:space="0" w:color="auto"/>
            </w:tcBorders>
            <w:hideMark/>
          </w:tcPr>
          <w:p w:rsidR="00BB33FE" w:rsidRPr="00622550" w:rsidRDefault="00BB33FE" w:rsidP="003D4D1A">
            <w:pPr>
              <w:rPr>
                <w:rFonts w:ascii="Arial" w:hAnsi="Arial" w:cs="Arial"/>
                <w:b/>
                <w:bCs/>
              </w:rPr>
            </w:pPr>
            <w:r w:rsidRPr="00622550">
              <w:rPr>
                <w:rFonts w:ascii="Arial" w:hAnsi="Arial" w:cs="Arial"/>
                <w:b/>
                <w:bCs/>
              </w:rPr>
              <w:t>snížení pol. 8115 - Fond rezerv a rozvoje</w:t>
            </w:r>
          </w:p>
        </w:tc>
      </w:tr>
    </w:tbl>
    <w:p w:rsidR="00D85575" w:rsidRPr="00641830" w:rsidRDefault="00D85575" w:rsidP="007B6516">
      <w:pPr>
        <w:pStyle w:val="Zkladntext311"/>
        <w:ind w:left="1"/>
        <w:jc w:val="both"/>
        <w:rPr>
          <w:rFonts w:ascii="Arial" w:hAnsi="Arial" w:cs="Arial"/>
          <w:bCs/>
          <w:sz w:val="10"/>
          <w:szCs w:val="10"/>
        </w:rPr>
      </w:pPr>
    </w:p>
    <w:p w:rsidR="00562E74" w:rsidRPr="00641830" w:rsidRDefault="00562E74" w:rsidP="007B6516">
      <w:pPr>
        <w:pStyle w:val="Zkladntext311"/>
        <w:ind w:left="1"/>
        <w:jc w:val="both"/>
        <w:rPr>
          <w:rFonts w:ascii="Arial" w:hAnsi="Arial" w:cs="Arial"/>
          <w:bCs/>
          <w:sz w:val="10"/>
          <w:szCs w:val="10"/>
        </w:rPr>
      </w:pPr>
    </w:p>
    <w:tbl>
      <w:tblPr>
        <w:tblStyle w:val="Mkatabulky"/>
        <w:tblW w:w="0" w:type="auto"/>
        <w:tblInd w:w="284" w:type="dxa"/>
        <w:tblLook w:val="04A0" w:firstRow="1" w:lastRow="0" w:firstColumn="1" w:lastColumn="0" w:noHBand="0" w:noVBand="1"/>
      </w:tblPr>
      <w:tblGrid>
        <w:gridCol w:w="2234"/>
        <w:gridCol w:w="3598"/>
        <w:gridCol w:w="1799"/>
        <w:gridCol w:w="1799"/>
      </w:tblGrid>
      <w:tr w:rsidR="00641830" w:rsidRPr="00641830" w:rsidTr="00627234">
        <w:tc>
          <w:tcPr>
            <w:tcW w:w="9430" w:type="dxa"/>
            <w:gridSpan w:val="4"/>
          </w:tcPr>
          <w:p w:rsidR="00FE3AB7" w:rsidRPr="00641830" w:rsidRDefault="00FE3AB7" w:rsidP="00284CB3">
            <w:pPr>
              <w:tabs>
                <w:tab w:val="left" w:pos="-284"/>
                <w:tab w:val="left" w:pos="360"/>
              </w:tabs>
              <w:jc w:val="center"/>
              <w:rPr>
                <w:rFonts w:ascii="Arial" w:hAnsi="Arial" w:cs="Arial"/>
                <w:bCs/>
                <w:sz w:val="20"/>
                <w:szCs w:val="20"/>
              </w:rPr>
            </w:pPr>
            <w:r w:rsidRPr="00641830">
              <w:rPr>
                <w:rFonts w:ascii="Arial" w:hAnsi="Arial" w:cs="Arial"/>
                <w:bCs/>
                <w:sz w:val="20"/>
                <w:szCs w:val="20"/>
              </w:rPr>
              <w:t>P o d p i s</w:t>
            </w:r>
            <w:r w:rsidR="007F00D6" w:rsidRPr="00641830">
              <w:rPr>
                <w:rFonts w:ascii="Arial" w:hAnsi="Arial" w:cs="Arial"/>
                <w:bCs/>
                <w:sz w:val="20"/>
                <w:szCs w:val="20"/>
              </w:rPr>
              <w:t> </w:t>
            </w:r>
            <w:r w:rsidRPr="00641830">
              <w:rPr>
                <w:rFonts w:ascii="Arial" w:hAnsi="Arial" w:cs="Arial"/>
                <w:bCs/>
                <w:sz w:val="20"/>
                <w:szCs w:val="20"/>
              </w:rPr>
              <w:t>y</w:t>
            </w:r>
          </w:p>
        </w:tc>
      </w:tr>
      <w:tr w:rsidR="00641830" w:rsidRPr="00641830" w:rsidTr="00FE3AB7">
        <w:tc>
          <w:tcPr>
            <w:tcW w:w="2234" w:type="dxa"/>
          </w:tcPr>
          <w:p w:rsidR="00284CB3" w:rsidRPr="00641830" w:rsidRDefault="00284CB3" w:rsidP="0063406E">
            <w:pPr>
              <w:tabs>
                <w:tab w:val="left" w:pos="-284"/>
                <w:tab w:val="left" w:pos="360"/>
              </w:tabs>
              <w:rPr>
                <w:rFonts w:ascii="Arial" w:hAnsi="Arial" w:cs="Arial"/>
                <w:bCs/>
                <w:sz w:val="20"/>
                <w:szCs w:val="20"/>
              </w:rPr>
            </w:pPr>
          </w:p>
          <w:p w:rsidR="00284CB3" w:rsidRPr="00641830" w:rsidRDefault="00284CB3" w:rsidP="0063406E">
            <w:pPr>
              <w:tabs>
                <w:tab w:val="left" w:pos="-284"/>
                <w:tab w:val="left" w:pos="360"/>
              </w:tabs>
              <w:rPr>
                <w:rFonts w:ascii="Arial" w:hAnsi="Arial" w:cs="Arial"/>
                <w:bCs/>
                <w:sz w:val="20"/>
                <w:szCs w:val="20"/>
              </w:rPr>
            </w:pPr>
            <w:r w:rsidRPr="00641830">
              <w:rPr>
                <w:rFonts w:ascii="Arial" w:hAnsi="Arial" w:cs="Arial"/>
                <w:bCs/>
                <w:sz w:val="20"/>
                <w:szCs w:val="20"/>
              </w:rPr>
              <w:t>Předkladatel</w:t>
            </w:r>
          </w:p>
        </w:tc>
        <w:tc>
          <w:tcPr>
            <w:tcW w:w="3598" w:type="dxa"/>
          </w:tcPr>
          <w:p w:rsidR="00284CB3" w:rsidRPr="00641830" w:rsidRDefault="00284CB3" w:rsidP="0063406E">
            <w:pPr>
              <w:tabs>
                <w:tab w:val="left" w:pos="-284"/>
                <w:tab w:val="left" w:pos="360"/>
              </w:tabs>
              <w:rPr>
                <w:rFonts w:ascii="Arial" w:hAnsi="Arial" w:cs="Arial"/>
                <w:bCs/>
                <w:i/>
                <w:sz w:val="20"/>
                <w:szCs w:val="20"/>
              </w:rPr>
            </w:pPr>
          </w:p>
          <w:p w:rsidR="00284CB3" w:rsidRPr="00641830" w:rsidRDefault="00292627" w:rsidP="00292627">
            <w:pPr>
              <w:tabs>
                <w:tab w:val="left" w:pos="-284"/>
                <w:tab w:val="left" w:pos="360"/>
              </w:tabs>
              <w:rPr>
                <w:rFonts w:ascii="Arial" w:hAnsi="Arial" w:cs="Arial"/>
                <w:bCs/>
                <w:i/>
                <w:sz w:val="20"/>
                <w:szCs w:val="20"/>
              </w:rPr>
            </w:pPr>
            <w:r w:rsidRPr="00641830">
              <w:rPr>
                <w:rFonts w:ascii="Arial" w:hAnsi="Arial" w:cs="Arial"/>
                <w:bCs/>
                <w:i/>
                <w:sz w:val="20"/>
                <w:szCs w:val="20"/>
              </w:rPr>
              <w:t>Mgr. Jiří Pospíšil, 1. náměstek primátora</w:t>
            </w:r>
          </w:p>
        </w:tc>
        <w:tc>
          <w:tcPr>
            <w:tcW w:w="1799" w:type="dxa"/>
            <w:vAlign w:val="bottom"/>
          </w:tcPr>
          <w:p w:rsidR="00284CB3" w:rsidRPr="00641830" w:rsidRDefault="00BB33FE" w:rsidP="00BB33FE">
            <w:pPr>
              <w:tabs>
                <w:tab w:val="left" w:pos="-284"/>
                <w:tab w:val="left" w:pos="360"/>
              </w:tabs>
              <w:jc w:val="center"/>
              <w:rPr>
                <w:rFonts w:ascii="Arial" w:hAnsi="Arial" w:cs="Arial"/>
                <w:bCs/>
                <w:i/>
                <w:sz w:val="20"/>
                <w:szCs w:val="20"/>
              </w:rPr>
            </w:pPr>
            <w:proofErr w:type="gramStart"/>
            <w:r>
              <w:rPr>
                <w:rFonts w:ascii="Arial" w:hAnsi="Arial" w:cs="Arial"/>
                <w:bCs/>
                <w:i/>
                <w:sz w:val="20"/>
                <w:szCs w:val="20"/>
              </w:rPr>
              <w:t>25</w:t>
            </w:r>
            <w:r w:rsidR="00762846" w:rsidRPr="00641830">
              <w:rPr>
                <w:rFonts w:ascii="Arial" w:hAnsi="Arial" w:cs="Arial"/>
                <w:bCs/>
                <w:i/>
                <w:sz w:val="20"/>
                <w:szCs w:val="20"/>
              </w:rPr>
              <w:t>.</w:t>
            </w:r>
            <w:r w:rsidR="007F00D6" w:rsidRPr="00641830">
              <w:rPr>
                <w:rFonts w:ascii="Arial" w:hAnsi="Arial" w:cs="Arial"/>
                <w:bCs/>
                <w:i/>
                <w:sz w:val="20"/>
                <w:szCs w:val="20"/>
              </w:rPr>
              <w:t>0</w:t>
            </w:r>
            <w:r>
              <w:rPr>
                <w:rFonts w:ascii="Arial" w:hAnsi="Arial" w:cs="Arial"/>
                <w:bCs/>
                <w:i/>
                <w:sz w:val="20"/>
                <w:szCs w:val="20"/>
              </w:rPr>
              <w:t>8</w:t>
            </w:r>
            <w:r w:rsidR="00762846" w:rsidRPr="00641830">
              <w:rPr>
                <w:rFonts w:ascii="Arial" w:hAnsi="Arial" w:cs="Arial"/>
                <w:bCs/>
                <w:i/>
                <w:sz w:val="20"/>
                <w:szCs w:val="20"/>
              </w:rPr>
              <w:t>.20</w:t>
            </w:r>
            <w:r w:rsidR="007F00D6" w:rsidRPr="00641830">
              <w:rPr>
                <w:rFonts w:ascii="Arial" w:hAnsi="Arial" w:cs="Arial"/>
                <w:bCs/>
                <w:i/>
                <w:sz w:val="20"/>
                <w:szCs w:val="20"/>
              </w:rPr>
              <w:t>20</w:t>
            </w:r>
            <w:proofErr w:type="gramEnd"/>
          </w:p>
        </w:tc>
        <w:tc>
          <w:tcPr>
            <w:tcW w:w="1799" w:type="dxa"/>
            <w:vAlign w:val="bottom"/>
          </w:tcPr>
          <w:p w:rsidR="00284CB3" w:rsidRPr="00641830" w:rsidRDefault="00980FEA" w:rsidP="00980FEA">
            <w:pPr>
              <w:tabs>
                <w:tab w:val="left" w:pos="-284"/>
                <w:tab w:val="left" w:pos="360"/>
              </w:tabs>
              <w:rPr>
                <w:rFonts w:ascii="Arial" w:hAnsi="Arial" w:cs="Arial"/>
                <w:bCs/>
                <w:i/>
                <w:sz w:val="20"/>
                <w:szCs w:val="20"/>
              </w:rPr>
            </w:pPr>
            <w:r>
              <w:rPr>
                <w:rFonts w:ascii="Arial" w:hAnsi="Arial" w:cs="Arial"/>
                <w:bCs/>
                <w:i/>
                <w:sz w:val="20"/>
                <w:szCs w:val="20"/>
              </w:rPr>
              <w:t xml:space="preserve">Mgr. Jiří Pospíšil, </w:t>
            </w:r>
            <w:proofErr w:type="gramStart"/>
            <w:r>
              <w:rPr>
                <w:rFonts w:ascii="Arial" w:hAnsi="Arial" w:cs="Arial"/>
                <w:bCs/>
                <w:i/>
                <w:sz w:val="20"/>
                <w:szCs w:val="20"/>
              </w:rPr>
              <w:t>v.r.</w:t>
            </w:r>
            <w:proofErr w:type="gramEnd"/>
          </w:p>
        </w:tc>
      </w:tr>
      <w:tr w:rsidR="00641830" w:rsidRPr="00641830" w:rsidTr="00FE3AB7">
        <w:tc>
          <w:tcPr>
            <w:tcW w:w="2234" w:type="dxa"/>
          </w:tcPr>
          <w:p w:rsidR="00284CB3" w:rsidRPr="00641830" w:rsidRDefault="00284CB3" w:rsidP="0063406E">
            <w:pPr>
              <w:tabs>
                <w:tab w:val="left" w:pos="-284"/>
                <w:tab w:val="left" w:pos="360"/>
              </w:tabs>
              <w:rPr>
                <w:rFonts w:ascii="Arial" w:hAnsi="Arial" w:cs="Arial"/>
                <w:bCs/>
                <w:sz w:val="20"/>
                <w:szCs w:val="20"/>
              </w:rPr>
            </w:pPr>
          </w:p>
          <w:p w:rsidR="00284CB3" w:rsidRPr="00641830" w:rsidRDefault="00284CB3" w:rsidP="0063406E">
            <w:pPr>
              <w:tabs>
                <w:tab w:val="left" w:pos="-284"/>
                <w:tab w:val="left" w:pos="360"/>
              </w:tabs>
              <w:rPr>
                <w:rFonts w:ascii="Arial" w:hAnsi="Arial" w:cs="Arial"/>
                <w:bCs/>
                <w:sz w:val="20"/>
                <w:szCs w:val="20"/>
              </w:rPr>
            </w:pPr>
            <w:r w:rsidRPr="00641830">
              <w:rPr>
                <w:rFonts w:ascii="Arial" w:hAnsi="Arial" w:cs="Arial"/>
                <w:bCs/>
                <w:sz w:val="20"/>
                <w:szCs w:val="20"/>
              </w:rPr>
              <w:t>Za správnost</w:t>
            </w:r>
          </w:p>
        </w:tc>
        <w:tc>
          <w:tcPr>
            <w:tcW w:w="3598" w:type="dxa"/>
          </w:tcPr>
          <w:p w:rsidR="00284CB3" w:rsidRPr="00641830" w:rsidRDefault="00284CB3" w:rsidP="0063406E">
            <w:pPr>
              <w:tabs>
                <w:tab w:val="left" w:pos="-284"/>
                <w:tab w:val="left" w:pos="360"/>
              </w:tabs>
              <w:rPr>
                <w:rFonts w:ascii="Arial" w:hAnsi="Arial" w:cs="Arial"/>
                <w:bCs/>
                <w:i/>
                <w:sz w:val="20"/>
                <w:szCs w:val="20"/>
              </w:rPr>
            </w:pPr>
          </w:p>
          <w:p w:rsidR="00284CB3" w:rsidRPr="00641830" w:rsidRDefault="00292627" w:rsidP="00615D14">
            <w:pPr>
              <w:tabs>
                <w:tab w:val="left" w:pos="-284"/>
                <w:tab w:val="left" w:pos="360"/>
              </w:tabs>
              <w:rPr>
                <w:rFonts w:ascii="Arial" w:hAnsi="Arial" w:cs="Arial"/>
                <w:bCs/>
                <w:i/>
                <w:sz w:val="20"/>
                <w:szCs w:val="20"/>
              </w:rPr>
            </w:pPr>
            <w:r w:rsidRPr="00641830">
              <w:rPr>
                <w:rFonts w:ascii="Arial" w:hAnsi="Arial" w:cs="Arial"/>
                <w:bCs/>
                <w:i/>
                <w:sz w:val="20"/>
                <w:szCs w:val="20"/>
              </w:rPr>
              <w:t xml:space="preserve">Mgr. </w:t>
            </w:r>
            <w:r w:rsidR="00615D14" w:rsidRPr="00641830">
              <w:rPr>
                <w:rFonts w:ascii="Arial" w:hAnsi="Arial" w:cs="Arial"/>
                <w:bCs/>
                <w:i/>
                <w:sz w:val="20"/>
                <w:szCs w:val="20"/>
              </w:rPr>
              <w:t xml:space="preserve">Alexandra Klímková, </w:t>
            </w:r>
            <w:r w:rsidRPr="00641830">
              <w:rPr>
                <w:rFonts w:ascii="Arial" w:hAnsi="Arial" w:cs="Arial"/>
                <w:bCs/>
                <w:i/>
                <w:sz w:val="20"/>
                <w:szCs w:val="20"/>
              </w:rPr>
              <w:t>vedoucí Odboru správy a údržby majetku města</w:t>
            </w:r>
          </w:p>
        </w:tc>
        <w:tc>
          <w:tcPr>
            <w:tcW w:w="1799" w:type="dxa"/>
            <w:vAlign w:val="bottom"/>
          </w:tcPr>
          <w:p w:rsidR="00284CB3" w:rsidRPr="00641830" w:rsidRDefault="00BB33FE" w:rsidP="00BB33FE">
            <w:pPr>
              <w:tabs>
                <w:tab w:val="left" w:pos="-284"/>
                <w:tab w:val="left" w:pos="360"/>
              </w:tabs>
              <w:jc w:val="center"/>
              <w:rPr>
                <w:rFonts w:ascii="Arial" w:hAnsi="Arial" w:cs="Arial"/>
                <w:bCs/>
                <w:i/>
                <w:sz w:val="20"/>
                <w:szCs w:val="20"/>
              </w:rPr>
            </w:pPr>
            <w:proofErr w:type="gramStart"/>
            <w:r>
              <w:rPr>
                <w:rFonts w:ascii="Arial" w:hAnsi="Arial" w:cs="Arial"/>
                <w:bCs/>
                <w:i/>
                <w:sz w:val="20"/>
                <w:szCs w:val="20"/>
              </w:rPr>
              <w:t>25</w:t>
            </w:r>
            <w:r w:rsidR="00762846" w:rsidRPr="00641830">
              <w:rPr>
                <w:rFonts w:ascii="Arial" w:hAnsi="Arial" w:cs="Arial"/>
                <w:bCs/>
                <w:i/>
                <w:sz w:val="20"/>
                <w:szCs w:val="20"/>
              </w:rPr>
              <w:t>.</w:t>
            </w:r>
            <w:r w:rsidR="007F00D6" w:rsidRPr="00641830">
              <w:rPr>
                <w:rFonts w:ascii="Arial" w:hAnsi="Arial" w:cs="Arial"/>
                <w:bCs/>
                <w:i/>
                <w:sz w:val="20"/>
                <w:szCs w:val="20"/>
              </w:rPr>
              <w:t>0</w:t>
            </w:r>
            <w:r>
              <w:rPr>
                <w:rFonts w:ascii="Arial" w:hAnsi="Arial" w:cs="Arial"/>
                <w:bCs/>
                <w:i/>
                <w:sz w:val="20"/>
                <w:szCs w:val="20"/>
              </w:rPr>
              <w:t>8</w:t>
            </w:r>
            <w:r w:rsidR="00762846" w:rsidRPr="00641830">
              <w:rPr>
                <w:rFonts w:ascii="Arial" w:hAnsi="Arial" w:cs="Arial"/>
                <w:bCs/>
                <w:i/>
                <w:sz w:val="20"/>
                <w:szCs w:val="20"/>
              </w:rPr>
              <w:t>.20</w:t>
            </w:r>
            <w:r w:rsidR="007F00D6" w:rsidRPr="00641830">
              <w:rPr>
                <w:rFonts w:ascii="Arial" w:hAnsi="Arial" w:cs="Arial"/>
                <w:bCs/>
                <w:i/>
                <w:sz w:val="20"/>
                <w:szCs w:val="20"/>
              </w:rPr>
              <w:t>20</w:t>
            </w:r>
            <w:proofErr w:type="gramEnd"/>
          </w:p>
        </w:tc>
        <w:tc>
          <w:tcPr>
            <w:tcW w:w="1799" w:type="dxa"/>
            <w:vAlign w:val="bottom"/>
          </w:tcPr>
          <w:p w:rsidR="00284CB3" w:rsidRPr="00641830" w:rsidRDefault="00980FEA" w:rsidP="00980FEA">
            <w:pPr>
              <w:tabs>
                <w:tab w:val="left" w:pos="-284"/>
                <w:tab w:val="left" w:pos="360"/>
              </w:tabs>
              <w:rPr>
                <w:rFonts w:ascii="Arial" w:hAnsi="Arial" w:cs="Arial"/>
                <w:bCs/>
                <w:i/>
                <w:sz w:val="20"/>
                <w:szCs w:val="20"/>
              </w:rPr>
            </w:pPr>
            <w:r>
              <w:rPr>
                <w:rFonts w:ascii="Arial" w:hAnsi="Arial" w:cs="Arial"/>
                <w:bCs/>
                <w:i/>
                <w:sz w:val="20"/>
                <w:szCs w:val="20"/>
              </w:rPr>
              <w:t xml:space="preserve">Mgr. Alexandra Klímková, </w:t>
            </w:r>
            <w:proofErr w:type="gramStart"/>
            <w:r>
              <w:rPr>
                <w:rFonts w:ascii="Arial" w:hAnsi="Arial" w:cs="Arial"/>
                <w:bCs/>
                <w:i/>
                <w:sz w:val="20"/>
                <w:szCs w:val="20"/>
              </w:rPr>
              <w:t>v.r.</w:t>
            </w:r>
            <w:proofErr w:type="gramEnd"/>
          </w:p>
        </w:tc>
      </w:tr>
      <w:tr w:rsidR="00691CB4" w:rsidRPr="00641830" w:rsidTr="00FE3AB7">
        <w:tc>
          <w:tcPr>
            <w:tcW w:w="2234" w:type="dxa"/>
          </w:tcPr>
          <w:p w:rsidR="00284CB3" w:rsidRPr="00641830" w:rsidRDefault="00284CB3" w:rsidP="0063406E">
            <w:pPr>
              <w:tabs>
                <w:tab w:val="left" w:pos="-284"/>
                <w:tab w:val="left" w:pos="360"/>
              </w:tabs>
              <w:rPr>
                <w:rFonts w:ascii="Arial" w:hAnsi="Arial" w:cs="Arial"/>
                <w:bCs/>
                <w:sz w:val="20"/>
                <w:szCs w:val="20"/>
              </w:rPr>
            </w:pPr>
          </w:p>
          <w:p w:rsidR="00284CB3" w:rsidRPr="00641830" w:rsidRDefault="00284CB3" w:rsidP="00762846">
            <w:pPr>
              <w:tabs>
                <w:tab w:val="left" w:pos="-284"/>
                <w:tab w:val="left" w:pos="360"/>
              </w:tabs>
              <w:rPr>
                <w:rFonts w:ascii="Arial" w:hAnsi="Arial" w:cs="Arial"/>
                <w:bCs/>
                <w:sz w:val="20"/>
                <w:szCs w:val="20"/>
              </w:rPr>
            </w:pPr>
            <w:r w:rsidRPr="00641830">
              <w:rPr>
                <w:rFonts w:ascii="Arial" w:hAnsi="Arial" w:cs="Arial"/>
                <w:bCs/>
                <w:sz w:val="20"/>
                <w:szCs w:val="20"/>
              </w:rPr>
              <w:t>Zpracovatel</w:t>
            </w:r>
          </w:p>
        </w:tc>
        <w:tc>
          <w:tcPr>
            <w:tcW w:w="3598" w:type="dxa"/>
          </w:tcPr>
          <w:p w:rsidR="00284CB3" w:rsidRPr="00641830" w:rsidRDefault="00284CB3" w:rsidP="0063406E">
            <w:pPr>
              <w:tabs>
                <w:tab w:val="left" w:pos="-284"/>
                <w:tab w:val="left" w:pos="360"/>
              </w:tabs>
              <w:rPr>
                <w:rFonts w:ascii="Arial" w:hAnsi="Arial" w:cs="Arial"/>
                <w:bCs/>
                <w:i/>
                <w:sz w:val="20"/>
                <w:szCs w:val="20"/>
              </w:rPr>
            </w:pPr>
          </w:p>
          <w:p w:rsidR="00284CB3" w:rsidRPr="00641830" w:rsidRDefault="00292627" w:rsidP="00284CB3">
            <w:pPr>
              <w:tabs>
                <w:tab w:val="left" w:pos="-284"/>
                <w:tab w:val="left" w:pos="360"/>
              </w:tabs>
              <w:rPr>
                <w:rFonts w:ascii="Arial" w:hAnsi="Arial" w:cs="Arial"/>
                <w:bCs/>
                <w:i/>
                <w:sz w:val="20"/>
                <w:szCs w:val="20"/>
              </w:rPr>
            </w:pPr>
            <w:r w:rsidRPr="00641830">
              <w:rPr>
                <w:rFonts w:ascii="Arial" w:hAnsi="Arial" w:cs="Arial"/>
                <w:bCs/>
                <w:i/>
                <w:sz w:val="20"/>
                <w:szCs w:val="20"/>
              </w:rPr>
              <w:t>Bc. Vladimír Hofman, vedoucí oddělení nakládání s majetkem města Odboru SÚMM</w:t>
            </w:r>
          </w:p>
        </w:tc>
        <w:tc>
          <w:tcPr>
            <w:tcW w:w="1799" w:type="dxa"/>
            <w:vAlign w:val="bottom"/>
          </w:tcPr>
          <w:p w:rsidR="00284CB3" w:rsidRPr="00641830" w:rsidRDefault="00BB33FE" w:rsidP="00BB33FE">
            <w:pPr>
              <w:tabs>
                <w:tab w:val="left" w:pos="-284"/>
                <w:tab w:val="left" w:pos="360"/>
              </w:tabs>
              <w:jc w:val="center"/>
              <w:rPr>
                <w:rFonts w:ascii="Arial" w:hAnsi="Arial" w:cs="Arial"/>
                <w:bCs/>
                <w:i/>
                <w:sz w:val="20"/>
                <w:szCs w:val="20"/>
              </w:rPr>
            </w:pPr>
            <w:proofErr w:type="gramStart"/>
            <w:r>
              <w:rPr>
                <w:rFonts w:ascii="Arial" w:hAnsi="Arial" w:cs="Arial"/>
                <w:bCs/>
                <w:i/>
                <w:sz w:val="20"/>
                <w:szCs w:val="20"/>
              </w:rPr>
              <w:t>25</w:t>
            </w:r>
            <w:r w:rsidR="00762846" w:rsidRPr="00641830">
              <w:rPr>
                <w:rFonts w:ascii="Arial" w:hAnsi="Arial" w:cs="Arial"/>
                <w:bCs/>
                <w:i/>
                <w:sz w:val="20"/>
                <w:szCs w:val="20"/>
              </w:rPr>
              <w:t>.</w:t>
            </w:r>
            <w:r w:rsidR="007F00D6" w:rsidRPr="00641830">
              <w:rPr>
                <w:rFonts w:ascii="Arial" w:hAnsi="Arial" w:cs="Arial"/>
                <w:bCs/>
                <w:i/>
                <w:sz w:val="20"/>
                <w:szCs w:val="20"/>
              </w:rPr>
              <w:t>0</w:t>
            </w:r>
            <w:r>
              <w:rPr>
                <w:rFonts w:ascii="Arial" w:hAnsi="Arial" w:cs="Arial"/>
                <w:bCs/>
                <w:i/>
                <w:sz w:val="20"/>
                <w:szCs w:val="20"/>
              </w:rPr>
              <w:t>8</w:t>
            </w:r>
            <w:r w:rsidR="00762846" w:rsidRPr="00641830">
              <w:rPr>
                <w:rFonts w:ascii="Arial" w:hAnsi="Arial" w:cs="Arial"/>
                <w:bCs/>
                <w:i/>
                <w:sz w:val="20"/>
                <w:szCs w:val="20"/>
              </w:rPr>
              <w:t>.20</w:t>
            </w:r>
            <w:r w:rsidR="007F00D6" w:rsidRPr="00641830">
              <w:rPr>
                <w:rFonts w:ascii="Arial" w:hAnsi="Arial" w:cs="Arial"/>
                <w:bCs/>
                <w:i/>
                <w:sz w:val="20"/>
                <w:szCs w:val="20"/>
              </w:rPr>
              <w:t>20</w:t>
            </w:r>
            <w:proofErr w:type="gramEnd"/>
          </w:p>
        </w:tc>
        <w:tc>
          <w:tcPr>
            <w:tcW w:w="1799" w:type="dxa"/>
            <w:vAlign w:val="bottom"/>
          </w:tcPr>
          <w:p w:rsidR="00284CB3" w:rsidRPr="00641830" w:rsidRDefault="00980FEA" w:rsidP="00980FEA">
            <w:pPr>
              <w:tabs>
                <w:tab w:val="left" w:pos="-284"/>
                <w:tab w:val="left" w:pos="360"/>
              </w:tabs>
              <w:rPr>
                <w:rFonts w:ascii="Arial" w:hAnsi="Arial" w:cs="Arial"/>
                <w:bCs/>
                <w:i/>
                <w:sz w:val="20"/>
                <w:szCs w:val="20"/>
              </w:rPr>
            </w:pPr>
            <w:r>
              <w:rPr>
                <w:rFonts w:ascii="Arial" w:hAnsi="Arial" w:cs="Arial"/>
                <w:bCs/>
                <w:i/>
                <w:sz w:val="20"/>
                <w:szCs w:val="20"/>
              </w:rPr>
              <w:t xml:space="preserve">Bc. Vladimír Hofman, </w:t>
            </w:r>
            <w:proofErr w:type="gramStart"/>
            <w:r>
              <w:rPr>
                <w:rFonts w:ascii="Arial" w:hAnsi="Arial" w:cs="Arial"/>
                <w:bCs/>
                <w:i/>
                <w:sz w:val="20"/>
                <w:szCs w:val="20"/>
              </w:rPr>
              <w:t>v.r.</w:t>
            </w:r>
            <w:proofErr w:type="gramEnd"/>
          </w:p>
        </w:tc>
      </w:tr>
    </w:tbl>
    <w:p w:rsidR="00562E74" w:rsidRDefault="00562E74" w:rsidP="00B8533E">
      <w:pPr>
        <w:pStyle w:val="Zkladntext"/>
        <w:tabs>
          <w:tab w:val="clear" w:pos="0"/>
          <w:tab w:val="left" w:pos="-284"/>
        </w:tabs>
        <w:ind w:left="426" w:hanging="426"/>
        <w:rPr>
          <w:rFonts w:ascii="Arial" w:hAnsi="Arial" w:cs="Arial"/>
          <w:b/>
          <w:sz w:val="24"/>
          <w:u w:val="single"/>
        </w:rPr>
      </w:pPr>
    </w:p>
    <w:p w:rsidR="00804412" w:rsidRPr="005B08B3" w:rsidRDefault="00804412" w:rsidP="00804412">
      <w:pPr>
        <w:pStyle w:val="Zkladntext"/>
        <w:tabs>
          <w:tab w:val="clear" w:pos="0"/>
          <w:tab w:val="left" w:pos="-284"/>
        </w:tabs>
        <w:ind w:left="426" w:hanging="426"/>
        <w:rPr>
          <w:rFonts w:ascii="Arial" w:hAnsi="Arial" w:cs="Arial"/>
          <w:b/>
          <w:sz w:val="24"/>
          <w:u w:val="single"/>
        </w:rPr>
      </w:pPr>
      <w:r w:rsidRPr="005B08B3">
        <w:rPr>
          <w:rFonts w:ascii="Arial" w:hAnsi="Arial" w:cs="Arial"/>
          <w:b/>
          <w:sz w:val="24"/>
          <w:u w:val="single"/>
        </w:rPr>
        <w:t>Důvodová zpráva:</w:t>
      </w:r>
    </w:p>
    <w:p w:rsidR="00BB33FE" w:rsidRDefault="00BB33FE" w:rsidP="00BB33FE">
      <w:pPr>
        <w:jc w:val="both"/>
        <w:rPr>
          <w:rFonts w:ascii="Arial" w:hAnsi="Arial" w:cs="Arial"/>
        </w:rPr>
      </w:pPr>
    </w:p>
    <w:p w:rsidR="00BB33FE" w:rsidRPr="00622550" w:rsidRDefault="00BB33FE" w:rsidP="00BB33FE">
      <w:pPr>
        <w:jc w:val="both"/>
        <w:rPr>
          <w:rFonts w:ascii="Arial" w:hAnsi="Arial" w:cs="Arial"/>
          <w:bCs/>
        </w:rPr>
      </w:pPr>
      <w:r w:rsidRPr="00622550">
        <w:rPr>
          <w:rFonts w:ascii="Arial" w:hAnsi="Arial" w:cs="Arial"/>
        </w:rPr>
        <w:t xml:space="preserve">     Statutární město Prostějov je vlastníkem pozemků, které jsou součástí sportovního areálu za </w:t>
      </w:r>
      <w:proofErr w:type="spellStart"/>
      <w:r w:rsidRPr="00622550">
        <w:rPr>
          <w:rFonts w:ascii="Arial" w:hAnsi="Arial" w:cs="Arial"/>
        </w:rPr>
        <w:t>Hloučelou</w:t>
      </w:r>
      <w:proofErr w:type="spellEnd"/>
      <w:r w:rsidRPr="00622550">
        <w:rPr>
          <w:rFonts w:ascii="Arial" w:hAnsi="Arial" w:cs="Arial"/>
        </w:rPr>
        <w:t xml:space="preserve"> (fotbalová hřiště). Zaplocená část předmětného sportovního areálu zasahuje i do částí pozemků </w:t>
      </w:r>
      <w:proofErr w:type="spellStart"/>
      <w:proofErr w:type="gramStart"/>
      <w:r w:rsidRPr="00622550">
        <w:rPr>
          <w:rFonts w:ascii="Arial" w:hAnsi="Arial" w:cs="Arial"/>
        </w:rPr>
        <w:t>p.č</w:t>
      </w:r>
      <w:proofErr w:type="spellEnd"/>
      <w:r w:rsidRPr="00622550">
        <w:rPr>
          <w:rFonts w:ascii="Arial" w:hAnsi="Arial" w:cs="Arial"/>
        </w:rPr>
        <w:t>.</w:t>
      </w:r>
      <w:proofErr w:type="gramEnd"/>
      <w:r w:rsidRPr="00622550">
        <w:rPr>
          <w:rFonts w:ascii="Arial" w:hAnsi="Arial" w:cs="Arial"/>
        </w:rPr>
        <w:t xml:space="preserve"> 5930/8, </w:t>
      </w:r>
      <w:proofErr w:type="spellStart"/>
      <w:r w:rsidRPr="00622550">
        <w:rPr>
          <w:rFonts w:ascii="Arial" w:hAnsi="Arial" w:cs="Arial"/>
        </w:rPr>
        <w:t>p.č</w:t>
      </w:r>
      <w:proofErr w:type="spellEnd"/>
      <w:r w:rsidRPr="00622550">
        <w:rPr>
          <w:rFonts w:ascii="Arial" w:hAnsi="Arial" w:cs="Arial"/>
        </w:rPr>
        <w:t xml:space="preserve">. 5930/24 a </w:t>
      </w:r>
      <w:proofErr w:type="spellStart"/>
      <w:r w:rsidRPr="00622550">
        <w:rPr>
          <w:rFonts w:ascii="Arial" w:hAnsi="Arial" w:cs="Arial"/>
        </w:rPr>
        <w:t>p.č</w:t>
      </w:r>
      <w:proofErr w:type="spellEnd"/>
      <w:r w:rsidRPr="00622550">
        <w:rPr>
          <w:rFonts w:ascii="Arial" w:hAnsi="Arial" w:cs="Arial"/>
        </w:rPr>
        <w:t>. 5930/39, vše v </w:t>
      </w:r>
      <w:proofErr w:type="spellStart"/>
      <w:r w:rsidRPr="00622550">
        <w:rPr>
          <w:rFonts w:ascii="Arial" w:hAnsi="Arial" w:cs="Arial"/>
        </w:rPr>
        <w:t>k.ú</w:t>
      </w:r>
      <w:proofErr w:type="spellEnd"/>
      <w:r w:rsidRPr="00622550">
        <w:rPr>
          <w:rFonts w:ascii="Arial" w:hAnsi="Arial" w:cs="Arial"/>
        </w:rPr>
        <w:t xml:space="preserve">. Prostějov, ve vlastnictví </w:t>
      </w:r>
      <w:r w:rsidR="00E56935">
        <w:rPr>
          <w:rFonts w:ascii="Arial" w:hAnsi="Arial" w:cs="Arial"/>
        </w:rPr>
        <w:t>fyzické osoby</w:t>
      </w:r>
      <w:r w:rsidRPr="00622550">
        <w:rPr>
          <w:rFonts w:ascii="Arial" w:hAnsi="Arial" w:cs="Arial"/>
        </w:rPr>
        <w:t xml:space="preserve">. Užívání těchto částí pozemků Statutárním městem Prostějovem je s uvedeným vlastníkem prozatím ošetřeno Smlouvou o nájmu č. 2013/50/328 ze dne </w:t>
      </w:r>
      <w:proofErr w:type="gramStart"/>
      <w:r w:rsidRPr="00622550">
        <w:rPr>
          <w:rFonts w:ascii="Arial" w:hAnsi="Arial" w:cs="Arial"/>
        </w:rPr>
        <w:t>13.09.2013</w:t>
      </w:r>
      <w:proofErr w:type="gramEnd"/>
      <w:r w:rsidRPr="00622550">
        <w:rPr>
          <w:rFonts w:ascii="Arial" w:hAnsi="Arial" w:cs="Arial"/>
        </w:rPr>
        <w:t xml:space="preserve"> (dle této smlouvy jsou předmětem nájmu části uvedených pozemků o celkové výměře 146 m</w:t>
      </w:r>
      <w:r w:rsidRPr="00622550">
        <w:rPr>
          <w:rFonts w:ascii="Arial" w:hAnsi="Arial" w:cs="Arial"/>
          <w:vertAlign w:val="superscript"/>
        </w:rPr>
        <w:t>2</w:t>
      </w:r>
      <w:r w:rsidRPr="00622550">
        <w:rPr>
          <w:rFonts w:ascii="Arial" w:hAnsi="Arial" w:cs="Arial"/>
        </w:rPr>
        <w:t xml:space="preserve">). Na základě uskutečněného jednání je </w:t>
      </w:r>
      <w:r w:rsidR="00E56935">
        <w:rPr>
          <w:rFonts w:ascii="Arial" w:hAnsi="Arial" w:cs="Arial"/>
        </w:rPr>
        <w:t>vlastnice pozemků</w:t>
      </w:r>
      <w:r w:rsidRPr="00622550">
        <w:rPr>
          <w:rFonts w:ascii="Arial" w:hAnsi="Arial" w:cs="Arial"/>
        </w:rPr>
        <w:t xml:space="preserve"> v současné době ochotna předmětné části pozemků Statutárnímu městu Prostějovu prodat a trvale tak majetkoprávně dořešit přesah uvedeného sportovního areálu do pozemků v jejím vlastnictví. </w:t>
      </w:r>
      <w:r w:rsidR="00E56935">
        <w:rPr>
          <w:rFonts w:ascii="Arial" w:hAnsi="Arial" w:cs="Arial"/>
        </w:rPr>
        <w:t>Vlastnice pozemků</w:t>
      </w:r>
      <w:r w:rsidRPr="00622550">
        <w:rPr>
          <w:rFonts w:ascii="Arial" w:hAnsi="Arial" w:cs="Arial"/>
        </w:rPr>
        <w:t xml:space="preserve"> navrhuje kupní cenu ve výši 900 Kč/m</w:t>
      </w:r>
      <w:r w:rsidRPr="00622550">
        <w:rPr>
          <w:rFonts w:ascii="Arial" w:hAnsi="Arial" w:cs="Arial"/>
          <w:vertAlign w:val="superscript"/>
        </w:rPr>
        <w:t>2</w:t>
      </w:r>
      <w:r w:rsidRPr="00622550">
        <w:rPr>
          <w:rFonts w:ascii="Arial" w:hAnsi="Arial" w:cs="Arial"/>
        </w:rPr>
        <w:t xml:space="preserve">, tj. celkem cca 144.000 Kč, s tím, že Statutární město Prostějov ponese veškeré náklady spojené s výkupem. </w:t>
      </w:r>
      <w:r w:rsidRPr="00622550">
        <w:rPr>
          <w:rFonts w:ascii="Arial" w:hAnsi="Arial" w:cs="Arial"/>
          <w:bCs/>
        </w:rPr>
        <w:t xml:space="preserve">Záležitost je řešena pod </w:t>
      </w:r>
      <w:proofErr w:type="spellStart"/>
      <w:proofErr w:type="gramStart"/>
      <w:r w:rsidRPr="00622550">
        <w:rPr>
          <w:rFonts w:ascii="Arial" w:hAnsi="Arial" w:cs="Arial"/>
          <w:bCs/>
        </w:rPr>
        <w:t>Sp.Zn</w:t>
      </w:r>
      <w:proofErr w:type="spellEnd"/>
      <w:r w:rsidRPr="00622550">
        <w:rPr>
          <w:rFonts w:ascii="Arial" w:hAnsi="Arial" w:cs="Arial"/>
          <w:bCs/>
        </w:rPr>
        <w:t>.</w:t>
      </w:r>
      <w:proofErr w:type="gramEnd"/>
      <w:r w:rsidRPr="00622550">
        <w:rPr>
          <w:rFonts w:ascii="Arial" w:hAnsi="Arial" w:cs="Arial"/>
          <w:bCs/>
        </w:rPr>
        <w:t>: OSUMM 236/2020.</w:t>
      </w:r>
    </w:p>
    <w:p w:rsidR="00BB33FE" w:rsidRPr="00BB33FE" w:rsidRDefault="00BB33FE" w:rsidP="00BB33FE">
      <w:pPr>
        <w:pStyle w:val="Zkladntext"/>
        <w:tabs>
          <w:tab w:val="clear" w:pos="0"/>
          <w:tab w:val="left" w:pos="426"/>
          <w:tab w:val="left" w:pos="2127"/>
          <w:tab w:val="left" w:pos="9072"/>
        </w:tabs>
        <w:rPr>
          <w:rFonts w:ascii="Arial" w:hAnsi="Arial" w:cs="Arial"/>
          <w:b/>
          <w:sz w:val="10"/>
          <w:szCs w:val="10"/>
        </w:rPr>
      </w:pPr>
    </w:p>
    <w:p w:rsidR="00BB33FE" w:rsidRPr="00BB33FE" w:rsidRDefault="00804412" w:rsidP="00BB33FE">
      <w:pPr>
        <w:pStyle w:val="Zkladntext"/>
        <w:tabs>
          <w:tab w:val="clear" w:pos="0"/>
          <w:tab w:val="left" w:pos="426"/>
          <w:tab w:val="left" w:pos="2127"/>
          <w:tab w:val="left" w:pos="9072"/>
        </w:tabs>
        <w:rPr>
          <w:rFonts w:ascii="Arial" w:hAnsi="Arial" w:cs="Arial"/>
          <w:sz w:val="24"/>
        </w:rPr>
      </w:pPr>
      <w:r w:rsidRPr="00BB33FE">
        <w:rPr>
          <w:rFonts w:ascii="Arial" w:hAnsi="Arial" w:cs="Arial"/>
          <w:b/>
          <w:sz w:val="24"/>
        </w:rPr>
        <w:t>Rada města Prostějova</w:t>
      </w:r>
      <w:r w:rsidRPr="00BB33FE">
        <w:rPr>
          <w:rFonts w:ascii="Arial" w:hAnsi="Arial" w:cs="Arial"/>
          <w:sz w:val="24"/>
        </w:rPr>
        <w:t xml:space="preserve"> dne </w:t>
      </w:r>
      <w:proofErr w:type="gramStart"/>
      <w:r w:rsidRPr="00BB33FE">
        <w:rPr>
          <w:rFonts w:ascii="Arial" w:hAnsi="Arial" w:cs="Arial"/>
          <w:sz w:val="24"/>
        </w:rPr>
        <w:t>2</w:t>
      </w:r>
      <w:r w:rsidR="00BB33FE" w:rsidRPr="00BB33FE">
        <w:rPr>
          <w:rFonts w:ascii="Arial" w:hAnsi="Arial" w:cs="Arial"/>
          <w:sz w:val="24"/>
        </w:rPr>
        <w:t>8</w:t>
      </w:r>
      <w:r w:rsidRPr="00BB33FE">
        <w:rPr>
          <w:rFonts w:ascii="Arial" w:hAnsi="Arial" w:cs="Arial"/>
          <w:sz w:val="24"/>
        </w:rPr>
        <w:t>.0</w:t>
      </w:r>
      <w:r w:rsidR="00BB33FE" w:rsidRPr="00BB33FE">
        <w:rPr>
          <w:rFonts w:ascii="Arial" w:hAnsi="Arial" w:cs="Arial"/>
          <w:sz w:val="24"/>
        </w:rPr>
        <w:t>7</w:t>
      </w:r>
      <w:r w:rsidRPr="00BB33FE">
        <w:rPr>
          <w:rFonts w:ascii="Arial" w:hAnsi="Arial" w:cs="Arial"/>
          <w:sz w:val="24"/>
        </w:rPr>
        <w:t>.2020</w:t>
      </w:r>
      <w:proofErr w:type="gramEnd"/>
      <w:r w:rsidR="00BB33FE" w:rsidRPr="00BB33FE">
        <w:rPr>
          <w:rFonts w:ascii="Arial" w:hAnsi="Arial" w:cs="Arial"/>
          <w:sz w:val="24"/>
        </w:rPr>
        <w:t xml:space="preserve"> usnesením č. 0</w:t>
      </w:r>
      <w:r w:rsidR="00BB33FE">
        <w:rPr>
          <w:rFonts w:ascii="Arial" w:hAnsi="Arial" w:cs="Arial"/>
          <w:sz w:val="24"/>
        </w:rPr>
        <w:t>566</w:t>
      </w:r>
      <w:r w:rsidR="00BB33FE" w:rsidRPr="00BB33FE">
        <w:rPr>
          <w:rFonts w:ascii="Arial" w:hAnsi="Arial" w:cs="Arial"/>
          <w:sz w:val="24"/>
        </w:rPr>
        <w:t xml:space="preserve"> </w:t>
      </w:r>
      <w:r w:rsidRPr="00BB33FE">
        <w:rPr>
          <w:rFonts w:ascii="Arial" w:hAnsi="Arial" w:cs="Arial"/>
          <w:b/>
          <w:kern w:val="22"/>
          <w:sz w:val="24"/>
        </w:rPr>
        <w:t>doporučila</w:t>
      </w:r>
      <w:r w:rsidR="00BB33FE" w:rsidRPr="00BB33FE">
        <w:rPr>
          <w:rFonts w:ascii="Arial" w:hAnsi="Arial" w:cs="Arial"/>
          <w:b/>
          <w:kern w:val="22"/>
          <w:sz w:val="24"/>
        </w:rPr>
        <w:t xml:space="preserve"> </w:t>
      </w:r>
      <w:r w:rsidR="00BB33FE" w:rsidRPr="00BB33FE">
        <w:rPr>
          <w:rFonts w:ascii="Arial" w:hAnsi="Arial" w:cs="Arial"/>
          <w:sz w:val="24"/>
        </w:rPr>
        <w:t>Zastupitelstvu města Prostějova schválit z důvodů uvedených v důvodové zprávě k materiálu:</w:t>
      </w:r>
    </w:p>
    <w:p w:rsidR="00BB33FE" w:rsidRPr="00BB33FE" w:rsidRDefault="00BB33FE" w:rsidP="00BB33FE">
      <w:pPr>
        <w:pStyle w:val="Zkladntext2"/>
        <w:numPr>
          <w:ilvl w:val="0"/>
          <w:numId w:val="6"/>
        </w:numPr>
        <w:tabs>
          <w:tab w:val="clear" w:pos="-284"/>
          <w:tab w:val="left" w:pos="0"/>
        </w:tabs>
        <w:ind w:left="284" w:hanging="284"/>
        <w:rPr>
          <w:rFonts w:ascii="Arial" w:hAnsi="Arial" w:cs="Arial"/>
          <w:b w:val="0"/>
          <w:bCs w:val="0"/>
          <w:sz w:val="24"/>
        </w:rPr>
      </w:pPr>
      <w:r w:rsidRPr="00BB33FE">
        <w:rPr>
          <w:rFonts w:ascii="Arial" w:hAnsi="Arial" w:cs="Arial"/>
          <w:b w:val="0"/>
          <w:sz w:val="24"/>
        </w:rPr>
        <w:t xml:space="preserve">výkup části pozemku </w:t>
      </w:r>
      <w:proofErr w:type="spellStart"/>
      <w:proofErr w:type="gramStart"/>
      <w:r w:rsidRPr="00BB33FE">
        <w:rPr>
          <w:rFonts w:ascii="Arial" w:hAnsi="Arial" w:cs="Arial"/>
          <w:b w:val="0"/>
          <w:sz w:val="24"/>
        </w:rPr>
        <w:t>p.č</w:t>
      </w:r>
      <w:proofErr w:type="spellEnd"/>
      <w:r w:rsidRPr="00BB33FE">
        <w:rPr>
          <w:rFonts w:ascii="Arial" w:hAnsi="Arial" w:cs="Arial"/>
          <w:b w:val="0"/>
          <w:sz w:val="24"/>
        </w:rPr>
        <w:t>.</w:t>
      </w:r>
      <w:proofErr w:type="gramEnd"/>
      <w:r w:rsidRPr="00BB33FE">
        <w:rPr>
          <w:rFonts w:ascii="Arial" w:hAnsi="Arial" w:cs="Arial"/>
          <w:b w:val="0"/>
          <w:sz w:val="24"/>
        </w:rPr>
        <w:t xml:space="preserve"> 5930/8 – ostatní plocha o výměře cca 90 m</w:t>
      </w:r>
      <w:r w:rsidRPr="00BB33FE">
        <w:rPr>
          <w:rFonts w:ascii="Arial" w:hAnsi="Arial" w:cs="Arial"/>
          <w:b w:val="0"/>
          <w:sz w:val="24"/>
          <w:vertAlign w:val="superscript"/>
        </w:rPr>
        <w:t>2</w:t>
      </w:r>
      <w:r w:rsidRPr="00BB33FE">
        <w:rPr>
          <w:rFonts w:ascii="Arial" w:hAnsi="Arial" w:cs="Arial"/>
          <w:b w:val="0"/>
          <w:sz w:val="24"/>
        </w:rPr>
        <w:t xml:space="preserve">, části pozemku </w:t>
      </w:r>
      <w:proofErr w:type="spellStart"/>
      <w:r w:rsidRPr="00BB33FE">
        <w:rPr>
          <w:rFonts w:ascii="Arial" w:hAnsi="Arial" w:cs="Arial"/>
          <w:b w:val="0"/>
          <w:sz w:val="24"/>
        </w:rPr>
        <w:t>p.č</w:t>
      </w:r>
      <w:proofErr w:type="spellEnd"/>
      <w:r w:rsidRPr="00BB33FE">
        <w:rPr>
          <w:rFonts w:ascii="Arial" w:hAnsi="Arial" w:cs="Arial"/>
          <w:b w:val="0"/>
          <w:sz w:val="24"/>
        </w:rPr>
        <w:t>. 5930/24 – ostatní plocha o výměře cca 45 m</w:t>
      </w:r>
      <w:r w:rsidRPr="00BB33FE">
        <w:rPr>
          <w:rFonts w:ascii="Arial" w:hAnsi="Arial" w:cs="Arial"/>
          <w:b w:val="0"/>
          <w:sz w:val="24"/>
          <w:vertAlign w:val="superscript"/>
        </w:rPr>
        <w:t>2</w:t>
      </w:r>
      <w:r w:rsidRPr="00BB33FE">
        <w:rPr>
          <w:rFonts w:ascii="Arial" w:hAnsi="Arial" w:cs="Arial"/>
          <w:b w:val="0"/>
          <w:sz w:val="24"/>
        </w:rPr>
        <w:t xml:space="preserve"> a části pozemku </w:t>
      </w:r>
      <w:proofErr w:type="spellStart"/>
      <w:r w:rsidRPr="00BB33FE">
        <w:rPr>
          <w:rFonts w:ascii="Arial" w:hAnsi="Arial" w:cs="Arial"/>
          <w:b w:val="0"/>
          <w:sz w:val="24"/>
        </w:rPr>
        <w:t>p.č</w:t>
      </w:r>
      <w:proofErr w:type="spellEnd"/>
      <w:r w:rsidRPr="00BB33FE">
        <w:rPr>
          <w:rFonts w:ascii="Arial" w:hAnsi="Arial" w:cs="Arial"/>
          <w:b w:val="0"/>
          <w:sz w:val="24"/>
        </w:rPr>
        <w:t>. 5930/39 – ostatní plocha o výměře cca 25 m</w:t>
      </w:r>
      <w:r w:rsidRPr="00BB33FE">
        <w:rPr>
          <w:rFonts w:ascii="Arial" w:hAnsi="Arial" w:cs="Arial"/>
          <w:b w:val="0"/>
          <w:sz w:val="24"/>
          <w:vertAlign w:val="superscript"/>
        </w:rPr>
        <w:t>2</w:t>
      </w:r>
      <w:r w:rsidRPr="00BB33FE">
        <w:rPr>
          <w:rFonts w:ascii="Arial" w:hAnsi="Arial" w:cs="Arial"/>
          <w:b w:val="0"/>
          <w:sz w:val="24"/>
        </w:rPr>
        <w:t>, vše v </w:t>
      </w:r>
      <w:proofErr w:type="spellStart"/>
      <w:r w:rsidRPr="00BB33FE">
        <w:rPr>
          <w:rFonts w:ascii="Arial" w:hAnsi="Arial" w:cs="Arial"/>
          <w:b w:val="0"/>
          <w:sz w:val="24"/>
        </w:rPr>
        <w:t>k.ú</w:t>
      </w:r>
      <w:proofErr w:type="spellEnd"/>
      <w:r w:rsidRPr="00BB33FE">
        <w:rPr>
          <w:rFonts w:ascii="Arial" w:hAnsi="Arial" w:cs="Arial"/>
          <w:b w:val="0"/>
          <w:sz w:val="24"/>
        </w:rPr>
        <w:t>. Prostějov (přesné výměry budou známy po zpracování geometrického plánu), od vlastníka těchto pozemků do vlastnictví Statutárního města Prostějova za nabídnutou kupní cenu ve výši 900 Kč/m</w:t>
      </w:r>
      <w:r w:rsidRPr="00BB33FE">
        <w:rPr>
          <w:rFonts w:ascii="Arial" w:hAnsi="Arial" w:cs="Arial"/>
          <w:b w:val="0"/>
          <w:sz w:val="24"/>
          <w:vertAlign w:val="superscript"/>
        </w:rPr>
        <w:t>2</w:t>
      </w:r>
      <w:r w:rsidRPr="00BB33FE">
        <w:rPr>
          <w:rFonts w:ascii="Arial" w:hAnsi="Arial" w:cs="Arial"/>
          <w:b w:val="0"/>
          <w:sz w:val="24"/>
        </w:rPr>
        <w:t>, tj. celkem cca 144.000 Kč, za následujících podmínek:</w:t>
      </w:r>
    </w:p>
    <w:p w:rsidR="00BB33FE" w:rsidRDefault="00BB33FE" w:rsidP="00BB33FE">
      <w:pPr>
        <w:pStyle w:val="Odstavecseseznamem"/>
        <w:numPr>
          <w:ilvl w:val="0"/>
          <w:numId w:val="7"/>
        </w:numPr>
        <w:ind w:left="567" w:hanging="283"/>
        <w:contextualSpacing w:val="0"/>
        <w:jc w:val="both"/>
        <w:rPr>
          <w:rFonts w:ascii="Arial" w:hAnsi="Arial" w:cs="Arial"/>
          <w:bCs/>
        </w:rPr>
      </w:pPr>
      <w:r w:rsidRPr="00BB33FE">
        <w:rPr>
          <w:rFonts w:ascii="Arial" w:hAnsi="Arial" w:cs="Arial"/>
          <w:bCs/>
        </w:rPr>
        <w:t>splatnost kupní ceny do 14 dnů po provedení vkladu vlastnického práva dle kupní smlouvy do katastru nemovitostí,</w:t>
      </w:r>
    </w:p>
    <w:p w:rsidR="00BB33FE" w:rsidRDefault="00BB33FE" w:rsidP="00BB33FE">
      <w:pPr>
        <w:pStyle w:val="Odstavecseseznamem"/>
        <w:numPr>
          <w:ilvl w:val="0"/>
          <w:numId w:val="7"/>
        </w:numPr>
        <w:ind w:left="567" w:hanging="283"/>
        <w:contextualSpacing w:val="0"/>
        <w:jc w:val="both"/>
        <w:rPr>
          <w:rFonts w:ascii="Arial" w:hAnsi="Arial" w:cs="Arial"/>
          <w:bCs/>
        </w:rPr>
      </w:pPr>
      <w:r w:rsidRPr="00BB33FE">
        <w:rPr>
          <w:rFonts w:ascii="Arial" w:hAnsi="Arial" w:cs="Arial"/>
          <w:bCs/>
        </w:rPr>
        <w:t>náklady na zpracování geometrického plánu a správní poplatek spojený s podáním návrhu na povolení vkladu vlastnického práva do katastru nemovitostí uhradí Statutární město Prostějov,</w:t>
      </w:r>
    </w:p>
    <w:p w:rsidR="00BB33FE" w:rsidRPr="00BB33FE" w:rsidRDefault="00BB33FE" w:rsidP="00BB33FE">
      <w:pPr>
        <w:pStyle w:val="Odstavecseseznamem"/>
        <w:numPr>
          <w:ilvl w:val="0"/>
          <w:numId w:val="7"/>
        </w:numPr>
        <w:ind w:left="567" w:hanging="283"/>
        <w:contextualSpacing w:val="0"/>
        <w:jc w:val="both"/>
        <w:rPr>
          <w:rFonts w:ascii="Arial" w:hAnsi="Arial" w:cs="Arial"/>
          <w:bCs/>
        </w:rPr>
      </w:pPr>
      <w:r w:rsidRPr="00BB33FE">
        <w:rPr>
          <w:rFonts w:ascii="Arial" w:hAnsi="Arial" w:cs="Arial"/>
          <w:bCs/>
        </w:rPr>
        <w:t xml:space="preserve">u převáděné části </w:t>
      </w:r>
      <w:r w:rsidRPr="00BB33FE">
        <w:rPr>
          <w:rFonts w:ascii="Arial" w:hAnsi="Arial" w:cs="Arial"/>
        </w:rPr>
        <w:t xml:space="preserve">pozemku </w:t>
      </w:r>
      <w:proofErr w:type="spellStart"/>
      <w:proofErr w:type="gramStart"/>
      <w:r w:rsidRPr="00BB33FE">
        <w:rPr>
          <w:rFonts w:ascii="Arial" w:hAnsi="Arial" w:cs="Arial"/>
        </w:rPr>
        <w:t>p.č</w:t>
      </w:r>
      <w:proofErr w:type="spellEnd"/>
      <w:r w:rsidRPr="00BB33FE">
        <w:rPr>
          <w:rFonts w:ascii="Arial" w:hAnsi="Arial" w:cs="Arial"/>
        </w:rPr>
        <w:t>.</w:t>
      </w:r>
      <w:proofErr w:type="gramEnd"/>
      <w:r w:rsidRPr="00BB33FE">
        <w:rPr>
          <w:rFonts w:ascii="Arial" w:hAnsi="Arial" w:cs="Arial"/>
        </w:rPr>
        <w:t xml:space="preserve"> 5930/39 v </w:t>
      </w:r>
      <w:proofErr w:type="spellStart"/>
      <w:r w:rsidRPr="00BB33FE">
        <w:rPr>
          <w:rFonts w:ascii="Arial" w:hAnsi="Arial" w:cs="Arial"/>
        </w:rPr>
        <w:t>k.ú</w:t>
      </w:r>
      <w:proofErr w:type="spellEnd"/>
      <w:r w:rsidRPr="00BB33FE">
        <w:rPr>
          <w:rFonts w:ascii="Arial" w:hAnsi="Arial" w:cs="Arial"/>
        </w:rPr>
        <w:t>. Prostějov bude zrušeno věcné předkupní právo Statutárního města Prostějova a věcné břemeno chůze a jízdy ve prospěch Statutárního města Prostějova,</w:t>
      </w:r>
    </w:p>
    <w:p w:rsidR="00BB33FE" w:rsidRPr="00BB33FE" w:rsidRDefault="00BB33FE" w:rsidP="00BB33FE">
      <w:pPr>
        <w:pStyle w:val="Odstavecseseznamem"/>
        <w:numPr>
          <w:ilvl w:val="0"/>
          <w:numId w:val="6"/>
        </w:numPr>
        <w:tabs>
          <w:tab w:val="left" w:pos="284"/>
        </w:tabs>
        <w:ind w:left="284" w:hanging="284"/>
        <w:jc w:val="both"/>
        <w:rPr>
          <w:rFonts w:ascii="Arial" w:hAnsi="Arial" w:cs="Arial"/>
          <w:bCs/>
        </w:rPr>
      </w:pPr>
      <w:proofErr w:type="gramStart"/>
      <w:r w:rsidRPr="00BB33FE">
        <w:rPr>
          <w:rFonts w:ascii="Arial" w:hAnsi="Arial" w:cs="Arial"/>
          <w:bCs/>
        </w:rPr>
        <w:t>rozpočtové</w:t>
      </w:r>
      <w:proofErr w:type="gramEnd"/>
      <w:r w:rsidRPr="00BB33FE">
        <w:rPr>
          <w:rFonts w:ascii="Arial" w:hAnsi="Arial" w:cs="Arial"/>
          <w:bCs/>
        </w:rPr>
        <w:t xml:space="preserve"> opatření, kterým </w:t>
      </w:r>
      <w:proofErr w:type="gramStart"/>
      <w:r w:rsidRPr="00BB33FE">
        <w:rPr>
          <w:rFonts w:ascii="Arial" w:hAnsi="Arial" w:cs="Arial"/>
          <w:bCs/>
        </w:rPr>
        <w:t>se</w:t>
      </w:r>
      <w:proofErr w:type="gramEnd"/>
      <w:r w:rsidRPr="00BB33FE">
        <w:rPr>
          <w:rFonts w:ascii="Arial" w:hAnsi="Arial" w:cs="Arial"/>
          <w:bCs/>
        </w:rPr>
        <w:t xml:space="preserve"> </w:t>
      </w:r>
    </w:p>
    <w:p w:rsidR="00BB33FE" w:rsidRPr="00BB33FE" w:rsidRDefault="00BB33FE" w:rsidP="00BB33FE">
      <w:pPr>
        <w:pStyle w:val="Zkladntext31"/>
        <w:ind w:firstLine="284"/>
        <w:rPr>
          <w:rFonts w:ascii="Arial" w:hAnsi="Arial" w:cs="Arial"/>
          <w:b w:val="0"/>
          <w:sz w:val="24"/>
          <w:szCs w:val="24"/>
        </w:rPr>
      </w:pPr>
      <w:r w:rsidRPr="00BB33FE">
        <w:rPr>
          <w:rFonts w:ascii="Arial" w:hAnsi="Arial" w:cs="Arial"/>
          <w:b w:val="0"/>
          <w:bCs/>
          <w:sz w:val="24"/>
          <w:szCs w:val="24"/>
        </w:rPr>
        <w:t>- zvyšuje rozpočet výdajů</w:t>
      </w:r>
    </w:p>
    <w:tbl>
      <w:tblPr>
        <w:tblW w:w="9214" w:type="dxa"/>
        <w:tblInd w:w="354" w:type="dxa"/>
        <w:tblLayout w:type="fixed"/>
        <w:tblCellMar>
          <w:left w:w="70" w:type="dxa"/>
          <w:right w:w="70" w:type="dxa"/>
        </w:tblCellMar>
        <w:tblLook w:val="04A0" w:firstRow="1" w:lastRow="0" w:firstColumn="1" w:lastColumn="0" w:noHBand="0" w:noVBand="1"/>
      </w:tblPr>
      <w:tblGrid>
        <w:gridCol w:w="2017"/>
        <w:gridCol w:w="1080"/>
        <w:gridCol w:w="1080"/>
        <w:gridCol w:w="501"/>
        <w:gridCol w:w="567"/>
        <w:gridCol w:w="2002"/>
        <w:gridCol w:w="1967"/>
      </w:tblGrid>
      <w:tr w:rsidR="00BB33FE" w:rsidRPr="00BB33FE" w:rsidTr="003D4D1A">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BB33FE" w:rsidRPr="00BB33FE" w:rsidRDefault="00BB33FE" w:rsidP="003D4D1A">
            <w:pPr>
              <w:jc w:val="center"/>
              <w:rPr>
                <w:rFonts w:ascii="Arial" w:hAnsi="Arial" w:cs="Arial"/>
                <w:bCs/>
              </w:rPr>
            </w:pPr>
            <w:r w:rsidRPr="00BB33FE">
              <w:rPr>
                <w:rFonts w:ascii="Arial" w:hAnsi="Arial" w:cs="Arial"/>
                <w:bCs/>
              </w:rPr>
              <w:t>Kapitola</w:t>
            </w:r>
          </w:p>
        </w:tc>
        <w:tc>
          <w:tcPr>
            <w:tcW w:w="1080" w:type="dxa"/>
            <w:tcBorders>
              <w:top w:val="single" w:sz="6" w:space="0" w:color="auto"/>
              <w:left w:val="single" w:sz="6" w:space="0" w:color="auto"/>
              <w:bottom w:val="single" w:sz="6" w:space="0" w:color="auto"/>
              <w:right w:val="single" w:sz="6" w:space="0" w:color="auto"/>
            </w:tcBorders>
            <w:hideMark/>
          </w:tcPr>
          <w:p w:rsidR="00BB33FE" w:rsidRPr="00BB33FE" w:rsidRDefault="00BB33FE" w:rsidP="003D4D1A">
            <w:pPr>
              <w:jc w:val="center"/>
              <w:rPr>
                <w:rFonts w:ascii="Arial" w:hAnsi="Arial" w:cs="Arial"/>
                <w:bCs/>
              </w:rPr>
            </w:pPr>
            <w:r w:rsidRPr="00BB33FE">
              <w:rPr>
                <w:rFonts w:ascii="Arial" w:hAnsi="Arial" w:cs="Arial"/>
                <w:bCs/>
              </w:rPr>
              <w:t>ODPA</w:t>
            </w:r>
          </w:p>
        </w:tc>
        <w:tc>
          <w:tcPr>
            <w:tcW w:w="1080" w:type="dxa"/>
            <w:tcBorders>
              <w:top w:val="single" w:sz="6" w:space="0" w:color="auto"/>
              <w:left w:val="single" w:sz="6" w:space="0" w:color="auto"/>
              <w:bottom w:val="single" w:sz="6" w:space="0" w:color="auto"/>
              <w:right w:val="single" w:sz="6" w:space="0" w:color="auto"/>
            </w:tcBorders>
            <w:hideMark/>
          </w:tcPr>
          <w:p w:rsidR="00BB33FE" w:rsidRPr="00BB33FE" w:rsidRDefault="00BB33FE" w:rsidP="003D4D1A">
            <w:pPr>
              <w:jc w:val="center"/>
              <w:rPr>
                <w:rFonts w:ascii="Arial" w:hAnsi="Arial" w:cs="Arial"/>
                <w:bCs/>
              </w:rPr>
            </w:pPr>
            <w:proofErr w:type="spellStart"/>
            <w:r w:rsidRPr="00BB33FE">
              <w:rPr>
                <w:rFonts w:ascii="Arial" w:hAnsi="Arial" w:cs="Arial"/>
                <w:bCs/>
              </w:rPr>
              <w:t>Pol</w:t>
            </w:r>
            <w:proofErr w:type="spellEnd"/>
          </w:p>
        </w:tc>
        <w:tc>
          <w:tcPr>
            <w:tcW w:w="501" w:type="dxa"/>
            <w:tcBorders>
              <w:top w:val="single" w:sz="6" w:space="0" w:color="auto"/>
              <w:left w:val="single" w:sz="6" w:space="0" w:color="auto"/>
              <w:bottom w:val="single" w:sz="6" w:space="0" w:color="auto"/>
              <w:right w:val="single" w:sz="6" w:space="0" w:color="auto"/>
            </w:tcBorders>
            <w:hideMark/>
          </w:tcPr>
          <w:p w:rsidR="00BB33FE" w:rsidRPr="00BB33FE" w:rsidRDefault="00BB33FE" w:rsidP="003D4D1A">
            <w:pPr>
              <w:jc w:val="center"/>
              <w:rPr>
                <w:rFonts w:ascii="Arial" w:hAnsi="Arial" w:cs="Arial"/>
                <w:bCs/>
              </w:rPr>
            </w:pPr>
            <w:r w:rsidRPr="00BB33FE">
              <w:rPr>
                <w:rFonts w:ascii="Arial" w:hAnsi="Arial" w:cs="Arial"/>
                <w:bCs/>
              </w:rPr>
              <w:t>ZP</w:t>
            </w:r>
          </w:p>
        </w:tc>
        <w:tc>
          <w:tcPr>
            <w:tcW w:w="567" w:type="dxa"/>
            <w:tcBorders>
              <w:top w:val="single" w:sz="6" w:space="0" w:color="auto"/>
              <w:left w:val="single" w:sz="6" w:space="0" w:color="auto"/>
              <w:bottom w:val="single" w:sz="6" w:space="0" w:color="auto"/>
              <w:right w:val="single" w:sz="6" w:space="0" w:color="auto"/>
            </w:tcBorders>
            <w:hideMark/>
          </w:tcPr>
          <w:p w:rsidR="00BB33FE" w:rsidRPr="00BB33FE" w:rsidRDefault="00BB33FE" w:rsidP="003D4D1A">
            <w:pPr>
              <w:jc w:val="center"/>
              <w:rPr>
                <w:rFonts w:ascii="Arial" w:hAnsi="Arial" w:cs="Arial"/>
                <w:bCs/>
              </w:rPr>
            </w:pPr>
            <w:r w:rsidRPr="00BB33FE">
              <w:rPr>
                <w:rFonts w:ascii="Arial" w:hAnsi="Arial" w:cs="Arial"/>
                <w:bCs/>
              </w:rPr>
              <w:t>UZ</w:t>
            </w:r>
          </w:p>
        </w:tc>
        <w:tc>
          <w:tcPr>
            <w:tcW w:w="2002" w:type="dxa"/>
            <w:tcBorders>
              <w:top w:val="single" w:sz="6" w:space="0" w:color="auto"/>
              <w:left w:val="single" w:sz="6" w:space="0" w:color="auto"/>
              <w:bottom w:val="single" w:sz="6" w:space="0" w:color="auto"/>
              <w:right w:val="single" w:sz="6" w:space="0" w:color="auto"/>
            </w:tcBorders>
            <w:hideMark/>
          </w:tcPr>
          <w:p w:rsidR="00BB33FE" w:rsidRPr="00BB33FE" w:rsidRDefault="00BB33FE" w:rsidP="003D4D1A">
            <w:pPr>
              <w:jc w:val="center"/>
              <w:rPr>
                <w:rFonts w:ascii="Arial" w:hAnsi="Arial" w:cs="Arial"/>
                <w:bCs/>
              </w:rPr>
            </w:pPr>
            <w:r w:rsidRPr="00BB33FE">
              <w:rPr>
                <w:rFonts w:ascii="Arial" w:hAnsi="Arial" w:cs="Arial"/>
                <w:bCs/>
              </w:rPr>
              <w:t>Organizace</w:t>
            </w:r>
          </w:p>
        </w:tc>
        <w:tc>
          <w:tcPr>
            <w:tcW w:w="1967" w:type="dxa"/>
            <w:tcBorders>
              <w:top w:val="single" w:sz="6" w:space="0" w:color="auto"/>
              <w:left w:val="single" w:sz="6" w:space="0" w:color="auto"/>
              <w:bottom w:val="single" w:sz="6" w:space="0" w:color="auto"/>
              <w:right w:val="single" w:sz="6" w:space="0" w:color="auto"/>
            </w:tcBorders>
            <w:hideMark/>
          </w:tcPr>
          <w:p w:rsidR="00BB33FE" w:rsidRPr="00BB33FE" w:rsidRDefault="00BB33FE" w:rsidP="003D4D1A">
            <w:pPr>
              <w:jc w:val="center"/>
              <w:rPr>
                <w:rFonts w:ascii="Arial" w:hAnsi="Arial" w:cs="Arial"/>
                <w:bCs/>
              </w:rPr>
            </w:pPr>
            <w:r w:rsidRPr="00BB33FE">
              <w:rPr>
                <w:rFonts w:ascii="Arial" w:hAnsi="Arial" w:cs="Arial"/>
                <w:bCs/>
              </w:rPr>
              <w:t>O hodnotu v Kč</w:t>
            </w:r>
          </w:p>
        </w:tc>
      </w:tr>
      <w:tr w:rsidR="00BB33FE" w:rsidRPr="00BB33FE" w:rsidTr="003D4D1A">
        <w:trPr>
          <w:cantSplit/>
          <w:trHeight w:val="208"/>
        </w:trPr>
        <w:tc>
          <w:tcPr>
            <w:tcW w:w="2017" w:type="dxa"/>
            <w:tcBorders>
              <w:top w:val="single" w:sz="6" w:space="0" w:color="auto"/>
              <w:left w:val="single" w:sz="6" w:space="0" w:color="auto"/>
              <w:bottom w:val="single" w:sz="6" w:space="0" w:color="auto"/>
              <w:right w:val="single" w:sz="6" w:space="0" w:color="auto"/>
            </w:tcBorders>
            <w:hideMark/>
          </w:tcPr>
          <w:p w:rsidR="00BB33FE" w:rsidRPr="00BB33FE" w:rsidRDefault="00BB33FE" w:rsidP="003D4D1A">
            <w:pPr>
              <w:jc w:val="center"/>
              <w:rPr>
                <w:rFonts w:ascii="Arial" w:hAnsi="Arial" w:cs="Arial"/>
                <w:bCs/>
              </w:rPr>
            </w:pPr>
            <w:r w:rsidRPr="00BB33FE">
              <w:rPr>
                <w:rFonts w:ascii="Arial" w:hAnsi="Arial" w:cs="Arial"/>
                <w:bCs/>
              </w:rPr>
              <w:t>00000000050</w:t>
            </w:r>
          </w:p>
        </w:tc>
        <w:tc>
          <w:tcPr>
            <w:tcW w:w="1080" w:type="dxa"/>
            <w:tcBorders>
              <w:top w:val="single" w:sz="6" w:space="0" w:color="auto"/>
              <w:left w:val="single" w:sz="6" w:space="0" w:color="auto"/>
              <w:bottom w:val="single" w:sz="6" w:space="0" w:color="auto"/>
              <w:right w:val="single" w:sz="6" w:space="0" w:color="auto"/>
            </w:tcBorders>
            <w:hideMark/>
          </w:tcPr>
          <w:p w:rsidR="00BB33FE" w:rsidRPr="00BB33FE" w:rsidRDefault="00BB33FE" w:rsidP="003D4D1A">
            <w:pPr>
              <w:jc w:val="center"/>
              <w:rPr>
                <w:rFonts w:ascii="Arial" w:hAnsi="Arial" w:cs="Arial"/>
              </w:rPr>
            </w:pPr>
            <w:r w:rsidRPr="00BB33FE">
              <w:rPr>
                <w:rFonts w:ascii="Arial" w:hAnsi="Arial" w:cs="Arial"/>
              </w:rPr>
              <w:t>006409</w:t>
            </w:r>
          </w:p>
        </w:tc>
        <w:tc>
          <w:tcPr>
            <w:tcW w:w="1080" w:type="dxa"/>
            <w:tcBorders>
              <w:top w:val="single" w:sz="6" w:space="0" w:color="auto"/>
              <w:left w:val="single" w:sz="6" w:space="0" w:color="auto"/>
              <w:bottom w:val="single" w:sz="6" w:space="0" w:color="auto"/>
              <w:right w:val="single" w:sz="6" w:space="0" w:color="auto"/>
            </w:tcBorders>
            <w:hideMark/>
          </w:tcPr>
          <w:p w:rsidR="00BB33FE" w:rsidRPr="00BB33FE" w:rsidRDefault="00BB33FE" w:rsidP="003D4D1A">
            <w:pPr>
              <w:jc w:val="center"/>
              <w:rPr>
                <w:rFonts w:ascii="Arial" w:hAnsi="Arial" w:cs="Arial"/>
              </w:rPr>
            </w:pPr>
            <w:r w:rsidRPr="00BB33FE">
              <w:rPr>
                <w:rFonts w:ascii="Arial" w:hAnsi="Arial" w:cs="Arial"/>
              </w:rPr>
              <w:t>6130</w:t>
            </w:r>
          </w:p>
        </w:tc>
        <w:tc>
          <w:tcPr>
            <w:tcW w:w="501" w:type="dxa"/>
            <w:tcBorders>
              <w:top w:val="single" w:sz="6" w:space="0" w:color="auto"/>
              <w:left w:val="single" w:sz="6" w:space="0" w:color="auto"/>
              <w:bottom w:val="single" w:sz="6" w:space="0" w:color="auto"/>
              <w:right w:val="single" w:sz="6" w:space="0" w:color="auto"/>
            </w:tcBorders>
          </w:tcPr>
          <w:p w:rsidR="00BB33FE" w:rsidRPr="00BB33FE" w:rsidRDefault="00BB33FE" w:rsidP="003D4D1A">
            <w:pPr>
              <w:jc w:val="center"/>
              <w:rPr>
                <w:rFonts w:ascii="Arial" w:hAnsi="Arial" w:cs="Arial"/>
                <w:bCs/>
              </w:rPr>
            </w:pPr>
          </w:p>
        </w:tc>
        <w:tc>
          <w:tcPr>
            <w:tcW w:w="567" w:type="dxa"/>
            <w:tcBorders>
              <w:top w:val="single" w:sz="6" w:space="0" w:color="auto"/>
              <w:left w:val="single" w:sz="6" w:space="0" w:color="auto"/>
              <w:bottom w:val="single" w:sz="6" w:space="0" w:color="auto"/>
              <w:right w:val="single" w:sz="6" w:space="0" w:color="auto"/>
            </w:tcBorders>
            <w:hideMark/>
          </w:tcPr>
          <w:p w:rsidR="00BB33FE" w:rsidRPr="00BB33FE" w:rsidRDefault="00BB33FE" w:rsidP="003D4D1A">
            <w:pPr>
              <w:jc w:val="center"/>
              <w:rPr>
                <w:rFonts w:ascii="Arial" w:hAnsi="Arial" w:cs="Arial"/>
                <w:bCs/>
              </w:rPr>
            </w:pPr>
            <w:r w:rsidRPr="00BB33FE">
              <w:rPr>
                <w:rFonts w:ascii="Arial" w:hAnsi="Arial" w:cs="Arial"/>
                <w:bCs/>
              </w:rPr>
              <w:t>1</w:t>
            </w:r>
          </w:p>
        </w:tc>
        <w:tc>
          <w:tcPr>
            <w:tcW w:w="2002" w:type="dxa"/>
            <w:tcBorders>
              <w:top w:val="single" w:sz="6" w:space="0" w:color="auto"/>
              <w:left w:val="single" w:sz="6" w:space="0" w:color="auto"/>
              <w:bottom w:val="single" w:sz="6" w:space="0" w:color="auto"/>
              <w:right w:val="single" w:sz="6" w:space="0" w:color="auto"/>
            </w:tcBorders>
            <w:hideMark/>
          </w:tcPr>
          <w:p w:rsidR="00BB33FE" w:rsidRPr="00BB33FE" w:rsidRDefault="00BB33FE" w:rsidP="003D4D1A">
            <w:pPr>
              <w:jc w:val="center"/>
              <w:rPr>
                <w:rFonts w:ascii="Arial" w:hAnsi="Arial" w:cs="Arial"/>
                <w:bCs/>
              </w:rPr>
            </w:pPr>
            <w:r w:rsidRPr="00BB33FE">
              <w:rPr>
                <w:rFonts w:ascii="Arial" w:hAnsi="Arial" w:cs="Arial"/>
                <w:bCs/>
              </w:rPr>
              <w:t>0500000000000</w:t>
            </w:r>
          </w:p>
        </w:tc>
        <w:tc>
          <w:tcPr>
            <w:tcW w:w="1967" w:type="dxa"/>
            <w:tcBorders>
              <w:top w:val="single" w:sz="6" w:space="0" w:color="auto"/>
              <w:left w:val="single" w:sz="6" w:space="0" w:color="auto"/>
              <w:bottom w:val="single" w:sz="6" w:space="0" w:color="auto"/>
              <w:right w:val="single" w:sz="6" w:space="0" w:color="auto"/>
            </w:tcBorders>
            <w:hideMark/>
          </w:tcPr>
          <w:p w:rsidR="00BB33FE" w:rsidRPr="00BB33FE" w:rsidRDefault="00BB33FE" w:rsidP="003D4D1A">
            <w:pPr>
              <w:jc w:val="right"/>
              <w:rPr>
                <w:rFonts w:ascii="Arial" w:hAnsi="Arial" w:cs="Arial"/>
                <w:bCs/>
              </w:rPr>
            </w:pPr>
            <w:r w:rsidRPr="00BB33FE">
              <w:rPr>
                <w:rFonts w:ascii="Arial" w:hAnsi="Arial" w:cs="Arial"/>
                <w:bCs/>
              </w:rPr>
              <w:t>161.000</w:t>
            </w:r>
          </w:p>
        </w:tc>
      </w:tr>
      <w:tr w:rsidR="00BB33FE" w:rsidRPr="00BB33FE" w:rsidTr="003D4D1A">
        <w:trPr>
          <w:cantSplit/>
          <w:trHeight w:val="147"/>
        </w:trPr>
        <w:tc>
          <w:tcPr>
            <w:tcW w:w="9214" w:type="dxa"/>
            <w:gridSpan w:val="7"/>
            <w:tcBorders>
              <w:top w:val="single" w:sz="6" w:space="0" w:color="auto"/>
              <w:left w:val="single" w:sz="6" w:space="0" w:color="auto"/>
              <w:bottom w:val="single" w:sz="6" w:space="0" w:color="auto"/>
              <w:right w:val="single" w:sz="6" w:space="0" w:color="auto"/>
            </w:tcBorders>
            <w:hideMark/>
          </w:tcPr>
          <w:p w:rsidR="00BB33FE" w:rsidRPr="00BB33FE" w:rsidRDefault="00BB33FE" w:rsidP="003D4D1A">
            <w:pPr>
              <w:jc w:val="both"/>
              <w:rPr>
                <w:rFonts w:ascii="Arial" w:hAnsi="Arial" w:cs="Arial"/>
                <w:bCs/>
              </w:rPr>
            </w:pPr>
            <w:r w:rsidRPr="00BB33FE">
              <w:rPr>
                <w:rFonts w:ascii="Arial" w:hAnsi="Arial" w:cs="Arial"/>
                <w:bCs/>
              </w:rPr>
              <w:lastRenderedPageBreak/>
              <w:t xml:space="preserve">zvýšení pol. 6130 – pozemky; výkup částí pozemků </w:t>
            </w:r>
            <w:proofErr w:type="spellStart"/>
            <w:proofErr w:type="gramStart"/>
            <w:r w:rsidRPr="00BB33FE">
              <w:rPr>
                <w:rFonts w:ascii="Arial" w:hAnsi="Arial" w:cs="Arial"/>
                <w:bCs/>
              </w:rPr>
              <w:t>p.č</w:t>
            </w:r>
            <w:proofErr w:type="spellEnd"/>
            <w:r w:rsidRPr="00BB33FE">
              <w:rPr>
                <w:rFonts w:ascii="Arial" w:hAnsi="Arial" w:cs="Arial"/>
                <w:bCs/>
              </w:rPr>
              <w:t>.</w:t>
            </w:r>
            <w:proofErr w:type="gramEnd"/>
            <w:r w:rsidRPr="00BB33FE">
              <w:rPr>
                <w:rFonts w:ascii="Arial" w:hAnsi="Arial" w:cs="Arial"/>
                <w:bCs/>
              </w:rPr>
              <w:t xml:space="preserve"> 5930/8, </w:t>
            </w:r>
            <w:proofErr w:type="spellStart"/>
            <w:r w:rsidRPr="00BB33FE">
              <w:rPr>
                <w:rFonts w:ascii="Arial" w:hAnsi="Arial" w:cs="Arial"/>
                <w:bCs/>
              </w:rPr>
              <w:t>p.č</w:t>
            </w:r>
            <w:proofErr w:type="spellEnd"/>
            <w:r w:rsidRPr="00BB33FE">
              <w:rPr>
                <w:rFonts w:ascii="Arial" w:hAnsi="Arial" w:cs="Arial"/>
                <w:bCs/>
              </w:rPr>
              <w:t xml:space="preserve">. 5930/24 a </w:t>
            </w:r>
            <w:proofErr w:type="spellStart"/>
            <w:r w:rsidRPr="00BB33FE">
              <w:rPr>
                <w:rFonts w:ascii="Arial" w:hAnsi="Arial" w:cs="Arial"/>
                <w:bCs/>
              </w:rPr>
              <w:t>p.č</w:t>
            </w:r>
            <w:proofErr w:type="spellEnd"/>
            <w:r w:rsidRPr="00BB33FE">
              <w:rPr>
                <w:rFonts w:ascii="Arial" w:hAnsi="Arial" w:cs="Arial"/>
                <w:bCs/>
              </w:rPr>
              <w:t>. 5930/39, vše v </w:t>
            </w:r>
            <w:proofErr w:type="spellStart"/>
            <w:r w:rsidRPr="00BB33FE">
              <w:rPr>
                <w:rFonts w:ascii="Arial" w:hAnsi="Arial" w:cs="Arial"/>
                <w:bCs/>
              </w:rPr>
              <w:t>k.ú</w:t>
            </w:r>
            <w:proofErr w:type="spellEnd"/>
            <w:r w:rsidRPr="00BB33FE">
              <w:rPr>
                <w:rFonts w:ascii="Arial" w:hAnsi="Arial" w:cs="Arial"/>
                <w:bCs/>
              </w:rPr>
              <w:t>. Prostějov (kupní cena, náklady na zpracování geometrického plánu a správní poplatek spojený s podáním návrhu na povolení vkladu vlastnického práva do katastru nemovitostí)</w:t>
            </w:r>
          </w:p>
        </w:tc>
      </w:tr>
    </w:tbl>
    <w:p w:rsidR="00BB33FE" w:rsidRPr="00BB33FE" w:rsidRDefault="00BB33FE" w:rsidP="00BB33FE">
      <w:pPr>
        <w:tabs>
          <w:tab w:val="left" w:pos="284"/>
          <w:tab w:val="left" w:pos="9142"/>
        </w:tabs>
        <w:rPr>
          <w:rFonts w:ascii="Arial" w:hAnsi="Arial" w:cs="Arial"/>
          <w:bCs/>
        </w:rPr>
      </w:pPr>
      <w:r w:rsidRPr="00BB33FE">
        <w:rPr>
          <w:rFonts w:ascii="Arial" w:hAnsi="Arial" w:cs="Arial"/>
        </w:rPr>
        <w:tab/>
        <w:t xml:space="preserve">- </w:t>
      </w:r>
      <w:r w:rsidRPr="00BB33FE">
        <w:rPr>
          <w:rFonts w:ascii="Arial" w:hAnsi="Arial" w:cs="Arial"/>
          <w:bCs/>
        </w:rPr>
        <w:t>snižuje stav rezerv města</w:t>
      </w:r>
    </w:p>
    <w:tbl>
      <w:tblPr>
        <w:tblW w:w="9214" w:type="dxa"/>
        <w:tblInd w:w="354" w:type="dxa"/>
        <w:tblLayout w:type="fixed"/>
        <w:tblCellMar>
          <w:left w:w="70" w:type="dxa"/>
          <w:right w:w="70" w:type="dxa"/>
        </w:tblCellMar>
        <w:tblLook w:val="04A0" w:firstRow="1" w:lastRow="0" w:firstColumn="1" w:lastColumn="0" w:noHBand="0" w:noVBand="1"/>
      </w:tblPr>
      <w:tblGrid>
        <w:gridCol w:w="2017"/>
        <w:gridCol w:w="1080"/>
        <w:gridCol w:w="1080"/>
        <w:gridCol w:w="501"/>
        <w:gridCol w:w="567"/>
        <w:gridCol w:w="2002"/>
        <w:gridCol w:w="1967"/>
      </w:tblGrid>
      <w:tr w:rsidR="00BB33FE" w:rsidRPr="00BB33FE" w:rsidTr="003D4D1A">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BB33FE" w:rsidRPr="00BB33FE" w:rsidRDefault="00BB33FE" w:rsidP="003D4D1A">
            <w:pPr>
              <w:jc w:val="center"/>
              <w:rPr>
                <w:rFonts w:ascii="Arial" w:hAnsi="Arial" w:cs="Arial"/>
                <w:bCs/>
              </w:rPr>
            </w:pPr>
            <w:r w:rsidRPr="00BB33FE">
              <w:rPr>
                <w:rFonts w:ascii="Arial" w:hAnsi="Arial" w:cs="Arial"/>
                <w:bCs/>
              </w:rPr>
              <w:t>Kapitola</w:t>
            </w:r>
          </w:p>
        </w:tc>
        <w:tc>
          <w:tcPr>
            <w:tcW w:w="1080" w:type="dxa"/>
            <w:tcBorders>
              <w:top w:val="single" w:sz="6" w:space="0" w:color="auto"/>
              <w:left w:val="single" w:sz="6" w:space="0" w:color="auto"/>
              <w:bottom w:val="single" w:sz="6" w:space="0" w:color="auto"/>
              <w:right w:val="single" w:sz="6" w:space="0" w:color="auto"/>
            </w:tcBorders>
            <w:hideMark/>
          </w:tcPr>
          <w:p w:rsidR="00BB33FE" w:rsidRPr="00BB33FE" w:rsidRDefault="00BB33FE" w:rsidP="003D4D1A">
            <w:pPr>
              <w:jc w:val="center"/>
              <w:rPr>
                <w:rFonts w:ascii="Arial" w:hAnsi="Arial" w:cs="Arial"/>
                <w:bCs/>
              </w:rPr>
            </w:pPr>
            <w:r w:rsidRPr="00BB33FE">
              <w:rPr>
                <w:rFonts w:ascii="Arial" w:hAnsi="Arial" w:cs="Arial"/>
                <w:bCs/>
              </w:rPr>
              <w:t>ODPA</w:t>
            </w:r>
          </w:p>
        </w:tc>
        <w:tc>
          <w:tcPr>
            <w:tcW w:w="1080" w:type="dxa"/>
            <w:tcBorders>
              <w:top w:val="single" w:sz="6" w:space="0" w:color="auto"/>
              <w:left w:val="single" w:sz="6" w:space="0" w:color="auto"/>
              <w:bottom w:val="single" w:sz="6" w:space="0" w:color="auto"/>
              <w:right w:val="single" w:sz="6" w:space="0" w:color="auto"/>
            </w:tcBorders>
            <w:hideMark/>
          </w:tcPr>
          <w:p w:rsidR="00BB33FE" w:rsidRPr="00BB33FE" w:rsidRDefault="00BB33FE" w:rsidP="003D4D1A">
            <w:pPr>
              <w:jc w:val="center"/>
              <w:rPr>
                <w:rFonts w:ascii="Arial" w:hAnsi="Arial" w:cs="Arial"/>
                <w:bCs/>
              </w:rPr>
            </w:pPr>
            <w:proofErr w:type="spellStart"/>
            <w:r w:rsidRPr="00BB33FE">
              <w:rPr>
                <w:rFonts w:ascii="Arial" w:hAnsi="Arial" w:cs="Arial"/>
                <w:bCs/>
              </w:rPr>
              <w:t>Pol</w:t>
            </w:r>
            <w:proofErr w:type="spellEnd"/>
          </w:p>
        </w:tc>
        <w:tc>
          <w:tcPr>
            <w:tcW w:w="501" w:type="dxa"/>
            <w:tcBorders>
              <w:top w:val="single" w:sz="6" w:space="0" w:color="auto"/>
              <w:left w:val="single" w:sz="6" w:space="0" w:color="auto"/>
              <w:bottom w:val="single" w:sz="6" w:space="0" w:color="auto"/>
              <w:right w:val="single" w:sz="6" w:space="0" w:color="auto"/>
            </w:tcBorders>
            <w:hideMark/>
          </w:tcPr>
          <w:p w:rsidR="00BB33FE" w:rsidRPr="00BB33FE" w:rsidRDefault="00BB33FE" w:rsidP="003D4D1A">
            <w:pPr>
              <w:jc w:val="center"/>
              <w:rPr>
                <w:rFonts w:ascii="Arial" w:hAnsi="Arial" w:cs="Arial"/>
                <w:bCs/>
              </w:rPr>
            </w:pPr>
            <w:r w:rsidRPr="00BB33FE">
              <w:rPr>
                <w:rFonts w:ascii="Arial" w:hAnsi="Arial" w:cs="Arial"/>
                <w:bCs/>
              </w:rPr>
              <w:t>ZP</w:t>
            </w:r>
          </w:p>
        </w:tc>
        <w:tc>
          <w:tcPr>
            <w:tcW w:w="567" w:type="dxa"/>
            <w:tcBorders>
              <w:top w:val="single" w:sz="6" w:space="0" w:color="auto"/>
              <w:left w:val="single" w:sz="6" w:space="0" w:color="auto"/>
              <w:bottom w:val="single" w:sz="6" w:space="0" w:color="auto"/>
              <w:right w:val="single" w:sz="6" w:space="0" w:color="auto"/>
            </w:tcBorders>
            <w:hideMark/>
          </w:tcPr>
          <w:p w:rsidR="00BB33FE" w:rsidRPr="00BB33FE" w:rsidRDefault="00BB33FE" w:rsidP="003D4D1A">
            <w:pPr>
              <w:jc w:val="center"/>
              <w:rPr>
                <w:rFonts w:ascii="Arial" w:hAnsi="Arial" w:cs="Arial"/>
                <w:bCs/>
              </w:rPr>
            </w:pPr>
            <w:r w:rsidRPr="00BB33FE">
              <w:rPr>
                <w:rFonts w:ascii="Arial" w:hAnsi="Arial" w:cs="Arial"/>
                <w:bCs/>
              </w:rPr>
              <w:t>UZ</w:t>
            </w:r>
          </w:p>
        </w:tc>
        <w:tc>
          <w:tcPr>
            <w:tcW w:w="2002" w:type="dxa"/>
            <w:tcBorders>
              <w:top w:val="single" w:sz="6" w:space="0" w:color="auto"/>
              <w:left w:val="single" w:sz="6" w:space="0" w:color="auto"/>
              <w:bottom w:val="single" w:sz="6" w:space="0" w:color="auto"/>
              <w:right w:val="single" w:sz="6" w:space="0" w:color="auto"/>
            </w:tcBorders>
            <w:hideMark/>
          </w:tcPr>
          <w:p w:rsidR="00BB33FE" w:rsidRPr="00BB33FE" w:rsidRDefault="00BB33FE" w:rsidP="003D4D1A">
            <w:pPr>
              <w:jc w:val="center"/>
              <w:rPr>
                <w:rFonts w:ascii="Arial" w:hAnsi="Arial" w:cs="Arial"/>
                <w:bCs/>
              </w:rPr>
            </w:pPr>
            <w:r w:rsidRPr="00BB33FE">
              <w:rPr>
                <w:rFonts w:ascii="Arial" w:hAnsi="Arial" w:cs="Arial"/>
                <w:bCs/>
              </w:rPr>
              <w:t>Organizace</w:t>
            </w:r>
          </w:p>
        </w:tc>
        <w:tc>
          <w:tcPr>
            <w:tcW w:w="1967" w:type="dxa"/>
            <w:tcBorders>
              <w:top w:val="single" w:sz="6" w:space="0" w:color="auto"/>
              <w:left w:val="single" w:sz="6" w:space="0" w:color="auto"/>
              <w:bottom w:val="single" w:sz="6" w:space="0" w:color="auto"/>
              <w:right w:val="single" w:sz="6" w:space="0" w:color="auto"/>
            </w:tcBorders>
            <w:hideMark/>
          </w:tcPr>
          <w:p w:rsidR="00BB33FE" w:rsidRPr="00BB33FE" w:rsidRDefault="00BB33FE" w:rsidP="003D4D1A">
            <w:pPr>
              <w:jc w:val="center"/>
              <w:rPr>
                <w:rFonts w:ascii="Arial" w:hAnsi="Arial" w:cs="Arial"/>
                <w:bCs/>
              </w:rPr>
            </w:pPr>
            <w:r w:rsidRPr="00BB33FE">
              <w:rPr>
                <w:rFonts w:ascii="Arial" w:hAnsi="Arial" w:cs="Arial"/>
                <w:bCs/>
              </w:rPr>
              <w:t>O hodnotu v Kč</w:t>
            </w:r>
          </w:p>
        </w:tc>
      </w:tr>
      <w:tr w:rsidR="00BB33FE" w:rsidRPr="00BB33FE" w:rsidTr="003D4D1A">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BB33FE" w:rsidRPr="00BB33FE" w:rsidRDefault="00BB33FE" w:rsidP="003D4D1A">
            <w:pPr>
              <w:jc w:val="center"/>
              <w:rPr>
                <w:rFonts w:ascii="Arial" w:hAnsi="Arial" w:cs="Arial"/>
                <w:bCs/>
              </w:rPr>
            </w:pPr>
            <w:r w:rsidRPr="00BB33FE">
              <w:rPr>
                <w:rFonts w:ascii="Arial" w:hAnsi="Arial" w:cs="Arial"/>
                <w:bCs/>
              </w:rPr>
              <w:t>0000000070</w:t>
            </w:r>
          </w:p>
        </w:tc>
        <w:tc>
          <w:tcPr>
            <w:tcW w:w="1080" w:type="dxa"/>
            <w:tcBorders>
              <w:top w:val="single" w:sz="6" w:space="0" w:color="auto"/>
              <w:left w:val="single" w:sz="6" w:space="0" w:color="auto"/>
              <w:bottom w:val="single" w:sz="6" w:space="0" w:color="auto"/>
              <w:right w:val="single" w:sz="6" w:space="0" w:color="auto"/>
            </w:tcBorders>
            <w:hideMark/>
          </w:tcPr>
          <w:p w:rsidR="00BB33FE" w:rsidRPr="00BB33FE" w:rsidRDefault="00BB33FE" w:rsidP="003D4D1A">
            <w:pPr>
              <w:jc w:val="center"/>
              <w:rPr>
                <w:rFonts w:ascii="Arial" w:hAnsi="Arial" w:cs="Arial"/>
                <w:bCs/>
              </w:rPr>
            </w:pPr>
            <w:r w:rsidRPr="00BB33FE">
              <w:rPr>
                <w:rFonts w:ascii="Arial" w:hAnsi="Arial" w:cs="Arial"/>
                <w:bCs/>
              </w:rPr>
              <w:t xml:space="preserve"> </w:t>
            </w:r>
          </w:p>
        </w:tc>
        <w:tc>
          <w:tcPr>
            <w:tcW w:w="1080" w:type="dxa"/>
            <w:tcBorders>
              <w:top w:val="single" w:sz="6" w:space="0" w:color="auto"/>
              <w:left w:val="single" w:sz="6" w:space="0" w:color="auto"/>
              <w:bottom w:val="single" w:sz="6" w:space="0" w:color="auto"/>
              <w:right w:val="single" w:sz="6" w:space="0" w:color="auto"/>
            </w:tcBorders>
            <w:hideMark/>
          </w:tcPr>
          <w:p w:rsidR="00BB33FE" w:rsidRPr="00BB33FE" w:rsidRDefault="00BB33FE" w:rsidP="003D4D1A">
            <w:pPr>
              <w:jc w:val="center"/>
              <w:rPr>
                <w:rFonts w:ascii="Arial" w:hAnsi="Arial" w:cs="Arial"/>
              </w:rPr>
            </w:pPr>
            <w:r w:rsidRPr="00BB33FE">
              <w:rPr>
                <w:rFonts w:ascii="Arial" w:hAnsi="Arial" w:cs="Arial"/>
              </w:rPr>
              <w:t>8115</w:t>
            </w:r>
          </w:p>
        </w:tc>
        <w:tc>
          <w:tcPr>
            <w:tcW w:w="501" w:type="dxa"/>
            <w:tcBorders>
              <w:top w:val="single" w:sz="6" w:space="0" w:color="auto"/>
              <w:left w:val="single" w:sz="6" w:space="0" w:color="auto"/>
              <w:bottom w:val="single" w:sz="6" w:space="0" w:color="auto"/>
              <w:right w:val="single" w:sz="6" w:space="0" w:color="auto"/>
            </w:tcBorders>
          </w:tcPr>
          <w:p w:rsidR="00BB33FE" w:rsidRPr="00BB33FE" w:rsidRDefault="00BB33FE" w:rsidP="003D4D1A">
            <w:pPr>
              <w:jc w:val="center"/>
              <w:rPr>
                <w:rFonts w:ascii="Arial" w:hAnsi="Arial" w:cs="Arial"/>
                <w:bCs/>
              </w:rPr>
            </w:pPr>
          </w:p>
        </w:tc>
        <w:tc>
          <w:tcPr>
            <w:tcW w:w="567" w:type="dxa"/>
            <w:tcBorders>
              <w:top w:val="single" w:sz="6" w:space="0" w:color="auto"/>
              <w:left w:val="single" w:sz="6" w:space="0" w:color="auto"/>
              <w:bottom w:val="single" w:sz="6" w:space="0" w:color="auto"/>
              <w:right w:val="single" w:sz="6" w:space="0" w:color="auto"/>
            </w:tcBorders>
            <w:hideMark/>
          </w:tcPr>
          <w:p w:rsidR="00BB33FE" w:rsidRPr="00BB33FE" w:rsidRDefault="00BB33FE" w:rsidP="003D4D1A">
            <w:pPr>
              <w:jc w:val="center"/>
              <w:rPr>
                <w:rFonts w:ascii="Arial" w:hAnsi="Arial" w:cs="Arial"/>
                <w:bCs/>
              </w:rPr>
            </w:pPr>
            <w:r w:rsidRPr="00BB33FE">
              <w:rPr>
                <w:rFonts w:ascii="Arial" w:hAnsi="Arial" w:cs="Arial"/>
                <w:bCs/>
              </w:rPr>
              <w:t>1</w:t>
            </w:r>
          </w:p>
        </w:tc>
        <w:tc>
          <w:tcPr>
            <w:tcW w:w="2002" w:type="dxa"/>
            <w:tcBorders>
              <w:top w:val="single" w:sz="6" w:space="0" w:color="auto"/>
              <w:left w:val="single" w:sz="6" w:space="0" w:color="auto"/>
              <w:bottom w:val="single" w:sz="6" w:space="0" w:color="auto"/>
              <w:right w:val="single" w:sz="6" w:space="0" w:color="auto"/>
            </w:tcBorders>
            <w:hideMark/>
          </w:tcPr>
          <w:p w:rsidR="00BB33FE" w:rsidRPr="00BB33FE" w:rsidRDefault="00BB33FE" w:rsidP="003D4D1A">
            <w:pPr>
              <w:jc w:val="center"/>
              <w:rPr>
                <w:rFonts w:ascii="Arial" w:hAnsi="Arial" w:cs="Arial"/>
                <w:bCs/>
              </w:rPr>
            </w:pPr>
            <w:r w:rsidRPr="00BB33FE">
              <w:rPr>
                <w:rFonts w:ascii="Arial" w:hAnsi="Arial" w:cs="Arial"/>
                <w:bCs/>
              </w:rPr>
              <w:t>0700000000000</w:t>
            </w:r>
          </w:p>
        </w:tc>
        <w:tc>
          <w:tcPr>
            <w:tcW w:w="1967" w:type="dxa"/>
            <w:tcBorders>
              <w:top w:val="single" w:sz="6" w:space="0" w:color="auto"/>
              <w:left w:val="single" w:sz="6" w:space="0" w:color="auto"/>
              <w:bottom w:val="single" w:sz="6" w:space="0" w:color="auto"/>
              <w:right w:val="single" w:sz="6" w:space="0" w:color="auto"/>
            </w:tcBorders>
            <w:hideMark/>
          </w:tcPr>
          <w:p w:rsidR="00BB33FE" w:rsidRPr="00BB33FE" w:rsidRDefault="00BB33FE" w:rsidP="003D4D1A">
            <w:pPr>
              <w:jc w:val="right"/>
              <w:rPr>
                <w:rFonts w:ascii="Arial" w:hAnsi="Arial" w:cs="Arial"/>
                <w:bCs/>
              </w:rPr>
            </w:pPr>
            <w:r w:rsidRPr="00BB33FE">
              <w:rPr>
                <w:rFonts w:ascii="Arial" w:hAnsi="Arial" w:cs="Arial"/>
                <w:bCs/>
              </w:rPr>
              <w:t>161.000</w:t>
            </w:r>
          </w:p>
        </w:tc>
      </w:tr>
      <w:tr w:rsidR="00BB33FE" w:rsidRPr="00BB33FE" w:rsidTr="003D4D1A">
        <w:trPr>
          <w:cantSplit/>
          <w:trHeight w:val="147"/>
        </w:trPr>
        <w:tc>
          <w:tcPr>
            <w:tcW w:w="9214" w:type="dxa"/>
            <w:gridSpan w:val="7"/>
            <w:tcBorders>
              <w:top w:val="single" w:sz="6" w:space="0" w:color="auto"/>
              <w:left w:val="single" w:sz="6" w:space="0" w:color="auto"/>
              <w:bottom w:val="single" w:sz="6" w:space="0" w:color="auto"/>
              <w:right w:val="single" w:sz="6" w:space="0" w:color="auto"/>
            </w:tcBorders>
            <w:hideMark/>
          </w:tcPr>
          <w:p w:rsidR="00BB33FE" w:rsidRPr="00BB33FE" w:rsidRDefault="00BB33FE" w:rsidP="003D4D1A">
            <w:pPr>
              <w:rPr>
                <w:rFonts w:ascii="Arial" w:hAnsi="Arial" w:cs="Arial"/>
                <w:bCs/>
              </w:rPr>
            </w:pPr>
            <w:r w:rsidRPr="00BB33FE">
              <w:rPr>
                <w:rFonts w:ascii="Arial" w:hAnsi="Arial" w:cs="Arial"/>
                <w:bCs/>
              </w:rPr>
              <w:t>snížení pol. 8115 - Fond rezerv a rozvoje</w:t>
            </w:r>
          </w:p>
        </w:tc>
      </w:tr>
    </w:tbl>
    <w:p w:rsidR="00BB33FE" w:rsidRPr="00BB33FE" w:rsidRDefault="00BB33FE" w:rsidP="00BB33FE">
      <w:pPr>
        <w:tabs>
          <w:tab w:val="left" w:pos="-284"/>
          <w:tab w:val="left" w:pos="360"/>
        </w:tabs>
        <w:ind w:left="284" w:hanging="284"/>
        <w:jc w:val="both"/>
        <w:rPr>
          <w:rFonts w:ascii="Arial" w:hAnsi="Arial" w:cs="Arial"/>
          <w:bCs/>
          <w:sz w:val="20"/>
          <w:szCs w:val="20"/>
        </w:rPr>
      </w:pPr>
    </w:p>
    <w:p w:rsidR="00804412" w:rsidRPr="005B08B3" w:rsidRDefault="00BB33FE" w:rsidP="00804412">
      <w:pPr>
        <w:jc w:val="both"/>
        <w:rPr>
          <w:rFonts w:ascii="Arial" w:hAnsi="Arial" w:cs="Arial"/>
          <w:b/>
          <w:bCs/>
          <w:u w:val="single"/>
        </w:rPr>
      </w:pPr>
      <w:r>
        <w:rPr>
          <w:rFonts w:ascii="Arial" w:hAnsi="Arial" w:cs="Arial"/>
          <w:b/>
          <w:bCs/>
          <w:u w:val="single"/>
        </w:rPr>
        <w:t>1</w:t>
      </w:r>
      <w:r w:rsidR="00804412" w:rsidRPr="005B08B3">
        <w:rPr>
          <w:rFonts w:ascii="Arial" w:hAnsi="Arial" w:cs="Arial"/>
          <w:b/>
          <w:bCs/>
          <w:u w:val="single"/>
        </w:rPr>
        <w:t>. Stanovisko předkladatele:</w:t>
      </w:r>
    </w:p>
    <w:p w:rsidR="00BB33FE" w:rsidRPr="00622550" w:rsidRDefault="00BB33FE" w:rsidP="00BB33FE">
      <w:pPr>
        <w:pStyle w:val="Zkladntext"/>
        <w:rPr>
          <w:rFonts w:ascii="Arial" w:hAnsi="Arial" w:cs="Arial"/>
          <w:sz w:val="24"/>
        </w:rPr>
      </w:pPr>
      <w:r w:rsidRPr="00622550">
        <w:rPr>
          <w:rFonts w:ascii="Arial" w:hAnsi="Arial" w:cs="Arial"/>
          <w:b/>
          <w:sz w:val="24"/>
        </w:rPr>
        <w:t>Odbor správy a údržby majetku města</w:t>
      </w:r>
      <w:r w:rsidRPr="00622550">
        <w:rPr>
          <w:rFonts w:ascii="Arial" w:hAnsi="Arial" w:cs="Arial"/>
          <w:sz w:val="24"/>
        </w:rPr>
        <w:t xml:space="preserve"> se domnívá, že se jedná o jedinečnou příležitost, jak trvale majetkoprávně dořešit přesah uvedeného sportovního areálu do pozemků ve vlastnictví </w:t>
      </w:r>
      <w:r w:rsidR="00E56935">
        <w:rPr>
          <w:rFonts w:ascii="Arial" w:hAnsi="Arial" w:cs="Arial"/>
          <w:sz w:val="24"/>
        </w:rPr>
        <w:t>fyzické osoby</w:t>
      </w:r>
      <w:r w:rsidRPr="00622550">
        <w:rPr>
          <w:rFonts w:ascii="Arial" w:hAnsi="Arial" w:cs="Arial"/>
          <w:sz w:val="24"/>
        </w:rPr>
        <w:t xml:space="preserve">. Výše uvedené skutečnosti lze dle názoru Odboru SÚMM považovat za důležité zájmy obce, kterými je možno odůvodnit sjednání kupní ceny při výkupu předmětných pozemků ve výši požadované ze strany vlastníka, a to i bez znalosti jejich obvyklé ceny v daném místě a čase určené znaleckým posudkem. Náklady na zpracování znaleckého posudku by byly pouze dalšími vynaloženými náklady ze strany Statutárního města Prostějova, přičemž znalost obvyklé ceny předmětných pozemků určené znalcem by neměla vliv na sjednanou výši kupní ceny. V této souvislosti Odbor SÚMM sděluje, že v předmětné lokalitě získalo v loňském roce Statutární město Prostějov do vlastnictví od </w:t>
      </w:r>
      <w:r w:rsidR="00E56935">
        <w:rPr>
          <w:rFonts w:ascii="Arial" w:hAnsi="Arial" w:cs="Arial"/>
          <w:sz w:val="24"/>
        </w:rPr>
        <w:t>fyzických osob</w:t>
      </w:r>
      <w:bookmarkStart w:id="0" w:name="_GoBack"/>
      <w:bookmarkEnd w:id="0"/>
      <w:r w:rsidRPr="00622550">
        <w:rPr>
          <w:rFonts w:ascii="Arial" w:hAnsi="Arial" w:cs="Arial"/>
          <w:sz w:val="24"/>
        </w:rPr>
        <w:t xml:space="preserve"> na základě Smlouvy o převodu vlastnictví č. 2019/50/511 ze dne </w:t>
      </w:r>
      <w:proofErr w:type="gramStart"/>
      <w:r w:rsidRPr="00622550">
        <w:rPr>
          <w:rFonts w:ascii="Arial" w:hAnsi="Arial" w:cs="Arial"/>
          <w:sz w:val="24"/>
        </w:rPr>
        <w:t>14.11.2019</w:t>
      </w:r>
      <w:proofErr w:type="gramEnd"/>
      <w:r w:rsidRPr="00622550">
        <w:rPr>
          <w:rFonts w:ascii="Arial" w:hAnsi="Arial" w:cs="Arial"/>
          <w:sz w:val="24"/>
        </w:rPr>
        <w:t xml:space="preserve"> pozemky se stejným funkčním využitím dle ÚP, jejichž obvyklá cena byla znalcem stanovena ve výši 900 Kč/m</w:t>
      </w:r>
      <w:r w:rsidRPr="00622550">
        <w:rPr>
          <w:rFonts w:ascii="Arial" w:hAnsi="Arial" w:cs="Arial"/>
          <w:sz w:val="24"/>
          <w:vertAlign w:val="superscript"/>
        </w:rPr>
        <w:t>2</w:t>
      </w:r>
      <w:r w:rsidRPr="00622550">
        <w:rPr>
          <w:rFonts w:ascii="Arial" w:hAnsi="Arial" w:cs="Arial"/>
          <w:sz w:val="24"/>
        </w:rPr>
        <w:t xml:space="preserve">, z čehož lze usuzovat, že navržená kupní cena se pohybuje v rozpětí ceny obvyklé. S ohledem na uvedené skutečnosti Odbor SÚMM </w:t>
      </w:r>
      <w:r w:rsidRPr="00622550">
        <w:rPr>
          <w:rFonts w:ascii="Arial" w:hAnsi="Arial" w:cs="Arial"/>
          <w:b/>
          <w:sz w:val="24"/>
        </w:rPr>
        <w:t xml:space="preserve">doporučuje </w:t>
      </w:r>
      <w:r w:rsidRPr="00622550">
        <w:rPr>
          <w:rFonts w:ascii="Arial" w:hAnsi="Arial" w:cs="Arial"/>
          <w:sz w:val="24"/>
        </w:rPr>
        <w:t xml:space="preserve">realizovat výkup částí předmětných pozemků za navržených podmínek dle návrhu usnesení. </w:t>
      </w:r>
    </w:p>
    <w:p w:rsidR="00BB33FE" w:rsidRPr="00622550" w:rsidRDefault="00BB33FE" w:rsidP="00BB33FE">
      <w:pPr>
        <w:pStyle w:val="Zkladntext"/>
        <w:rPr>
          <w:rFonts w:ascii="Arial" w:hAnsi="Arial" w:cs="Arial"/>
          <w:sz w:val="24"/>
        </w:rPr>
      </w:pPr>
      <w:r w:rsidRPr="00622550">
        <w:rPr>
          <w:rFonts w:ascii="Arial" w:hAnsi="Arial" w:cs="Arial"/>
          <w:sz w:val="24"/>
        </w:rPr>
        <w:t xml:space="preserve">Odbor SÚMM pro úplnost dodává, že na pozemku </w:t>
      </w:r>
      <w:proofErr w:type="spellStart"/>
      <w:proofErr w:type="gramStart"/>
      <w:r w:rsidRPr="00622550">
        <w:rPr>
          <w:rFonts w:ascii="Arial" w:hAnsi="Arial" w:cs="Arial"/>
          <w:sz w:val="24"/>
        </w:rPr>
        <w:t>p.č</w:t>
      </w:r>
      <w:proofErr w:type="spellEnd"/>
      <w:r w:rsidRPr="00622550">
        <w:rPr>
          <w:rFonts w:ascii="Arial" w:hAnsi="Arial" w:cs="Arial"/>
          <w:sz w:val="24"/>
        </w:rPr>
        <w:t>.</w:t>
      </w:r>
      <w:proofErr w:type="gramEnd"/>
      <w:r w:rsidRPr="00622550">
        <w:rPr>
          <w:rFonts w:ascii="Arial" w:hAnsi="Arial" w:cs="Arial"/>
          <w:sz w:val="24"/>
        </w:rPr>
        <w:t xml:space="preserve"> 5930/39 v </w:t>
      </w:r>
      <w:proofErr w:type="spellStart"/>
      <w:r w:rsidRPr="00622550">
        <w:rPr>
          <w:rFonts w:ascii="Arial" w:hAnsi="Arial" w:cs="Arial"/>
          <w:sz w:val="24"/>
        </w:rPr>
        <w:t>k.ú</w:t>
      </w:r>
      <w:proofErr w:type="spellEnd"/>
      <w:r w:rsidRPr="00622550">
        <w:rPr>
          <w:rFonts w:ascii="Arial" w:hAnsi="Arial" w:cs="Arial"/>
          <w:sz w:val="24"/>
        </w:rPr>
        <w:t xml:space="preserve">. Prostějov vázne věcné předkupní právo Statutárního města Prostějova a věcné břemeno chůze a jízdy ve prospěch Statutárního města Prostějova. Tato práva jsou doporučena zrušit pro jejich bezpředmětnost, neboť Statutární město Prostějov bude pro provedený výkupu výlučným vlastníkem uvedené části pozemku. </w:t>
      </w:r>
    </w:p>
    <w:p w:rsidR="00BB33FE" w:rsidRPr="00622550" w:rsidRDefault="00BB33FE" w:rsidP="00BB33FE">
      <w:pPr>
        <w:pStyle w:val="Zkladntext"/>
        <w:rPr>
          <w:rFonts w:ascii="Arial" w:hAnsi="Arial" w:cs="Arial"/>
          <w:sz w:val="24"/>
        </w:rPr>
      </w:pPr>
      <w:r w:rsidRPr="00622550">
        <w:rPr>
          <w:rFonts w:ascii="Arial" w:hAnsi="Arial" w:cs="Arial"/>
          <w:sz w:val="24"/>
        </w:rPr>
        <w:t xml:space="preserve">Práva a povinnosti vyplývající </w:t>
      </w:r>
      <w:proofErr w:type="gramStart"/>
      <w:r w:rsidRPr="00622550">
        <w:rPr>
          <w:rFonts w:ascii="Arial" w:hAnsi="Arial" w:cs="Arial"/>
          <w:sz w:val="24"/>
        </w:rPr>
        <w:t>ze</w:t>
      </w:r>
      <w:proofErr w:type="gramEnd"/>
      <w:r w:rsidRPr="00622550">
        <w:rPr>
          <w:rFonts w:ascii="Arial" w:hAnsi="Arial" w:cs="Arial"/>
          <w:sz w:val="24"/>
        </w:rPr>
        <w:t xml:space="preserve"> </w:t>
      </w:r>
      <w:proofErr w:type="gramStart"/>
      <w:r w:rsidRPr="00622550">
        <w:rPr>
          <w:rFonts w:ascii="Arial" w:hAnsi="Arial" w:cs="Arial"/>
          <w:sz w:val="24"/>
        </w:rPr>
        <w:t>Smlouvou</w:t>
      </w:r>
      <w:proofErr w:type="gramEnd"/>
      <w:r w:rsidRPr="00622550">
        <w:rPr>
          <w:rFonts w:ascii="Arial" w:hAnsi="Arial" w:cs="Arial"/>
          <w:sz w:val="24"/>
        </w:rPr>
        <w:t xml:space="preserve"> o nájmu č. 2013/50/328 ze dne 13.09.2013 zaniknou splynutím osoby pronajímatele a nájemce okamžikem převodu vlastnictví předmětných částí pozemků Statutárnímu městu Prostějovu, čímž dojde ke snížení pravidelných každoročních výdajů Statutárního města Prostějova spojených s placením nájemného.</w:t>
      </w:r>
    </w:p>
    <w:p w:rsidR="00BB33FE" w:rsidRPr="00622550" w:rsidRDefault="00BB33FE" w:rsidP="00BB33FE">
      <w:pPr>
        <w:pStyle w:val="PVNormal"/>
        <w:jc w:val="both"/>
        <w:rPr>
          <w:rFonts w:cs="Arial"/>
        </w:rPr>
      </w:pPr>
      <w:r w:rsidRPr="00622550">
        <w:rPr>
          <w:rFonts w:cs="Arial"/>
        </w:rPr>
        <w:t xml:space="preserve">Předkládané rozpočtové opatření má vliv na rozpočet města. Dle výše uvedeného návrhu dojde ke snížení finančních prostředků ve Fondu rezerv a rozvoje o částku 161.000 Kč a současně ke zvýšení finančních prostředků výdajů u kapitoly 50 – správa a nakládání s majetkem města o částku 161.000 Kč. </w:t>
      </w:r>
    </w:p>
    <w:p w:rsidR="00BB33FE" w:rsidRPr="005B08B3" w:rsidRDefault="00BB33FE" w:rsidP="00BB33FE">
      <w:pPr>
        <w:jc w:val="both"/>
        <w:rPr>
          <w:rFonts w:ascii="Arial" w:hAnsi="Arial" w:cs="Arial"/>
          <w:b/>
          <w:bCs/>
        </w:rPr>
      </w:pPr>
      <w:r w:rsidRPr="005B08B3">
        <w:rPr>
          <w:rFonts w:ascii="Arial" w:hAnsi="Arial" w:cs="Arial"/>
          <w:b/>
          <w:bCs/>
        </w:rPr>
        <w:t xml:space="preserve">Materiál byl předložen k projednání na schůzi Finančního výboru dne </w:t>
      </w:r>
      <w:proofErr w:type="gramStart"/>
      <w:r>
        <w:rPr>
          <w:rFonts w:ascii="Arial" w:hAnsi="Arial" w:cs="Arial"/>
          <w:b/>
          <w:bCs/>
        </w:rPr>
        <w:t>02</w:t>
      </w:r>
      <w:r w:rsidRPr="005B08B3">
        <w:rPr>
          <w:rFonts w:ascii="Arial" w:hAnsi="Arial" w:cs="Arial"/>
          <w:b/>
          <w:bCs/>
        </w:rPr>
        <w:t>.0</w:t>
      </w:r>
      <w:r>
        <w:rPr>
          <w:rFonts w:ascii="Arial" w:hAnsi="Arial" w:cs="Arial"/>
          <w:b/>
          <w:bCs/>
        </w:rPr>
        <w:t>9</w:t>
      </w:r>
      <w:r w:rsidRPr="005B08B3">
        <w:rPr>
          <w:rFonts w:ascii="Arial" w:hAnsi="Arial" w:cs="Arial"/>
          <w:b/>
          <w:bCs/>
        </w:rPr>
        <w:t>.2020</w:t>
      </w:r>
      <w:proofErr w:type="gramEnd"/>
      <w:r w:rsidRPr="005B08B3">
        <w:rPr>
          <w:rFonts w:ascii="Arial" w:hAnsi="Arial" w:cs="Arial"/>
          <w:b/>
          <w:bCs/>
        </w:rPr>
        <w:t>.</w:t>
      </w:r>
    </w:p>
    <w:p w:rsidR="00BB33FE" w:rsidRPr="00BB33FE" w:rsidRDefault="00BB33FE" w:rsidP="00BB33FE">
      <w:pPr>
        <w:jc w:val="both"/>
        <w:rPr>
          <w:rFonts w:ascii="Arial" w:hAnsi="Arial" w:cs="Arial"/>
          <w:bCs/>
          <w:sz w:val="10"/>
          <w:szCs w:val="10"/>
        </w:rPr>
      </w:pPr>
    </w:p>
    <w:tbl>
      <w:tblPr>
        <w:tblStyle w:val="Mkatabulky"/>
        <w:tblW w:w="0" w:type="auto"/>
        <w:tblLook w:val="04A0" w:firstRow="1" w:lastRow="0" w:firstColumn="1" w:lastColumn="0" w:noHBand="0" w:noVBand="1"/>
      </w:tblPr>
      <w:tblGrid>
        <w:gridCol w:w="417"/>
        <w:gridCol w:w="2820"/>
        <w:gridCol w:w="2400"/>
        <w:gridCol w:w="4026"/>
      </w:tblGrid>
      <w:tr w:rsidR="00BB33FE" w:rsidRPr="00622550" w:rsidTr="003D4D1A">
        <w:tc>
          <w:tcPr>
            <w:tcW w:w="9663" w:type="dxa"/>
            <w:gridSpan w:val="4"/>
            <w:shd w:val="clear" w:color="auto" w:fill="EEECE1" w:themeFill="background2"/>
          </w:tcPr>
          <w:p w:rsidR="00BB33FE" w:rsidRPr="00622550" w:rsidRDefault="00BB33FE" w:rsidP="003D4D1A">
            <w:pPr>
              <w:jc w:val="both"/>
              <w:rPr>
                <w:rFonts w:ascii="Arial" w:hAnsi="Arial" w:cs="Arial"/>
                <w:bCs/>
              </w:rPr>
            </w:pPr>
            <w:r w:rsidRPr="00622550">
              <w:rPr>
                <w:rFonts w:ascii="Arial" w:hAnsi="Arial" w:cs="Arial"/>
                <w:bCs/>
              </w:rPr>
              <w:t xml:space="preserve">Důvodová zpráva obsahuje stanoviska dotčených odborů </w:t>
            </w:r>
            <w:proofErr w:type="spellStart"/>
            <w:r w:rsidRPr="00622550">
              <w:rPr>
                <w:rFonts w:ascii="Arial" w:hAnsi="Arial" w:cs="Arial"/>
                <w:bCs/>
              </w:rPr>
              <w:t>MMPv</w:t>
            </w:r>
            <w:proofErr w:type="spellEnd"/>
            <w:r w:rsidRPr="00622550">
              <w:rPr>
                <w:rFonts w:ascii="Arial" w:hAnsi="Arial" w:cs="Arial"/>
                <w:bCs/>
              </w:rPr>
              <w:t xml:space="preserve"> (subjektů)</w:t>
            </w:r>
          </w:p>
        </w:tc>
      </w:tr>
      <w:tr w:rsidR="00BB33FE" w:rsidRPr="00622550" w:rsidTr="003D4D1A">
        <w:tc>
          <w:tcPr>
            <w:tcW w:w="3237" w:type="dxa"/>
            <w:gridSpan w:val="2"/>
            <w:shd w:val="clear" w:color="auto" w:fill="EEECE1" w:themeFill="background2"/>
          </w:tcPr>
          <w:p w:rsidR="00BB33FE" w:rsidRPr="00622550" w:rsidRDefault="00BB33FE" w:rsidP="003D4D1A">
            <w:pPr>
              <w:jc w:val="both"/>
              <w:rPr>
                <w:rFonts w:ascii="Arial" w:hAnsi="Arial" w:cs="Arial"/>
                <w:bCs/>
              </w:rPr>
            </w:pPr>
            <w:r w:rsidRPr="00622550">
              <w:rPr>
                <w:rFonts w:ascii="Arial" w:hAnsi="Arial" w:cs="Arial"/>
                <w:bCs/>
              </w:rPr>
              <w:t xml:space="preserve">Odbor </w:t>
            </w:r>
            <w:proofErr w:type="spellStart"/>
            <w:r w:rsidRPr="00622550">
              <w:rPr>
                <w:rFonts w:ascii="Arial" w:hAnsi="Arial" w:cs="Arial"/>
                <w:bCs/>
              </w:rPr>
              <w:t>MMPv</w:t>
            </w:r>
            <w:proofErr w:type="spellEnd"/>
            <w:r w:rsidRPr="00622550">
              <w:rPr>
                <w:rFonts w:ascii="Arial" w:hAnsi="Arial" w:cs="Arial"/>
                <w:bCs/>
              </w:rPr>
              <w:t xml:space="preserve"> (subjekt)</w:t>
            </w:r>
          </w:p>
        </w:tc>
        <w:tc>
          <w:tcPr>
            <w:tcW w:w="2400" w:type="dxa"/>
            <w:shd w:val="clear" w:color="auto" w:fill="EEECE1" w:themeFill="background2"/>
          </w:tcPr>
          <w:p w:rsidR="00BB33FE" w:rsidRPr="00622550" w:rsidRDefault="00BB33FE" w:rsidP="003D4D1A">
            <w:pPr>
              <w:jc w:val="both"/>
              <w:rPr>
                <w:rFonts w:ascii="Arial" w:hAnsi="Arial" w:cs="Arial"/>
                <w:bCs/>
              </w:rPr>
            </w:pPr>
            <w:r w:rsidRPr="00622550">
              <w:rPr>
                <w:rFonts w:ascii="Arial" w:hAnsi="Arial" w:cs="Arial"/>
                <w:bCs/>
              </w:rPr>
              <w:t>Stanovisko ze dne</w:t>
            </w:r>
          </w:p>
        </w:tc>
        <w:tc>
          <w:tcPr>
            <w:tcW w:w="4026" w:type="dxa"/>
            <w:shd w:val="clear" w:color="auto" w:fill="EEECE1" w:themeFill="background2"/>
          </w:tcPr>
          <w:p w:rsidR="00BB33FE" w:rsidRPr="00622550" w:rsidRDefault="00BB33FE" w:rsidP="003D4D1A">
            <w:pPr>
              <w:jc w:val="both"/>
              <w:rPr>
                <w:rFonts w:ascii="Arial" w:hAnsi="Arial" w:cs="Arial"/>
                <w:bCs/>
              </w:rPr>
            </w:pPr>
            <w:r w:rsidRPr="00622550">
              <w:rPr>
                <w:rFonts w:ascii="Arial" w:hAnsi="Arial" w:cs="Arial"/>
                <w:bCs/>
              </w:rPr>
              <w:t>Resumé</w:t>
            </w:r>
          </w:p>
        </w:tc>
      </w:tr>
      <w:tr w:rsidR="00BB33FE" w:rsidRPr="00622550" w:rsidTr="003D4D1A">
        <w:tc>
          <w:tcPr>
            <w:tcW w:w="417" w:type="dxa"/>
          </w:tcPr>
          <w:p w:rsidR="00BB33FE" w:rsidRPr="00622550" w:rsidRDefault="00BB33FE" w:rsidP="003D4D1A">
            <w:pPr>
              <w:jc w:val="both"/>
              <w:rPr>
                <w:rFonts w:ascii="Arial" w:hAnsi="Arial" w:cs="Arial"/>
                <w:bCs/>
              </w:rPr>
            </w:pPr>
            <w:r w:rsidRPr="00622550">
              <w:rPr>
                <w:rFonts w:ascii="Arial" w:hAnsi="Arial" w:cs="Arial"/>
                <w:bCs/>
              </w:rPr>
              <w:t>1.</w:t>
            </w:r>
          </w:p>
        </w:tc>
        <w:tc>
          <w:tcPr>
            <w:tcW w:w="2820" w:type="dxa"/>
          </w:tcPr>
          <w:p w:rsidR="00BB33FE" w:rsidRPr="00622550" w:rsidRDefault="00BB33FE" w:rsidP="003D4D1A">
            <w:pPr>
              <w:jc w:val="both"/>
              <w:rPr>
                <w:rFonts w:ascii="Arial" w:hAnsi="Arial" w:cs="Arial"/>
                <w:bCs/>
              </w:rPr>
            </w:pPr>
            <w:r w:rsidRPr="00622550">
              <w:rPr>
                <w:rFonts w:ascii="Arial" w:hAnsi="Arial" w:cs="Arial"/>
                <w:bCs/>
              </w:rPr>
              <w:t>OSÚMM</w:t>
            </w:r>
          </w:p>
        </w:tc>
        <w:tc>
          <w:tcPr>
            <w:tcW w:w="2400" w:type="dxa"/>
          </w:tcPr>
          <w:p w:rsidR="00BB33FE" w:rsidRPr="00622550" w:rsidRDefault="00BB33FE" w:rsidP="00BB33FE">
            <w:pPr>
              <w:jc w:val="both"/>
              <w:rPr>
                <w:rFonts w:ascii="Arial" w:hAnsi="Arial" w:cs="Arial"/>
                <w:bCs/>
              </w:rPr>
            </w:pPr>
            <w:proofErr w:type="gramStart"/>
            <w:r>
              <w:rPr>
                <w:rFonts w:ascii="Arial" w:hAnsi="Arial" w:cs="Arial"/>
                <w:bCs/>
              </w:rPr>
              <w:t>25</w:t>
            </w:r>
            <w:r w:rsidRPr="00622550">
              <w:rPr>
                <w:rFonts w:ascii="Arial" w:hAnsi="Arial" w:cs="Arial"/>
                <w:bCs/>
              </w:rPr>
              <w:t>.0</w:t>
            </w:r>
            <w:r>
              <w:rPr>
                <w:rFonts w:ascii="Arial" w:hAnsi="Arial" w:cs="Arial"/>
                <w:bCs/>
              </w:rPr>
              <w:t>8</w:t>
            </w:r>
            <w:r w:rsidRPr="00622550">
              <w:rPr>
                <w:rFonts w:ascii="Arial" w:hAnsi="Arial" w:cs="Arial"/>
                <w:bCs/>
              </w:rPr>
              <w:t>.2020</w:t>
            </w:r>
            <w:proofErr w:type="gramEnd"/>
          </w:p>
        </w:tc>
        <w:tc>
          <w:tcPr>
            <w:tcW w:w="4026" w:type="dxa"/>
          </w:tcPr>
          <w:p w:rsidR="00BB33FE" w:rsidRPr="00622550" w:rsidRDefault="00BB33FE" w:rsidP="005A6FAA">
            <w:pPr>
              <w:rPr>
                <w:rFonts w:ascii="Arial" w:hAnsi="Arial" w:cs="Arial"/>
                <w:bCs/>
              </w:rPr>
            </w:pPr>
            <w:r w:rsidRPr="00622550">
              <w:rPr>
                <w:rFonts w:ascii="Arial" w:hAnsi="Arial" w:cs="Arial"/>
                <w:bCs/>
              </w:rPr>
              <w:t xml:space="preserve">doporučuje </w:t>
            </w:r>
            <w:r w:rsidR="005A6FAA">
              <w:rPr>
                <w:rFonts w:ascii="Arial" w:hAnsi="Arial" w:cs="Arial"/>
                <w:bCs/>
              </w:rPr>
              <w:t xml:space="preserve">realizovat </w:t>
            </w:r>
            <w:r w:rsidRPr="00622550">
              <w:rPr>
                <w:rFonts w:ascii="Arial" w:hAnsi="Arial" w:cs="Arial"/>
                <w:bCs/>
              </w:rPr>
              <w:t>výkup za podmínek dle návrhu usnesení</w:t>
            </w:r>
          </w:p>
        </w:tc>
      </w:tr>
    </w:tbl>
    <w:p w:rsidR="00804412" w:rsidRPr="00BB33FE" w:rsidRDefault="00804412" w:rsidP="00804412">
      <w:pPr>
        <w:jc w:val="both"/>
        <w:rPr>
          <w:rFonts w:ascii="Arial" w:hAnsi="Arial" w:cs="Arial"/>
          <w:sz w:val="10"/>
          <w:szCs w:val="10"/>
          <w:u w:val="single"/>
        </w:rPr>
      </w:pPr>
    </w:p>
    <w:p w:rsidR="00BB33FE" w:rsidRPr="00622550" w:rsidRDefault="00BB33FE" w:rsidP="00BB33FE">
      <w:pPr>
        <w:jc w:val="both"/>
        <w:rPr>
          <w:rFonts w:ascii="Arial" w:hAnsi="Arial" w:cs="Arial"/>
          <w:i/>
        </w:rPr>
      </w:pPr>
      <w:r w:rsidRPr="00622550">
        <w:rPr>
          <w:rFonts w:ascii="Arial" w:hAnsi="Arial" w:cs="Arial"/>
          <w:u w:val="single"/>
        </w:rPr>
        <w:t>Přílohy:</w:t>
      </w:r>
    </w:p>
    <w:p w:rsidR="00BB33FE" w:rsidRPr="00622550" w:rsidRDefault="00BB33FE" w:rsidP="00BB33FE">
      <w:pPr>
        <w:jc w:val="both"/>
        <w:rPr>
          <w:rFonts w:ascii="Arial" w:hAnsi="Arial" w:cs="Arial"/>
        </w:rPr>
      </w:pPr>
      <w:r w:rsidRPr="00622550">
        <w:rPr>
          <w:rFonts w:ascii="Arial" w:hAnsi="Arial" w:cs="Arial"/>
        </w:rPr>
        <w:t>situační mapa</w:t>
      </w:r>
    </w:p>
    <w:p w:rsidR="00BB33FE" w:rsidRPr="00622550" w:rsidRDefault="00BB33FE" w:rsidP="00BB33FE">
      <w:pPr>
        <w:jc w:val="both"/>
        <w:rPr>
          <w:rFonts w:ascii="Arial" w:hAnsi="Arial" w:cs="Arial"/>
        </w:rPr>
      </w:pPr>
      <w:r w:rsidRPr="00622550">
        <w:rPr>
          <w:rFonts w:ascii="Arial" w:hAnsi="Arial" w:cs="Arial"/>
        </w:rPr>
        <w:t xml:space="preserve">přehledová </w:t>
      </w:r>
      <w:proofErr w:type="spellStart"/>
      <w:r w:rsidRPr="00622550">
        <w:rPr>
          <w:rFonts w:ascii="Arial" w:hAnsi="Arial" w:cs="Arial"/>
        </w:rPr>
        <w:t>fotomapa</w:t>
      </w:r>
      <w:proofErr w:type="spellEnd"/>
    </w:p>
    <w:p w:rsidR="00BB33FE" w:rsidRDefault="00BB33FE" w:rsidP="00BB33FE">
      <w:pPr>
        <w:jc w:val="both"/>
        <w:rPr>
          <w:rFonts w:ascii="Arial" w:hAnsi="Arial" w:cs="Arial"/>
        </w:rPr>
      </w:pPr>
      <w:r w:rsidRPr="00622550">
        <w:rPr>
          <w:rFonts w:ascii="Arial" w:hAnsi="Arial" w:cs="Arial"/>
        </w:rPr>
        <w:t>foto</w:t>
      </w:r>
    </w:p>
    <w:p w:rsidR="005A6FAA" w:rsidRDefault="005A6FAA" w:rsidP="005A6FAA">
      <w:pPr>
        <w:jc w:val="both"/>
        <w:rPr>
          <w:rFonts w:ascii="Arial" w:hAnsi="Arial" w:cs="Arial"/>
        </w:rPr>
      </w:pPr>
      <w:r>
        <w:rPr>
          <w:rFonts w:ascii="Arial" w:hAnsi="Arial" w:cs="Arial"/>
          <w:noProof/>
        </w:rPr>
        <w:lastRenderedPageBreak/>
        <w:drawing>
          <wp:inline distT="0" distB="0" distL="0" distR="0" wp14:anchorId="024EEFB3" wp14:editId="294E5755">
            <wp:extent cx="6031230" cy="8530590"/>
            <wp:effectExtent l="0" t="0" r="7620" b="381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M@prostejov.eu_20200722_120245_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31230" cy="8530590"/>
                    </a:xfrm>
                    <a:prstGeom prst="rect">
                      <a:avLst/>
                    </a:prstGeom>
                  </pic:spPr>
                </pic:pic>
              </a:graphicData>
            </a:graphic>
          </wp:inline>
        </w:drawing>
      </w:r>
    </w:p>
    <w:p w:rsidR="005A6FAA" w:rsidRDefault="005A6FAA" w:rsidP="005A6FAA">
      <w:pPr>
        <w:jc w:val="both"/>
        <w:rPr>
          <w:rFonts w:ascii="Arial" w:hAnsi="Arial" w:cs="Arial"/>
        </w:rPr>
      </w:pPr>
      <w:r>
        <w:rPr>
          <w:rFonts w:ascii="Arial" w:hAnsi="Arial" w:cs="Arial"/>
          <w:noProof/>
        </w:rPr>
        <w:lastRenderedPageBreak/>
        <w:drawing>
          <wp:inline distT="0" distB="0" distL="0" distR="0" wp14:anchorId="3D791F4A" wp14:editId="6AB22855">
            <wp:extent cx="4190324" cy="5926984"/>
            <wp:effectExtent l="7937" t="0" r="9208" b="9207"/>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M@prostejov.eu_20200722_120245_002.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4193478" cy="5931446"/>
                    </a:xfrm>
                    <a:prstGeom prst="rect">
                      <a:avLst/>
                    </a:prstGeom>
                  </pic:spPr>
                </pic:pic>
              </a:graphicData>
            </a:graphic>
          </wp:inline>
        </w:drawing>
      </w:r>
    </w:p>
    <w:p w:rsidR="005A6FAA" w:rsidRPr="00622550" w:rsidRDefault="005A6FAA" w:rsidP="005A6FAA">
      <w:pPr>
        <w:jc w:val="center"/>
        <w:rPr>
          <w:rFonts w:ascii="Arial" w:hAnsi="Arial" w:cs="Arial"/>
        </w:rPr>
      </w:pPr>
      <w:r>
        <w:rPr>
          <w:rFonts w:ascii="Arial" w:hAnsi="Arial" w:cs="Arial"/>
          <w:noProof/>
        </w:rPr>
        <w:drawing>
          <wp:inline distT="0" distB="0" distL="0" distR="0" wp14:anchorId="4FC22589" wp14:editId="6626DEBF">
            <wp:extent cx="4630883" cy="2604729"/>
            <wp:effectExtent l="3492" t="0" r="2223" b="2222"/>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714_104334.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4639093" cy="2609347"/>
                    </a:xfrm>
                    <a:prstGeom prst="rect">
                      <a:avLst/>
                    </a:prstGeom>
                  </pic:spPr>
                </pic:pic>
              </a:graphicData>
            </a:graphic>
          </wp:inline>
        </w:drawing>
      </w:r>
    </w:p>
    <w:sectPr w:rsidR="005A6FAA" w:rsidRPr="00622550" w:rsidSect="00D868A7">
      <w:footerReference w:type="default" r:id="rId12"/>
      <w:pgSz w:w="11906" w:h="16838"/>
      <w:pgMar w:top="1417" w:right="991"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5235" w:rsidRDefault="00FB5235" w:rsidP="00C71327">
      <w:r>
        <w:separator/>
      </w:r>
    </w:p>
  </w:endnote>
  <w:endnote w:type="continuationSeparator" w:id="0">
    <w:p w:rsidR="00FB5235" w:rsidRDefault="00FB5235" w:rsidP="00C71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234" w:rsidRPr="00844E83" w:rsidRDefault="00530BDF">
    <w:pPr>
      <w:pStyle w:val="Zpat"/>
      <w:pBdr>
        <w:top w:val="thinThickSmallGap" w:sz="24" w:space="1" w:color="622423" w:themeColor="accent2" w:themeShade="7F"/>
      </w:pBdr>
      <w:rPr>
        <w:rFonts w:ascii="Arial" w:eastAsiaTheme="majorEastAsia" w:hAnsi="Arial" w:cs="Arial"/>
        <w:sz w:val="20"/>
        <w:szCs w:val="20"/>
      </w:rPr>
    </w:pPr>
    <w:r>
      <w:rPr>
        <w:rFonts w:ascii="Arial" w:eastAsiaTheme="majorEastAsia" w:hAnsi="Arial" w:cs="Arial"/>
        <w:sz w:val="20"/>
        <w:szCs w:val="20"/>
      </w:rPr>
      <w:t>Zastupitelstvo</w:t>
    </w:r>
    <w:r w:rsidR="00627234" w:rsidRPr="00844E83">
      <w:rPr>
        <w:rFonts w:ascii="Arial" w:eastAsiaTheme="majorEastAsia" w:hAnsi="Arial" w:cs="Arial"/>
        <w:sz w:val="20"/>
        <w:szCs w:val="20"/>
      </w:rPr>
      <w:t xml:space="preserve"> města Prostějova </w:t>
    </w:r>
    <w:r w:rsidR="00BB33FE">
      <w:rPr>
        <w:rFonts w:ascii="Arial" w:eastAsiaTheme="majorEastAsia" w:hAnsi="Arial" w:cs="Arial"/>
        <w:sz w:val="20"/>
        <w:szCs w:val="20"/>
      </w:rPr>
      <w:t>08</w:t>
    </w:r>
    <w:r w:rsidR="00627234" w:rsidRPr="00844E83">
      <w:rPr>
        <w:rFonts w:ascii="Arial" w:eastAsiaTheme="majorEastAsia" w:hAnsi="Arial" w:cs="Arial"/>
        <w:sz w:val="20"/>
        <w:szCs w:val="20"/>
      </w:rPr>
      <w:t xml:space="preserve">. </w:t>
    </w:r>
    <w:r w:rsidR="007F00D6">
      <w:rPr>
        <w:rFonts w:ascii="Arial" w:eastAsiaTheme="majorEastAsia" w:hAnsi="Arial" w:cs="Arial"/>
        <w:sz w:val="20"/>
        <w:szCs w:val="20"/>
      </w:rPr>
      <w:t>0</w:t>
    </w:r>
    <w:r w:rsidR="00BB33FE">
      <w:rPr>
        <w:rFonts w:ascii="Arial" w:eastAsiaTheme="majorEastAsia" w:hAnsi="Arial" w:cs="Arial"/>
        <w:sz w:val="20"/>
        <w:szCs w:val="20"/>
      </w:rPr>
      <w:t>9</w:t>
    </w:r>
    <w:r w:rsidR="00627234" w:rsidRPr="00844E83">
      <w:rPr>
        <w:rFonts w:ascii="Arial" w:eastAsiaTheme="majorEastAsia" w:hAnsi="Arial" w:cs="Arial"/>
        <w:sz w:val="20"/>
        <w:szCs w:val="20"/>
      </w:rPr>
      <w:t xml:space="preserve">. </w:t>
    </w:r>
    <w:r w:rsidR="00292627">
      <w:rPr>
        <w:rFonts w:ascii="Arial" w:eastAsiaTheme="majorEastAsia" w:hAnsi="Arial" w:cs="Arial"/>
        <w:sz w:val="20"/>
        <w:szCs w:val="20"/>
      </w:rPr>
      <w:t>20</w:t>
    </w:r>
    <w:r w:rsidR="007F00D6">
      <w:rPr>
        <w:rFonts w:ascii="Arial" w:eastAsiaTheme="majorEastAsia" w:hAnsi="Arial" w:cs="Arial"/>
        <w:sz w:val="20"/>
        <w:szCs w:val="20"/>
      </w:rPr>
      <w:t>20</w:t>
    </w:r>
    <w:r w:rsidR="00627234" w:rsidRPr="00844E83">
      <w:rPr>
        <w:rFonts w:ascii="Arial" w:eastAsiaTheme="majorEastAsia" w:hAnsi="Arial" w:cs="Arial"/>
        <w:sz w:val="20"/>
        <w:szCs w:val="20"/>
      </w:rPr>
      <w:tab/>
    </w:r>
    <w:r w:rsidR="00627234" w:rsidRPr="00844E83">
      <w:rPr>
        <w:rFonts w:ascii="Arial" w:eastAsiaTheme="majorEastAsia" w:hAnsi="Arial" w:cs="Arial"/>
        <w:sz w:val="20"/>
        <w:szCs w:val="20"/>
      </w:rPr>
      <w:tab/>
      <w:t xml:space="preserve">Strana </w:t>
    </w:r>
    <w:r w:rsidR="00627234" w:rsidRPr="00844E83">
      <w:rPr>
        <w:rFonts w:ascii="Arial" w:eastAsiaTheme="minorEastAsia" w:hAnsi="Arial" w:cs="Arial"/>
        <w:sz w:val="20"/>
        <w:szCs w:val="20"/>
      </w:rPr>
      <w:fldChar w:fldCharType="begin"/>
    </w:r>
    <w:r w:rsidR="00627234" w:rsidRPr="00844E83">
      <w:rPr>
        <w:rFonts w:ascii="Arial" w:hAnsi="Arial" w:cs="Arial"/>
        <w:sz w:val="20"/>
        <w:szCs w:val="20"/>
      </w:rPr>
      <w:instrText>PAGE   \* MERGEFORMAT</w:instrText>
    </w:r>
    <w:r w:rsidR="00627234" w:rsidRPr="00844E83">
      <w:rPr>
        <w:rFonts w:ascii="Arial" w:eastAsiaTheme="minorEastAsia" w:hAnsi="Arial" w:cs="Arial"/>
        <w:sz w:val="20"/>
        <w:szCs w:val="20"/>
      </w:rPr>
      <w:fldChar w:fldCharType="separate"/>
    </w:r>
    <w:r w:rsidR="00E56935" w:rsidRPr="00E56935">
      <w:rPr>
        <w:rFonts w:ascii="Arial" w:eastAsiaTheme="majorEastAsia" w:hAnsi="Arial" w:cs="Arial"/>
        <w:noProof/>
        <w:sz w:val="20"/>
        <w:szCs w:val="20"/>
      </w:rPr>
      <w:t>5</w:t>
    </w:r>
    <w:r w:rsidR="00627234" w:rsidRPr="00844E83">
      <w:rPr>
        <w:rFonts w:ascii="Arial" w:eastAsiaTheme="majorEastAsia" w:hAnsi="Arial" w:cs="Arial"/>
        <w:sz w:val="20"/>
        <w:szCs w:val="20"/>
      </w:rPr>
      <w:fldChar w:fldCharType="end"/>
    </w:r>
  </w:p>
  <w:p w:rsidR="00627234" w:rsidRPr="00A73233" w:rsidRDefault="00804412" w:rsidP="00A73233">
    <w:pPr>
      <w:pStyle w:val="Zpat"/>
      <w:pBdr>
        <w:top w:val="thinThickSmallGap" w:sz="24" w:space="1" w:color="622423" w:themeColor="accent2" w:themeShade="7F"/>
      </w:pBdr>
      <w:rPr>
        <w:rFonts w:ascii="Arial" w:eastAsiaTheme="majorEastAsia" w:hAnsi="Arial" w:cs="Arial"/>
        <w:sz w:val="20"/>
        <w:szCs w:val="20"/>
      </w:rPr>
    </w:pPr>
    <w:r>
      <w:rPr>
        <w:rFonts w:ascii="Arial" w:eastAsiaTheme="majorEastAsia" w:hAnsi="Arial" w:cs="Arial"/>
        <w:sz w:val="20"/>
        <w:szCs w:val="20"/>
      </w:rPr>
      <w:t xml:space="preserve">Schválení výkupu </w:t>
    </w:r>
    <w:r w:rsidR="00BB33FE">
      <w:rPr>
        <w:rFonts w:ascii="Arial" w:eastAsiaTheme="majorEastAsia" w:hAnsi="Arial" w:cs="Arial"/>
        <w:sz w:val="20"/>
        <w:szCs w:val="20"/>
      </w:rPr>
      <w:t xml:space="preserve">částí pozemků </w:t>
    </w:r>
    <w:proofErr w:type="spellStart"/>
    <w:proofErr w:type="gramStart"/>
    <w:r w:rsidR="00BB33FE">
      <w:rPr>
        <w:rFonts w:ascii="Arial" w:eastAsiaTheme="majorEastAsia" w:hAnsi="Arial" w:cs="Arial"/>
        <w:sz w:val="20"/>
        <w:szCs w:val="20"/>
      </w:rPr>
      <w:t>p.č</w:t>
    </w:r>
    <w:proofErr w:type="spellEnd"/>
    <w:r w:rsidR="00BB33FE">
      <w:rPr>
        <w:rFonts w:ascii="Arial" w:eastAsiaTheme="majorEastAsia" w:hAnsi="Arial" w:cs="Arial"/>
        <w:sz w:val="20"/>
        <w:szCs w:val="20"/>
      </w:rPr>
      <w:t>.</w:t>
    </w:r>
    <w:proofErr w:type="gramEnd"/>
    <w:r w:rsidR="00BB33FE">
      <w:rPr>
        <w:rFonts w:ascii="Arial" w:eastAsiaTheme="majorEastAsia" w:hAnsi="Arial" w:cs="Arial"/>
        <w:sz w:val="20"/>
        <w:szCs w:val="20"/>
      </w:rPr>
      <w:t xml:space="preserve"> 5930/8, </w:t>
    </w:r>
    <w:proofErr w:type="spellStart"/>
    <w:r w:rsidR="00BB33FE">
      <w:rPr>
        <w:rFonts w:ascii="Arial" w:eastAsiaTheme="majorEastAsia" w:hAnsi="Arial" w:cs="Arial"/>
        <w:sz w:val="20"/>
        <w:szCs w:val="20"/>
      </w:rPr>
      <w:t>p.č</w:t>
    </w:r>
    <w:proofErr w:type="spellEnd"/>
    <w:r w:rsidR="00BB33FE">
      <w:rPr>
        <w:rFonts w:ascii="Arial" w:eastAsiaTheme="majorEastAsia" w:hAnsi="Arial" w:cs="Arial"/>
        <w:sz w:val="20"/>
        <w:szCs w:val="20"/>
      </w:rPr>
      <w:t xml:space="preserve">. 5930/24 a </w:t>
    </w:r>
    <w:proofErr w:type="spellStart"/>
    <w:r w:rsidR="00BB33FE">
      <w:rPr>
        <w:rFonts w:ascii="Arial" w:eastAsiaTheme="majorEastAsia" w:hAnsi="Arial" w:cs="Arial"/>
        <w:sz w:val="20"/>
        <w:szCs w:val="20"/>
      </w:rPr>
      <w:t>p.č</w:t>
    </w:r>
    <w:proofErr w:type="spellEnd"/>
    <w:r w:rsidR="00BB33FE">
      <w:rPr>
        <w:rFonts w:ascii="Arial" w:eastAsiaTheme="majorEastAsia" w:hAnsi="Arial" w:cs="Arial"/>
        <w:sz w:val="20"/>
        <w:szCs w:val="20"/>
      </w:rPr>
      <w:t>. 5930/39, vše v </w:t>
    </w:r>
    <w:proofErr w:type="spellStart"/>
    <w:r w:rsidR="00BB33FE">
      <w:rPr>
        <w:rFonts w:ascii="Arial" w:eastAsiaTheme="majorEastAsia" w:hAnsi="Arial" w:cs="Arial"/>
        <w:sz w:val="20"/>
        <w:szCs w:val="20"/>
      </w:rPr>
      <w:t>k.ú</w:t>
    </w:r>
    <w:proofErr w:type="spellEnd"/>
    <w:r w:rsidR="00BB33FE">
      <w:rPr>
        <w:rFonts w:ascii="Arial" w:eastAsiaTheme="majorEastAsia" w:hAnsi="Arial" w:cs="Arial"/>
        <w:sz w:val="20"/>
        <w:szCs w:val="20"/>
      </w:rPr>
      <w:t xml:space="preserve">. Prostějov, </w:t>
    </w:r>
    <w:r>
      <w:rPr>
        <w:rFonts w:ascii="Arial" w:eastAsiaTheme="majorEastAsia" w:hAnsi="Arial" w:cs="Arial"/>
        <w:sz w:val="20"/>
        <w:szCs w:val="20"/>
      </w:rPr>
      <w:t>a rozpočtové opatření kapitoly 50 – správa a nakládání s majetkem města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5235" w:rsidRDefault="00FB5235" w:rsidP="00C71327">
      <w:r>
        <w:separator/>
      </w:r>
    </w:p>
  </w:footnote>
  <w:footnote w:type="continuationSeparator" w:id="0">
    <w:p w:rsidR="00FB5235" w:rsidRDefault="00FB5235" w:rsidP="00C713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CA40C2"/>
    <w:multiLevelType w:val="hybridMultilevel"/>
    <w:tmpl w:val="5998A8B4"/>
    <w:lvl w:ilvl="0" w:tplc="61D47106">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
    <w:nsid w:val="36291042"/>
    <w:multiLevelType w:val="hybridMultilevel"/>
    <w:tmpl w:val="E0CA26E4"/>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3A192004"/>
    <w:multiLevelType w:val="hybridMultilevel"/>
    <w:tmpl w:val="962204C4"/>
    <w:lvl w:ilvl="0" w:tplc="9C948A5C">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
    <w:nsid w:val="43FB252D"/>
    <w:multiLevelType w:val="hybridMultilevel"/>
    <w:tmpl w:val="A9D866E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470E1939"/>
    <w:multiLevelType w:val="hybridMultilevel"/>
    <w:tmpl w:val="9B84A80E"/>
    <w:lvl w:ilvl="0" w:tplc="070468B2">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51086F2D"/>
    <w:multiLevelType w:val="hybridMultilevel"/>
    <w:tmpl w:val="2732143E"/>
    <w:lvl w:ilvl="0" w:tplc="BB34655E">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739D1D9E"/>
    <w:multiLevelType w:val="hybridMultilevel"/>
    <w:tmpl w:val="E116A20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2"/>
  </w:num>
  <w:num w:numId="7">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ABD"/>
    <w:rsid w:val="0000024A"/>
    <w:rsid w:val="00000644"/>
    <w:rsid w:val="000017F5"/>
    <w:rsid w:val="000049B8"/>
    <w:rsid w:val="00005FF5"/>
    <w:rsid w:val="0001373F"/>
    <w:rsid w:val="00017476"/>
    <w:rsid w:val="00021846"/>
    <w:rsid w:val="0002313E"/>
    <w:rsid w:val="00037325"/>
    <w:rsid w:val="0004432C"/>
    <w:rsid w:val="00063B32"/>
    <w:rsid w:val="00065509"/>
    <w:rsid w:val="00072FEA"/>
    <w:rsid w:val="000774DA"/>
    <w:rsid w:val="00090279"/>
    <w:rsid w:val="00094C15"/>
    <w:rsid w:val="00096EAC"/>
    <w:rsid w:val="000A2277"/>
    <w:rsid w:val="000A73FE"/>
    <w:rsid w:val="000B1006"/>
    <w:rsid w:val="000B1032"/>
    <w:rsid w:val="000B3AA7"/>
    <w:rsid w:val="000B5626"/>
    <w:rsid w:val="000B5A1C"/>
    <w:rsid w:val="000B60A2"/>
    <w:rsid w:val="000B7EBA"/>
    <w:rsid w:val="000C05E3"/>
    <w:rsid w:val="000C33B6"/>
    <w:rsid w:val="000C4027"/>
    <w:rsid w:val="000C63DB"/>
    <w:rsid w:val="000C6569"/>
    <w:rsid w:val="000D08CC"/>
    <w:rsid w:val="000D29A5"/>
    <w:rsid w:val="000D6ACF"/>
    <w:rsid w:val="000D727B"/>
    <w:rsid w:val="000D7652"/>
    <w:rsid w:val="000D783B"/>
    <w:rsid w:val="000D7CDE"/>
    <w:rsid w:val="000E4C34"/>
    <w:rsid w:val="000E7EE7"/>
    <w:rsid w:val="00100A26"/>
    <w:rsid w:val="001045F0"/>
    <w:rsid w:val="0011173B"/>
    <w:rsid w:val="00117112"/>
    <w:rsid w:val="001205EA"/>
    <w:rsid w:val="0012120A"/>
    <w:rsid w:val="001233F0"/>
    <w:rsid w:val="001235F2"/>
    <w:rsid w:val="0012717B"/>
    <w:rsid w:val="0013267A"/>
    <w:rsid w:val="00134F8D"/>
    <w:rsid w:val="001362E9"/>
    <w:rsid w:val="00137473"/>
    <w:rsid w:val="00142E6F"/>
    <w:rsid w:val="0014539C"/>
    <w:rsid w:val="001458AB"/>
    <w:rsid w:val="00150024"/>
    <w:rsid w:val="001509F9"/>
    <w:rsid w:val="00150B50"/>
    <w:rsid w:val="00153A1E"/>
    <w:rsid w:val="001557E3"/>
    <w:rsid w:val="00160D2E"/>
    <w:rsid w:val="00161D50"/>
    <w:rsid w:val="00163E82"/>
    <w:rsid w:val="001648E0"/>
    <w:rsid w:val="001664FE"/>
    <w:rsid w:val="001822FE"/>
    <w:rsid w:val="00183401"/>
    <w:rsid w:val="001844E4"/>
    <w:rsid w:val="001865DA"/>
    <w:rsid w:val="001939C8"/>
    <w:rsid w:val="00194ADA"/>
    <w:rsid w:val="001957AD"/>
    <w:rsid w:val="00196276"/>
    <w:rsid w:val="00196279"/>
    <w:rsid w:val="0019717B"/>
    <w:rsid w:val="001A0D81"/>
    <w:rsid w:val="001A381B"/>
    <w:rsid w:val="001A612C"/>
    <w:rsid w:val="001A6F78"/>
    <w:rsid w:val="001B0CCB"/>
    <w:rsid w:val="001B103D"/>
    <w:rsid w:val="001B2461"/>
    <w:rsid w:val="001B3A80"/>
    <w:rsid w:val="001C39BD"/>
    <w:rsid w:val="001C65CE"/>
    <w:rsid w:val="001C77F1"/>
    <w:rsid w:val="001D2490"/>
    <w:rsid w:val="001D495A"/>
    <w:rsid w:val="001D4ABA"/>
    <w:rsid w:val="001D59C9"/>
    <w:rsid w:val="001D6CE7"/>
    <w:rsid w:val="001E245E"/>
    <w:rsid w:val="001E2C6F"/>
    <w:rsid w:val="001E50B5"/>
    <w:rsid w:val="001E6BBA"/>
    <w:rsid w:val="001F1341"/>
    <w:rsid w:val="001F2786"/>
    <w:rsid w:val="001F7AE6"/>
    <w:rsid w:val="00202B72"/>
    <w:rsid w:val="00204433"/>
    <w:rsid w:val="00204BCF"/>
    <w:rsid w:val="002106F8"/>
    <w:rsid w:val="00213001"/>
    <w:rsid w:val="00234B4B"/>
    <w:rsid w:val="0024082E"/>
    <w:rsid w:val="00244B64"/>
    <w:rsid w:val="00245841"/>
    <w:rsid w:val="00250140"/>
    <w:rsid w:val="002563EF"/>
    <w:rsid w:val="002623EC"/>
    <w:rsid w:val="00264296"/>
    <w:rsid w:val="00265113"/>
    <w:rsid w:val="002652AC"/>
    <w:rsid w:val="002730DC"/>
    <w:rsid w:val="0027402C"/>
    <w:rsid w:val="00274FC6"/>
    <w:rsid w:val="00281D52"/>
    <w:rsid w:val="00284CB3"/>
    <w:rsid w:val="00285A28"/>
    <w:rsid w:val="002875A2"/>
    <w:rsid w:val="00292627"/>
    <w:rsid w:val="00292B12"/>
    <w:rsid w:val="00295F56"/>
    <w:rsid w:val="002971A4"/>
    <w:rsid w:val="00297BB4"/>
    <w:rsid w:val="002A7199"/>
    <w:rsid w:val="002B0E82"/>
    <w:rsid w:val="002B2584"/>
    <w:rsid w:val="002B2A47"/>
    <w:rsid w:val="002B666E"/>
    <w:rsid w:val="002B76A2"/>
    <w:rsid w:val="002C0192"/>
    <w:rsid w:val="002C4BD8"/>
    <w:rsid w:val="002D29C0"/>
    <w:rsid w:val="002D45EF"/>
    <w:rsid w:val="002F33E8"/>
    <w:rsid w:val="003074FB"/>
    <w:rsid w:val="0031196E"/>
    <w:rsid w:val="0033417B"/>
    <w:rsid w:val="00347C0D"/>
    <w:rsid w:val="00350993"/>
    <w:rsid w:val="00350BEB"/>
    <w:rsid w:val="003541B9"/>
    <w:rsid w:val="00354CAE"/>
    <w:rsid w:val="00362F9B"/>
    <w:rsid w:val="00364D83"/>
    <w:rsid w:val="003700BA"/>
    <w:rsid w:val="003746EB"/>
    <w:rsid w:val="00376AEC"/>
    <w:rsid w:val="0038055D"/>
    <w:rsid w:val="00393A85"/>
    <w:rsid w:val="00395364"/>
    <w:rsid w:val="00395A55"/>
    <w:rsid w:val="003B6094"/>
    <w:rsid w:val="003C0211"/>
    <w:rsid w:val="003C73B9"/>
    <w:rsid w:val="003D4115"/>
    <w:rsid w:val="003D4214"/>
    <w:rsid w:val="003D7ABD"/>
    <w:rsid w:val="003E51C9"/>
    <w:rsid w:val="003E5E5C"/>
    <w:rsid w:val="003E67F5"/>
    <w:rsid w:val="003E6816"/>
    <w:rsid w:val="003F1CB3"/>
    <w:rsid w:val="003F2EC3"/>
    <w:rsid w:val="003F4397"/>
    <w:rsid w:val="00404F71"/>
    <w:rsid w:val="00414DA0"/>
    <w:rsid w:val="00423569"/>
    <w:rsid w:val="0042683F"/>
    <w:rsid w:val="00427CAF"/>
    <w:rsid w:val="00431241"/>
    <w:rsid w:val="004359BB"/>
    <w:rsid w:val="00440F32"/>
    <w:rsid w:val="00442CDC"/>
    <w:rsid w:val="004446C7"/>
    <w:rsid w:val="004448D1"/>
    <w:rsid w:val="00444F5A"/>
    <w:rsid w:val="00452B76"/>
    <w:rsid w:val="004538EE"/>
    <w:rsid w:val="00456DF7"/>
    <w:rsid w:val="00456F4A"/>
    <w:rsid w:val="0046142F"/>
    <w:rsid w:val="00464999"/>
    <w:rsid w:val="00464D60"/>
    <w:rsid w:val="00473893"/>
    <w:rsid w:val="00475B01"/>
    <w:rsid w:val="0047637D"/>
    <w:rsid w:val="00483110"/>
    <w:rsid w:val="00490073"/>
    <w:rsid w:val="00491458"/>
    <w:rsid w:val="0049506E"/>
    <w:rsid w:val="004A08BB"/>
    <w:rsid w:val="004A3E1C"/>
    <w:rsid w:val="004A70BD"/>
    <w:rsid w:val="004B0DE3"/>
    <w:rsid w:val="004B1B38"/>
    <w:rsid w:val="004B71ED"/>
    <w:rsid w:val="004B7428"/>
    <w:rsid w:val="004B797A"/>
    <w:rsid w:val="004D4BE0"/>
    <w:rsid w:val="004D7526"/>
    <w:rsid w:val="004E0BDC"/>
    <w:rsid w:val="004E1B46"/>
    <w:rsid w:val="004E4F4B"/>
    <w:rsid w:val="004F3D3B"/>
    <w:rsid w:val="00500E98"/>
    <w:rsid w:val="00504426"/>
    <w:rsid w:val="0050637B"/>
    <w:rsid w:val="0051078C"/>
    <w:rsid w:val="00521B0A"/>
    <w:rsid w:val="00523872"/>
    <w:rsid w:val="00527154"/>
    <w:rsid w:val="005272E8"/>
    <w:rsid w:val="00530BDF"/>
    <w:rsid w:val="0053363B"/>
    <w:rsid w:val="0053449E"/>
    <w:rsid w:val="00537970"/>
    <w:rsid w:val="00541B93"/>
    <w:rsid w:val="005420D5"/>
    <w:rsid w:val="005423AC"/>
    <w:rsid w:val="00546843"/>
    <w:rsid w:val="005513C7"/>
    <w:rsid w:val="00556778"/>
    <w:rsid w:val="00562E74"/>
    <w:rsid w:val="00563ECE"/>
    <w:rsid w:val="00564E6B"/>
    <w:rsid w:val="00570972"/>
    <w:rsid w:val="00582691"/>
    <w:rsid w:val="00582C6A"/>
    <w:rsid w:val="00583355"/>
    <w:rsid w:val="00590ED6"/>
    <w:rsid w:val="00597BE0"/>
    <w:rsid w:val="00597C44"/>
    <w:rsid w:val="005A0A7C"/>
    <w:rsid w:val="005A46B6"/>
    <w:rsid w:val="005A59BB"/>
    <w:rsid w:val="005A6FAA"/>
    <w:rsid w:val="005A7000"/>
    <w:rsid w:val="005B08B3"/>
    <w:rsid w:val="005B1175"/>
    <w:rsid w:val="005B1243"/>
    <w:rsid w:val="005D011A"/>
    <w:rsid w:val="005E06A8"/>
    <w:rsid w:val="005E1B64"/>
    <w:rsid w:val="005E2D1F"/>
    <w:rsid w:val="005E2DC1"/>
    <w:rsid w:val="005F1B0D"/>
    <w:rsid w:val="005F2BEE"/>
    <w:rsid w:val="005F549A"/>
    <w:rsid w:val="00600780"/>
    <w:rsid w:val="00603EA6"/>
    <w:rsid w:val="00615715"/>
    <w:rsid w:val="00615D14"/>
    <w:rsid w:val="00617470"/>
    <w:rsid w:val="00617492"/>
    <w:rsid w:val="00627234"/>
    <w:rsid w:val="0063058A"/>
    <w:rsid w:val="0063406E"/>
    <w:rsid w:val="0063501F"/>
    <w:rsid w:val="00635192"/>
    <w:rsid w:val="00641830"/>
    <w:rsid w:val="00642540"/>
    <w:rsid w:val="00644216"/>
    <w:rsid w:val="006448CA"/>
    <w:rsid w:val="00644E7C"/>
    <w:rsid w:val="0065331D"/>
    <w:rsid w:val="006556CB"/>
    <w:rsid w:val="00666A71"/>
    <w:rsid w:val="00673F5F"/>
    <w:rsid w:val="00676D7C"/>
    <w:rsid w:val="00690806"/>
    <w:rsid w:val="00691CB4"/>
    <w:rsid w:val="00693077"/>
    <w:rsid w:val="0069459A"/>
    <w:rsid w:val="0069580F"/>
    <w:rsid w:val="006A461B"/>
    <w:rsid w:val="006A54DE"/>
    <w:rsid w:val="006B3269"/>
    <w:rsid w:val="006B3381"/>
    <w:rsid w:val="006B5093"/>
    <w:rsid w:val="006C0AFE"/>
    <w:rsid w:val="006C2FCA"/>
    <w:rsid w:val="006C3639"/>
    <w:rsid w:val="006C6D83"/>
    <w:rsid w:val="006C6FA8"/>
    <w:rsid w:val="006E2AEE"/>
    <w:rsid w:val="006E5699"/>
    <w:rsid w:val="006E772C"/>
    <w:rsid w:val="006F1353"/>
    <w:rsid w:val="006F60F1"/>
    <w:rsid w:val="00710CAD"/>
    <w:rsid w:val="007125D4"/>
    <w:rsid w:val="00715BC3"/>
    <w:rsid w:val="007178DC"/>
    <w:rsid w:val="00722582"/>
    <w:rsid w:val="007234FD"/>
    <w:rsid w:val="00724725"/>
    <w:rsid w:val="00725425"/>
    <w:rsid w:val="00727C1D"/>
    <w:rsid w:val="007366AF"/>
    <w:rsid w:val="007401B9"/>
    <w:rsid w:val="00756984"/>
    <w:rsid w:val="00757685"/>
    <w:rsid w:val="007621E1"/>
    <w:rsid w:val="007623C6"/>
    <w:rsid w:val="00762846"/>
    <w:rsid w:val="00776857"/>
    <w:rsid w:val="007800B7"/>
    <w:rsid w:val="007803AD"/>
    <w:rsid w:val="0079011C"/>
    <w:rsid w:val="007906AD"/>
    <w:rsid w:val="00796497"/>
    <w:rsid w:val="00797CEA"/>
    <w:rsid w:val="007A039F"/>
    <w:rsid w:val="007A5F4B"/>
    <w:rsid w:val="007A6809"/>
    <w:rsid w:val="007B0346"/>
    <w:rsid w:val="007B1CD5"/>
    <w:rsid w:val="007B6516"/>
    <w:rsid w:val="007C1836"/>
    <w:rsid w:val="007C3A49"/>
    <w:rsid w:val="007C63BB"/>
    <w:rsid w:val="007D406A"/>
    <w:rsid w:val="007D76DF"/>
    <w:rsid w:val="007E0739"/>
    <w:rsid w:val="007E0E54"/>
    <w:rsid w:val="007E1566"/>
    <w:rsid w:val="007E2FF1"/>
    <w:rsid w:val="007E32B8"/>
    <w:rsid w:val="007F00D6"/>
    <w:rsid w:val="007F1C72"/>
    <w:rsid w:val="007F1D75"/>
    <w:rsid w:val="007F2D29"/>
    <w:rsid w:val="007F5274"/>
    <w:rsid w:val="0080078B"/>
    <w:rsid w:val="00801D1D"/>
    <w:rsid w:val="00804412"/>
    <w:rsid w:val="00804727"/>
    <w:rsid w:val="00807414"/>
    <w:rsid w:val="00810A67"/>
    <w:rsid w:val="00822D80"/>
    <w:rsid w:val="00832AFF"/>
    <w:rsid w:val="00844E83"/>
    <w:rsid w:val="0084537E"/>
    <w:rsid w:val="008475D3"/>
    <w:rsid w:val="008479E2"/>
    <w:rsid w:val="0085445A"/>
    <w:rsid w:val="0086497F"/>
    <w:rsid w:val="00872348"/>
    <w:rsid w:val="00872A84"/>
    <w:rsid w:val="008776C7"/>
    <w:rsid w:val="00877CBE"/>
    <w:rsid w:val="008869AE"/>
    <w:rsid w:val="00887FDA"/>
    <w:rsid w:val="00896F39"/>
    <w:rsid w:val="0089741F"/>
    <w:rsid w:val="00897FB0"/>
    <w:rsid w:val="008A4919"/>
    <w:rsid w:val="008A5236"/>
    <w:rsid w:val="008A52D1"/>
    <w:rsid w:val="008A7112"/>
    <w:rsid w:val="008B4A62"/>
    <w:rsid w:val="008C1A58"/>
    <w:rsid w:val="008D31BA"/>
    <w:rsid w:val="008E2B18"/>
    <w:rsid w:val="008E2B52"/>
    <w:rsid w:val="008E3565"/>
    <w:rsid w:val="008E53AC"/>
    <w:rsid w:val="008F0A21"/>
    <w:rsid w:val="008F23D1"/>
    <w:rsid w:val="008F3F8E"/>
    <w:rsid w:val="008F7C68"/>
    <w:rsid w:val="00900870"/>
    <w:rsid w:val="009073B2"/>
    <w:rsid w:val="009142BB"/>
    <w:rsid w:val="00914A32"/>
    <w:rsid w:val="00914B4E"/>
    <w:rsid w:val="00916B74"/>
    <w:rsid w:val="00916C5B"/>
    <w:rsid w:val="00917351"/>
    <w:rsid w:val="00917B9A"/>
    <w:rsid w:val="00921417"/>
    <w:rsid w:val="00922333"/>
    <w:rsid w:val="009365B8"/>
    <w:rsid w:val="009367D2"/>
    <w:rsid w:val="00940AF6"/>
    <w:rsid w:val="00942A37"/>
    <w:rsid w:val="00942A3E"/>
    <w:rsid w:val="00943588"/>
    <w:rsid w:val="0094517F"/>
    <w:rsid w:val="00951723"/>
    <w:rsid w:val="00951EBD"/>
    <w:rsid w:val="009554C8"/>
    <w:rsid w:val="00956011"/>
    <w:rsid w:val="009606AB"/>
    <w:rsid w:val="00965DD4"/>
    <w:rsid w:val="00977214"/>
    <w:rsid w:val="00977A21"/>
    <w:rsid w:val="00980FEA"/>
    <w:rsid w:val="009A2FD9"/>
    <w:rsid w:val="009A2FF9"/>
    <w:rsid w:val="009A3BFB"/>
    <w:rsid w:val="009B1D22"/>
    <w:rsid w:val="009B23D5"/>
    <w:rsid w:val="009C06C1"/>
    <w:rsid w:val="009D1A86"/>
    <w:rsid w:val="009D6A74"/>
    <w:rsid w:val="009E172D"/>
    <w:rsid w:val="009E565A"/>
    <w:rsid w:val="009F1F53"/>
    <w:rsid w:val="009F3D54"/>
    <w:rsid w:val="009F5A8E"/>
    <w:rsid w:val="009F7C29"/>
    <w:rsid w:val="00A04D4D"/>
    <w:rsid w:val="00A05AD5"/>
    <w:rsid w:val="00A116AA"/>
    <w:rsid w:val="00A2035D"/>
    <w:rsid w:val="00A23084"/>
    <w:rsid w:val="00A237DC"/>
    <w:rsid w:val="00A251FB"/>
    <w:rsid w:val="00A3185E"/>
    <w:rsid w:val="00A32D38"/>
    <w:rsid w:val="00A40197"/>
    <w:rsid w:val="00A408AE"/>
    <w:rsid w:val="00A43088"/>
    <w:rsid w:val="00A43E1E"/>
    <w:rsid w:val="00A6115E"/>
    <w:rsid w:val="00A6378A"/>
    <w:rsid w:val="00A66A63"/>
    <w:rsid w:val="00A70A29"/>
    <w:rsid w:val="00A73233"/>
    <w:rsid w:val="00A73961"/>
    <w:rsid w:val="00A75BE1"/>
    <w:rsid w:val="00A76FE0"/>
    <w:rsid w:val="00A81E89"/>
    <w:rsid w:val="00A90B01"/>
    <w:rsid w:val="00A92D2F"/>
    <w:rsid w:val="00A947B1"/>
    <w:rsid w:val="00A94A44"/>
    <w:rsid w:val="00A95291"/>
    <w:rsid w:val="00A9604E"/>
    <w:rsid w:val="00AA2342"/>
    <w:rsid w:val="00AA3306"/>
    <w:rsid w:val="00AA6536"/>
    <w:rsid w:val="00AB7743"/>
    <w:rsid w:val="00AC3655"/>
    <w:rsid w:val="00AD12D0"/>
    <w:rsid w:val="00AD2CB7"/>
    <w:rsid w:val="00AE5624"/>
    <w:rsid w:val="00AE5A09"/>
    <w:rsid w:val="00AF7D9F"/>
    <w:rsid w:val="00B03D3C"/>
    <w:rsid w:val="00B10870"/>
    <w:rsid w:val="00B15D32"/>
    <w:rsid w:val="00B17D7C"/>
    <w:rsid w:val="00B20092"/>
    <w:rsid w:val="00B25A62"/>
    <w:rsid w:val="00B30981"/>
    <w:rsid w:val="00B35D32"/>
    <w:rsid w:val="00B40A0A"/>
    <w:rsid w:val="00B419BD"/>
    <w:rsid w:val="00B42FF6"/>
    <w:rsid w:val="00B60F3F"/>
    <w:rsid w:val="00B62239"/>
    <w:rsid w:val="00B652DA"/>
    <w:rsid w:val="00B673A6"/>
    <w:rsid w:val="00B73E36"/>
    <w:rsid w:val="00B75959"/>
    <w:rsid w:val="00B75E2B"/>
    <w:rsid w:val="00B765F4"/>
    <w:rsid w:val="00B8533E"/>
    <w:rsid w:val="00B91F9F"/>
    <w:rsid w:val="00B92A9B"/>
    <w:rsid w:val="00B945DB"/>
    <w:rsid w:val="00B948A1"/>
    <w:rsid w:val="00B979D4"/>
    <w:rsid w:val="00BA7F8C"/>
    <w:rsid w:val="00BB1134"/>
    <w:rsid w:val="00BB33B2"/>
    <w:rsid w:val="00BB33FE"/>
    <w:rsid w:val="00BB64C3"/>
    <w:rsid w:val="00BB75A0"/>
    <w:rsid w:val="00BC752D"/>
    <w:rsid w:val="00BD3FBF"/>
    <w:rsid w:val="00BE04BE"/>
    <w:rsid w:val="00BE0710"/>
    <w:rsid w:val="00BE1F17"/>
    <w:rsid w:val="00BF72D4"/>
    <w:rsid w:val="00C04D5E"/>
    <w:rsid w:val="00C10925"/>
    <w:rsid w:val="00C14C19"/>
    <w:rsid w:val="00C1544A"/>
    <w:rsid w:val="00C173D9"/>
    <w:rsid w:val="00C26874"/>
    <w:rsid w:val="00C311CA"/>
    <w:rsid w:val="00C431DD"/>
    <w:rsid w:val="00C45146"/>
    <w:rsid w:val="00C46356"/>
    <w:rsid w:val="00C52E3C"/>
    <w:rsid w:val="00C560D7"/>
    <w:rsid w:val="00C6151D"/>
    <w:rsid w:val="00C62EA1"/>
    <w:rsid w:val="00C63084"/>
    <w:rsid w:val="00C65BEE"/>
    <w:rsid w:val="00C663A8"/>
    <w:rsid w:val="00C7026C"/>
    <w:rsid w:val="00C71327"/>
    <w:rsid w:val="00C716E9"/>
    <w:rsid w:val="00C76DC4"/>
    <w:rsid w:val="00C82475"/>
    <w:rsid w:val="00C84856"/>
    <w:rsid w:val="00C854E0"/>
    <w:rsid w:val="00C9285D"/>
    <w:rsid w:val="00C95864"/>
    <w:rsid w:val="00C962D1"/>
    <w:rsid w:val="00CA067F"/>
    <w:rsid w:val="00CB2BEA"/>
    <w:rsid w:val="00CB4B5D"/>
    <w:rsid w:val="00CB780C"/>
    <w:rsid w:val="00CD3EBF"/>
    <w:rsid w:val="00CD55CB"/>
    <w:rsid w:val="00CE0340"/>
    <w:rsid w:val="00CE5482"/>
    <w:rsid w:val="00CE5CB6"/>
    <w:rsid w:val="00CE708F"/>
    <w:rsid w:val="00CE7668"/>
    <w:rsid w:val="00CE7C34"/>
    <w:rsid w:val="00CF32DC"/>
    <w:rsid w:val="00CF621A"/>
    <w:rsid w:val="00D00EA2"/>
    <w:rsid w:val="00D0330F"/>
    <w:rsid w:val="00D035A8"/>
    <w:rsid w:val="00D065CC"/>
    <w:rsid w:val="00D075F7"/>
    <w:rsid w:val="00D10F5B"/>
    <w:rsid w:val="00D13CB3"/>
    <w:rsid w:val="00D16047"/>
    <w:rsid w:val="00D1621E"/>
    <w:rsid w:val="00D168D0"/>
    <w:rsid w:val="00D16B84"/>
    <w:rsid w:val="00D24FCE"/>
    <w:rsid w:val="00D319D7"/>
    <w:rsid w:val="00D33B9A"/>
    <w:rsid w:val="00D42000"/>
    <w:rsid w:val="00D42840"/>
    <w:rsid w:val="00D44774"/>
    <w:rsid w:val="00D46981"/>
    <w:rsid w:val="00D5335C"/>
    <w:rsid w:val="00D5774C"/>
    <w:rsid w:val="00D57C24"/>
    <w:rsid w:val="00D6518E"/>
    <w:rsid w:val="00D7075F"/>
    <w:rsid w:val="00D734EC"/>
    <w:rsid w:val="00D75D34"/>
    <w:rsid w:val="00D76C82"/>
    <w:rsid w:val="00D84E72"/>
    <w:rsid w:val="00D85575"/>
    <w:rsid w:val="00D868A7"/>
    <w:rsid w:val="00D87C87"/>
    <w:rsid w:val="00D90341"/>
    <w:rsid w:val="00D9041C"/>
    <w:rsid w:val="00D9065C"/>
    <w:rsid w:val="00D932F3"/>
    <w:rsid w:val="00D94584"/>
    <w:rsid w:val="00D958D0"/>
    <w:rsid w:val="00D96723"/>
    <w:rsid w:val="00DA0A78"/>
    <w:rsid w:val="00DA1012"/>
    <w:rsid w:val="00DB1E3D"/>
    <w:rsid w:val="00DB5729"/>
    <w:rsid w:val="00DB5EC8"/>
    <w:rsid w:val="00DD4A68"/>
    <w:rsid w:val="00DE2392"/>
    <w:rsid w:val="00DE2688"/>
    <w:rsid w:val="00DE373A"/>
    <w:rsid w:val="00DF1B0F"/>
    <w:rsid w:val="00DF55B2"/>
    <w:rsid w:val="00E03BBB"/>
    <w:rsid w:val="00E06C9C"/>
    <w:rsid w:val="00E20A9D"/>
    <w:rsid w:val="00E27615"/>
    <w:rsid w:val="00E302DF"/>
    <w:rsid w:val="00E4075C"/>
    <w:rsid w:val="00E44C46"/>
    <w:rsid w:val="00E511AC"/>
    <w:rsid w:val="00E56935"/>
    <w:rsid w:val="00E62210"/>
    <w:rsid w:val="00E630F3"/>
    <w:rsid w:val="00E6619E"/>
    <w:rsid w:val="00E671C9"/>
    <w:rsid w:val="00E7386B"/>
    <w:rsid w:val="00E80C1A"/>
    <w:rsid w:val="00E90AB1"/>
    <w:rsid w:val="00E92218"/>
    <w:rsid w:val="00E970DA"/>
    <w:rsid w:val="00EA039C"/>
    <w:rsid w:val="00EA1E93"/>
    <w:rsid w:val="00EA6136"/>
    <w:rsid w:val="00EA7C46"/>
    <w:rsid w:val="00EB1080"/>
    <w:rsid w:val="00EB2DE7"/>
    <w:rsid w:val="00EB45F4"/>
    <w:rsid w:val="00EB5AA9"/>
    <w:rsid w:val="00EC4A7C"/>
    <w:rsid w:val="00EC4B38"/>
    <w:rsid w:val="00EC6DCB"/>
    <w:rsid w:val="00ED13A5"/>
    <w:rsid w:val="00ED1A51"/>
    <w:rsid w:val="00ED359A"/>
    <w:rsid w:val="00EE004F"/>
    <w:rsid w:val="00EE1FB4"/>
    <w:rsid w:val="00EE544B"/>
    <w:rsid w:val="00EE6143"/>
    <w:rsid w:val="00EE6A22"/>
    <w:rsid w:val="00EF33D3"/>
    <w:rsid w:val="00EF518E"/>
    <w:rsid w:val="00EF59F7"/>
    <w:rsid w:val="00EF5C73"/>
    <w:rsid w:val="00F00EE7"/>
    <w:rsid w:val="00F01254"/>
    <w:rsid w:val="00F07CF3"/>
    <w:rsid w:val="00F15646"/>
    <w:rsid w:val="00F15991"/>
    <w:rsid w:val="00F175D1"/>
    <w:rsid w:val="00F20A41"/>
    <w:rsid w:val="00F22533"/>
    <w:rsid w:val="00F24695"/>
    <w:rsid w:val="00F25CF5"/>
    <w:rsid w:val="00F26541"/>
    <w:rsid w:val="00F30F61"/>
    <w:rsid w:val="00F344B7"/>
    <w:rsid w:val="00F34781"/>
    <w:rsid w:val="00F42054"/>
    <w:rsid w:val="00F43D48"/>
    <w:rsid w:val="00F45B58"/>
    <w:rsid w:val="00F461B6"/>
    <w:rsid w:val="00F527AE"/>
    <w:rsid w:val="00F569AF"/>
    <w:rsid w:val="00F6642B"/>
    <w:rsid w:val="00F915BC"/>
    <w:rsid w:val="00F92658"/>
    <w:rsid w:val="00F93FF8"/>
    <w:rsid w:val="00FA079F"/>
    <w:rsid w:val="00FA450F"/>
    <w:rsid w:val="00FA47FC"/>
    <w:rsid w:val="00FA58DA"/>
    <w:rsid w:val="00FB1BE8"/>
    <w:rsid w:val="00FB48AB"/>
    <w:rsid w:val="00FB5235"/>
    <w:rsid w:val="00FB5DCE"/>
    <w:rsid w:val="00FC1A37"/>
    <w:rsid w:val="00FC51A5"/>
    <w:rsid w:val="00FC7173"/>
    <w:rsid w:val="00FD3F5B"/>
    <w:rsid w:val="00FD4B64"/>
    <w:rsid w:val="00FD5584"/>
    <w:rsid w:val="00FD6B41"/>
    <w:rsid w:val="00FE3AB7"/>
    <w:rsid w:val="00FE65DF"/>
    <w:rsid w:val="00FE7BDB"/>
    <w:rsid w:val="00FF07C4"/>
    <w:rsid w:val="00FF1F75"/>
    <w:rsid w:val="00FF2767"/>
    <w:rsid w:val="00FF3B1D"/>
    <w:rsid w:val="00FF7F9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035A8"/>
    <w:rPr>
      <w:sz w:val="24"/>
      <w:szCs w:val="24"/>
    </w:rPr>
  </w:style>
  <w:style w:type="paragraph" w:styleId="Nadpis4">
    <w:name w:val="heading 4"/>
    <w:basedOn w:val="Normln"/>
    <w:next w:val="Normln"/>
    <w:qFormat/>
    <w:pPr>
      <w:keepNext/>
      <w:tabs>
        <w:tab w:val="left" w:pos="9072"/>
      </w:tabs>
      <w:jc w:val="both"/>
      <w:outlineLvl w:val="3"/>
    </w:pPr>
    <w:rPr>
      <w:b/>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tabs>
        <w:tab w:val="left" w:pos="0"/>
      </w:tabs>
      <w:jc w:val="both"/>
    </w:pPr>
    <w:rPr>
      <w:sz w:val="20"/>
    </w:rPr>
  </w:style>
  <w:style w:type="paragraph" w:styleId="Zkladntext2">
    <w:name w:val="Body Text 2"/>
    <w:basedOn w:val="Normln"/>
    <w:link w:val="Zkladntext2Char"/>
    <w:pPr>
      <w:tabs>
        <w:tab w:val="left" w:pos="-284"/>
      </w:tabs>
      <w:jc w:val="both"/>
    </w:pPr>
    <w:rPr>
      <w:b/>
      <w:bCs/>
      <w:sz w:val="20"/>
    </w:rPr>
  </w:style>
  <w:style w:type="paragraph" w:styleId="Zkladntext3">
    <w:name w:val="Body Text 3"/>
    <w:basedOn w:val="Normln"/>
    <w:pPr>
      <w:autoSpaceDE w:val="0"/>
      <w:autoSpaceDN w:val="0"/>
      <w:adjustRightInd w:val="0"/>
      <w:jc w:val="both"/>
    </w:pPr>
    <w:rPr>
      <w:rFonts w:cs="Arial"/>
      <w:color w:val="000000"/>
      <w:sz w:val="19"/>
    </w:rPr>
  </w:style>
  <w:style w:type="character" w:customStyle="1" w:styleId="Psmoodstavce">
    <w:name w:val="Písmo odstavce"/>
    <w:rPr>
      <w:rFonts w:ascii="Arial" w:hAnsi="Arial"/>
      <w:sz w:val="24"/>
    </w:rPr>
  </w:style>
  <w:style w:type="paragraph" w:customStyle="1" w:styleId="Zkladntext31">
    <w:name w:val="Základní text 31"/>
    <w:basedOn w:val="Normln"/>
    <w:link w:val="BodyText3Char"/>
    <w:rPr>
      <w:b/>
      <w:sz w:val="20"/>
      <w:szCs w:val="20"/>
    </w:rPr>
  </w:style>
  <w:style w:type="paragraph" w:styleId="Textbubliny">
    <w:name w:val="Balloon Text"/>
    <w:basedOn w:val="Normln"/>
    <w:semiHidden/>
    <w:rsid w:val="00B15D32"/>
    <w:rPr>
      <w:rFonts w:ascii="Tahoma" w:hAnsi="Tahoma" w:cs="Tahoma"/>
      <w:sz w:val="16"/>
      <w:szCs w:val="16"/>
    </w:rPr>
  </w:style>
  <w:style w:type="character" w:customStyle="1" w:styleId="BodyText3Char">
    <w:name w:val="Body Text 3 Char"/>
    <w:link w:val="Zkladntext31"/>
    <w:rsid w:val="00440F32"/>
    <w:rPr>
      <w:b/>
      <w:lang w:val="cs-CZ" w:eastAsia="cs-CZ" w:bidi="ar-SA"/>
    </w:rPr>
  </w:style>
  <w:style w:type="paragraph" w:styleId="Datum">
    <w:name w:val="Date"/>
    <w:basedOn w:val="Normln"/>
    <w:next w:val="Normln"/>
    <w:link w:val="DatumChar"/>
    <w:rsid w:val="00440F32"/>
    <w:rPr>
      <w:rFonts w:ascii="Arial" w:hAnsi="Arial"/>
      <w:szCs w:val="20"/>
    </w:rPr>
  </w:style>
  <w:style w:type="character" w:customStyle="1" w:styleId="DatumChar">
    <w:name w:val="Datum Char"/>
    <w:link w:val="Datum"/>
    <w:locked/>
    <w:rsid w:val="00440F32"/>
    <w:rPr>
      <w:rFonts w:ascii="Arial" w:hAnsi="Arial"/>
      <w:sz w:val="24"/>
      <w:lang w:val="cs-CZ" w:eastAsia="cs-CZ" w:bidi="ar-SA"/>
    </w:rPr>
  </w:style>
  <w:style w:type="paragraph" w:styleId="Zhlav">
    <w:name w:val="header"/>
    <w:basedOn w:val="Normln"/>
    <w:link w:val="ZhlavChar"/>
    <w:rsid w:val="00C71327"/>
    <w:pPr>
      <w:tabs>
        <w:tab w:val="center" w:pos="4536"/>
        <w:tab w:val="right" w:pos="9072"/>
      </w:tabs>
    </w:pPr>
  </w:style>
  <w:style w:type="character" w:customStyle="1" w:styleId="ZhlavChar">
    <w:name w:val="Záhlaví Char"/>
    <w:link w:val="Zhlav"/>
    <w:rsid w:val="00C71327"/>
    <w:rPr>
      <w:sz w:val="24"/>
      <w:szCs w:val="24"/>
    </w:rPr>
  </w:style>
  <w:style w:type="paragraph" w:styleId="Zpat">
    <w:name w:val="footer"/>
    <w:basedOn w:val="Normln"/>
    <w:link w:val="ZpatChar"/>
    <w:uiPriority w:val="99"/>
    <w:rsid w:val="00C71327"/>
    <w:pPr>
      <w:tabs>
        <w:tab w:val="center" w:pos="4536"/>
        <w:tab w:val="right" w:pos="9072"/>
      </w:tabs>
    </w:pPr>
  </w:style>
  <w:style w:type="character" w:customStyle="1" w:styleId="ZpatChar">
    <w:name w:val="Zápatí Char"/>
    <w:link w:val="Zpat"/>
    <w:uiPriority w:val="99"/>
    <w:rsid w:val="00C71327"/>
    <w:rPr>
      <w:sz w:val="24"/>
      <w:szCs w:val="24"/>
    </w:rPr>
  </w:style>
  <w:style w:type="paragraph" w:customStyle="1" w:styleId="Default">
    <w:name w:val="Default"/>
    <w:rsid w:val="007E1566"/>
    <w:pPr>
      <w:autoSpaceDE w:val="0"/>
      <w:autoSpaceDN w:val="0"/>
      <w:adjustRightInd w:val="0"/>
    </w:pPr>
    <w:rPr>
      <w:rFonts w:ascii="Arial" w:hAnsi="Arial" w:cs="Arial"/>
      <w:color w:val="000000"/>
      <w:sz w:val="24"/>
      <w:szCs w:val="24"/>
    </w:rPr>
  </w:style>
  <w:style w:type="paragraph" w:styleId="Odstavecseseznamem">
    <w:name w:val="List Paragraph"/>
    <w:basedOn w:val="Normln"/>
    <w:uiPriority w:val="34"/>
    <w:qFormat/>
    <w:rsid w:val="001E6BBA"/>
    <w:pPr>
      <w:ind w:left="720"/>
      <w:contextualSpacing/>
    </w:pPr>
  </w:style>
  <w:style w:type="paragraph" w:customStyle="1" w:styleId="PVNormal">
    <w:name w:val="PVNormal"/>
    <w:basedOn w:val="Normln"/>
    <w:rsid w:val="008D31BA"/>
    <w:rPr>
      <w:rFonts w:ascii="Arial" w:hAnsi="Arial"/>
    </w:rPr>
  </w:style>
  <w:style w:type="character" w:customStyle="1" w:styleId="ZkladntextChar">
    <w:name w:val="Základní text Char"/>
    <w:basedOn w:val="Standardnpsmoodstavce"/>
    <w:link w:val="Zkladntext"/>
    <w:rsid w:val="002563EF"/>
    <w:rPr>
      <w:szCs w:val="24"/>
    </w:rPr>
  </w:style>
  <w:style w:type="table" w:styleId="Mkatabulky">
    <w:name w:val="Table Grid"/>
    <w:basedOn w:val="Normlntabulka"/>
    <w:uiPriority w:val="59"/>
    <w:rsid w:val="00354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2Char">
    <w:name w:val="Základní text 2 Char"/>
    <w:basedOn w:val="Standardnpsmoodstavce"/>
    <w:link w:val="Zkladntext2"/>
    <w:rsid w:val="00B8533E"/>
    <w:rPr>
      <w:b/>
      <w:bCs/>
      <w:szCs w:val="24"/>
    </w:rPr>
  </w:style>
  <w:style w:type="character" w:styleId="Hypertextovodkaz">
    <w:name w:val="Hyperlink"/>
    <w:rsid w:val="00762846"/>
    <w:rPr>
      <w:color w:val="0000FF"/>
      <w:u w:val="single"/>
    </w:rPr>
  </w:style>
  <w:style w:type="paragraph" w:styleId="Bezmezer">
    <w:name w:val="No Spacing"/>
    <w:uiPriority w:val="1"/>
    <w:qFormat/>
    <w:rsid w:val="00523872"/>
    <w:rPr>
      <w:rFonts w:eastAsia="Calibri"/>
      <w:sz w:val="22"/>
      <w:szCs w:val="22"/>
      <w:lang w:eastAsia="en-US"/>
    </w:rPr>
  </w:style>
  <w:style w:type="paragraph" w:customStyle="1" w:styleId="Zkladntext311">
    <w:name w:val="Základní text 311"/>
    <w:basedOn w:val="Normln"/>
    <w:rsid w:val="001B103D"/>
    <w:rPr>
      <w:b/>
      <w:sz w:val="20"/>
      <w:szCs w:val="20"/>
    </w:rPr>
  </w:style>
  <w:style w:type="paragraph" w:customStyle="1" w:styleId="Zkladntext33">
    <w:name w:val="Základní text 33"/>
    <w:basedOn w:val="Normln"/>
    <w:rsid w:val="00804412"/>
    <w:rPr>
      <w:b/>
      <w:sz w:val="20"/>
      <w:szCs w:val="20"/>
    </w:rPr>
  </w:style>
  <w:style w:type="character" w:customStyle="1" w:styleId="preformatted">
    <w:name w:val="preformatted"/>
    <w:rsid w:val="008044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035A8"/>
    <w:rPr>
      <w:sz w:val="24"/>
      <w:szCs w:val="24"/>
    </w:rPr>
  </w:style>
  <w:style w:type="paragraph" w:styleId="Nadpis4">
    <w:name w:val="heading 4"/>
    <w:basedOn w:val="Normln"/>
    <w:next w:val="Normln"/>
    <w:qFormat/>
    <w:pPr>
      <w:keepNext/>
      <w:tabs>
        <w:tab w:val="left" w:pos="9072"/>
      </w:tabs>
      <w:jc w:val="both"/>
      <w:outlineLvl w:val="3"/>
    </w:pPr>
    <w:rPr>
      <w:b/>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tabs>
        <w:tab w:val="left" w:pos="0"/>
      </w:tabs>
      <w:jc w:val="both"/>
    </w:pPr>
    <w:rPr>
      <w:sz w:val="20"/>
    </w:rPr>
  </w:style>
  <w:style w:type="paragraph" w:styleId="Zkladntext2">
    <w:name w:val="Body Text 2"/>
    <w:basedOn w:val="Normln"/>
    <w:link w:val="Zkladntext2Char"/>
    <w:pPr>
      <w:tabs>
        <w:tab w:val="left" w:pos="-284"/>
      </w:tabs>
      <w:jc w:val="both"/>
    </w:pPr>
    <w:rPr>
      <w:b/>
      <w:bCs/>
      <w:sz w:val="20"/>
    </w:rPr>
  </w:style>
  <w:style w:type="paragraph" w:styleId="Zkladntext3">
    <w:name w:val="Body Text 3"/>
    <w:basedOn w:val="Normln"/>
    <w:pPr>
      <w:autoSpaceDE w:val="0"/>
      <w:autoSpaceDN w:val="0"/>
      <w:adjustRightInd w:val="0"/>
      <w:jc w:val="both"/>
    </w:pPr>
    <w:rPr>
      <w:rFonts w:cs="Arial"/>
      <w:color w:val="000000"/>
      <w:sz w:val="19"/>
    </w:rPr>
  </w:style>
  <w:style w:type="character" w:customStyle="1" w:styleId="Psmoodstavce">
    <w:name w:val="Písmo odstavce"/>
    <w:rPr>
      <w:rFonts w:ascii="Arial" w:hAnsi="Arial"/>
      <w:sz w:val="24"/>
    </w:rPr>
  </w:style>
  <w:style w:type="paragraph" w:customStyle="1" w:styleId="Zkladntext31">
    <w:name w:val="Základní text 31"/>
    <w:basedOn w:val="Normln"/>
    <w:link w:val="BodyText3Char"/>
    <w:rPr>
      <w:b/>
      <w:sz w:val="20"/>
      <w:szCs w:val="20"/>
    </w:rPr>
  </w:style>
  <w:style w:type="paragraph" w:styleId="Textbubliny">
    <w:name w:val="Balloon Text"/>
    <w:basedOn w:val="Normln"/>
    <w:semiHidden/>
    <w:rsid w:val="00B15D32"/>
    <w:rPr>
      <w:rFonts w:ascii="Tahoma" w:hAnsi="Tahoma" w:cs="Tahoma"/>
      <w:sz w:val="16"/>
      <w:szCs w:val="16"/>
    </w:rPr>
  </w:style>
  <w:style w:type="character" w:customStyle="1" w:styleId="BodyText3Char">
    <w:name w:val="Body Text 3 Char"/>
    <w:link w:val="Zkladntext31"/>
    <w:rsid w:val="00440F32"/>
    <w:rPr>
      <w:b/>
      <w:lang w:val="cs-CZ" w:eastAsia="cs-CZ" w:bidi="ar-SA"/>
    </w:rPr>
  </w:style>
  <w:style w:type="paragraph" w:styleId="Datum">
    <w:name w:val="Date"/>
    <w:basedOn w:val="Normln"/>
    <w:next w:val="Normln"/>
    <w:link w:val="DatumChar"/>
    <w:rsid w:val="00440F32"/>
    <w:rPr>
      <w:rFonts w:ascii="Arial" w:hAnsi="Arial"/>
      <w:szCs w:val="20"/>
    </w:rPr>
  </w:style>
  <w:style w:type="character" w:customStyle="1" w:styleId="DatumChar">
    <w:name w:val="Datum Char"/>
    <w:link w:val="Datum"/>
    <w:locked/>
    <w:rsid w:val="00440F32"/>
    <w:rPr>
      <w:rFonts w:ascii="Arial" w:hAnsi="Arial"/>
      <w:sz w:val="24"/>
      <w:lang w:val="cs-CZ" w:eastAsia="cs-CZ" w:bidi="ar-SA"/>
    </w:rPr>
  </w:style>
  <w:style w:type="paragraph" w:styleId="Zhlav">
    <w:name w:val="header"/>
    <w:basedOn w:val="Normln"/>
    <w:link w:val="ZhlavChar"/>
    <w:rsid w:val="00C71327"/>
    <w:pPr>
      <w:tabs>
        <w:tab w:val="center" w:pos="4536"/>
        <w:tab w:val="right" w:pos="9072"/>
      </w:tabs>
    </w:pPr>
  </w:style>
  <w:style w:type="character" w:customStyle="1" w:styleId="ZhlavChar">
    <w:name w:val="Záhlaví Char"/>
    <w:link w:val="Zhlav"/>
    <w:rsid w:val="00C71327"/>
    <w:rPr>
      <w:sz w:val="24"/>
      <w:szCs w:val="24"/>
    </w:rPr>
  </w:style>
  <w:style w:type="paragraph" w:styleId="Zpat">
    <w:name w:val="footer"/>
    <w:basedOn w:val="Normln"/>
    <w:link w:val="ZpatChar"/>
    <w:uiPriority w:val="99"/>
    <w:rsid w:val="00C71327"/>
    <w:pPr>
      <w:tabs>
        <w:tab w:val="center" w:pos="4536"/>
        <w:tab w:val="right" w:pos="9072"/>
      </w:tabs>
    </w:pPr>
  </w:style>
  <w:style w:type="character" w:customStyle="1" w:styleId="ZpatChar">
    <w:name w:val="Zápatí Char"/>
    <w:link w:val="Zpat"/>
    <w:uiPriority w:val="99"/>
    <w:rsid w:val="00C71327"/>
    <w:rPr>
      <w:sz w:val="24"/>
      <w:szCs w:val="24"/>
    </w:rPr>
  </w:style>
  <w:style w:type="paragraph" w:customStyle="1" w:styleId="Default">
    <w:name w:val="Default"/>
    <w:rsid w:val="007E1566"/>
    <w:pPr>
      <w:autoSpaceDE w:val="0"/>
      <w:autoSpaceDN w:val="0"/>
      <w:adjustRightInd w:val="0"/>
    </w:pPr>
    <w:rPr>
      <w:rFonts w:ascii="Arial" w:hAnsi="Arial" w:cs="Arial"/>
      <w:color w:val="000000"/>
      <w:sz w:val="24"/>
      <w:szCs w:val="24"/>
    </w:rPr>
  </w:style>
  <w:style w:type="paragraph" w:styleId="Odstavecseseznamem">
    <w:name w:val="List Paragraph"/>
    <w:basedOn w:val="Normln"/>
    <w:uiPriority w:val="34"/>
    <w:qFormat/>
    <w:rsid w:val="001E6BBA"/>
    <w:pPr>
      <w:ind w:left="720"/>
      <w:contextualSpacing/>
    </w:pPr>
  </w:style>
  <w:style w:type="paragraph" w:customStyle="1" w:styleId="PVNormal">
    <w:name w:val="PVNormal"/>
    <w:basedOn w:val="Normln"/>
    <w:rsid w:val="008D31BA"/>
    <w:rPr>
      <w:rFonts w:ascii="Arial" w:hAnsi="Arial"/>
    </w:rPr>
  </w:style>
  <w:style w:type="character" w:customStyle="1" w:styleId="ZkladntextChar">
    <w:name w:val="Základní text Char"/>
    <w:basedOn w:val="Standardnpsmoodstavce"/>
    <w:link w:val="Zkladntext"/>
    <w:rsid w:val="002563EF"/>
    <w:rPr>
      <w:szCs w:val="24"/>
    </w:rPr>
  </w:style>
  <w:style w:type="table" w:styleId="Mkatabulky">
    <w:name w:val="Table Grid"/>
    <w:basedOn w:val="Normlntabulka"/>
    <w:uiPriority w:val="59"/>
    <w:rsid w:val="00354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2Char">
    <w:name w:val="Základní text 2 Char"/>
    <w:basedOn w:val="Standardnpsmoodstavce"/>
    <w:link w:val="Zkladntext2"/>
    <w:rsid w:val="00B8533E"/>
    <w:rPr>
      <w:b/>
      <w:bCs/>
      <w:szCs w:val="24"/>
    </w:rPr>
  </w:style>
  <w:style w:type="character" w:styleId="Hypertextovodkaz">
    <w:name w:val="Hyperlink"/>
    <w:rsid w:val="00762846"/>
    <w:rPr>
      <w:color w:val="0000FF"/>
      <w:u w:val="single"/>
    </w:rPr>
  </w:style>
  <w:style w:type="paragraph" w:styleId="Bezmezer">
    <w:name w:val="No Spacing"/>
    <w:uiPriority w:val="1"/>
    <w:qFormat/>
    <w:rsid w:val="00523872"/>
    <w:rPr>
      <w:rFonts w:eastAsia="Calibri"/>
      <w:sz w:val="22"/>
      <w:szCs w:val="22"/>
      <w:lang w:eastAsia="en-US"/>
    </w:rPr>
  </w:style>
  <w:style w:type="paragraph" w:customStyle="1" w:styleId="Zkladntext311">
    <w:name w:val="Základní text 311"/>
    <w:basedOn w:val="Normln"/>
    <w:rsid w:val="001B103D"/>
    <w:rPr>
      <w:b/>
      <w:sz w:val="20"/>
      <w:szCs w:val="20"/>
    </w:rPr>
  </w:style>
  <w:style w:type="paragraph" w:customStyle="1" w:styleId="Zkladntext33">
    <w:name w:val="Základní text 33"/>
    <w:basedOn w:val="Normln"/>
    <w:rsid w:val="00804412"/>
    <w:rPr>
      <w:b/>
      <w:sz w:val="20"/>
      <w:szCs w:val="20"/>
    </w:rPr>
  </w:style>
  <w:style w:type="character" w:customStyle="1" w:styleId="preformatted">
    <w:name w:val="preformatted"/>
    <w:rsid w:val="008044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4702">
      <w:bodyDiv w:val="1"/>
      <w:marLeft w:val="0"/>
      <w:marRight w:val="0"/>
      <w:marTop w:val="0"/>
      <w:marBottom w:val="0"/>
      <w:divBdr>
        <w:top w:val="none" w:sz="0" w:space="0" w:color="auto"/>
        <w:left w:val="none" w:sz="0" w:space="0" w:color="auto"/>
        <w:bottom w:val="none" w:sz="0" w:space="0" w:color="auto"/>
        <w:right w:val="none" w:sz="0" w:space="0" w:color="auto"/>
      </w:divBdr>
    </w:div>
    <w:div w:id="130709164">
      <w:bodyDiv w:val="1"/>
      <w:marLeft w:val="0"/>
      <w:marRight w:val="0"/>
      <w:marTop w:val="0"/>
      <w:marBottom w:val="0"/>
      <w:divBdr>
        <w:top w:val="none" w:sz="0" w:space="0" w:color="auto"/>
        <w:left w:val="none" w:sz="0" w:space="0" w:color="auto"/>
        <w:bottom w:val="none" w:sz="0" w:space="0" w:color="auto"/>
        <w:right w:val="none" w:sz="0" w:space="0" w:color="auto"/>
      </w:divBdr>
    </w:div>
    <w:div w:id="537091356">
      <w:bodyDiv w:val="1"/>
      <w:marLeft w:val="0"/>
      <w:marRight w:val="0"/>
      <w:marTop w:val="0"/>
      <w:marBottom w:val="0"/>
      <w:divBdr>
        <w:top w:val="none" w:sz="0" w:space="0" w:color="auto"/>
        <w:left w:val="none" w:sz="0" w:space="0" w:color="auto"/>
        <w:bottom w:val="none" w:sz="0" w:space="0" w:color="auto"/>
        <w:right w:val="none" w:sz="0" w:space="0" w:color="auto"/>
      </w:divBdr>
    </w:div>
    <w:div w:id="645359889">
      <w:bodyDiv w:val="1"/>
      <w:marLeft w:val="0"/>
      <w:marRight w:val="0"/>
      <w:marTop w:val="0"/>
      <w:marBottom w:val="0"/>
      <w:divBdr>
        <w:top w:val="none" w:sz="0" w:space="0" w:color="auto"/>
        <w:left w:val="none" w:sz="0" w:space="0" w:color="auto"/>
        <w:bottom w:val="none" w:sz="0" w:space="0" w:color="auto"/>
        <w:right w:val="none" w:sz="0" w:space="0" w:color="auto"/>
      </w:divBdr>
    </w:div>
    <w:div w:id="674040486">
      <w:bodyDiv w:val="1"/>
      <w:marLeft w:val="0"/>
      <w:marRight w:val="0"/>
      <w:marTop w:val="0"/>
      <w:marBottom w:val="0"/>
      <w:divBdr>
        <w:top w:val="none" w:sz="0" w:space="0" w:color="auto"/>
        <w:left w:val="none" w:sz="0" w:space="0" w:color="auto"/>
        <w:bottom w:val="none" w:sz="0" w:space="0" w:color="auto"/>
        <w:right w:val="none" w:sz="0" w:space="0" w:color="auto"/>
      </w:divBdr>
    </w:div>
    <w:div w:id="877665014">
      <w:bodyDiv w:val="1"/>
      <w:marLeft w:val="0"/>
      <w:marRight w:val="0"/>
      <w:marTop w:val="0"/>
      <w:marBottom w:val="0"/>
      <w:divBdr>
        <w:top w:val="none" w:sz="0" w:space="0" w:color="auto"/>
        <w:left w:val="none" w:sz="0" w:space="0" w:color="auto"/>
        <w:bottom w:val="none" w:sz="0" w:space="0" w:color="auto"/>
        <w:right w:val="none" w:sz="0" w:space="0" w:color="auto"/>
      </w:divBdr>
    </w:div>
    <w:div w:id="890774432">
      <w:bodyDiv w:val="1"/>
      <w:marLeft w:val="0"/>
      <w:marRight w:val="0"/>
      <w:marTop w:val="0"/>
      <w:marBottom w:val="0"/>
      <w:divBdr>
        <w:top w:val="none" w:sz="0" w:space="0" w:color="auto"/>
        <w:left w:val="none" w:sz="0" w:space="0" w:color="auto"/>
        <w:bottom w:val="none" w:sz="0" w:space="0" w:color="auto"/>
        <w:right w:val="none" w:sz="0" w:space="0" w:color="auto"/>
      </w:divBdr>
    </w:div>
    <w:div w:id="945191352">
      <w:bodyDiv w:val="1"/>
      <w:marLeft w:val="0"/>
      <w:marRight w:val="0"/>
      <w:marTop w:val="0"/>
      <w:marBottom w:val="0"/>
      <w:divBdr>
        <w:top w:val="none" w:sz="0" w:space="0" w:color="auto"/>
        <w:left w:val="none" w:sz="0" w:space="0" w:color="auto"/>
        <w:bottom w:val="none" w:sz="0" w:space="0" w:color="auto"/>
        <w:right w:val="none" w:sz="0" w:space="0" w:color="auto"/>
      </w:divBdr>
    </w:div>
    <w:div w:id="983703473">
      <w:bodyDiv w:val="1"/>
      <w:marLeft w:val="0"/>
      <w:marRight w:val="0"/>
      <w:marTop w:val="0"/>
      <w:marBottom w:val="0"/>
      <w:divBdr>
        <w:top w:val="none" w:sz="0" w:space="0" w:color="auto"/>
        <w:left w:val="none" w:sz="0" w:space="0" w:color="auto"/>
        <w:bottom w:val="none" w:sz="0" w:space="0" w:color="auto"/>
        <w:right w:val="none" w:sz="0" w:space="0" w:color="auto"/>
      </w:divBdr>
    </w:div>
    <w:div w:id="1166944890">
      <w:bodyDiv w:val="1"/>
      <w:marLeft w:val="0"/>
      <w:marRight w:val="0"/>
      <w:marTop w:val="0"/>
      <w:marBottom w:val="0"/>
      <w:divBdr>
        <w:top w:val="none" w:sz="0" w:space="0" w:color="auto"/>
        <w:left w:val="none" w:sz="0" w:space="0" w:color="auto"/>
        <w:bottom w:val="none" w:sz="0" w:space="0" w:color="auto"/>
        <w:right w:val="none" w:sz="0" w:space="0" w:color="auto"/>
      </w:divBdr>
    </w:div>
    <w:div w:id="1281571180">
      <w:bodyDiv w:val="1"/>
      <w:marLeft w:val="0"/>
      <w:marRight w:val="0"/>
      <w:marTop w:val="0"/>
      <w:marBottom w:val="0"/>
      <w:divBdr>
        <w:top w:val="none" w:sz="0" w:space="0" w:color="auto"/>
        <w:left w:val="none" w:sz="0" w:space="0" w:color="auto"/>
        <w:bottom w:val="none" w:sz="0" w:space="0" w:color="auto"/>
        <w:right w:val="none" w:sz="0" w:space="0" w:color="auto"/>
      </w:divBdr>
    </w:div>
    <w:div w:id="1354070695">
      <w:bodyDiv w:val="1"/>
      <w:marLeft w:val="0"/>
      <w:marRight w:val="0"/>
      <w:marTop w:val="0"/>
      <w:marBottom w:val="0"/>
      <w:divBdr>
        <w:top w:val="none" w:sz="0" w:space="0" w:color="auto"/>
        <w:left w:val="none" w:sz="0" w:space="0" w:color="auto"/>
        <w:bottom w:val="none" w:sz="0" w:space="0" w:color="auto"/>
        <w:right w:val="none" w:sz="0" w:space="0" w:color="auto"/>
      </w:divBdr>
    </w:div>
    <w:div w:id="1420835428">
      <w:bodyDiv w:val="1"/>
      <w:marLeft w:val="0"/>
      <w:marRight w:val="0"/>
      <w:marTop w:val="0"/>
      <w:marBottom w:val="0"/>
      <w:divBdr>
        <w:top w:val="none" w:sz="0" w:space="0" w:color="auto"/>
        <w:left w:val="none" w:sz="0" w:space="0" w:color="auto"/>
        <w:bottom w:val="none" w:sz="0" w:space="0" w:color="auto"/>
        <w:right w:val="none" w:sz="0" w:space="0" w:color="auto"/>
      </w:divBdr>
    </w:div>
    <w:div w:id="1422723052">
      <w:bodyDiv w:val="1"/>
      <w:marLeft w:val="0"/>
      <w:marRight w:val="0"/>
      <w:marTop w:val="0"/>
      <w:marBottom w:val="0"/>
      <w:divBdr>
        <w:top w:val="none" w:sz="0" w:space="0" w:color="auto"/>
        <w:left w:val="none" w:sz="0" w:space="0" w:color="auto"/>
        <w:bottom w:val="none" w:sz="0" w:space="0" w:color="auto"/>
        <w:right w:val="none" w:sz="0" w:space="0" w:color="auto"/>
      </w:divBdr>
    </w:div>
    <w:div w:id="1449934172">
      <w:bodyDiv w:val="1"/>
      <w:marLeft w:val="0"/>
      <w:marRight w:val="0"/>
      <w:marTop w:val="0"/>
      <w:marBottom w:val="0"/>
      <w:divBdr>
        <w:top w:val="none" w:sz="0" w:space="0" w:color="auto"/>
        <w:left w:val="none" w:sz="0" w:space="0" w:color="auto"/>
        <w:bottom w:val="none" w:sz="0" w:space="0" w:color="auto"/>
        <w:right w:val="none" w:sz="0" w:space="0" w:color="auto"/>
      </w:divBdr>
    </w:div>
    <w:div w:id="1477063319">
      <w:bodyDiv w:val="1"/>
      <w:marLeft w:val="0"/>
      <w:marRight w:val="0"/>
      <w:marTop w:val="0"/>
      <w:marBottom w:val="0"/>
      <w:divBdr>
        <w:top w:val="none" w:sz="0" w:space="0" w:color="auto"/>
        <w:left w:val="none" w:sz="0" w:space="0" w:color="auto"/>
        <w:bottom w:val="none" w:sz="0" w:space="0" w:color="auto"/>
        <w:right w:val="none" w:sz="0" w:space="0" w:color="auto"/>
      </w:divBdr>
    </w:div>
    <w:div w:id="1528643841">
      <w:bodyDiv w:val="1"/>
      <w:marLeft w:val="0"/>
      <w:marRight w:val="0"/>
      <w:marTop w:val="0"/>
      <w:marBottom w:val="0"/>
      <w:divBdr>
        <w:top w:val="none" w:sz="0" w:space="0" w:color="auto"/>
        <w:left w:val="none" w:sz="0" w:space="0" w:color="auto"/>
        <w:bottom w:val="none" w:sz="0" w:space="0" w:color="auto"/>
        <w:right w:val="none" w:sz="0" w:space="0" w:color="auto"/>
      </w:divBdr>
    </w:div>
    <w:div w:id="1607149575">
      <w:bodyDiv w:val="1"/>
      <w:marLeft w:val="0"/>
      <w:marRight w:val="0"/>
      <w:marTop w:val="0"/>
      <w:marBottom w:val="0"/>
      <w:divBdr>
        <w:top w:val="none" w:sz="0" w:space="0" w:color="auto"/>
        <w:left w:val="none" w:sz="0" w:space="0" w:color="auto"/>
        <w:bottom w:val="none" w:sz="0" w:space="0" w:color="auto"/>
        <w:right w:val="none" w:sz="0" w:space="0" w:color="auto"/>
      </w:divBdr>
    </w:div>
    <w:div w:id="1665695430">
      <w:bodyDiv w:val="1"/>
      <w:marLeft w:val="0"/>
      <w:marRight w:val="0"/>
      <w:marTop w:val="0"/>
      <w:marBottom w:val="0"/>
      <w:divBdr>
        <w:top w:val="none" w:sz="0" w:space="0" w:color="auto"/>
        <w:left w:val="none" w:sz="0" w:space="0" w:color="auto"/>
        <w:bottom w:val="none" w:sz="0" w:space="0" w:color="auto"/>
        <w:right w:val="none" w:sz="0" w:space="0" w:color="auto"/>
      </w:divBdr>
    </w:div>
    <w:div w:id="1778402841">
      <w:bodyDiv w:val="1"/>
      <w:marLeft w:val="0"/>
      <w:marRight w:val="0"/>
      <w:marTop w:val="0"/>
      <w:marBottom w:val="0"/>
      <w:divBdr>
        <w:top w:val="none" w:sz="0" w:space="0" w:color="auto"/>
        <w:left w:val="none" w:sz="0" w:space="0" w:color="auto"/>
        <w:bottom w:val="none" w:sz="0" w:space="0" w:color="auto"/>
        <w:right w:val="none" w:sz="0" w:space="0" w:color="auto"/>
      </w:divBdr>
    </w:div>
    <w:div w:id="1789936339">
      <w:bodyDiv w:val="1"/>
      <w:marLeft w:val="0"/>
      <w:marRight w:val="0"/>
      <w:marTop w:val="0"/>
      <w:marBottom w:val="0"/>
      <w:divBdr>
        <w:top w:val="none" w:sz="0" w:space="0" w:color="auto"/>
        <w:left w:val="none" w:sz="0" w:space="0" w:color="auto"/>
        <w:bottom w:val="none" w:sz="0" w:space="0" w:color="auto"/>
        <w:right w:val="none" w:sz="0" w:space="0" w:color="auto"/>
      </w:divBdr>
    </w:div>
    <w:div w:id="1809856520">
      <w:bodyDiv w:val="1"/>
      <w:marLeft w:val="0"/>
      <w:marRight w:val="0"/>
      <w:marTop w:val="0"/>
      <w:marBottom w:val="0"/>
      <w:divBdr>
        <w:top w:val="none" w:sz="0" w:space="0" w:color="auto"/>
        <w:left w:val="none" w:sz="0" w:space="0" w:color="auto"/>
        <w:bottom w:val="none" w:sz="0" w:space="0" w:color="auto"/>
        <w:right w:val="none" w:sz="0" w:space="0" w:color="auto"/>
      </w:divBdr>
    </w:div>
    <w:div w:id="1899853440">
      <w:bodyDiv w:val="1"/>
      <w:marLeft w:val="0"/>
      <w:marRight w:val="0"/>
      <w:marTop w:val="0"/>
      <w:marBottom w:val="0"/>
      <w:divBdr>
        <w:top w:val="none" w:sz="0" w:space="0" w:color="auto"/>
        <w:left w:val="none" w:sz="0" w:space="0" w:color="auto"/>
        <w:bottom w:val="none" w:sz="0" w:space="0" w:color="auto"/>
        <w:right w:val="none" w:sz="0" w:space="0" w:color="auto"/>
      </w:divBdr>
    </w:div>
    <w:div w:id="1904676626">
      <w:bodyDiv w:val="1"/>
      <w:marLeft w:val="0"/>
      <w:marRight w:val="0"/>
      <w:marTop w:val="0"/>
      <w:marBottom w:val="0"/>
      <w:divBdr>
        <w:top w:val="none" w:sz="0" w:space="0" w:color="auto"/>
        <w:left w:val="none" w:sz="0" w:space="0" w:color="auto"/>
        <w:bottom w:val="none" w:sz="0" w:space="0" w:color="auto"/>
        <w:right w:val="none" w:sz="0" w:space="0" w:color="auto"/>
      </w:divBdr>
    </w:div>
    <w:div w:id="1946964878">
      <w:bodyDiv w:val="1"/>
      <w:marLeft w:val="0"/>
      <w:marRight w:val="0"/>
      <w:marTop w:val="0"/>
      <w:marBottom w:val="0"/>
      <w:divBdr>
        <w:top w:val="none" w:sz="0" w:space="0" w:color="auto"/>
        <w:left w:val="none" w:sz="0" w:space="0" w:color="auto"/>
        <w:bottom w:val="none" w:sz="0" w:space="0" w:color="auto"/>
        <w:right w:val="none" w:sz="0" w:space="0" w:color="auto"/>
      </w:divBdr>
    </w:div>
    <w:div w:id="2048293077">
      <w:bodyDiv w:val="1"/>
      <w:marLeft w:val="0"/>
      <w:marRight w:val="0"/>
      <w:marTop w:val="0"/>
      <w:marBottom w:val="0"/>
      <w:divBdr>
        <w:top w:val="none" w:sz="0" w:space="0" w:color="auto"/>
        <w:left w:val="none" w:sz="0" w:space="0" w:color="auto"/>
        <w:bottom w:val="none" w:sz="0" w:space="0" w:color="auto"/>
        <w:right w:val="none" w:sz="0" w:space="0" w:color="auto"/>
      </w:divBdr>
    </w:div>
    <w:div w:id="214454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76878C-58E6-4763-8F65-D1494D290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1153</Words>
  <Characters>6730</Characters>
  <Application>Microsoft Office Word</Application>
  <DocSecurity>0</DocSecurity>
  <Lines>56</Lines>
  <Paragraphs>15</Paragraphs>
  <ScaleCrop>false</ScaleCrop>
  <HeadingPairs>
    <vt:vector size="2" baseType="variant">
      <vt:variant>
        <vt:lpstr>Název</vt:lpstr>
      </vt:variant>
      <vt:variant>
        <vt:i4>1</vt:i4>
      </vt:variant>
    </vt:vector>
  </HeadingPairs>
  <TitlesOfParts>
    <vt:vector size="1" baseType="lpstr">
      <vt:lpstr>č</vt:lpstr>
    </vt:vector>
  </TitlesOfParts>
  <Company>MěÚ Prostějov</Company>
  <LinksUpToDate>false</LinksUpToDate>
  <CharactersWithSpaces>7868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dc:title>
  <dc:creator>Hofman Vladimir</dc:creator>
  <cp:lastModifiedBy>Vosičková Kateřina</cp:lastModifiedBy>
  <cp:revision>4</cp:revision>
  <cp:lastPrinted>2020-08-25T14:58:00Z</cp:lastPrinted>
  <dcterms:created xsi:type="dcterms:W3CDTF">2020-08-25T14:58:00Z</dcterms:created>
  <dcterms:modified xsi:type="dcterms:W3CDTF">2020-08-27T08:04:00Z</dcterms:modified>
</cp:coreProperties>
</file>