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97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EE1597">
        <w:rPr>
          <w:rFonts w:ascii="Arial" w:hAnsi="Arial" w:cs="Arial"/>
          <w:bCs/>
          <w:sz w:val="20"/>
          <w:szCs w:val="20"/>
        </w:rPr>
        <w:t>Rada města Prostějova</w:t>
      </w:r>
    </w:p>
    <w:p w:rsidR="00EE1597" w:rsidRDefault="00EE1597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234AA" w:rsidRPr="00E8145F" w:rsidRDefault="00EE1597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234AA" w:rsidRPr="00E8145F">
        <w:rPr>
          <w:rFonts w:ascii="Arial" w:hAnsi="Arial" w:cs="Arial"/>
          <w:bCs/>
          <w:sz w:val="20"/>
          <w:szCs w:val="20"/>
        </w:rPr>
        <w:t xml:space="preserve">Mgr. František Jura, </w:t>
      </w: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primátor</w:t>
      </w: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 xml:space="preserve">Zpracovali:  </w:t>
      </w:r>
      <w:r w:rsidRPr="00E8145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</w:t>
      </w:r>
      <w:r w:rsidRPr="00E8145F">
        <w:rPr>
          <w:rFonts w:ascii="Arial" w:hAnsi="Arial" w:cs="Arial"/>
          <w:bCs/>
          <w:sz w:val="20"/>
          <w:szCs w:val="20"/>
        </w:rPr>
        <w:t>,</w:t>
      </w:r>
    </w:p>
    <w:p w:rsidR="000234AA" w:rsidRDefault="000234AA" w:rsidP="000234AA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>
        <w:rPr>
          <w:rFonts w:ascii="Arial" w:hAnsi="Arial" w:cs="Arial"/>
          <w:bCs/>
          <w:sz w:val="19"/>
          <w:szCs w:val="19"/>
        </w:rPr>
        <w:t>dotací a veřejných zakázek</w:t>
      </w:r>
    </w:p>
    <w:p w:rsidR="000234AA" w:rsidRDefault="000234AA" w:rsidP="000234AA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0234AA" w:rsidRDefault="000234AA" w:rsidP="000234AA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>Ing. Petra Mejzlíková,</w:t>
      </w:r>
    </w:p>
    <w:p w:rsidR="000234AA" w:rsidRPr="00E8145F" w:rsidRDefault="000234AA" w:rsidP="000234AA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>vedoucí Odboru kancelář primátora</w:t>
      </w: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234AA" w:rsidRPr="00E8145F" w:rsidRDefault="000234AA" w:rsidP="000234A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0234AA" w:rsidRPr="00E8145F" w:rsidRDefault="000234AA" w:rsidP="000234A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15. 6. 2021</w:t>
      </w:r>
    </w:p>
    <w:p w:rsidR="000234AA" w:rsidRPr="00E8145F" w:rsidRDefault="000234AA" w:rsidP="000234A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234AA" w:rsidRPr="000234AA" w:rsidRDefault="000234AA" w:rsidP="00220507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Cs w:val="20"/>
        </w:rPr>
      </w:pPr>
      <w:r w:rsidRPr="000234AA">
        <w:rPr>
          <w:rFonts w:ascii="Arial" w:hAnsi="Arial" w:cs="Arial"/>
          <w:b/>
          <w:szCs w:val="20"/>
        </w:rPr>
        <w:t>Schvále</w:t>
      </w:r>
      <w:r w:rsidR="00220507">
        <w:rPr>
          <w:rFonts w:ascii="Arial" w:hAnsi="Arial" w:cs="Arial"/>
          <w:b/>
          <w:szCs w:val="20"/>
        </w:rPr>
        <w:t xml:space="preserve">ní přijetí dotace z rozpočtu Olomouckého kraje na Podporu průvodcovských </w:t>
      </w:r>
      <w:r w:rsidRPr="000234AA">
        <w:rPr>
          <w:rFonts w:ascii="Arial" w:hAnsi="Arial" w:cs="Arial"/>
          <w:b/>
          <w:szCs w:val="20"/>
        </w:rPr>
        <w:t>služeb TIC</w:t>
      </w:r>
    </w:p>
    <w:p w:rsidR="000234AA" w:rsidRPr="000234AA" w:rsidRDefault="000234AA" w:rsidP="000234AA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0234AA" w:rsidRPr="00E8145F" w:rsidRDefault="000234AA" w:rsidP="000234A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0234AA" w:rsidRPr="00E8145F" w:rsidRDefault="000234AA" w:rsidP="000234A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0234AA" w:rsidRPr="00E8145F" w:rsidRDefault="000234AA" w:rsidP="000234AA">
      <w:pPr>
        <w:rPr>
          <w:rFonts w:ascii="Arial" w:hAnsi="Arial" w:cs="Arial"/>
          <w:b/>
        </w:rPr>
      </w:pPr>
    </w:p>
    <w:p w:rsidR="000234AA" w:rsidRPr="00E8145F" w:rsidRDefault="000234AA" w:rsidP="0002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E8145F">
        <w:rPr>
          <w:rFonts w:ascii="Arial" w:hAnsi="Arial" w:cs="Arial"/>
          <w:b/>
        </w:rPr>
        <w:t xml:space="preserve"> města Prostějova</w:t>
      </w:r>
    </w:p>
    <w:p w:rsidR="000234AA" w:rsidRDefault="000234AA" w:rsidP="000234AA">
      <w:pPr>
        <w:jc w:val="both"/>
        <w:rPr>
          <w:rFonts w:ascii="Arial" w:hAnsi="Arial" w:cs="Arial"/>
          <w:b/>
        </w:rPr>
      </w:pPr>
    </w:p>
    <w:p w:rsidR="000234AA" w:rsidRDefault="000234AA" w:rsidP="000234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ch v a l u j e </w:t>
      </w:r>
    </w:p>
    <w:p w:rsidR="004E5FC7" w:rsidRDefault="004E5FC7" w:rsidP="000234AA">
      <w:pPr>
        <w:jc w:val="both"/>
        <w:rPr>
          <w:rFonts w:ascii="Arial" w:hAnsi="Arial" w:cs="Arial"/>
          <w:b/>
        </w:rPr>
      </w:pPr>
    </w:p>
    <w:p w:rsidR="000234AA" w:rsidRPr="00AC1C16" w:rsidRDefault="000234AA" w:rsidP="000234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C1C16">
        <w:rPr>
          <w:rFonts w:ascii="Arial" w:hAnsi="Arial" w:cs="Arial"/>
          <w:b/>
        </w:rPr>
        <w:t>přijetí dotace z rozpočtu Olomouckého kraje ve výši 20 000,- Kč</w:t>
      </w:r>
      <w:r>
        <w:rPr>
          <w:rFonts w:ascii="Arial" w:hAnsi="Arial" w:cs="Arial"/>
          <w:b/>
        </w:rPr>
        <w:t xml:space="preserve"> </w:t>
      </w:r>
      <w:r w:rsidRPr="00AC1C16">
        <w:rPr>
          <w:rFonts w:ascii="Arial" w:hAnsi="Arial" w:cs="Arial"/>
          <w:b/>
        </w:rPr>
        <w:t>na částečnou úhradu akce Podpora průvodcovských služeb TIC</w:t>
      </w:r>
      <w:r w:rsidR="00220507">
        <w:rPr>
          <w:rFonts w:ascii="Arial" w:hAnsi="Arial" w:cs="Arial"/>
          <w:b/>
        </w:rPr>
        <w:t>,</w:t>
      </w:r>
    </w:p>
    <w:p w:rsidR="000234AA" w:rsidRPr="00AC1C16" w:rsidRDefault="000234AA" w:rsidP="000234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C1C16">
        <w:rPr>
          <w:rFonts w:ascii="Arial" w:hAnsi="Arial" w:cs="Arial"/>
          <w:b/>
        </w:rPr>
        <w:t xml:space="preserve">uzavření Smlouvy o poskytnutí dotace z rozpočtu Olomouckého kraje </w:t>
      </w:r>
      <w:r>
        <w:rPr>
          <w:rFonts w:ascii="Arial" w:hAnsi="Arial" w:cs="Arial"/>
          <w:b/>
        </w:rPr>
        <w:br/>
      </w:r>
      <w:r w:rsidRPr="00AC1C16">
        <w:rPr>
          <w:rFonts w:ascii="Arial" w:hAnsi="Arial" w:cs="Arial"/>
          <w:b/>
        </w:rPr>
        <w:t>ve znění dle přiloženého návrhu</w:t>
      </w:r>
      <w:r w:rsidRPr="00AC1C16">
        <w:rPr>
          <w:rFonts w:ascii="Arial" w:hAnsi="Arial" w:cs="Arial"/>
          <w:b/>
          <w:sz w:val="20"/>
          <w:szCs w:val="20"/>
        </w:rPr>
        <w:t>.</w:t>
      </w:r>
    </w:p>
    <w:p w:rsidR="000234AA" w:rsidRDefault="000234AA" w:rsidP="000234A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234AA" w:rsidRDefault="000234AA" w:rsidP="000234A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234AA" w:rsidRDefault="000234AA" w:rsidP="004E5FC7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234AA" w:rsidRDefault="000234AA" w:rsidP="000234A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0234AA" w:rsidRPr="00E8145F" w:rsidTr="00A406AE">
        <w:tc>
          <w:tcPr>
            <w:tcW w:w="9204" w:type="dxa"/>
            <w:gridSpan w:val="4"/>
          </w:tcPr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0234AA" w:rsidRPr="00E8145F" w:rsidTr="00A406AE">
        <w:tc>
          <w:tcPr>
            <w:tcW w:w="2202" w:type="dxa"/>
          </w:tcPr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8" w:type="dxa"/>
            <w:vAlign w:val="center"/>
          </w:tcPr>
          <w:p w:rsidR="00EE1597" w:rsidRDefault="00EE1597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EE1597" w:rsidRDefault="00EE1597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234AA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  <w:p w:rsidR="00EE1597" w:rsidRPr="00E8145F" w:rsidRDefault="00EE1597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bottom"/>
          </w:tcPr>
          <w:p w:rsidR="000234AA" w:rsidRPr="00EE1597" w:rsidRDefault="00EE1597" w:rsidP="00EE15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2" w:type="dxa"/>
            <w:vAlign w:val="center"/>
          </w:tcPr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0234AA" w:rsidRPr="00E8145F" w:rsidTr="00A406AE">
        <w:tc>
          <w:tcPr>
            <w:tcW w:w="2202" w:type="dxa"/>
          </w:tcPr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0234AA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Mejzlíková, vedoucí Odboru kancelář primátora</w:t>
            </w:r>
          </w:p>
        </w:tc>
        <w:tc>
          <w:tcPr>
            <w:tcW w:w="1742" w:type="dxa"/>
            <w:vAlign w:val="bottom"/>
          </w:tcPr>
          <w:p w:rsidR="000234AA" w:rsidRPr="00E8145F" w:rsidRDefault="00EE1597" w:rsidP="00A406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2" w:type="dxa"/>
          </w:tcPr>
          <w:p w:rsidR="000234AA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 </w:t>
            </w:r>
          </w:p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 v. r.</w:t>
            </w:r>
          </w:p>
        </w:tc>
      </w:tr>
      <w:tr w:rsidR="000234AA" w:rsidRPr="00E8145F" w:rsidTr="00A406AE">
        <w:tc>
          <w:tcPr>
            <w:tcW w:w="2202" w:type="dxa"/>
          </w:tcPr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34AA" w:rsidRPr="00E8145F" w:rsidRDefault="000234AA" w:rsidP="00A406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0234AA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D42">
              <w:rPr>
                <w:rFonts w:ascii="Arial" w:hAnsi="Arial" w:cs="Arial"/>
                <w:bCs/>
                <w:i/>
                <w:sz w:val="20"/>
                <w:szCs w:val="20"/>
              </w:rPr>
              <w:t>Ing. Roman Švarc, vedoucí oddělení dotací a projektového řízení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  <w:p w:rsidR="000234AA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Veronika Baráková, projektový manažer – referent dotací ODVZ</w:t>
            </w:r>
          </w:p>
          <w:p w:rsidR="000234AA" w:rsidRPr="00E8145F" w:rsidRDefault="00C5558C" w:rsidP="00C5558C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Mejzlíková, vedoucí Odboru kancelář primátora</w:t>
            </w:r>
          </w:p>
        </w:tc>
        <w:tc>
          <w:tcPr>
            <w:tcW w:w="1742" w:type="dxa"/>
            <w:vAlign w:val="bottom"/>
          </w:tcPr>
          <w:p w:rsidR="000234AA" w:rsidRPr="00E8145F" w:rsidRDefault="00EE1597" w:rsidP="00A406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2" w:type="dxa"/>
          </w:tcPr>
          <w:p w:rsidR="000234AA" w:rsidRDefault="000234AA" w:rsidP="00A406AE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D42">
              <w:rPr>
                <w:rFonts w:ascii="Arial" w:hAnsi="Arial" w:cs="Arial"/>
                <w:bCs/>
                <w:i/>
                <w:sz w:val="20"/>
                <w:szCs w:val="20"/>
              </w:rPr>
              <w:t>Ing. Roman Švarc v. r.</w:t>
            </w: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234AA" w:rsidRPr="00E8145F" w:rsidRDefault="000234AA" w:rsidP="00EE1597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Veronika Baráková v. r.</w:t>
            </w:r>
          </w:p>
        </w:tc>
      </w:tr>
    </w:tbl>
    <w:p w:rsidR="000234AA" w:rsidRDefault="000234AA" w:rsidP="000234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234AA" w:rsidRPr="00E8145F" w:rsidRDefault="000234AA" w:rsidP="000234A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8145F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0234AA" w:rsidRDefault="000234AA" w:rsidP="000234AA">
      <w:pPr>
        <w:jc w:val="both"/>
        <w:rPr>
          <w:rFonts w:ascii="Arial" w:hAnsi="Arial" w:cs="Arial"/>
          <w:i/>
        </w:rPr>
      </w:pPr>
    </w:p>
    <w:p w:rsidR="00EE1597" w:rsidRPr="002619C6" w:rsidRDefault="00EE1597" w:rsidP="00EE1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města Prostějova na své schůzi dne 26. 1.2021 schválila svým usnesením č. 1026 projektové náměty z oblasti cestovního ruchu, mezi nimi i titul:</w:t>
      </w:r>
    </w:p>
    <w:p w:rsidR="00EE1597" w:rsidRPr="003D4E11" w:rsidRDefault="00EE1597" w:rsidP="00EE159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i/>
        </w:rPr>
      </w:pPr>
      <w:r w:rsidRPr="003D4E11">
        <w:rPr>
          <w:rFonts w:ascii="Arial" w:hAnsi="Arial" w:cs="Arial"/>
          <w:b/>
          <w:i/>
        </w:rPr>
        <w:t xml:space="preserve">Podpora zkvalitnění služeb turistických informačních center v Olomouckém kraji </w:t>
      </w:r>
      <w:r>
        <w:rPr>
          <w:rFonts w:ascii="Arial" w:hAnsi="Arial" w:cs="Arial"/>
          <w:b/>
          <w:i/>
        </w:rPr>
        <w:br/>
      </w:r>
      <w:r w:rsidRPr="003D4E11">
        <w:rPr>
          <w:rFonts w:ascii="Arial" w:hAnsi="Arial" w:cs="Arial"/>
          <w:i/>
        </w:rPr>
        <w:t xml:space="preserve">za účelem zlepšení informovanosti návštěvníků o možnostech cestovního ruchu </w:t>
      </w:r>
      <w:r>
        <w:rPr>
          <w:rFonts w:ascii="Arial" w:hAnsi="Arial" w:cs="Arial"/>
          <w:i/>
        </w:rPr>
        <w:br/>
      </w:r>
      <w:r w:rsidRPr="003D4E11">
        <w:rPr>
          <w:rFonts w:ascii="Arial" w:hAnsi="Arial" w:cs="Arial"/>
          <w:i/>
        </w:rPr>
        <w:t>v Olomouckém kraji (podpora fungování a rozvoje sítě TIC v kraji a další zvyšování úrovně poskytovaných služeb u TIC v Olomouckém kraji, certifikace TIC, rozšíření poskytovaných služeb, zejména rozšíření otevírací doby TIC v letní turistické sezoně (min. měsíce červenec, srpen), rozšíření nabízených služeb, např. průvodcovské služby, speciální programy pro cílové skupiny, nové produkty, atd.).</w:t>
      </w:r>
    </w:p>
    <w:p w:rsidR="00EE1597" w:rsidRDefault="00EE1597" w:rsidP="00EE1597">
      <w:pPr>
        <w:spacing w:after="120"/>
        <w:jc w:val="both"/>
        <w:rPr>
          <w:rFonts w:ascii="Arial" w:hAnsi="Arial" w:cs="Arial"/>
        </w:rPr>
      </w:pPr>
    </w:p>
    <w:p w:rsidR="00EE1597" w:rsidRPr="002619C6" w:rsidRDefault="00EE1597" w:rsidP="00EE159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Prostějov žádalo v rámci tohoto programu částku 30 000,- Kč, Zastupitelstvem Olomouckého kraje bylo</w:t>
      </w:r>
      <w:r w:rsidRPr="00886F22">
        <w:rPr>
          <w:rFonts w:ascii="Arial" w:hAnsi="Arial" w:cs="Arial"/>
        </w:rPr>
        <w:t xml:space="preserve"> usnesením č. UZ/4/53/2021 ze dne 26. 4. 2021 </w:t>
      </w:r>
      <w:r>
        <w:rPr>
          <w:rFonts w:ascii="Arial" w:hAnsi="Arial" w:cs="Arial"/>
        </w:rPr>
        <w:t xml:space="preserve">schválena částka ve výši 20 000,- Kč. </w:t>
      </w:r>
    </w:p>
    <w:p w:rsidR="00EE1597" w:rsidRPr="002619C6" w:rsidRDefault="00EE1597" w:rsidP="00EE1597">
      <w:pPr>
        <w:jc w:val="both"/>
        <w:rPr>
          <w:rFonts w:ascii="Arial" w:hAnsi="Arial" w:cs="Arial"/>
        </w:rPr>
      </w:pPr>
    </w:p>
    <w:p w:rsidR="00EE1597" w:rsidRPr="002619C6" w:rsidRDefault="00EE1597" w:rsidP="00EE15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Konkrétně jde o</w:t>
      </w:r>
      <w:r w:rsidRPr="002619C6">
        <w:rPr>
          <w:rFonts w:ascii="Arial" w:hAnsi="Arial" w:cs="Arial"/>
        </w:rPr>
        <w:t xml:space="preserve"> následující projekt:</w:t>
      </w:r>
      <w:r>
        <w:rPr>
          <w:rFonts w:ascii="Arial" w:hAnsi="Arial" w:cs="Arial"/>
        </w:rPr>
        <w:t xml:space="preserve"> </w:t>
      </w:r>
      <w:r w:rsidRPr="002619C6">
        <w:rPr>
          <w:rFonts w:ascii="Arial" w:hAnsi="Arial" w:cs="Arial"/>
          <w:b/>
        </w:rPr>
        <w:t xml:space="preserve">Podpora průvodcovských služeb TIC </w:t>
      </w:r>
    </w:p>
    <w:p w:rsidR="00EE1597" w:rsidRPr="002619C6" w:rsidRDefault="00EE1597" w:rsidP="00EE1597">
      <w:pPr>
        <w:jc w:val="both"/>
        <w:rPr>
          <w:rFonts w:ascii="Arial" w:hAnsi="Arial" w:cs="Arial"/>
        </w:rPr>
      </w:pPr>
    </w:p>
    <w:p w:rsidR="00EE1597" w:rsidRPr="002619C6" w:rsidRDefault="00EE1597" w:rsidP="00EE1597">
      <w:pPr>
        <w:jc w:val="both"/>
        <w:rPr>
          <w:rFonts w:ascii="Arial" w:hAnsi="Arial" w:cs="Arial"/>
        </w:rPr>
      </w:pPr>
      <w:r w:rsidRPr="002619C6">
        <w:rPr>
          <w:rFonts w:ascii="Arial" w:hAnsi="Arial" w:cs="Arial"/>
        </w:rPr>
        <w:t>Jádrem projektu</w:t>
      </w:r>
      <w:r>
        <w:rPr>
          <w:rFonts w:ascii="Arial" w:hAnsi="Arial" w:cs="Arial"/>
        </w:rPr>
        <w:t xml:space="preserve"> je</w:t>
      </w:r>
      <w:r w:rsidRPr="002619C6">
        <w:rPr>
          <w:rFonts w:ascii="Arial" w:hAnsi="Arial" w:cs="Arial"/>
        </w:rPr>
        <w:t xml:space="preserve">, stejně jako </w:t>
      </w:r>
      <w:r>
        <w:rPr>
          <w:rFonts w:ascii="Arial" w:hAnsi="Arial" w:cs="Arial"/>
        </w:rPr>
        <w:t>v minulých letech,</w:t>
      </w:r>
      <w:r w:rsidRPr="002619C6">
        <w:rPr>
          <w:rFonts w:ascii="Arial" w:hAnsi="Arial" w:cs="Arial"/>
        </w:rPr>
        <w:t xml:space="preserve"> navýšení četnosti prohlídek a rozšíření prohlídkových okruhů během turistické sezóny. Prohlídky budou opět zajištěny studenty Střední odborné školy obchodu a podnikání. Studenti prohlídky provedou na základě dohody o</w:t>
      </w:r>
      <w:r>
        <w:rPr>
          <w:rFonts w:ascii="Arial" w:hAnsi="Arial" w:cs="Arial"/>
        </w:rPr>
        <w:t> </w:t>
      </w:r>
      <w:r w:rsidRPr="002619C6">
        <w:rPr>
          <w:rFonts w:ascii="Arial" w:hAnsi="Arial" w:cs="Arial"/>
        </w:rPr>
        <w:t xml:space="preserve">provedení práce. </w:t>
      </w:r>
    </w:p>
    <w:p w:rsidR="00EE1597" w:rsidRDefault="00EE1597" w:rsidP="00EE1597">
      <w:pPr>
        <w:jc w:val="both"/>
        <w:rPr>
          <w:rFonts w:ascii="Arial" w:hAnsi="Arial" w:cs="Arial"/>
        </w:rPr>
      </w:pPr>
    </w:p>
    <w:p w:rsidR="00EE1597" w:rsidRDefault="00EE1597" w:rsidP="00EE1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Směrnice č. 1/2021, kterou se stanoví systém administrace externích finančních zdrojů, o přijetí dotace městem Prostějovem je oprávněno rozhodnout zastupitelstvo města, a to zpravidla na návrh rady. </w:t>
      </w:r>
    </w:p>
    <w:p w:rsidR="00EE1597" w:rsidRDefault="00EE1597" w:rsidP="00EE1597">
      <w:pPr>
        <w:jc w:val="both"/>
        <w:rPr>
          <w:rFonts w:ascii="Arial" w:hAnsi="Arial" w:cs="Arial"/>
        </w:rPr>
      </w:pPr>
    </w:p>
    <w:p w:rsidR="00EE1597" w:rsidRDefault="00EE1597" w:rsidP="00EE1597">
      <w:pPr>
        <w:jc w:val="both"/>
        <w:rPr>
          <w:rFonts w:ascii="Arial" w:hAnsi="Arial" w:cs="Arial"/>
        </w:rPr>
      </w:pPr>
      <w:r w:rsidRPr="009963AE">
        <w:rPr>
          <w:rFonts w:ascii="Arial" w:hAnsi="Arial" w:cs="Arial"/>
        </w:rPr>
        <w:t>Přijetí dotací a uzavření smluv z rozpočtu Olomouckého kraje</w:t>
      </w:r>
      <w:r>
        <w:rPr>
          <w:rFonts w:ascii="Arial" w:hAnsi="Arial" w:cs="Arial"/>
        </w:rPr>
        <w:t xml:space="preserve"> </w:t>
      </w:r>
      <w:r w:rsidRPr="00EE1597">
        <w:rPr>
          <w:rFonts w:ascii="Arial" w:hAnsi="Arial" w:cs="Arial"/>
          <w:szCs w:val="20"/>
        </w:rPr>
        <w:t>na Podporu průvodcovských služeb TIC</w:t>
      </w:r>
      <w:r w:rsidRPr="009963AE">
        <w:rPr>
          <w:rFonts w:ascii="Arial" w:hAnsi="Arial" w:cs="Arial"/>
        </w:rPr>
        <w:t xml:space="preserve"> schválila Rada města Prostějova svým usnesením č.</w:t>
      </w:r>
      <w:r w:rsidR="003A291B">
        <w:rPr>
          <w:rFonts w:ascii="Arial" w:hAnsi="Arial" w:cs="Arial"/>
        </w:rPr>
        <w:t xml:space="preserve"> 1451</w:t>
      </w:r>
      <w:r w:rsidRPr="009963AE">
        <w:rPr>
          <w:rFonts w:ascii="Arial" w:hAnsi="Arial" w:cs="Arial"/>
        </w:rPr>
        <w:t xml:space="preserve"> ze dne 1. 6. 2021.</w:t>
      </w:r>
    </w:p>
    <w:p w:rsidR="00EE1597" w:rsidRDefault="00EE1597" w:rsidP="00EE1597">
      <w:pPr>
        <w:jc w:val="both"/>
        <w:rPr>
          <w:rFonts w:ascii="Arial" w:hAnsi="Arial" w:cs="Arial"/>
          <w:b/>
          <w:bCs/>
        </w:rPr>
      </w:pPr>
    </w:p>
    <w:p w:rsidR="00EE1597" w:rsidRDefault="00EE1597" w:rsidP="00EE1597">
      <w:pPr>
        <w:keepNext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předkladatele:</w:t>
      </w:r>
    </w:p>
    <w:p w:rsidR="00EE1597" w:rsidRDefault="00EE1597" w:rsidP="00EE1597">
      <w:pPr>
        <w:keepNext/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Odbor dotací a veřejných zakázek a Odbor kancelář primátora doporučují</w:t>
      </w:r>
      <w:r>
        <w:rPr>
          <w:rFonts w:ascii="Arial" w:hAnsi="Arial" w:cs="Arial"/>
          <w:bCs/>
        </w:rPr>
        <w:t xml:space="preserve"> schválit přijetí dotace a uzavřít smlouvy o poskytnutí dotace.</w:t>
      </w:r>
    </w:p>
    <w:p w:rsidR="003A291B" w:rsidRDefault="003A291B" w:rsidP="003A291B">
      <w:pPr>
        <w:jc w:val="both"/>
        <w:rPr>
          <w:rFonts w:ascii="Arial" w:hAnsi="Arial" w:cs="Arial"/>
          <w:bCs/>
          <w:u w:val="single"/>
        </w:rPr>
      </w:pPr>
    </w:p>
    <w:p w:rsidR="003A291B" w:rsidRDefault="003A291B" w:rsidP="003A291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Další stanoviska:</w:t>
      </w:r>
    </w:p>
    <w:p w:rsidR="003A291B" w:rsidRDefault="003A291B" w:rsidP="003A291B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4"/>
        <w:gridCol w:w="1399"/>
        <w:gridCol w:w="3075"/>
      </w:tblGrid>
      <w:tr w:rsidR="003A291B" w:rsidTr="00A406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smlouvy:</w:t>
            </w:r>
          </w:p>
          <w:p w:rsidR="003A291B" w:rsidRPr="00A93623" w:rsidRDefault="003A291B" w:rsidP="00A406AE">
            <w:pPr>
              <w:jc w:val="both"/>
              <w:rPr>
                <w:rFonts w:ascii="Arial" w:hAnsi="Arial" w:cs="Arial"/>
                <w:bCs/>
              </w:rPr>
            </w:pPr>
            <w:r w:rsidRPr="00A93623">
              <w:rPr>
                <w:rFonts w:ascii="Arial" w:hAnsi="Arial" w:cs="Arial"/>
              </w:rPr>
              <w:t xml:space="preserve">Mgr. Radek Repa, </w:t>
            </w:r>
            <w:proofErr w:type="spellStart"/>
            <w:r w:rsidRPr="00A93623">
              <w:rPr>
                <w:rFonts w:ascii="Arial" w:hAnsi="Arial" w:cs="Arial"/>
              </w:rPr>
              <w:t>DiS</w:t>
            </w:r>
            <w:proofErr w:type="spellEnd"/>
            <w:r w:rsidRPr="00A93623">
              <w:rPr>
                <w:rFonts w:ascii="Arial" w:hAnsi="Arial" w:cs="Arial"/>
              </w:rPr>
              <w:t>., právník, Odbor kancelář tajemníka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3A291B" w:rsidTr="00A406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1B" w:rsidRDefault="003A291B" w:rsidP="00A40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3A291B" w:rsidTr="00A406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1B" w:rsidRDefault="003A291B" w:rsidP="00A40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(ne) lze realizovat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B" w:rsidRDefault="003A291B" w:rsidP="00A406AE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3A291B" w:rsidRDefault="003A291B" w:rsidP="003A291B">
      <w:pPr>
        <w:jc w:val="both"/>
        <w:rPr>
          <w:rFonts w:ascii="Arial" w:hAnsi="Arial" w:cs="Arial"/>
          <w:bCs/>
        </w:rPr>
      </w:pPr>
    </w:p>
    <w:p w:rsidR="00357ECC" w:rsidRPr="00957E92" w:rsidRDefault="00357ECC" w:rsidP="00357ECC">
      <w:pPr>
        <w:jc w:val="both"/>
        <w:rPr>
          <w:rFonts w:ascii="Arial" w:hAnsi="Arial" w:cs="Arial"/>
        </w:rPr>
      </w:pPr>
      <w:r w:rsidRPr="00957E92">
        <w:rPr>
          <w:rFonts w:ascii="Arial" w:hAnsi="Arial" w:cs="Arial"/>
        </w:rPr>
        <w:t>Materiál byl projednán ve Finančním výboru dne 8. 6. 2021.</w:t>
      </w:r>
    </w:p>
    <w:p w:rsidR="00EE1597" w:rsidRPr="002619C6" w:rsidRDefault="00EE1597" w:rsidP="00EE1597">
      <w:pPr>
        <w:jc w:val="both"/>
        <w:rPr>
          <w:rFonts w:ascii="Arial" w:hAnsi="Arial" w:cs="Arial"/>
        </w:rPr>
      </w:pPr>
    </w:p>
    <w:p w:rsidR="00EE1597" w:rsidRPr="003A291B" w:rsidRDefault="00EE1597" w:rsidP="00EE1597">
      <w:pPr>
        <w:jc w:val="both"/>
        <w:rPr>
          <w:rFonts w:ascii="Arial" w:hAnsi="Arial" w:cs="Arial"/>
          <w:b/>
          <w:noProof/>
          <w:u w:val="single"/>
        </w:rPr>
      </w:pPr>
      <w:r w:rsidRPr="003A291B">
        <w:rPr>
          <w:rFonts w:ascii="Arial" w:hAnsi="Arial" w:cs="Arial"/>
          <w:b/>
          <w:noProof/>
          <w:u w:val="single"/>
        </w:rPr>
        <w:t xml:space="preserve">Příloha: </w:t>
      </w:r>
    </w:p>
    <w:p w:rsidR="00EE1597" w:rsidRPr="007863F1" w:rsidRDefault="00EE1597" w:rsidP="00EE1597">
      <w:pPr>
        <w:jc w:val="both"/>
        <w:rPr>
          <w:rFonts w:ascii="Arial" w:hAnsi="Arial" w:cs="Arial"/>
          <w:noProof/>
        </w:rPr>
      </w:pPr>
      <w:r w:rsidRPr="007863F1">
        <w:rPr>
          <w:rFonts w:ascii="Arial" w:hAnsi="Arial" w:cs="Arial"/>
          <w:noProof/>
        </w:rPr>
        <w:t>Smlouva o poskytnutí dotace</w:t>
      </w:r>
      <w:r w:rsidR="00564D14">
        <w:rPr>
          <w:rFonts w:ascii="Arial" w:hAnsi="Arial" w:cs="Arial"/>
          <w:noProof/>
        </w:rPr>
        <w:tab/>
      </w:r>
      <w:r w:rsidR="00564D14">
        <w:rPr>
          <w:rFonts w:ascii="Arial" w:hAnsi="Arial" w:cs="Arial"/>
          <w:noProof/>
        </w:rPr>
        <w:tab/>
      </w:r>
      <w:r w:rsidR="0026236D">
        <w:rPr>
          <w:rFonts w:ascii="Arial" w:hAnsi="Arial" w:cs="Arial"/>
          <w:noProof/>
        </w:rPr>
        <w:object w:dxaOrig="1385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7" o:title=""/>
          </v:shape>
          <o:OLEObject Type="Embed" ProgID="AcroExch.Document.DC" ShapeID="_x0000_i1025" DrawAspect="Icon" ObjectID="_1684222937" r:id="rId8"/>
        </w:object>
      </w:r>
    </w:p>
    <w:sectPr w:rsidR="00EE1597" w:rsidRPr="007863F1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A9" w:rsidRDefault="00F55EA9" w:rsidP="00EE1597">
      <w:r>
        <w:separator/>
      </w:r>
    </w:p>
  </w:endnote>
  <w:endnote w:type="continuationSeparator" w:id="0">
    <w:p w:rsidR="00F55EA9" w:rsidRDefault="00F55EA9" w:rsidP="00EE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D506DD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15. 6. 2021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94598" w:rsidRPr="00994598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D506DD" w:rsidP="00DB58EE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3E6808">
      <w:rPr>
        <w:rFonts w:ascii="Arial" w:eastAsiaTheme="majorEastAsia" w:hAnsi="Arial" w:cs="Arial"/>
        <w:sz w:val="20"/>
        <w:szCs w:val="20"/>
      </w:rPr>
      <w:t>Schvále</w:t>
    </w:r>
    <w:r w:rsidR="00220507">
      <w:rPr>
        <w:rFonts w:ascii="Arial" w:eastAsiaTheme="majorEastAsia" w:hAnsi="Arial" w:cs="Arial"/>
        <w:sz w:val="20"/>
        <w:szCs w:val="20"/>
      </w:rPr>
      <w:t>ní přijetí dotace z rozpočtu Olomouckého kraje</w:t>
    </w:r>
    <w:r w:rsidRPr="003E6808">
      <w:rPr>
        <w:rFonts w:ascii="Arial" w:eastAsiaTheme="majorEastAsia" w:hAnsi="Arial" w:cs="Arial"/>
        <w:sz w:val="20"/>
        <w:szCs w:val="20"/>
      </w:rPr>
      <w:t xml:space="preserve"> </w:t>
    </w:r>
    <w:r w:rsidR="00EE1597" w:rsidRPr="00EE1597">
      <w:rPr>
        <w:rFonts w:ascii="Arial" w:eastAsiaTheme="majorEastAsia" w:hAnsi="Arial" w:cs="Arial"/>
        <w:sz w:val="20"/>
        <w:szCs w:val="20"/>
      </w:rPr>
      <w:t>na Podporu průvodcovských služeb TIC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A9" w:rsidRDefault="00F55EA9" w:rsidP="00EE1597">
      <w:r>
        <w:separator/>
      </w:r>
    </w:p>
  </w:footnote>
  <w:footnote w:type="continuationSeparator" w:id="0">
    <w:p w:rsidR="00F55EA9" w:rsidRDefault="00F55EA9" w:rsidP="00EE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3D1B"/>
    <w:multiLevelType w:val="hybridMultilevel"/>
    <w:tmpl w:val="5A74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AA"/>
    <w:rsid w:val="000234AA"/>
    <w:rsid w:val="000C26AC"/>
    <w:rsid w:val="001D4F64"/>
    <w:rsid w:val="00220507"/>
    <w:rsid w:val="0026236D"/>
    <w:rsid w:val="00357ECC"/>
    <w:rsid w:val="003A291B"/>
    <w:rsid w:val="004E5FC7"/>
    <w:rsid w:val="004E67C9"/>
    <w:rsid w:val="00564D14"/>
    <w:rsid w:val="00994598"/>
    <w:rsid w:val="00C5558C"/>
    <w:rsid w:val="00D506DD"/>
    <w:rsid w:val="00EE1597"/>
    <w:rsid w:val="00F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943724-18D2-447A-BED0-07BFAFA8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4AA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34AA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0234AA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23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4AA"/>
    <w:rPr>
      <w:rFonts w:eastAsia="Times New Roman" w:cs="Times New Roman"/>
      <w:sz w:val="24"/>
      <w:szCs w:val="24"/>
      <w:lang w:eastAsia="cs-CZ"/>
    </w:rPr>
  </w:style>
  <w:style w:type="paragraph" w:customStyle="1" w:styleId="Default">
    <w:name w:val="Default"/>
    <w:rsid w:val="000234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34AA"/>
    <w:pPr>
      <w:ind w:left="720"/>
      <w:contextualSpacing/>
    </w:pPr>
  </w:style>
  <w:style w:type="table" w:styleId="Mkatabulky">
    <w:name w:val="Table Grid"/>
    <w:basedOn w:val="Normlntabulka"/>
    <w:uiPriority w:val="59"/>
    <w:rsid w:val="000234AA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1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597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2</cp:revision>
  <dcterms:created xsi:type="dcterms:W3CDTF">2021-06-03T08:55:00Z</dcterms:created>
  <dcterms:modified xsi:type="dcterms:W3CDTF">2021-06-03T08:55:00Z</dcterms:modified>
</cp:coreProperties>
</file>