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11A" w:rsidRDefault="00354CAE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  <w:t>Předkládá:</w:t>
      </w:r>
      <w:r w:rsidRPr="00E8145F">
        <w:rPr>
          <w:rFonts w:ascii="Arial" w:hAnsi="Arial" w:cs="Arial"/>
          <w:bCs/>
          <w:sz w:val="20"/>
          <w:szCs w:val="20"/>
        </w:rPr>
        <w:tab/>
      </w:r>
      <w:r w:rsidR="00B7111A">
        <w:rPr>
          <w:rFonts w:ascii="Arial" w:hAnsi="Arial" w:cs="Arial"/>
          <w:bCs/>
          <w:sz w:val="20"/>
          <w:szCs w:val="20"/>
        </w:rPr>
        <w:t>Rada města Prostějova</w:t>
      </w:r>
    </w:p>
    <w:p w:rsidR="00B7111A" w:rsidRDefault="00B7111A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25B5E" w:rsidRPr="00E8145F" w:rsidRDefault="00B7111A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2619C6" w:rsidRPr="00E8145F">
        <w:rPr>
          <w:rFonts w:ascii="Arial" w:hAnsi="Arial" w:cs="Arial"/>
          <w:bCs/>
          <w:sz w:val="20"/>
          <w:szCs w:val="20"/>
        </w:rPr>
        <w:t>Mgr. František Jura</w:t>
      </w:r>
      <w:r w:rsidR="00A7013F" w:rsidRPr="00E8145F">
        <w:rPr>
          <w:rFonts w:ascii="Arial" w:hAnsi="Arial" w:cs="Arial"/>
          <w:bCs/>
          <w:sz w:val="20"/>
          <w:szCs w:val="20"/>
        </w:rPr>
        <w:t xml:space="preserve">, </w:t>
      </w:r>
    </w:p>
    <w:p w:rsidR="00A7013F" w:rsidRPr="00E8145F" w:rsidRDefault="00425B5E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="002619C6" w:rsidRPr="00E8145F">
        <w:rPr>
          <w:rFonts w:ascii="Arial" w:hAnsi="Arial" w:cs="Arial"/>
          <w:bCs/>
          <w:sz w:val="20"/>
          <w:szCs w:val="20"/>
        </w:rPr>
        <w:t>primátor</w:t>
      </w:r>
    </w:p>
    <w:p w:rsidR="002619C6" w:rsidRPr="00E8145F" w:rsidRDefault="00A7013F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="006E772C" w:rsidRPr="00E8145F">
        <w:rPr>
          <w:rFonts w:ascii="Arial" w:hAnsi="Arial" w:cs="Arial"/>
          <w:bCs/>
          <w:sz w:val="20"/>
          <w:szCs w:val="20"/>
        </w:rPr>
        <w:tab/>
      </w:r>
      <w:r w:rsidR="006E772C" w:rsidRPr="00E8145F">
        <w:rPr>
          <w:rFonts w:ascii="Arial" w:hAnsi="Arial" w:cs="Arial"/>
          <w:bCs/>
          <w:sz w:val="20"/>
          <w:szCs w:val="20"/>
        </w:rPr>
        <w:tab/>
      </w:r>
      <w:r w:rsidR="006E772C" w:rsidRPr="00E8145F">
        <w:rPr>
          <w:rFonts w:ascii="Arial" w:hAnsi="Arial" w:cs="Arial"/>
          <w:bCs/>
          <w:sz w:val="20"/>
          <w:szCs w:val="20"/>
        </w:rPr>
        <w:tab/>
      </w:r>
      <w:r w:rsidR="006E772C" w:rsidRPr="00E8145F">
        <w:rPr>
          <w:rFonts w:ascii="Arial" w:hAnsi="Arial" w:cs="Arial"/>
          <w:bCs/>
          <w:sz w:val="20"/>
          <w:szCs w:val="20"/>
        </w:rPr>
        <w:tab/>
      </w:r>
      <w:r w:rsidR="006E772C" w:rsidRPr="00E8145F">
        <w:rPr>
          <w:rFonts w:ascii="Arial" w:hAnsi="Arial" w:cs="Arial"/>
          <w:bCs/>
          <w:sz w:val="20"/>
          <w:szCs w:val="20"/>
        </w:rPr>
        <w:tab/>
      </w:r>
      <w:r w:rsidR="006E772C" w:rsidRPr="00E8145F">
        <w:rPr>
          <w:rFonts w:ascii="Arial" w:hAnsi="Arial" w:cs="Arial"/>
          <w:bCs/>
          <w:sz w:val="20"/>
          <w:szCs w:val="20"/>
        </w:rPr>
        <w:tab/>
      </w:r>
      <w:r w:rsidR="003A4BCF" w:rsidRPr="00E8145F">
        <w:rPr>
          <w:rFonts w:ascii="Arial" w:hAnsi="Arial" w:cs="Arial"/>
          <w:bCs/>
          <w:sz w:val="20"/>
          <w:szCs w:val="20"/>
        </w:rPr>
        <w:tab/>
      </w:r>
      <w:r w:rsidR="003A4BCF" w:rsidRPr="00E8145F">
        <w:rPr>
          <w:rFonts w:ascii="Arial" w:hAnsi="Arial" w:cs="Arial"/>
          <w:bCs/>
          <w:sz w:val="20"/>
          <w:szCs w:val="20"/>
        </w:rPr>
        <w:tab/>
      </w:r>
      <w:r w:rsidR="003A4BCF" w:rsidRPr="00E8145F">
        <w:rPr>
          <w:rFonts w:ascii="Arial" w:hAnsi="Arial" w:cs="Arial"/>
          <w:bCs/>
          <w:sz w:val="20"/>
          <w:szCs w:val="20"/>
        </w:rPr>
        <w:tab/>
        <w:t>Zpracoval</w:t>
      </w:r>
      <w:r w:rsidR="00354CAE" w:rsidRPr="00E8145F">
        <w:rPr>
          <w:rFonts w:ascii="Arial" w:hAnsi="Arial" w:cs="Arial"/>
          <w:bCs/>
          <w:sz w:val="20"/>
          <w:szCs w:val="20"/>
        </w:rPr>
        <w:t>i:</w:t>
      </w:r>
      <w:r w:rsidRPr="00E8145F">
        <w:rPr>
          <w:rFonts w:ascii="Arial" w:hAnsi="Arial" w:cs="Arial"/>
          <w:bCs/>
          <w:sz w:val="20"/>
          <w:szCs w:val="20"/>
        </w:rPr>
        <w:t xml:space="preserve">  </w:t>
      </w:r>
      <w:r w:rsidRPr="00E8145F">
        <w:rPr>
          <w:rFonts w:ascii="Arial" w:hAnsi="Arial" w:cs="Arial"/>
          <w:bCs/>
          <w:sz w:val="20"/>
          <w:szCs w:val="20"/>
        </w:rPr>
        <w:tab/>
      </w:r>
      <w:r w:rsidR="00376D85">
        <w:rPr>
          <w:rFonts w:ascii="Arial" w:hAnsi="Arial" w:cs="Arial"/>
          <w:bCs/>
          <w:sz w:val="20"/>
          <w:szCs w:val="20"/>
        </w:rPr>
        <w:t>Mgr. Miroslav Petrásek</w:t>
      </w:r>
      <w:r w:rsidR="002619C6" w:rsidRPr="00E8145F">
        <w:rPr>
          <w:rFonts w:ascii="Arial" w:hAnsi="Arial" w:cs="Arial"/>
          <w:bCs/>
          <w:sz w:val="20"/>
          <w:szCs w:val="20"/>
        </w:rPr>
        <w:t>,</w:t>
      </w:r>
    </w:p>
    <w:p w:rsidR="002619C6" w:rsidRDefault="002619C6" w:rsidP="00376D85">
      <w:pPr>
        <w:tabs>
          <w:tab w:val="left" w:pos="1620"/>
        </w:tabs>
        <w:ind w:left="6372" w:hanging="1620"/>
        <w:jc w:val="both"/>
        <w:rPr>
          <w:rFonts w:ascii="Arial" w:hAnsi="Arial" w:cs="Arial"/>
          <w:bCs/>
          <w:sz w:val="19"/>
          <w:szCs w:val="19"/>
        </w:rPr>
      </w:pP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19"/>
          <w:szCs w:val="19"/>
        </w:rPr>
        <w:t xml:space="preserve">vedoucí Odboru </w:t>
      </w:r>
      <w:r w:rsidR="00376D85">
        <w:rPr>
          <w:rFonts w:ascii="Arial" w:hAnsi="Arial" w:cs="Arial"/>
          <w:bCs/>
          <w:sz w:val="19"/>
          <w:szCs w:val="19"/>
        </w:rPr>
        <w:t>dotací a veřejných zakázek</w:t>
      </w:r>
    </w:p>
    <w:p w:rsidR="00240EAF" w:rsidRDefault="00240EAF" w:rsidP="00376D85">
      <w:pPr>
        <w:tabs>
          <w:tab w:val="left" w:pos="1620"/>
        </w:tabs>
        <w:ind w:left="6372" w:hanging="1620"/>
        <w:jc w:val="both"/>
        <w:rPr>
          <w:rFonts w:ascii="Arial" w:hAnsi="Arial" w:cs="Arial"/>
          <w:bCs/>
          <w:sz w:val="19"/>
          <w:szCs w:val="19"/>
        </w:rPr>
      </w:pPr>
    </w:p>
    <w:p w:rsidR="00240EAF" w:rsidRDefault="00240EAF" w:rsidP="00376D85">
      <w:pPr>
        <w:tabs>
          <w:tab w:val="left" w:pos="1620"/>
        </w:tabs>
        <w:ind w:left="6372" w:hanging="1620"/>
        <w:jc w:val="both"/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Cs/>
          <w:sz w:val="19"/>
          <w:szCs w:val="19"/>
        </w:rPr>
        <w:tab/>
        <w:t>Ing. Petra Mejzlíková,</w:t>
      </w:r>
    </w:p>
    <w:p w:rsidR="00240EAF" w:rsidRPr="00E8145F" w:rsidRDefault="00240EAF" w:rsidP="00376D85">
      <w:pPr>
        <w:tabs>
          <w:tab w:val="left" w:pos="1620"/>
        </w:tabs>
        <w:ind w:left="6372" w:hanging="1620"/>
        <w:jc w:val="both"/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Cs/>
          <w:sz w:val="19"/>
          <w:szCs w:val="19"/>
        </w:rPr>
        <w:tab/>
        <w:t>vedoucí Odboru kancelář primátora</w:t>
      </w:r>
    </w:p>
    <w:p w:rsidR="002619C6" w:rsidRPr="00E8145F" w:rsidRDefault="002619C6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76D85" w:rsidRPr="00E8145F" w:rsidRDefault="002619C6" w:rsidP="00240EA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</w:p>
    <w:p w:rsidR="00354CAE" w:rsidRPr="00E8145F" w:rsidRDefault="00354CAE" w:rsidP="00A7013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  <w:r w:rsidRPr="00E8145F">
        <w:rPr>
          <w:rFonts w:ascii="Arial" w:hAnsi="Arial" w:cs="Arial"/>
          <w:bCs/>
          <w:sz w:val="20"/>
          <w:szCs w:val="20"/>
        </w:rPr>
        <w:tab/>
      </w:r>
    </w:p>
    <w:p w:rsidR="00354CAE" w:rsidRPr="00E8145F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E8145F" w:rsidRDefault="002850F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E8145F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E8145F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E8145F">
        <w:rPr>
          <w:rFonts w:ascii="Arial" w:hAnsi="Arial" w:cs="Arial"/>
          <w:bCs/>
          <w:sz w:val="36"/>
          <w:szCs w:val="36"/>
        </w:rPr>
        <w:t>konan</w:t>
      </w:r>
      <w:r w:rsidR="002850FE">
        <w:rPr>
          <w:rFonts w:ascii="Arial" w:hAnsi="Arial" w:cs="Arial"/>
          <w:bCs/>
          <w:sz w:val="36"/>
          <w:szCs w:val="36"/>
        </w:rPr>
        <w:t>é</w:t>
      </w:r>
      <w:r w:rsidRPr="00E8145F">
        <w:rPr>
          <w:rFonts w:ascii="Arial" w:hAnsi="Arial" w:cs="Arial"/>
          <w:bCs/>
          <w:sz w:val="36"/>
          <w:szCs w:val="36"/>
        </w:rPr>
        <w:t xml:space="preserve"> dne </w:t>
      </w:r>
      <w:r w:rsidR="002D7139">
        <w:rPr>
          <w:rFonts w:ascii="Arial" w:hAnsi="Arial" w:cs="Arial"/>
          <w:bCs/>
          <w:sz w:val="36"/>
          <w:szCs w:val="36"/>
        </w:rPr>
        <w:t>1</w:t>
      </w:r>
      <w:r w:rsidR="002850FE">
        <w:rPr>
          <w:rFonts w:ascii="Arial" w:hAnsi="Arial" w:cs="Arial"/>
          <w:bCs/>
          <w:sz w:val="36"/>
          <w:szCs w:val="36"/>
        </w:rPr>
        <w:t>5</w:t>
      </w:r>
      <w:r w:rsidR="002D7139">
        <w:rPr>
          <w:rFonts w:ascii="Arial" w:hAnsi="Arial" w:cs="Arial"/>
          <w:bCs/>
          <w:sz w:val="36"/>
          <w:szCs w:val="36"/>
        </w:rPr>
        <w:t>. 6</w:t>
      </w:r>
      <w:r w:rsidR="00376D85">
        <w:rPr>
          <w:rFonts w:ascii="Arial" w:hAnsi="Arial" w:cs="Arial"/>
          <w:bCs/>
          <w:sz w:val="36"/>
          <w:szCs w:val="36"/>
        </w:rPr>
        <w:t>. 2021</w:t>
      </w:r>
    </w:p>
    <w:p w:rsidR="00710CAD" w:rsidRPr="00E8145F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3E6808" w:rsidRDefault="003E6808" w:rsidP="00A0276E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3E6808">
        <w:rPr>
          <w:rFonts w:ascii="Arial" w:hAnsi="Arial" w:cs="Arial"/>
          <w:b/>
          <w:szCs w:val="20"/>
        </w:rPr>
        <w:t>Schválení přijetí dotace z rozpočtu OlK pro JSDH Prostějov</w:t>
      </w:r>
    </w:p>
    <w:p w:rsidR="00710CAD" w:rsidRPr="00E8145F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E8145F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E8145F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E8145F">
        <w:rPr>
          <w:rFonts w:ascii="Arial" w:hAnsi="Arial" w:cs="Arial"/>
          <w:szCs w:val="20"/>
        </w:rPr>
        <w:t>Návrh usnesení:</w:t>
      </w:r>
    </w:p>
    <w:p w:rsidR="00D1621E" w:rsidRPr="00E8145F" w:rsidRDefault="00D1621E" w:rsidP="00B8533E">
      <w:pPr>
        <w:rPr>
          <w:rFonts w:ascii="Arial" w:hAnsi="Arial" w:cs="Arial"/>
          <w:b/>
        </w:rPr>
      </w:pPr>
    </w:p>
    <w:p w:rsidR="00C52E3C" w:rsidRPr="00E8145F" w:rsidRDefault="002850FE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</w:t>
      </w:r>
      <w:r w:rsidR="00D1621E" w:rsidRPr="00E8145F">
        <w:rPr>
          <w:rFonts w:ascii="Arial" w:hAnsi="Arial" w:cs="Arial"/>
          <w:b/>
        </w:rPr>
        <w:t xml:space="preserve"> města Prostějova</w:t>
      </w:r>
    </w:p>
    <w:p w:rsidR="000E4C34" w:rsidRPr="00E8145F" w:rsidRDefault="000E4C3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2D7139" w:rsidRPr="004C42D1" w:rsidRDefault="002850FE" w:rsidP="004C772F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schvaluje</w:t>
      </w:r>
      <w:r w:rsidR="002D7139" w:rsidRPr="004C42D1">
        <w:rPr>
          <w:rFonts w:ascii="Arial" w:hAnsi="Arial" w:cs="Arial"/>
          <w:b/>
        </w:rPr>
        <w:t xml:space="preserve"> přijetí dotace </w:t>
      </w:r>
      <w:r w:rsidR="004C772F" w:rsidRPr="004C42D1">
        <w:rPr>
          <w:rFonts w:ascii="Arial" w:hAnsi="Arial" w:cs="Arial"/>
          <w:b/>
        </w:rPr>
        <w:t xml:space="preserve">a </w:t>
      </w:r>
      <w:r w:rsidR="0037639C" w:rsidRPr="004C42D1">
        <w:rPr>
          <w:rFonts w:ascii="Arial" w:hAnsi="Arial" w:cs="Arial"/>
          <w:b/>
        </w:rPr>
        <w:t>uzavření smlouvy</w:t>
      </w:r>
      <w:r w:rsidR="004C772F" w:rsidRPr="004C42D1">
        <w:rPr>
          <w:rFonts w:ascii="Arial" w:hAnsi="Arial" w:cs="Arial"/>
          <w:b/>
        </w:rPr>
        <w:t xml:space="preserve"> o poskytnutí dotace </w:t>
      </w:r>
      <w:r w:rsidR="007D63E2" w:rsidRPr="004C42D1">
        <w:rPr>
          <w:rFonts w:ascii="Arial" w:hAnsi="Arial" w:cs="Arial"/>
          <w:b/>
        </w:rPr>
        <w:t>č. </w:t>
      </w:r>
      <w:r w:rsidR="004C772F" w:rsidRPr="004C42D1">
        <w:rPr>
          <w:rFonts w:ascii="Arial" w:hAnsi="Arial" w:cs="Arial"/>
          <w:b/>
        </w:rPr>
        <w:t xml:space="preserve">2021/02294/OKH/DSM </w:t>
      </w:r>
      <w:r w:rsidR="002D7139" w:rsidRPr="004C42D1">
        <w:rPr>
          <w:rFonts w:ascii="Arial" w:hAnsi="Arial" w:cs="Arial"/>
          <w:b/>
        </w:rPr>
        <w:t>z rozpočtu Olomouckého kraje na akci „</w:t>
      </w:r>
      <w:r w:rsidR="008D0FA6" w:rsidRPr="004C42D1">
        <w:rPr>
          <w:rFonts w:ascii="Arial" w:hAnsi="Arial" w:cs="Arial"/>
          <w:b/>
        </w:rPr>
        <w:t>Pořízení, technické zhodnocení a oprava požární tech</w:t>
      </w:r>
      <w:r w:rsidR="007D63E2" w:rsidRPr="004C42D1">
        <w:rPr>
          <w:rFonts w:ascii="Arial" w:hAnsi="Arial" w:cs="Arial"/>
          <w:b/>
        </w:rPr>
        <w:t>niky a nákup věcného vybavení a </w:t>
      </w:r>
      <w:r w:rsidR="008D0FA6" w:rsidRPr="004C42D1">
        <w:rPr>
          <w:rFonts w:ascii="Arial" w:hAnsi="Arial" w:cs="Arial"/>
          <w:b/>
        </w:rPr>
        <w:t>zajištění akceschopnosti pro JSDH Prostějov - Čechovice</w:t>
      </w:r>
      <w:r w:rsidR="002D7139" w:rsidRPr="004C42D1">
        <w:rPr>
          <w:rFonts w:ascii="Arial" w:hAnsi="Arial" w:cs="Arial"/>
          <w:b/>
        </w:rPr>
        <w:t>“ ve výši</w:t>
      </w:r>
      <w:r w:rsidR="008D0FA6" w:rsidRPr="004C42D1">
        <w:rPr>
          <w:rFonts w:ascii="Arial" w:hAnsi="Arial" w:cs="Arial"/>
          <w:b/>
        </w:rPr>
        <w:t xml:space="preserve"> 12 000 Kč,</w:t>
      </w:r>
    </w:p>
    <w:p w:rsidR="00320D26" w:rsidRPr="004C42D1" w:rsidRDefault="002850FE" w:rsidP="004C772F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schvaluje</w:t>
      </w:r>
      <w:r w:rsidR="004C772F" w:rsidRPr="004C42D1">
        <w:rPr>
          <w:rFonts w:ascii="Arial" w:hAnsi="Arial" w:cs="Arial"/>
          <w:b/>
        </w:rPr>
        <w:t xml:space="preserve"> přijetí dotace a </w:t>
      </w:r>
      <w:r w:rsidR="0037639C" w:rsidRPr="004C42D1">
        <w:rPr>
          <w:rFonts w:ascii="Arial" w:hAnsi="Arial" w:cs="Arial"/>
          <w:b/>
        </w:rPr>
        <w:t>uzavření smlouvy</w:t>
      </w:r>
      <w:r w:rsidR="004C772F" w:rsidRPr="004C42D1">
        <w:rPr>
          <w:rFonts w:ascii="Arial" w:hAnsi="Arial" w:cs="Arial"/>
          <w:b/>
        </w:rPr>
        <w:t xml:space="preserve"> o poskytnutí dotace </w:t>
      </w:r>
      <w:r w:rsidR="00E90C9C">
        <w:rPr>
          <w:rFonts w:ascii="Arial" w:hAnsi="Arial" w:cs="Arial"/>
          <w:b/>
        </w:rPr>
        <w:t>č. </w:t>
      </w:r>
      <w:r w:rsidR="004C772F" w:rsidRPr="004C42D1">
        <w:rPr>
          <w:rFonts w:ascii="Arial" w:hAnsi="Arial" w:cs="Arial"/>
          <w:b/>
        </w:rPr>
        <w:t xml:space="preserve">2021/02295/OKH/DSM </w:t>
      </w:r>
      <w:r w:rsidR="008D0FA6" w:rsidRPr="004C42D1">
        <w:rPr>
          <w:rFonts w:ascii="Arial" w:hAnsi="Arial" w:cs="Arial"/>
          <w:b/>
        </w:rPr>
        <w:t>z rozpočtu Olomouckého kraje na akci „Pořízení, technické zhodnocení a oprava požární techniky a nákup věcného vybavení a zajištění akceschopnosti pro JSDH Prostějov – Domamyslice“ ve výši 12 000 Kč,</w:t>
      </w:r>
    </w:p>
    <w:p w:rsidR="008D0FA6" w:rsidRPr="004C42D1" w:rsidRDefault="002850FE" w:rsidP="00240EAF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schvaluje</w:t>
      </w:r>
      <w:r w:rsidR="004C772F" w:rsidRPr="004C42D1">
        <w:rPr>
          <w:rFonts w:ascii="Arial" w:hAnsi="Arial" w:cs="Arial"/>
          <w:b/>
        </w:rPr>
        <w:t xml:space="preserve"> přijetí dotace a </w:t>
      </w:r>
      <w:r w:rsidR="0037639C" w:rsidRPr="004C42D1">
        <w:rPr>
          <w:rFonts w:ascii="Arial" w:hAnsi="Arial" w:cs="Arial"/>
          <w:b/>
        </w:rPr>
        <w:t>uzavření smlouvy</w:t>
      </w:r>
      <w:r w:rsidR="004C772F" w:rsidRPr="004C42D1">
        <w:rPr>
          <w:rFonts w:ascii="Arial" w:hAnsi="Arial" w:cs="Arial"/>
          <w:b/>
        </w:rPr>
        <w:t xml:space="preserve"> o poskytnutí dotace </w:t>
      </w:r>
      <w:r w:rsidR="00E90C9C">
        <w:rPr>
          <w:rFonts w:ascii="Arial" w:hAnsi="Arial" w:cs="Arial"/>
          <w:b/>
        </w:rPr>
        <w:t>č. </w:t>
      </w:r>
      <w:r w:rsidR="00240EAF" w:rsidRPr="004C42D1">
        <w:rPr>
          <w:rFonts w:ascii="Arial" w:hAnsi="Arial" w:cs="Arial"/>
          <w:b/>
        </w:rPr>
        <w:t xml:space="preserve">2021/02296/OKH/DSM </w:t>
      </w:r>
      <w:r w:rsidR="008D0FA6" w:rsidRPr="004C42D1">
        <w:rPr>
          <w:rFonts w:ascii="Arial" w:hAnsi="Arial" w:cs="Arial"/>
          <w:b/>
        </w:rPr>
        <w:t>z rozpočtu Olomouckého kraje na akci „Pořízení, technické zhodnocení a oprava požární techniky a nákup věcného vybavení a zajištění akceschopnosti pro JSDH Prostějov – Krasice“ ve výši 12 000 Kč,</w:t>
      </w:r>
    </w:p>
    <w:p w:rsidR="008D0FA6" w:rsidRPr="004C42D1" w:rsidRDefault="004C772F" w:rsidP="00240EAF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b/>
          <w:sz w:val="20"/>
          <w:szCs w:val="20"/>
        </w:rPr>
      </w:pPr>
      <w:r w:rsidRPr="004C42D1">
        <w:rPr>
          <w:rFonts w:ascii="Arial" w:hAnsi="Arial" w:cs="Arial"/>
          <w:b/>
        </w:rPr>
        <w:t>s</w:t>
      </w:r>
      <w:r w:rsidR="002850FE">
        <w:rPr>
          <w:rFonts w:ascii="Arial" w:hAnsi="Arial" w:cs="Arial"/>
          <w:b/>
        </w:rPr>
        <w:t>chvaluje</w:t>
      </w:r>
      <w:r w:rsidRPr="004C42D1">
        <w:rPr>
          <w:rFonts w:ascii="Arial" w:hAnsi="Arial" w:cs="Arial"/>
          <w:b/>
        </w:rPr>
        <w:t xml:space="preserve"> přijetí dotace a </w:t>
      </w:r>
      <w:r w:rsidR="0037639C" w:rsidRPr="004C42D1">
        <w:rPr>
          <w:rFonts w:ascii="Arial" w:hAnsi="Arial" w:cs="Arial"/>
          <w:b/>
        </w:rPr>
        <w:t>uzavření smlouvy</w:t>
      </w:r>
      <w:r w:rsidRPr="004C42D1">
        <w:rPr>
          <w:rFonts w:ascii="Arial" w:hAnsi="Arial" w:cs="Arial"/>
          <w:b/>
        </w:rPr>
        <w:t xml:space="preserve"> o poskytnutí dotace </w:t>
      </w:r>
      <w:r w:rsidR="00E90C9C">
        <w:rPr>
          <w:rFonts w:ascii="Arial" w:hAnsi="Arial" w:cs="Arial"/>
          <w:b/>
        </w:rPr>
        <w:t>č. </w:t>
      </w:r>
      <w:r w:rsidR="00240EAF" w:rsidRPr="004C42D1">
        <w:rPr>
          <w:rFonts w:ascii="Arial" w:hAnsi="Arial" w:cs="Arial"/>
          <w:b/>
        </w:rPr>
        <w:t xml:space="preserve">2021/02298/OKH/DSM </w:t>
      </w:r>
      <w:r w:rsidR="008D0FA6" w:rsidRPr="004C42D1">
        <w:rPr>
          <w:rFonts w:ascii="Arial" w:hAnsi="Arial" w:cs="Arial"/>
          <w:b/>
        </w:rPr>
        <w:t xml:space="preserve">z rozpočtu Olomouckého kraje na akci „Pořízení, technické zhodnocení a oprava požární techniky a nákup věcného vybavení a zajištění akceschopnosti pro JSDH Prostějov – Žešov“ ve výši 12 000 Kč, </w:t>
      </w:r>
    </w:p>
    <w:p w:rsidR="002D7139" w:rsidRPr="004C772F" w:rsidRDefault="004C772F" w:rsidP="004C772F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sz w:val="20"/>
          <w:szCs w:val="20"/>
        </w:rPr>
      </w:pPr>
      <w:r w:rsidRPr="004C42D1">
        <w:rPr>
          <w:rFonts w:ascii="Arial" w:hAnsi="Arial" w:cs="Arial"/>
          <w:b/>
        </w:rPr>
        <w:t>s</w:t>
      </w:r>
      <w:r w:rsidR="002850FE">
        <w:rPr>
          <w:rFonts w:ascii="Arial" w:hAnsi="Arial" w:cs="Arial"/>
          <w:b/>
        </w:rPr>
        <w:t>chvaluje</w:t>
      </w:r>
      <w:r w:rsidRPr="004C42D1">
        <w:rPr>
          <w:rFonts w:ascii="Arial" w:hAnsi="Arial" w:cs="Arial"/>
          <w:b/>
        </w:rPr>
        <w:t xml:space="preserve"> přijetí dotace a </w:t>
      </w:r>
      <w:r w:rsidR="0037639C" w:rsidRPr="004C42D1">
        <w:rPr>
          <w:rFonts w:ascii="Arial" w:hAnsi="Arial" w:cs="Arial"/>
          <w:b/>
        </w:rPr>
        <w:t>uzavření smlouvy</w:t>
      </w:r>
      <w:r w:rsidRPr="004C42D1">
        <w:rPr>
          <w:rFonts w:ascii="Arial" w:hAnsi="Arial" w:cs="Arial"/>
          <w:b/>
        </w:rPr>
        <w:t xml:space="preserve"> o poskytnutí dotace </w:t>
      </w:r>
      <w:r w:rsidR="00E90C9C">
        <w:rPr>
          <w:rFonts w:ascii="Arial" w:hAnsi="Arial" w:cs="Arial"/>
          <w:b/>
        </w:rPr>
        <w:t>č. </w:t>
      </w:r>
      <w:r w:rsidRPr="004C42D1">
        <w:rPr>
          <w:rFonts w:ascii="Arial" w:hAnsi="Arial" w:cs="Arial"/>
          <w:b/>
        </w:rPr>
        <w:t xml:space="preserve">2021/02297/OKH/DSM </w:t>
      </w:r>
      <w:r w:rsidR="008D0FA6" w:rsidRPr="004C42D1">
        <w:rPr>
          <w:rFonts w:ascii="Arial" w:hAnsi="Arial" w:cs="Arial"/>
          <w:b/>
        </w:rPr>
        <w:t>z rozpočtu Olomouckého kraje na akci „Pořízení, technické zhodnocení a oprava požární techniky a nákup věcného vybavení a zajištění akceschopnosti pro JSDH Prostějov – Vrahovice“ ve výši 79 800 Kč</w:t>
      </w:r>
      <w:r w:rsidR="008D0FA6" w:rsidRPr="004C772F">
        <w:rPr>
          <w:rFonts w:ascii="Arial" w:hAnsi="Arial" w:cs="Arial"/>
        </w:rPr>
        <w:t>.</w:t>
      </w:r>
    </w:p>
    <w:p w:rsidR="002804A0" w:rsidRDefault="002804A0" w:rsidP="001D31CA">
      <w:pPr>
        <w:pStyle w:val="Zkladntext"/>
        <w:rPr>
          <w:rFonts w:ascii="Arial" w:hAnsi="Arial" w:cs="Arial"/>
          <w:b/>
          <w:sz w:val="24"/>
          <w:highlight w:val="yellow"/>
        </w:rPr>
      </w:pPr>
    </w:p>
    <w:p w:rsidR="002D7139" w:rsidRDefault="002D7139" w:rsidP="001D31CA">
      <w:pPr>
        <w:pStyle w:val="Zkladntext"/>
        <w:rPr>
          <w:rFonts w:ascii="Arial" w:hAnsi="Arial" w:cs="Arial"/>
          <w:b/>
          <w:sz w:val="24"/>
          <w:highlight w:val="yellow"/>
        </w:rPr>
      </w:pPr>
    </w:p>
    <w:p w:rsidR="002D7139" w:rsidRPr="002804A0" w:rsidRDefault="002D7139" w:rsidP="001D31CA">
      <w:pPr>
        <w:pStyle w:val="Zkladntext"/>
        <w:rPr>
          <w:rFonts w:ascii="Arial" w:hAnsi="Arial" w:cs="Arial"/>
          <w:b/>
          <w:sz w:val="24"/>
          <w:highlight w:val="yellow"/>
        </w:rPr>
      </w:pPr>
    </w:p>
    <w:p w:rsidR="00B1705E" w:rsidRDefault="00B1705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E6808" w:rsidRPr="00E8145F" w:rsidRDefault="003E680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02"/>
        <w:gridCol w:w="3518"/>
        <w:gridCol w:w="1742"/>
        <w:gridCol w:w="1742"/>
      </w:tblGrid>
      <w:tr w:rsidR="00FE3AB7" w:rsidRPr="00E8145F" w:rsidTr="006D4AAD">
        <w:tc>
          <w:tcPr>
            <w:tcW w:w="9204" w:type="dxa"/>
            <w:gridSpan w:val="4"/>
          </w:tcPr>
          <w:p w:rsidR="00FE3AB7" w:rsidRPr="00E8145F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8145F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1557E3" w:rsidRPr="00E8145F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E8145F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6D4AAD" w:rsidRPr="00E8145F" w:rsidTr="00240EAF">
        <w:tc>
          <w:tcPr>
            <w:tcW w:w="2202" w:type="dxa"/>
          </w:tcPr>
          <w:p w:rsidR="00B7111A" w:rsidRPr="00E8145F" w:rsidRDefault="00B7111A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4AAD" w:rsidRDefault="006D4AAD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8145F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  <w:p w:rsidR="00B7111A" w:rsidRDefault="00B7111A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7111A" w:rsidRPr="00E8145F" w:rsidRDefault="00B7111A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18" w:type="dxa"/>
            <w:vAlign w:val="center"/>
          </w:tcPr>
          <w:p w:rsidR="00B7111A" w:rsidRDefault="00B7111A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Rada města Prostějova</w:t>
            </w:r>
          </w:p>
          <w:p w:rsidR="00B7111A" w:rsidRDefault="00B7111A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814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František Jura, primátor  </w:t>
            </w:r>
          </w:p>
        </w:tc>
        <w:tc>
          <w:tcPr>
            <w:tcW w:w="1742" w:type="dxa"/>
            <w:vAlign w:val="bottom"/>
          </w:tcPr>
          <w:p w:rsidR="006D4AAD" w:rsidRPr="00E8145F" w:rsidRDefault="00B7111A" w:rsidP="006D4AA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2. 6. 2021</w:t>
            </w:r>
          </w:p>
        </w:tc>
        <w:tc>
          <w:tcPr>
            <w:tcW w:w="1742" w:type="dxa"/>
            <w:vAlign w:val="center"/>
          </w:tcPr>
          <w:p w:rsidR="00240EAF" w:rsidRPr="00E8145F" w:rsidRDefault="006D4AAD" w:rsidP="00240EAF">
            <w:pPr>
              <w:tabs>
                <w:tab w:val="left" w:pos="-284"/>
                <w:tab w:val="left" w:pos="360"/>
              </w:tabs>
              <w:spacing w:before="120" w:after="12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8145F">
              <w:rPr>
                <w:rFonts w:ascii="Arial" w:hAnsi="Arial" w:cs="Arial"/>
                <w:bCs/>
                <w:i/>
                <w:sz w:val="20"/>
                <w:szCs w:val="20"/>
              </w:rPr>
              <w:t>Mgr. František Jura v. r.</w:t>
            </w:r>
          </w:p>
        </w:tc>
      </w:tr>
      <w:tr w:rsidR="006D4AAD" w:rsidRPr="00E8145F" w:rsidTr="006D4AAD">
        <w:tc>
          <w:tcPr>
            <w:tcW w:w="2202" w:type="dxa"/>
          </w:tcPr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8145F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18" w:type="dxa"/>
          </w:tcPr>
          <w:p w:rsidR="006D4AAD" w:rsidRDefault="00376D85" w:rsidP="00240EAF">
            <w:pPr>
              <w:tabs>
                <w:tab w:val="left" w:pos="-284"/>
                <w:tab w:val="left" w:pos="360"/>
              </w:tabs>
              <w:spacing w:before="120" w:after="12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Miroslav Petrásek</w:t>
            </w:r>
            <w:r w:rsidR="006D4AAD" w:rsidRPr="00E8145F">
              <w:rPr>
                <w:rFonts w:ascii="Arial" w:hAnsi="Arial" w:cs="Arial"/>
                <w:bCs/>
                <w:i/>
                <w:sz w:val="20"/>
                <w:szCs w:val="20"/>
              </w:rPr>
              <w:t>, ve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doucí Odboru dotací a veřejných zakázek</w:t>
            </w:r>
            <w:r w:rsidR="006D4AAD" w:rsidRPr="00E814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  <w:p w:rsidR="00240EAF" w:rsidRPr="00E8145F" w:rsidRDefault="00240EAF" w:rsidP="00240EAF">
            <w:pPr>
              <w:tabs>
                <w:tab w:val="left" w:pos="-284"/>
                <w:tab w:val="left" w:pos="360"/>
              </w:tabs>
              <w:spacing w:before="120" w:after="12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Petra Mejzlíková, vedoucí Odboru kancelář primátora</w:t>
            </w:r>
          </w:p>
        </w:tc>
        <w:tc>
          <w:tcPr>
            <w:tcW w:w="1742" w:type="dxa"/>
            <w:vAlign w:val="bottom"/>
          </w:tcPr>
          <w:p w:rsidR="006D4AAD" w:rsidRPr="00E8145F" w:rsidRDefault="00B7111A" w:rsidP="006D4AA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2. 6. 2021</w:t>
            </w:r>
          </w:p>
        </w:tc>
        <w:tc>
          <w:tcPr>
            <w:tcW w:w="1742" w:type="dxa"/>
          </w:tcPr>
          <w:p w:rsidR="006D4AAD" w:rsidRDefault="00376D85" w:rsidP="00240EAF">
            <w:pPr>
              <w:tabs>
                <w:tab w:val="left" w:pos="-284"/>
                <w:tab w:val="left" w:pos="360"/>
              </w:tabs>
              <w:spacing w:before="120" w:after="12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Miroslav Petrásek</w:t>
            </w:r>
            <w:r w:rsidR="006D4AAD" w:rsidRPr="00E814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 </w:t>
            </w:r>
          </w:p>
          <w:p w:rsidR="00240EAF" w:rsidRPr="00E8145F" w:rsidRDefault="00240EAF" w:rsidP="00240EAF">
            <w:pPr>
              <w:tabs>
                <w:tab w:val="left" w:pos="-284"/>
                <w:tab w:val="left" w:pos="360"/>
              </w:tabs>
              <w:spacing w:before="120" w:after="12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Petra Mejzlíková v. r.</w:t>
            </w:r>
          </w:p>
        </w:tc>
      </w:tr>
      <w:tr w:rsidR="006D4AAD" w:rsidRPr="00E8145F" w:rsidTr="006D4AAD">
        <w:tc>
          <w:tcPr>
            <w:tcW w:w="2202" w:type="dxa"/>
          </w:tcPr>
          <w:p w:rsidR="006D4AAD" w:rsidRPr="00E8145F" w:rsidRDefault="006D4AAD" w:rsidP="006D4A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D4AAD" w:rsidRPr="00E8145F" w:rsidRDefault="00240EAF" w:rsidP="00240EA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  <w:r w:rsidR="006D4AAD" w:rsidRPr="00E8145F">
              <w:rPr>
                <w:rFonts w:ascii="Arial" w:hAnsi="Arial" w:cs="Arial"/>
                <w:bCs/>
                <w:sz w:val="20"/>
                <w:szCs w:val="20"/>
              </w:rPr>
              <w:t>é</w:t>
            </w:r>
          </w:p>
        </w:tc>
        <w:tc>
          <w:tcPr>
            <w:tcW w:w="3518" w:type="dxa"/>
          </w:tcPr>
          <w:p w:rsidR="006D4AAD" w:rsidRDefault="006D4AAD" w:rsidP="00240EAF">
            <w:pPr>
              <w:tabs>
                <w:tab w:val="left" w:pos="-284"/>
                <w:tab w:val="left" w:pos="360"/>
              </w:tabs>
              <w:spacing w:before="120" w:after="12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E2D42">
              <w:rPr>
                <w:rFonts w:ascii="Arial" w:hAnsi="Arial" w:cs="Arial"/>
                <w:bCs/>
                <w:i/>
                <w:sz w:val="20"/>
                <w:szCs w:val="20"/>
              </w:rPr>
              <w:t>Ing. Roman Švarc, vedoucí oddělení dotací a projektového řízení</w:t>
            </w:r>
            <w:r w:rsidR="00240EA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ODVZ</w:t>
            </w:r>
          </w:p>
          <w:p w:rsidR="005E2D42" w:rsidRDefault="005E2D42" w:rsidP="00240EAF">
            <w:pPr>
              <w:tabs>
                <w:tab w:val="left" w:pos="-284"/>
                <w:tab w:val="left" w:pos="360"/>
              </w:tabs>
              <w:spacing w:before="120" w:after="12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</w:t>
            </w:r>
            <w:r w:rsidR="00F53703">
              <w:rPr>
                <w:rFonts w:ascii="Arial" w:hAnsi="Arial" w:cs="Arial"/>
                <w:bCs/>
                <w:i/>
                <w:sz w:val="20"/>
                <w:szCs w:val="20"/>
              </w:rPr>
              <w:t>Veronika Baráková, projektový manažer – referent dotací</w:t>
            </w:r>
            <w:r w:rsidR="00240EA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ODVZ</w:t>
            </w:r>
          </w:p>
          <w:p w:rsidR="00240EAF" w:rsidRPr="00E8145F" w:rsidRDefault="00240EAF" w:rsidP="00240EAF">
            <w:pPr>
              <w:tabs>
                <w:tab w:val="left" w:pos="-284"/>
                <w:tab w:val="left" w:pos="360"/>
              </w:tabs>
              <w:spacing w:before="120" w:after="12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Adolf Labák, vedoucí oddělení krizového řízení OKP</w:t>
            </w:r>
          </w:p>
        </w:tc>
        <w:tc>
          <w:tcPr>
            <w:tcW w:w="1742" w:type="dxa"/>
            <w:vAlign w:val="bottom"/>
          </w:tcPr>
          <w:p w:rsidR="006D4AAD" w:rsidRPr="00E8145F" w:rsidRDefault="00B7111A" w:rsidP="006D4AA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2. 6. 2021</w:t>
            </w:r>
          </w:p>
        </w:tc>
        <w:tc>
          <w:tcPr>
            <w:tcW w:w="1742" w:type="dxa"/>
          </w:tcPr>
          <w:p w:rsidR="006D4AAD" w:rsidRDefault="006D4AAD" w:rsidP="00240EAF">
            <w:pPr>
              <w:tabs>
                <w:tab w:val="left" w:pos="-284"/>
                <w:tab w:val="left" w:pos="360"/>
              </w:tabs>
              <w:spacing w:before="120" w:after="12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E2D42">
              <w:rPr>
                <w:rFonts w:ascii="Arial" w:hAnsi="Arial" w:cs="Arial"/>
                <w:bCs/>
                <w:i/>
                <w:sz w:val="20"/>
                <w:szCs w:val="20"/>
              </w:rPr>
              <w:t>Ing. Roman Švarc v. r.</w:t>
            </w:r>
            <w:r w:rsidRPr="00E814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  <w:p w:rsidR="005E2D42" w:rsidRDefault="005E2D42" w:rsidP="00240EAF">
            <w:pPr>
              <w:tabs>
                <w:tab w:val="left" w:pos="-284"/>
                <w:tab w:val="left" w:pos="360"/>
              </w:tabs>
              <w:spacing w:before="120" w:after="12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</w:t>
            </w:r>
            <w:r w:rsidR="00F53703">
              <w:rPr>
                <w:rFonts w:ascii="Arial" w:hAnsi="Arial" w:cs="Arial"/>
                <w:bCs/>
                <w:i/>
                <w:sz w:val="20"/>
                <w:szCs w:val="20"/>
              </w:rPr>
              <w:t>Veronika Baráková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  <w:p w:rsidR="00240EAF" w:rsidRPr="00E8145F" w:rsidRDefault="00240EAF" w:rsidP="00240EAF">
            <w:pPr>
              <w:tabs>
                <w:tab w:val="left" w:pos="-284"/>
                <w:tab w:val="left" w:pos="360"/>
              </w:tabs>
              <w:spacing w:before="120" w:after="12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Adolf Labák v. r.</w:t>
            </w:r>
          </w:p>
        </w:tc>
      </w:tr>
    </w:tbl>
    <w:p w:rsidR="00A021B0" w:rsidRDefault="00A021B0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40EAF" w:rsidRDefault="00240EA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B8533E" w:rsidRPr="00E8145F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E8145F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B8533E" w:rsidRPr="00E8145F" w:rsidRDefault="00B8533E" w:rsidP="00B8533E">
      <w:pPr>
        <w:jc w:val="both"/>
        <w:rPr>
          <w:rFonts w:ascii="Arial" w:hAnsi="Arial" w:cs="Arial"/>
          <w:i/>
        </w:rPr>
      </w:pPr>
    </w:p>
    <w:p w:rsidR="00777238" w:rsidRDefault="002D7139" w:rsidP="002D713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Statutární město Prostějov podalo dne </w:t>
      </w:r>
      <w:r w:rsidR="00777238">
        <w:rPr>
          <w:rFonts w:ascii="Arial" w:hAnsi="Arial" w:cs="Arial"/>
        </w:rPr>
        <w:t xml:space="preserve">10. 2. 2021 </w:t>
      </w:r>
      <w:r>
        <w:rPr>
          <w:rFonts w:ascii="Arial" w:hAnsi="Arial" w:cs="Arial"/>
        </w:rPr>
        <w:t>žádost</w:t>
      </w:r>
      <w:r w:rsidR="00A04010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o poskytnutí dotace z</w:t>
      </w:r>
      <w:r w:rsidR="00A04010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rozpočtu Olomouckého kraje z dotačního </w:t>
      </w:r>
      <w:r w:rsidR="00777238" w:rsidRPr="001B327A">
        <w:rPr>
          <w:rFonts w:ascii="Arial" w:hAnsi="Arial" w:cs="Arial"/>
          <w:b/>
        </w:rPr>
        <w:t>Programu na podporu JSDH 2021</w:t>
      </w:r>
      <w:r w:rsidR="00777238">
        <w:rPr>
          <w:rFonts w:ascii="Arial" w:hAnsi="Arial" w:cs="Arial"/>
        </w:rPr>
        <w:t xml:space="preserve">, dotační titul </w:t>
      </w:r>
      <w:r w:rsidR="00777238" w:rsidRPr="001A04B8">
        <w:rPr>
          <w:rFonts w:ascii="Arial" w:hAnsi="Arial" w:cs="Arial"/>
          <w:b/>
        </w:rPr>
        <w:t>Dotace na pořízení, technické zhodnocení a opravu požární techniky,</w:t>
      </w:r>
      <w:r w:rsidR="00B50EC6" w:rsidRPr="001A04B8">
        <w:rPr>
          <w:rFonts w:ascii="Arial" w:hAnsi="Arial" w:cs="Arial"/>
          <w:b/>
        </w:rPr>
        <w:t xml:space="preserve"> nákup věcného vybavení a </w:t>
      </w:r>
      <w:r w:rsidR="00777238" w:rsidRPr="001A04B8">
        <w:rPr>
          <w:rFonts w:ascii="Arial" w:hAnsi="Arial" w:cs="Arial"/>
          <w:b/>
        </w:rPr>
        <w:t>zajištění akceschopnosti JSDH obcí Olomouckého kraje 2021</w:t>
      </w:r>
      <w:r w:rsidR="00777238">
        <w:rPr>
          <w:rFonts w:ascii="Arial" w:hAnsi="Arial" w:cs="Arial"/>
        </w:rPr>
        <w:t xml:space="preserve"> na akci:</w:t>
      </w:r>
    </w:p>
    <w:p w:rsidR="00777238" w:rsidRPr="00777238" w:rsidRDefault="00777238" w:rsidP="0077723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77238" w:rsidRPr="00777238" w:rsidRDefault="00777238" w:rsidP="0077723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77238">
        <w:rPr>
          <w:rFonts w:ascii="Arial" w:hAnsi="Arial" w:cs="Arial"/>
        </w:rPr>
        <w:t>Pořízení, technické zhodnocení a oprava požární techniky a nákup věcného vybavení</w:t>
      </w:r>
    </w:p>
    <w:p w:rsidR="002D7139" w:rsidRPr="00777238" w:rsidRDefault="00777238" w:rsidP="0077723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77238">
        <w:rPr>
          <w:rFonts w:ascii="Arial" w:hAnsi="Arial" w:cs="Arial"/>
        </w:rPr>
        <w:t xml:space="preserve">a zajištění akceschopnosti pro JSDH </w:t>
      </w:r>
      <w:r w:rsidRPr="00777238">
        <w:rPr>
          <w:rFonts w:ascii="Arial" w:hAnsi="Arial" w:cs="Arial"/>
          <w:i/>
          <w:iCs/>
        </w:rPr>
        <w:t xml:space="preserve">Prostějov </w:t>
      </w:r>
      <w:r w:rsidR="00A04010">
        <w:rPr>
          <w:rFonts w:ascii="Arial" w:hAnsi="Arial" w:cs="Arial"/>
          <w:i/>
          <w:iCs/>
        </w:rPr>
        <w:t>–</w:t>
      </w:r>
      <w:r w:rsidRPr="00777238">
        <w:rPr>
          <w:rFonts w:ascii="Arial" w:hAnsi="Arial" w:cs="Arial"/>
          <w:i/>
          <w:iCs/>
        </w:rPr>
        <w:t xml:space="preserve"> Čechovice</w:t>
      </w:r>
      <w:r w:rsidR="00A04010">
        <w:rPr>
          <w:rFonts w:ascii="Arial" w:hAnsi="Arial" w:cs="Arial"/>
        </w:rPr>
        <w:t xml:space="preserve"> ve výši </w:t>
      </w:r>
      <w:r w:rsidR="004C772F">
        <w:rPr>
          <w:rFonts w:ascii="Arial" w:hAnsi="Arial" w:cs="Arial"/>
        </w:rPr>
        <w:t>35 tis. Kč;</w:t>
      </w:r>
    </w:p>
    <w:p w:rsidR="00777238" w:rsidRPr="00777238" w:rsidRDefault="00777238" w:rsidP="0077723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77238">
        <w:rPr>
          <w:rFonts w:ascii="Arial" w:hAnsi="Arial" w:cs="Arial"/>
        </w:rPr>
        <w:t>Pořízení, technické zhodnocení a oprava požární techniky a nákup věcného vybavení</w:t>
      </w:r>
    </w:p>
    <w:p w:rsidR="00777238" w:rsidRPr="00777238" w:rsidRDefault="00777238" w:rsidP="00777238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</w:rPr>
      </w:pPr>
      <w:r w:rsidRPr="00777238">
        <w:rPr>
          <w:rFonts w:ascii="Arial" w:hAnsi="Arial" w:cs="Arial"/>
        </w:rPr>
        <w:t xml:space="preserve">a zajištění akceschopnosti pro JSDH </w:t>
      </w:r>
      <w:r w:rsidRPr="00777238">
        <w:rPr>
          <w:rFonts w:ascii="Arial" w:hAnsi="Arial" w:cs="Arial"/>
          <w:i/>
          <w:iCs/>
        </w:rPr>
        <w:t>Prostějov – Domamyslice</w:t>
      </w:r>
      <w:r w:rsidR="004C772F">
        <w:rPr>
          <w:rFonts w:ascii="Arial" w:hAnsi="Arial" w:cs="Arial"/>
          <w:i/>
          <w:iCs/>
        </w:rPr>
        <w:t xml:space="preserve"> </w:t>
      </w:r>
      <w:r w:rsidR="004C772F">
        <w:rPr>
          <w:rFonts w:ascii="Arial" w:hAnsi="Arial" w:cs="Arial"/>
        </w:rPr>
        <w:t>ve výši 35 tis. Kč;</w:t>
      </w:r>
    </w:p>
    <w:p w:rsidR="00777238" w:rsidRPr="00777238" w:rsidRDefault="00777238" w:rsidP="0077723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77238">
        <w:rPr>
          <w:rFonts w:ascii="Arial" w:hAnsi="Arial" w:cs="Arial"/>
        </w:rPr>
        <w:t>Pořízení, technické zhodnocení a oprava požární techniky a nákup věcného vybavení</w:t>
      </w:r>
    </w:p>
    <w:p w:rsidR="00777238" w:rsidRPr="00777238" w:rsidRDefault="00777238" w:rsidP="00777238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</w:rPr>
      </w:pPr>
      <w:r w:rsidRPr="00777238">
        <w:rPr>
          <w:rFonts w:ascii="Arial" w:hAnsi="Arial" w:cs="Arial"/>
        </w:rPr>
        <w:t xml:space="preserve">a zajištění akceschopnosti pro JSDH </w:t>
      </w:r>
      <w:r w:rsidRPr="00777238">
        <w:rPr>
          <w:rFonts w:ascii="Arial" w:hAnsi="Arial" w:cs="Arial"/>
          <w:i/>
          <w:iCs/>
        </w:rPr>
        <w:t>Prostějov – Krasice</w:t>
      </w:r>
      <w:r w:rsidR="004C772F">
        <w:rPr>
          <w:rFonts w:ascii="Arial" w:hAnsi="Arial" w:cs="Arial"/>
          <w:i/>
          <w:iCs/>
        </w:rPr>
        <w:t xml:space="preserve"> </w:t>
      </w:r>
      <w:r w:rsidR="004C772F">
        <w:rPr>
          <w:rFonts w:ascii="Arial" w:hAnsi="Arial" w:cs="Arial"/>
        </w:rPr>
        <w:t>ve výši 35 tis. Kč;</w:t>
      </w:r>
    </w:p>
    <w:p w:rsidR="00777238" w:rsidRPr="00777238" w:rsidRDefault="00777238" w:rsidP="0077723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77238">
        <w:rPr>
          <w:rFonts w:ascii="Arial" w:hAnsi="Arial" w:cs="Arial"/>
        </w:rPr>
        <w:t>Pořízení, technické zhodnocení a oprava požární techniky a nákup věcného vybavení</w:t>
      </w:r>
    </w:p>
    <w:p w:rsidR="00777238" w:rsidRPr="004C772F" w:rsidRDefault="00777238" w:rsidP="00777238">
      <w:pPr>
        <w:autoSpaceDE w:val="0"/>
        <w:autoSpaceDN w:val="0"/>
        <w:adjustRightInd w:val="0"/>
        <w:jc w:val="both"/>
      </w:pPr>
      <w:r w:rsidRPr="00777238">
        <w:rPr>
          <w:rFonts w:ascii="Arial" w:hAnsi="Arial" w:cs="Arial"/>
        </w:rPr>
        <w:t xml:space="preserve">a zajištění akceschopnosti pro JSDH </w:t>
      </w:r>
      <w:r w:rsidRPr="00777238">
        <w:rPr>
          <w:rFonts w:ascii="Arial" w:hAnsi="Arial" w:cs="Arial"/>
          <w:i/>
          <w:iCs/>
        </w:rPr>
        <w:t>Prostějov – Žešov</w:t>
      </w:r>
      <w:r w:rsidR="004C772F" w:rsidRPr="004C772F">
        <w:rPr>
          <w:rFonts w:ascii="Arial" w:hAnsi="Arial" w:cs="Arial"/>
        </w:rPr>
        <w:t xml:space="preserve"> </w:t>
      </w:r>
      <w:r w:rsidR="004C772F">
        <w:rPr>
          <w:rFonts w:ascii="Arial" w:hAnsi="Arial" w:cs="Arial"/>
        </w:rPr>
        <w:t>ve výši 35 tis. Kč;</w:t>
      </w:r>
    </w:p>
    <w:p w:rsidR="00777238" w:rsidRPr="00777238" w:rsidRDefault="00777238" w:rsidP="0077723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77238">
        <w:rPr>
          <w:rFonts w:ascii="Arial" w:hAnsi="Arial" w:cs="Arial"/>
        </w:rPr>
        <w:t>Pořízení, technické zhodnocení a oprava požární techniky a nákup věcného vybavení</w:t>
      </w:r>
    </w:p>
    <w:p w:rsidR="00777238" w:rsidRPr="00777238" w:rsidRDefault="00777238" w:rsidP="0077723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77238">
        <w:rPr>
          <w:rFonts w:ascii="Arial" w:hAnsi="Arial" w:cs="Arial"/>
        </w:rPr>
        <w:t xml:space="preserve">a zajištění akceschopnosti pro JSDH </w:t>
      </w:r>
      <w:r w:rsidRPr="00777238">
        <w:rPr>
          <w:rFonts w:ascii="Arial" w:hAnsi="Arial" w:cs="Arial"/>
          <w:i/>
          <w:iCs/>
        </w:rPr>
        <w:t>Prostějov – Vrahovice</w:t>
      </w:r>
      <w:r w:rsidR="004C772F">
        <w:rPr>
          <w:rFonts w:ascii="Arial" w:hAnsi="Arial" w:cs="Arial"/>
          <w:i/>
          <w:iCs/>
        </w:rPr>
        <w:t xml:space="preserve"> </w:t>
      </w:r>
      <w:r w:rsidR="004C772F">
        <w:rPr>
          <w:rFonts w:ascii="Arial" w:hAnsi="Arial" w:cs="Arial"/>
        </w:rPr>
        <w:t>ve výši 100 tis. Kč;</w:t>
      </w:r>
    </w:p>
    <w:p w:rsidR="002D7139" w:rsidRDefault="002D7139" w:rsidP="002D7139">
      <w:pPr>
        <w:autoSpaceDE w:val="0"/>
        <w:autoSpaceDN w:val="0"/>
        <w:adjustRightInd w:val="0"/>
        <w:rPr>
          <w:rFonts w:ascii="Arial" w:hAnsi="Arial" w:cs="Arial"/>
        </w:rPr>
      </w:pPr>
    </w:p>
    <w:p w:rsidR="002D7139" w:rsidRDefault="002D7139" w:rsidP="002D713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Žádost</w:t>
      </w:r>
      <w:r w:rsidR="0093506F">
        <w:rPr>
          <w:rFonts w:ascii="Arial" w:hAnsi="Arial" w:cs="Arial"/>
        </w:rPr>
        <w:t>i o dotace prošly hodnocením a bylo jim částečně vyhověno.</w:t>
      </w:r>
      <w:r>
        <w:rPr>
          <w:rFonts w:ascii="Arial" w:hAnsi="Arial" w:cs="Arial"/>
        </w:rPr>
        <w:t xml:space="preserve"> Poskytnutí dotace schválilo Zastupitelstvo Olomouckého kraje dne 2</w:t>
      </w:r>
      <w:r w:rsidR="0093506F">
        <w:rPr>
          <w:rFonts w:ascii="Arial" w:hAnsi="Arial" w:cs="Arial"/>
        </w:rPr>
        <w:t>6</w:t>
      </w:r>
      <w:r>
        <w:rPr>
          <w:rFonts w:ascii="Arial" w:hAnsi="Arial" w:cs="Arial"/>
        </w:rPr>
        <w:t>. 4</w:t>
      </w:r>
      <w:r w:rsidR="0093506F">
        <w:rPr>
          <w:rFonts w:ascii="Arial" w:hAnsi="Arial" w:cs="Arial"/>
        </w:rPr>
        <w:t>. 2021</w:t>
      </w:r>
      <w:r>
        <w:rPr>
          <w:rFonts w:ascii="Arial" w:hAnsi="Arial" w:cs="Arial"/>
        </w:rPr>
        <w:t>.</w:t>
      </w:r>
    </w:p>
    <w:p w:rsidR="002D7139" w:rsidRDefault="002D7139" w:rsidP="002D7139">
      <w:pPr>
        <w:jc w:val="both"/>
        <w:rPr>
          <w:rFonts w:ascii="Arial" w:hAnsi="Arial" w:cs="Arial"/>
        </w:rPr>
      </w:pPr>
    </w:p>
    <w:p w:rsidR="00670735" w:rsidRPr="00670735" w:rsidRDefault="00670735" w:rsidP="00670735">
      <w:pPr>
        <w:tabs>
          <w:tab w:val="left" w:pos="2295"/>
        </w:tabs>
        <w:jc w:val="both"/>
        <w:rPr>
          <w:rFonts w:ascii="Arial" w:hAnsi="Arial" w:cs="Arial"/>
          <w:b/>
        </w:rPr>
      </w:pPr>
      <w:r w:rsidRPr="00670735">
        <w:rPr>
          <w:rFonts w:ascii="Arial" w:hAnsi="Arial" w:cs="Arial"/>
          <w:b/>
        </w:rPr>
        <w:t xml:space="preserve">Výše dotace </w:t>
      </w:r>
      <w:r w:rsidR="004C772F">
        <w:rPr>
          <w:rFonts w:ascii="Arial" w:hAnsi="Arial" w:cs="Arial"/>
          <w:b/>
        </w:rPr>
        <w:t xml:space="preserve">na pořízení vybavení </w:t>
      </w:r>
      <w:r w:rsidRPr="00670735">
        <w:rPr>
          <w:rFonts w:ascii="Arial" w:hAnsi="Arial" w:cs="Arial"/>
          <w:b/>
        </w:rPr>
        <w:t>činí pro:</w:t>
      </w:r>
    </w:p>
    <w:p w:rsidR="00670735" w:rsidRPr="00670735" w:rsidRDefault="00670735" w:rsidP="00670735">
      <w:pPr>
        <w:tabs>
          <w:tab w:val="left" w:pos="2295"/>
        </w:tabs>
        <w:jc w:val="both"/>
        <w:rPr>
          <w:rFonts w:ascii="Arial" w:hAnsi="Arial" w:cs="Arial"/>
          <w:b/>
        </w:rPr>
      </w:pPr>
      <w:r w:rsidRPr="00670735">
        <w:rPr>
          <w:rFonts w:ascii="Arial" w:hAnsi="Arial" w:cs="Arial"/>
          <w:b/>
        </w:rPr>
        <w:t>JSDH Čechovice</w:t>
      </w:r>
      <w:r w:rsidRPr="00670735">
        <w:rPr>
          <w:rFonts w:ascii="Arial" w:hAnsi="Arial" w:cs="Arial"/>
          <w:b/>
        </w:rPr>
        <w:tab/>
      </w:r>
      <w:r w:rsidR="004C772F">
        <w:rPr>
          <w:rFonts w:ascii="Arial" w:hAnsi="Arial" w:cs="Arial"/>
          <w:b/>
        </w:rPr>
        <w:tab/>
      </w:r>
      <w:r w:rsidRPr="00670735">
        <w:rPr>
          <w:rFonts w:ascii="Arial" w:hAnsi="Arial" w:cs="Arial"/>
          <w:b/>
        </w:rPr>
        <w:t>12 000,-</w:t>
      </w:r>
    </w:p>
    <w:p w:rsidR="00670735" w:rsidRPr="00670735" w:rsidRDefault="00670735" w:rsidP="00670735">
      <w:pPr>
        <w:tabs>
          <w:tab w:val="left" w:pos="2295"/>
        </w:tabs>
        <w:jc w:val="both"/>
        <w:rPr>
          <w:rFonts w:ascii="Arial" w:hAnsi="Arial" w:cs="Arial"/>
          <w:b/>
        </w:rPr>
      </w:pPr>
      <w:r w:rsidRPr="00670735">
        <w:rPr>
          <w:rFonts w:ascii="Arial" w:hAnsi="Arial" w:cs="Arial"/>
          <w:b/>
        </w:rPr>
        <w:t>JSDH Domamyslice</w:t>
      </w:r>
      <w:r w:rsidRPr="00670735">
        <w:rPr>
          <w:rFonts w:ascii="Arial" w:hAnsi="Arial" w:cs="Arial"/>
          <w:b/>
        </w:rPr>
        <w:tab/>
      </w:r>
      <w:r w:rsidR="004C772F">
        <w:rPr>
          <w:rFonts w:ascii="Arial" w:hAnsi="Arial" w:cs="Arial"/>
          <w:b/>
        </w:rPr>
        <w:tab/>
      </w:r>
      <w:r w:rsidRPr="00670735">
        <w:rPr>
          <w:rFonts w:ascii="Arial" w:hAnsi="Arial" w:cs="Arial"/>
          <w:b/>
        </w:rPr>
        <w:t>12 000,-</w:t>
      </w:r>
    </w:p>
    <w:p w:rsidR="00670735" w:rsidRPr="00670735" w:rsidRDefault="00670735" w:rsidP="00670735">
      <w:pPr>
        <w:tabs>
          <w:tab w:val="left" w:pos="2295"/>
        </w:tabs>
        <w:jc w:val="both"/>
        <w:rPr>
          <w:rFonts w:ascii="Arial" w:hAnsi="Arial" w:cs="Arial"/>
          <w:b/>
        </w:rPr>
      </w:pPr>
      <w:r w:rsidRPr="00670735">
        <w:rPr>
          <w:rFonts w:ascii="Arial" w:hAnsi="Arial" w:cs="Arial"/>
          <w:b/>
        </w:rPr>
        <w:t>JSDH Krasice</w:t>
      </w:r>
      <w:r w:rsidRPr="00670735">
        <w:rPr>
          <w:rFonts w:ascii="Arial" w:hAnsi="Arial" w:cs="Arial"/>
          <w:b/>
        </w:rPr>
        <w:tab/>
      </w:r>
      <w:r w:rsidR="00212FB1">
        <w:rPr>
          <w:rFonts w:ascii="Arial" w:hAnsi="Arial" w:cs="Arial"/>
          <w:b/>
        </w:rPr>
        <w:tab/>
      </w:r>
      <w:r w:rsidRPr="00670735">
        <w:rPr>
          <w:rFonts w:ascii="Arial" w:hAnsi="Arial" w:cs="Arial"/>
          <w:b/>
        </w:rPr>
        <w:t>12 000,-</w:t>
      </w:r>
    </w:p>
    <w:p w:rsidR="00670735" w:rsidRPr="00670735" w:rsidRDefault="00670735" w:rsidP="00670735">
      <w:pPr>
        <w:tabs>
          <w:tab w:val="left" w:pos="2295"/>
        </w:tabs>
        <w:jc w:val="both"/>
        <w:rPr>
          <w:rFonts w:ascii="Arial" w:hAnsi="Arial" w:cs="Arial"/>
          <w:b/>
        </w:rPr>
      </w:pPr>
      <w:r w:rsidRPr="00670735">
        <w:rPr>
          <w:rFonts w:ascii="Arial" w:hAnsi="Arial" w:cs="Arial"/>
          <w:b/>
        </w:rPr>
        <w:t>JSDH Žešov</w:t>
      </w:r>
      <w:r w:rsidRPr="00670735">
        <w:rPr>
          <w:rFonts w:ascii="Arial" w:hAnsi="Arial" w:cs="Arial"/>
          <w:b/>
        </w:rPr>
        <w:tab/>
      </w:r>
      <w:r w:rsidR="00212FB1">
        <w:rPr>
          <w:rFonts w:ascii="Arial" w:hAnsi="Arial" w:cs="Arial"/>
          <w:b/>
        </w:rPr>
        <w:tab/>
      </w:r>
      <w:r w:rsidRPr="00670735">
        <w:rPr>
          <w:rFonts w:ascii="Arial" w:hAnsi="Arial" w:cs="Arial"/>
          <w:b/>
        </w:rPr>
        <w:t>12 000,-</w:t>
      </w:r>
    </w:p>
    <w:p w:rsidR="00670735" w:rsidRPr="00670735" w:rsidRDefault="00670735" w:rsidP="00670735">
      <w:pPr>
        <w:tabs>
          <w:tab w:val="left" w:pos="2295"/>
        </w:tabs>
        <w:jc w:val="both"/>
        <w:rPr>
          <w:rFonts w:ascii="Arial" w:hAnsi="Arial" w:cs="Arial"/>
          <w:b/>
        </w:rPr>
      </w:pPr>
      <w:r w:rsidRPr="00670735">
        <w:rPr>
          <w:rFonts w:ascii="Arial" w:hAnsi="Arial" w:cs="Arial"/>
          <w:b/>
        </w:rPr>
        <w:t>JSDH Vrahovice</w:t>
      </w:r>
      <w:r w:rsidRPr="00670735">
        <w:rPr>
          <w:rFonts w:ascii="Arial" w:hAnsi="Arial" w:cs="Arial"/>
          <w:b/>
        </w:rPr>
        <w:tab/>
      </w:r>
      <w:r w:rsidR="004C772F">
        <w:rPr>
          <w:rFonts w:ascii="Arial" w:hAnsi="Arial" w:cs="Arial"/>
          <w:b/>
        </w:rPr>
        <w:tab/>
      </w:r>
      <w:r w:rsidRPr="00670735">
        <w:rPr>
          <w:rFonts w:ascii="Arial" w:hAnsi="Arial" w:cs="Arial"/>
          <w:b/>
        </w:rPr>
        <w:t>79 800,-</w:t>
      </w:r>
    </w:p>
    <w:p w:rsidR="002D2728" w:rsidRDefault="002D2728" w:rsidP="00670735">
      <w:pPr>
        <w:tabs>
          <w:tab w:val="left" w:pos="2295"/>
        </w:tabs>
        <w:jc w:val="both"/>
        <w:rPr>
          <w:rFonts w:ascii="Arial" w:hAnsi="Arial" w:cs="Arial"/>
        </w:rPr>
      </w:pPr>
    </w:p>
    <w:p w:rsidR="002D7139" w:rsidRDefault="002D2728" w:rsidP="00670735">
      <w:pPr>
        <w:tabs>
          <w:tab w:val="left" w:pos="229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Důvodem krácení je skutečnost, že celková žadateli požadovaná částka z rozpočtu Olomouckého kraje převýšila alokaci daného </w:t>
      </w:r>
      <w:r w:rsidR="001B327A">
        <w:rPr>
          <w:rFonts w:ascii="Arial" w:hAnsi="Arial" w:cs="Arial"/>
        </w:rPr>
        <w:t xml:space="preserve">dotačního </w:t>
      </w:r>
      <w:r>
        <w:rPr>
          <w:rFonts w:ascii="Arial" w:hAnsi="Arial" w:cs="Arial"/>
        </w:rPr>
        <w:t>titulu. Z daného důvodu nebylo možné vyhovět všem žadatelům o dotaci v plné výši.</w:t>
      </w:r>
      <w:r w:rsidR="00670735">
        <w:rPr>
          <w:rFonts w:ascii="Arial" w:hAnsi="Arial" w:cs="Arial"/>
        </w:rPr>
        <w:tab/>
      </w:r>
    </w:p>
    <w:p w:rsidR="002D7139" w:rsidRDefault="002D7139" w:rsidP="002D7139">
      <w:pPr>
        <w:jc w:val="both"/>
        <w:rPr>
          <w:rFonts w:ascii="Arial" w:hAnsi="Arial" w:cs="Arial"/>
        </w:rPr>
      </w:pPr>
    </w:p>
    <w:p w:rsidR="002D7139" w:rsidRDefault="00670735" w:rsidP="002D713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Dle Směrnice č. 1/2021</w:t>
      </w:r>
      <w:r w:rsidR="002D7139">
        <w:rPr>
          <w:rFonts w:ascii="Arial" w:hAnsi="Arial" w:cs="Arial"/>
        </w:rPr>
        <w:t xml:space="preserve">, kterou se stanoví systém administrace externích finančních zdrojů, o přijetí dotace městem Prostějovem je oprávněno rozhodnout zastupitelstvo města, a to zpravidla na návrh rady. </w:t>
      </w:r>
    </w:p>
    <w:p w:rsidR="009C4486" w:rsidRDefault="009C4486" w:rsidP="009C4486">
      <w:pPr>
        <w:pStyle w:val="Default"/>
      </w:pPr>
    </w:p>
    <w:p w:rsidR="00094869" w:rsidRDefault="00094869" w:rsidP="00094869">
      <w:pPr>
        <w:pStyle w:val="Default"/>
        <w:jc w:val="both"/>
      </w:pPr>
      <w:r w:rsidRPr="00320D26">
        <w:t>S odkazem na</w:t>
      </w:r>
      <w:r w:rsidR="00037EEF" w:rsidRPr="00320D26">
        <w:t xml:space="preserve"> pravid</w:t>
      </w:r>
      <w:r w:rsidRPr="00320D26">
        <w:t>la</w:t>
      </w:r>
      <w:r w:rsidR="00037EEF" w:rsidRPr="00320D26">
        <w:t xml:space="preserve"> dotačního programu si p</w:t>
      </w:r>
      <w:r w:rsidR="009C4486" w:rsidRPr="00320D26">
        <w:t>oskytovatel jako termín pro přijetí návrhu na uzavření smlouvy o poskytnutí dotace</w:t>
      </w:r>
      <w:r w:rsidR="00037EEF" w:rsidRPr="00320D26">
        <w:t xml:space="preserve"> </w:t>
      </w:r>
      <w:r w:rsidR="009C4486" w:rsidRPr="00320D26">
        <w:t>určuje lhůtu pro přijetí návrhu v trvání 90 dní od doručení poskytovatelem podepsaného návrhu smlouvy na adresu pří</w:t>
      </w:r>
      <w:r w:rsidR="00037EEF" w:rsidRPr="00320D26">
        <w:t>jemce.</w:t>
      </w:r>
      <w:r w:rsidRPr="00320D26">
        <w:t xml:space="preserve"> Pokud příjemce v této lhůtě nedoručí poskytovateli oboustranně platně podepsaný návrh smlouvy o poskytnutí dotace, který mu zaslal poskytovatel, smlouva o poskytnutí dotace není uzavřena a poskytovatel není povinen příjemci dotaci poskytnout</w:t>
      </w:r>
      <w:r w:rsidR="004C772F">
        <w:t>.</w:t>
      </w:r>
    </w:p>
    <w:p w:rsidR="004C772F" w:rsidRDefault="004C772F" w:rsidP="00094869">
      <w:pPr>
        <w:pStyle w:val="Default"/>
        <w:jc w:val="both"/>
      </w:pPr>
    </w:p>
    <w:p w:rsidR="00365107" w:rsidRDefault="00365107" w:rsidP="00365107">
      <w:pPr>
        <w:jc w:val="both"/>
        <w:rPr>
          <w:rFonts w:ascii="Arial" w:hAnsi="Arial" w:cs="Arial"/>
        </w:rPr>
      </w:pPr>
      <w:r w:rsidRPr="009963AE">
        <w:rPr>
          <w:rFonts w:ascii="Arial" w:hAnsi="Arial" w:cs="Arial"/>
        </w:rPr>
        <w:t>Přijetí dotací a uzavření smluv z rozpočtu Olomouckého kraje</w:t>
      </w:r>
      <w:r w:rsidR="0087456B">
        <w:rPr>
          <w:rFonts w:ascii="Arial" w:hAnsi="Arial" w:cs="Arial"/>
        </w:rPr>
        <w:t xml:space="preserve"> z Programu na podporu JSDH 2021 </w:t>
      </w:r>
      <w:r w:rsidRPr="009963AE">
        <w:rPr>
          <w:rFonts w:ascii="Arial" w:hAnsi="Arial" w:cs="Arial"/>
        </w:rPr>
        <w:t>schválila Rada města Prostějova svým usnesením č.</w:t>
      </w:r>
      <w:r w:rsidR="009963AE" w:rsidRPr="009963AE">
        <w:rPr>
          <w:rFonts w:ascii="Arial" w:hAnsi="Arial" w:cs="Arial"/>
        </w:rPr>
        <w:t xml:space="preserve"> 1454</w:t>
      </w:r>
      <w:r w:rsidRPr="009963AE">
        <w:rPr>
          <w:rFonts w:ascii="Arial" w:hAnsi="Arial" w:cs="Arial"/>
        </w:rPr>
        <w:t xml:space="preserve"> ze dne 1. 6. 2021.</w:t>
      </w:r>
    </w:p>
    <w:p w:rsidR="002D7139" w:rsidRDefault="002D7139" w:rsidP="002D7139">
      <w:pPr>
        <w:jc w:val="both"/>
        <w:rPr>
          <w:rFonts w:ascii="Arial" w:hAnsi="Arial" w:cs="Arial"/>
          <w:b/>
          <w:bCs/>
        </w:rPr>
      </w:pPr>
    </w:p>
    <w:p w:rsidR="002D7139" w:rsidRDefault="002D7139" w:rsidP="00240EAF">
      <w:pPr>
        <w:keepNext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Stanovisko předkladatele:</w:t>
      </w:r>
    </w:p>
    <w:p w:rsidR="002D7139" w:rsidRDefault="002D7139" w:rsidP="00240EAF">
      <w:pPr>
        <w:keepNext/>
        <w:tabs>
          <w:tab w:val="left" w:pos="284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Odbor </w:t>
      </w:r>
      <w:r w:rsidR="00670735">
        <w:rPr>
          <w:rFonts w:ascii="Arial" w:hAnsi="Arial" w:cs="Arial"/>
          <w:b/>
          <w:bCs/>
        </w:rPr>
        <w:t>dotací a veřejných zakázek</w:t>
      </w:r>
      <w:r>
        <w:rPr>
          <w:rFonts w:ascii="Arial" w:hAnsi="Arial" w:cs="Arial"/>
          <w:b/>
          <w:bCs/>
        </w:rPr>
        <w:t xml:space="preserve"> </w:t>
      </w:r>
      <w:r w:rsidR="00240EAF">
        <w:rPr>
          <w:rFonts w:ascii="Arial" w:hAnsi="Arial" w:cs="Arial"/>
          <w:b/>
          <w:bCs/>
        </w:rPr>
        <w:t xml:space="preserve">a oddělení krizového řízení Odboru kancelář primátora </w:t>
      </w:r>
      <w:r>
        <w:rPr>
          <w:rFonts w:ascii="Arial" w:hAnsi="Arial" w:cs="Arial"/>
          <w:b/>
          <w:bCs/>
        </w:rPr>
        <w:t>doporučuj</w:t>
      </w:r>
      <w:r w:rsidR="00166544">
        <w:rPr>
          <w:rFonts w:ascii="Arial" w:hAnsi="Arial" w:cs="Arial"/>
          <w:b/>
          <w:bCs/>
        </w:rPr>
        <w:t>í</w:t>
      </w:r>
      <w:r>
        <w:rPr>
          <w:rFonts w:ascii="Arial" w:hAnsi="Arial" w:cs="Arial"/>
          <w:bCs/>
        </w:rPr>
        <w:t xml:space="preserve"> schválit </w:t>
      </w:r>
      <w:r w:rsidR="00037EEF">
        <w:rPr>
          <w:rFonts w:ascii="Arial" w:hAnsi="Arial" w:cs="Arial"/>
          <w:bCs/>
        </w:rPr>
        <w:t>přijetí dotace a uzavřít smlouvy</w:t>
      </w:r>
      <w:r>
        <w:rPr>
          <w:rFonts w:ascii="Arial" w:hAnsi="Arial" w:cs="Arial"/>
          <w:bCs/>
        </w:rPr>
        <w:t xml:space="preserve"> o poskytnutí dotace.</w:t>
      </w:r>
    </w:p>
    <w:p w:rsidR="002D7139" w:rsidRDefault="002D7139" w:rsidP="002D7139">
      <w:pPr>
        <w:jc w:val="both"/>
        <w:rPr>
          <w:rFonts w:ascii="Arial" w:hAnsi="Arial" w:cs="Arial"/>
          <w:bCs/>
          <w:u w:val="single"/>
        </w:rPr>
      </w:pPr>
    </w:p>
    <w:p w:rsidR="003E6808" w:rsidRDefault="003E6808" w:rsidP="002D7139">
      <w:pPr>
        <w:jc w:val="both"/>
        <w:rPr>
          <w:rFonts w:ascii="Arial" w:hAnsi="Arial" w:cs="Arial"/>
          <w:bCs/>
          <w:u w:val="single"/>
        </w:rPr>
      </w:pPr>
    </w:p>
    <w:p w:rsidR="002D7139" w:rsidRDefault="002D7139" w:rsidP="002D7139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Další stanoviska:</w:t>
      </w:r>
    </w:p>
    <w:p w:rsidR="002D7139" w:rsidRDefault="002D7139" w:rsidP="002D7139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14"/>
        <w:gridCol w:w="1399"/>
        <w:gridCol w:w="3075"/>
      </w:tblGrid>
      <w:tr w:rsidR="002D7139" w:rsidTr="002D7139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139" w:rsidRDefault="002D7139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Za právní správnost smlouvy:</w:t>
            </w:r>
          </w:p>
          <w:p w:rsidR="002D7139" w:rsidRPr="00A93623" w:rsidRDefault="002D7139">
            <w:pPr>
              <w:jc w:val="both"/>
              <w:rPr>
                <w:rFonts w:ascii="Arial" w:hAnsi="Arial" w:cs="Arial"/>
                <w:bCs/>
              </w:rPr>
            </w:pPr>
            <w:r w:rsidRPr="00A93623">
              <w:rPr>
                <w:rFonts w:ascii="Arial" w:hAnsi="Arial" w:cs="Arial"/>
              </w:rPr>
              <w:t>Mgr. Radek Repa, DiS., právník, Odbor kancelář tajemníka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139" w:rsidRDefault="002D7139">
            <w:pPr>
              <w:jc w:val="both"/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139" w:rsidRDefault="002D7139">
            <w:pPr>
              <w:jc w:val="both"/>
              <w:rPr>
                <w:rFonts w:ascii="Arial" w:hAnsi="Arial" w:cs="Arial"/>
                <w:bCs/>
                <w:i/>
              </w:rPr>
            </w:pPr>
          </w:p>
        </w:tc>
      </w:tr>
      <w:tr w:rsidR="002D7139" w:rsidTr="002D7139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139" w:rsidRDefault="002D713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Za věcnou a obsahovou správnost smlouvy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139" w:rsidRDefault="002D7139">
            <w:pPr>
              <w:jc w:val="both"/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139" w:rsidRDefault="002D7139">
            <w:pPr>
              <w:jc w:val="both"/>
              <w:rPr>
                <w:rFonts w:ascii="Arial" w:hAnsi="Arial" w:cs="Arial"/>
                <w:bCs/>
                <w:i/>
              </w:rPr>
            </w:pPr>
          </w:p>
        </w:tc>
      </w:tr>
      <w:tr w:rsidR="002D7139" w:rsidTr="002D7139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139" w:rsidRDefault="002D713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Vyjádření vedoucího FO – (ne) lze realizovat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139" w:rsidRDefault="002D7139">
            <w:pPr>
              <w:jc w:val="both"/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139" w:rsidRDefault="002D7139">
            <w:pPr>
              <w:jc w:val="both"/>
              <w:rPr>
                <w:rFonts w:ascii="Arial" w:hAnsi="Arial" w:cs="Arial"/>
                <w:bCs/>
                <w:i/>
              </w:rPr>
            </w:pPr>
          </w:p>
        </w:tc>
      </w:tr>
    </w:tbl>
    <w:p w:rsidR="002D7139" w:rsidRDefault="002D7139" w:rsidP="002D7139">
      <w:pPr>
        <w:jc w:val="both"/>
        <w:rPr>
          <w:rFonts w:ascii="Arial" w:hAnsi="Arial" w:cs="Arial"/>
          <w:bCs/>
        </w:rPr>
      </w:pPr>
    </w:p>
    <w:p w:rsidR="00957E92" w:rsidRDefault="00957E92" w:rsidP="002D7139">
      <w:pPr>
        <w:jc w:val="both"/>
        <w:rPr>
          <w:rFonts w:ascii="Arial" w:hAnsi="Arial" w:cs="Arial"/>
          <w:bCs/>
        </w:rPr>
      </w:pPr>
    </w:p>
    <w:p w:rsidR="00957E92" w:rsidRPr="00957E92" w:rsidRDefault="00957E92" w:rsidP="002D7139">
      <w:pPr>
        <w:jc w:val="both"/>
        <w:rPr>
          <w:rFonts w:ascii="Arial" w:hAnsi="Arial" w:cs="Arial"/>
        </w:rPr>
      </w:pPr>
      <w:r w:rsidRPr="00957E92">
        <w:rPr>
          <w:rFonts w:ascii="Arial" w:hAnsi="Arial" w:cs="Arial"/>
        </w:rPr>
        <w:t>Materiál byl projednán ve Finančním výboru dne 8. 6. 2021.</w:t>
      </w:r>
    </w:p>
    <w:p w:rsidR="00957E92" w:rsidRDefault="00957E92" w:rsidP="002D7139">
      <w:pPr>
        <w:jc w:val="both"/>
        <w:rPr>
          <w:rFonts w:ascii="Arial" w:hAnsi="Arial" w:cs="Arial"/>
          <w:bCs/>
        </w:rPr>
      </w:pPr>
    </w:p>
    <w:p w:rsidR="002D7139" w:rsidRDefault="002D7139" w:rsidP="002D7139">
      <w:pPr>
        <w:jc w:val="both"/>
        <w:rPr>
          <w:rFonts w:ascii="Arial" w:hAnsi="Arial" w:cs="Arial"/>
          <w:bCs/>
        </w:rPr>
      </w:pPr>
    </w:p>
    <w:p w:rsidR="002D7139" w:rsidRDefault="004C772F" w:rsidP="002D7139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u w:val="single"/>
        </w:rPr>
        <w:t>Přílohy</w:t>
      </w:r>
      <w:r w:rsidR="002D7139">
        <w:rPr>
          <w:rFonts w:ascii="Arial" w:hAnsi="Arial" w:cs="Arial"/>
          <w:u w:val="single"/>
        </w:rPr>
        <w:t>:</w:t>
      </w:r>
    </w:p>
    <w:p w:rsidR="0012369F" w:rsidRDefault="001A04B8" w:rsidP="002D713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Smlouvy</w:t>
      </w:r>
      <w:r w:rsidR="002D7139">
        <w:rPr>
          <w:rFonts w:ascii="Arial" w:hAnsi="Arial" w:cs="Arial"/>
        </w:rPr>
        <w:t xml:space="preserve"> o poskytnutí dotace</w:t>
      </w:r>
      <w:r w:rsidR="004C772F">
        <w:rPr>
          <w:rFonts w:ascii="Arial" w:hAnsi="Arial" w:cs="Arial"/>
        </w:rPr>
        <w:t xml:space="preserve"> pro JSDH</w:t>
      </w:r>
    </w:p>
    <w:p w:rsidR="00C737F5" w:rsidRPr="00E8145F" w:rsidRDefault="00C737F5" w:rsidP="0012369F">
      <w:pPr>
        <w:jc w:val="both"/>
        <w:rPr>
          <w:rFonts w:ascii="Arial" w:hAnsi="Arial" w:cs="Arial"/>
          <w:bCs/>
        </w:rPr>
      </w:pPr>
    </w:p>
    <w:p w:rsidR="00A754DF" w:rsidRDefault="00A754DF" w:rsidP="00F666B1">
      <w:pPr>
        <w:jc w:val="both"/>
        <w:rPr>
          <w:rFonts w:ascii="Arial" w:hAnsi="Arial" w:cs="Arial"/>
          <w:sz w:val="20"/>
          <w:szCs w:val="20"/>
        </w:rPr>
      </w:pPr>
    </w:p>
    <w:p w:rsidR="00A754DF" w:rsidRDefault="009673E4" w:rsidP="00F666B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385" w:dyaOrig="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9.1pt;height:44.95pt" o:ole="">
            <v:imagedata r:id="rId8" o:title=""/>
          </v:shape>
          <o:OLEObject Type="Embed" ProgID="AcroExch.Document.DC" ShapeID="_x0000_i1031" DrawAspect="Icon" ObjectID="_1684564906" r:id="rId9"/>
        </w:object>
      </w:r>
      <w:bookmarkStart w:id="0" w:name="_GoBack"/>
      <w:r>
        <w:rPr>
          <w:rFonts w:ascii="Arial" w:hAnsi="Arial" w:cs="Arial"/>
          <w:sz w:val="20"/>
          <w:szCs w:val="20"/>
        </w:rPr>
        <w:object w:dxaOrig="1385" w:dyaOrig="901">
          <v:shape id="_x0000_i1033" type="#_x0000_t75" style="width:69.1pt;height:44.95pt" o:ole="">
            <v:imagedata r:id="rId10" o:title=""/>
          </v:shape>
          <o:OLEObject Type="Embed" ProgID="AcroExch.Document.DC" ShapeID="_x0000_i1033" DrawAspect="Icon" ObjectID="_1684564907" r:id="rId11"/>
        </w:object>
      </w:r>
      <w:bookmarkEnd w:id="0"/>
      <w:r w:rsidR="006206EE">
        <w:rPr>
          <w:rFonts w:ascii="Arial" w:hAnsi="Arial" w:cs="Arial"/>
          <w:sz w:val="20"/>
          <w:szCs w:val="20"/>
        </w:rPr>
        <w:object w:dxaOrig="1385" w:dyaOrig="901">
          <v:shape id="_x0000_i1027" type="#_x0000_t75" style="width:69.1pt;height:44.95pt" o:ole="">
            <v:imagedata r:id="rId12" o:title=""/>
          </v:shape>
          <o:OLEObject Type="Embed" ProgID="AcroExch.Document.DC" ShapeID="_x0000_i1027" DrawAspect="Icon" ObjectID="_1684564908" r:id="rId13"/>
        </w:object>
      </w:r>
      <w:r w:rsidR="006206EE">
        <w:rPr>
          <w:rFonts w:ascii="Arial" w:hAnsi="Arial" w:cs="Arial"/>
          <w:sz w:val="20"/>
          <w:szCs w:val="20"/>
        </w:rPr>
        <w:object w:dxaOrig="1385" w:dyaOrig="901">
          <v:shape id="_x0000_i1028" type="#_x0000_t75" style="width:69.1pt;height:44.95pt" o:ole="">
            <v:imagedata r:id="rId14" o:title=""/>
          </v:shape>
          <o:OLEObject Type="Embed" ProgID="AcroExch.Document.DC" ShapeID="_x0000_i1028" DrawAspect="Icon" ObjectID="_1684564909" r:id="rId15"/>
        </w:object>
      </w:r>
      <w:r w:rsidR="006206EE">
        <w:rPr>
          <w:rFonts w:ascii="Arial" w:hAnsi="Arial" w:cs="Arial"/>
          <w:sz w:val="20"/>
          <w:szCs w:val="20"/>
        </w:rPr>
        <w:object w:dxaOrig="1385" w:dyaOrig="901">
          <v:shape id="_x0000_i1029" type="#_x0000_t75" style="width:69.1pt;height:44.95pt" o:ole="">
            <v:imagedata r:id="rId16" o:title=""/>
          </v:shape>
          <o:OLEObject Type="Embed" ProgID="AcroExch.Document.DC" ShapeID="_x0000_i1029" DrawAspect="Icon" ObjectID="_1684564910" r:id="rId17"/>
        </w:object>
      </w:r>
    </w:p>
    <w:sectPr w:rsidR="00A754DF" w:rsidSect="00D868A7">
      <w:footerReference w:type="default" r:id="rId18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47B" w:rsidRDefault="0049047B" w:rsidP="00C71327">
      <w:r>
        <w:separator/>
      </w:r>
    </w:p>
  </w:endnote>
  <w:endnote w:type="continuationSeparator" w:id="0">
    <w:p w:rsidR="0049047B" w:rsidRDefault="0049047B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4C7468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2D7139">
      <w:rPr>
        <w:rFonts w:ascii="Arial" w:eastAsiaTheme="majorEastAsia" w:hAnsi="Arial" w:cs="Arial"/>
        <w:sz w:val="20"/>
        <w:szCs w:val="20"/>
      </w:rPr>
      <w:t>1</w:t>
    </w:r>
    <w:r>
      <w:rPr>
        <w:rFonts w:ascii="Arial" w:eastAsiaTheme="majorEastAsia" w:hAnsi="Arial" w:cs="Arial"/>
        <w:sz w:val="20"/>
        <w:szCs w:val="20"/>
      </w:rPr>
      <w:t>5</w:t>
    </w:r>
    <w:r w:rsidR="002D7139">
      <w:rPr>
        <w:rFonts w:ascii="Arial" w:eastAsiaTheme="majorEastAsia" w:hAnsi="Arial" w:cs="Arial"/>
        <w:sz w:val="20"/>
        <w:szCs w:val="20"/>
      </w:rPr>
      <w:t>. 6</w:t>
    </w:r>
    <w:r w:rsidR="00DB58EE">
      <w:rPr>
        <w:rFonts w:ascii="Arial" w:eastAsiaTheme="majorEastAsia" w:hAnsi="Arial" w:cs="Arial"/>
        <w:sz w:val="20"/>
        <w:szCs w:val="20"/>
      </w:rPr>
      <w:t>. 20</w:t>
    </w:r>
    <w:r w:rsidR="00C970B5">
      <w:rPr>
        <w:rFonts w:ascii="Arial" w:eastAsiaTheme="majorEastAsia" w:hAnsi="Arial" w:cs="Arial"/>
        <w:sz w:val="20"/>
        <w:szCs w:val="20"/>
      </w:rPr>
      <w:t>21</w:t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9673E4" w:rsidRPr="009673E4">
      <w:rPr>
        <w:rFonts w:ascii="Arial" w:eastAsiaTheme="majorEastAsia" w:hAnsi="Arial" w:cs="Arial"/>
        <w:noProof/>
        <w:sz w:val="20"/>
        <w:szCs w:val="20"/>
      </w:rPr>
      <w:t>4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3E6808" w:rsidP="00DB58E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3E6808">
      <w:rPr>
        <w:rFonts w:ascii="Arial" w:eastAsiaTheme="majorEastAsia" w:hAnsi="Arial" w:cs="Arial"/>
        <w:sz w:val="20"/>
        <w:szCs w:val="20"/>
      </w:rPr>
      <w:t>Schválení přijetí dotace z rozpočtu OlK pro JSDH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47B" w:rsidRDefault="0049047B" w:rsidP="00C71327">
      <w:r>
        <w:separator/>
      </w:r>
    </w:p>
  </w:footnote>
  <w:footnote w:type="continuationSeparator" w:id="0">
    <w:p w:rsidR="0049047B" w:rsidRDefault="0049047B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3E62A1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" w15:restartNumberingAfterBreak="0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4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A510B"/>
    <w:multiLevelType w:val="hybridMultilevel"/>
    <w:tmpl w:val="9AD8F2BE"/>
    <w:lvl w:ilvl="0" w:tplc="6874980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82F7D"/>
    <w:multiLevelType w:val="hybridMultilevel"/>
    <w:tmpl w:val="1DD02C7A"/>
    <w:lvl w:ilvl="0" w:tplc="9684C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3C46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528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463D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5275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8AD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9E8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3469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28D6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CE35FBC"/>
    <w:multiLevelType w:val="hybridMultilevel"/>
    <w:tmpl w:val="F2A090D8"/>
    <w:lvl w:ilvl="0" w:tplc="576A01BE">
      <w:start w:val="1"/>
      <w:numFmt w:val="decimal"/>
      <w:lvlText w:val="%1)"/>
      <w:lvlJc w:val="left"/>
      <w:pPr>
        <w:ind w:left="1779" w:hanging="1419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3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C93AF8"/>
    <w:multiLevelType w:val="hybridMultilevel"/>
    <w:tmpl w:val="D438EA34"/>
    <w:lvl w:ilvl="0" w:tplc="49F47EC0">
      <w:start w:val="1"/>
      <w:numFmt w:val="decimal"/>
      <w:lvlText w:val="%1."/>
      <w:lvlJc w:val="left"/>
      <w:pPr>
        <w:ind w:left="1065" w:hanging="705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8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5877F9"/>
    <w:multiLevelType w:val="hybridMultilevel"/>
    <w:tmpl w:val="8F80AD2C"/>
    <w:lvl w:ilvl="0" w:tplc="14A0BCDE">
      <w:start w:val="2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97740E8"/>
    <w:multiLevelType w:val="hybridMultilevel"/>
    <w:tmpl w:val="8104FF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4B31A0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2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3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2A4B64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5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637611"/>
    <w:multiLevelType w:val="hybridMultilevel"/>
    <w:tmpl w:val="59544BB0"/>
    <w:lvl w:ilvl="0" w:tplc="04050017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29"/>
  </w:num>
  <w:num w:numId="3">
    <w:abstractNumId w:val="33"/>
  </w:num>
  <w:num w:numId="4">
    <w:abstractNumId w:val="13"/>
  </w:num>
  <w:num w:numId="5">
    <w:abstractNumId w:val="20"/>
  </w:num>
  <w:num w:numId="6">
    <w:abstractNumId w:val="25"/>
  </w:num>
  <w:num w:numId="7">
    <w:abstractNumId w:val="21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2"/>
  </w:num>
  <w:num w:numId="10">
    <w:abstractNumId w:val="5"/>
  </w:num>
  <w:num w:numId="11">
    <w:abstractNumId w:val="32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3"/>
  </w:num>
  <w:num w:numId="15">
    <w:abstractNumId w:val="17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"/>
  </w:num>
  <w:num w:numId="19">
    <w:abstractNumId w:val="18"/>
  </w:num>
  <w:num w:numId="20">
    <w:abstractNumId w:val="11"/>
  </w:num>
  <w:num w:numId="21">
    <w:abstractNumId w:val="15"/>
  </w:num>
  <w:num w:numId="22">
    <w:abstractNumId w:val="19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14"/>
  </w:num>
  <w:num w:numId="26">
    <w:abstractNumId w:val="27"/>
  </w:num>
  <w:num w:numId="27">
    <w:abstractNumId w:val="10"/>
  </w:num>
  <w:num w:numId="28">
    <w:abstractNumId w:val="6"/>
  </w:num>
  <w:num w:numId="29">
    <w:abstractNumId w:val="16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</w:num>
  <w:num w:numId="36">
    <w:abstractNumId w:val="26"/>
  </w:num>
  <w:num w:numId="37">
    <w:abstractNumId w:val="30"/>
  </w:num>
  <w:num w:numId="38">
    <w:abstractNumId w:val="9"/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2390"/>
    <w:rsid w:val="0001373F"/>
    <w:rsid w:val="00017476"/>
    <w:rsid w:val="0001784A"/>
    <w:rsid w:val="00021846"/>
    <w:rsid w:val="0002313E"/>
    <w:rsid w:val="00030C53"/>
    <w:rsid w:val="00031468"/>
    <w:rsid w:val="00031767"/>
    <w:rsid w:val="00037325"/>
    <w:rsid w:val="00037EEF"/>
    <w:rsid w:val="0004432C"/>
    <w:rsid w:val="00054598"/>
    <w:rsid w:val="00065509"/>
    <w:rsid w:val="00072FEA"/>
    <w:rsid w:val="00075847"/>
    <w:rsid w:val="000774DA"/>
    <w:rsid w:val="00082232"/>
    <w:rsid w:val="00094869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169D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7112"/>
    <w:rsid w:val="001205EA"/>
    <w:rsid w:val="0012120A"/>
    <w:rsid w:val="001233F0"/>
    <w:rsid w:val="001235F2"/>
    <w:rsid w:val="0012369F"/>
    <w:rsid w:val="0012717B"/>
    <w:rsid w:val="0013267A"/>
    <w:rsid w:val="00134F8D"/>
    <w:rsid w:val="00135F7C"/>
    <w:rsid w:val="001362E9"/>
    <w:rsid w:val="00137473"/>
    <w:rsid w:val="00142E6F"/>
    <w:rsid w:val="001435F9"/>
    <w:rsid w:val="001458AB"/>
    <w:rsid w:val="00150024"/>
    <w:rsid w:val="001509F9"/>
    <w:rsid w:val="00150B50"/>
    <w:rsid w:val="00153A1E"/>
    <w:rsid w:val="001557E3"/>
    <w:rsid w:val="0016078D"/>
    <w:rsid w:val="00160D2E"/>
    <w:rsid w:val="00163E82"/>
    <w:rsid w:val="001648E0"/>
    <w:rsid w:val="00164D29"/>
    <w:rsid w:val="001664FE"/>
    <w:rsid w:val="00166544"/>
    <w:rsid w:val="001822FE"/>
    <w:rsid w:val="00183401"/>
    <w:rsid w:val="001865DA"/>
    <w:rsid w:val="001939C8"/>
    <w:rsid w:val="001957AD"/>
    <w:rsid w:val="00196276"/>
    <w:rsid w:val="00196279"/>
    <w:rsid w:val="00197163"/>
    <w:rsid w:val="0019717B"/>
    <w:rsid w:val="001A04B8"/>
    <w:rsid w:val="001A0D81"/>
    <w:rsid w:val="001A381B"/>
    <w:rsid w:val="001A612C"/>
    <w:rsid w:val="001A6F78"/>
    <w:rsid w:val="001B0CCB"/>
    <w:rsid w:val="001B2461"/>
    <w:rsid w:val="001B327A"/>
    <w:rsid w:val="001C39BD"/>
    <w:rsid w:val="001C65CE"/>
    <w:rsid w:val="001C77F1"/>
    <w:rsid w:val="001D2490"/>
    <w:rsid w:val="001D31CA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07522"/>
    <w:rsid w:val="002106F8"/>
    <w:rsid w:val="00212FB1"/>
    <w:rsid w:val="00213001"/>
    <w:rsid w:val="00234B4B"/>
    <w:rsid w:val="00240EAF"/>
    <w:rsid w:val="00244B64"/>
    <w:rsid w:val="00245841"/>
    <w:rsid w:val="00250140"/>
    <w:rsid w:val="002563EF"/>
    <w:rsid w:val="002608D5"/>
    <w:rsid w:val="002619C6"/>
    <w:rsid w:val="002623EC"/>
    <w:rsid w:val="00264296"/>
    <w:rsid w:val="002652AC"/>
    <w:rsid w:val="002730DC"/>
    <w:rsid w:val="0027402C"/>
    <w:rsid w:val="00274FC6"/>
    <w:rsid w:val="002804A0"/>
    <w:rsid w:val="00281D52"/>
    <w:rsid w:val="00284CB3"/>
    <w:rsid w:val="002850FE"/>
    <w:rsid w:val="002858B7"/>
    <w:rsid w:val="00285A28"/>
    <w:rsid w:val="002875A2"/>
    <w:rsid w:val="00287DB2"/>
    <w:rsid w:val="00292B12"/>
    <w:rsid w:val="002971A4"/>
    <w:rsid w:val="00297BB4"/>
    <w:rsid w:val="002A7199"/>
    <w:rsid w:val="002B2584"/>
    <w:rsid w:val="002B666E"/>
    <w:rsid w:val="002B76A2"/>
    <w:rsid w:val="002C0192"/>
    <w:rsid w:val="002C4BD8"/>
    <w:rsid w:val="002D2728"/>
    <w:rsid w:val="002D29C0"/>
    <w:rsid w:val="002D2B03"/>
    <w:rsid w:val="002D7139"/>
    <w:rsid w:val="002E7615"/>
    <w:rsid w:val="002F33E8"/>
    <w:rsid w:val="003074FB"/>
    <w:rsid w:val="00316780"/>
    <w:rsid w:val="00320D26"/>
    <w:rsid w:val="0032753F"/>
    <w:rsid w:val="0033417B"/>
    <w:rsid w:val="00347C0D"/>
    <w:rsid w:val="00350993"/>
    <w:rsid w:val="00350BEB"/>
    <w:rsid w:val="003541B9"/>
    <w:rsid w:val="00354CAE"/>
    <w:rsid w:val="00362F9B"/>
    <w:rsid w:val="00364D83"/>
    <w:rsid w:val="00365107"/>
    <w:rsid w:val="003700BA"/>
    <w:rsid w:val="003746EB"/>
    <w:rsid w:val="0037639C"/>
    <w:rsid w:val="00376AEC"/>
    <w:rsid w:val="00376D85"/>
    <w:rsid w:val="0038055D"/>
    <w:rsid w:val="00393A85"/>
    <w:rsid w:val="00395364"/>
    <w:rsid w:val="00395A55"/>
    <w:rsid w:val="003A1D99"/>
    <w:rsid w:val="003A3C4F"/>
    <w:rsid w:val="003A4BCF"/>
    <w:rsid w:val="003B0EAC"/>
    <w:rsid w:val="003B6094"/>
    <w:rsid w:val="003C0211"/>
    <w:rsid w:val="003C73B9"/>
    <w:rsid w:val="003D4115"/>
    <w:rsid w:val="003D4214"/>
    <w:rsid w:val="003D5B3A"/>
    <w:rsid w:val="003D7ABD"/>
    <w:rsid w:val="003E51C9"/>
    <w:rsid w:val="003E5D39"/>
    <w:rsid w:val="003E5E5C"/>
    <w:rsid w:val="003E6808"/>
    <w:rsid w:val="003E6816"/>
    <w:rsid w:val="003F2EC3"/>
    <w:rsid w:val="00404F71"/>
    <w:rsid w:val="00414DA0"/>
    <w:rsid w:val="00423569"/>
    <w:rsid w:val="00425881"/>
    <w:rsid w:val="00425B5E"/>
    <w:rsid w:val="0042683F"/>
    <w:rsid w:val="00427CAF"/>
    <w:rsid w:val="00431241"/>
    <w:rsid w:val="00436F91"/>
    <w:rsid w:val="00440F32"/>
    <w:rsid w:val="00442CDC"/>
    <w:rsid w:val="004448D1"/>
    <w:rsid w:val="00444F5A"/>
    <w:rsid w:val="00452B76"/>
    <w:rsid w:val="004538EE"/>
    <w:rsid w:val="00456B1C"/>
    <w:rsid w:val="00456DF7"/>
    <w:rsid w:val="00456F4A"/>
    <w:rsid w:val="0046142F"/>
    <w:rsid w:val="00464999"/>
    <w:rsid w:val="00464D60"/>
    <w:rsid w:val="00465ACC"/>
    <w:rsid w:val="00471438"/>
    <w:rsid w:val="00473893"/>
    <w:rsid w:val="00475B01"/>
    <w:rsid w:val="0047637D"/>
    <w:rsid w:val="00477A8D"/>
    <w:rsid w:val="00490073"/>
    <w:rsid w:val="0049047B"/>
    <w:rsid w:val="00491458"/>
    <w:rsid w:val="0049506E"/>
    <w:rsid w:val="004964A7"/>
    <w:rsid w:val="00496A72"/>
    <w:rsid w:val="004A08BB"/>
    <w:rsid w:val="004A70BD"/>
    <w:rsid w:val="004B0127"/>
    <w:rsid w:val="004B0DE3"/>
    <w:rsid w:val="004B1B38"/>
    <w:rsid w:val="004B71ED"/>
    <w:rsid w:val="004B797A"/>
    <w:rsid w:val="004C42D1"/>
    <w:rsid w:val="004C7468"/>
    <w:rsid w:val="004C772F"/>
    <w:rsid w:val="004D4BE0"/>
    <w:rsid w:val="004D7526"/>
    <w:rsid w:val="004E0BDC"/>
    <w:rsid w:val="004E1B46"/>
    <w:rsid w:val="004E4F4B"/>
    <w:rsid w:val="004F51C0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13A9"/>
    <w:rsid w:val="0056199A"/>
    <w:rsid w:val="00563ECE"/>
    <w:rsid w:val="00564E6B"/>
    <w:rsid w:val="00570817"/>
    <w:rsid w:val="00570972"/>
    <w:rsid w:val="00582691"/>
    <w:rsid w:val="00582C6A"/>
    <w:rsid w:val="00583355"/>
    <w:rsid w:val="00597BE0"/>
    <w:rsid w:val="00597C44"/>
    <w:rsid w:val="005A01C3"/>
    <w:rsid w:val="005A0A7C"/>
    <w:rsid w:val="005A46B6"/>
    <w:rsid w:val="005A59BB"/>
    <w:rsid w:val="005A7000"/>
    <w:rsid w:val="005B1243"/>
    <w:rsid w:val="005D0BD5"/>
    <w:rsid w:val="005D1E8C"/>
    <w:rsid w:val="005E06A8"/>
    <w:rsid w:val="005E1B64"/>
    <w:rsid w:val="005E2D1F"/>
    <w:rsid w:val="005E2D42"/>
    <w:rsid w:val="005E2DC1"/>
    <w:rsid w:val="005F1B0D"/>
    <w:rsid w:val="005F2BEE"/>
    <w:rsid w:val="00600780"/>
    <w:rsid w:val="00603EA6"/>
    <w:rsid w:val="00615715"/>
    <w:rsid w:val="00617470"/>
    <w:rsid w:val="00617492"/>
    <w:rsid w:val="006206EE"/>
    <w:rsid w:val="0063058A"/>
    <w:rsid w:val="0063406E"/>
    <w:rsid w:val="0063501F"/>
    <w:rsid w:val="00635192"/>
    <w:rsid w:val="00642540"/>
    <w:rsid w:val="00644216"/>
    <w:rsid w:val="006448CA"/>
    <w:rsid w:val="00644E7C"/>
    <w:rsid w:val="006471A5"/>
    <w:rsid w:val="0065331D"/>
    <w:rsid w:val="006556CB"/>
    <w:rsid w:val="00666A71"/>
    <w:rsid w:val="00670735"/>
    <w:rsid w:val="006733BF"/>
    <w:rsid w:val="00673F5F"/>
    <w:rsid w:val="00676D7C"/>
    <w:rsid w:val="00690806"/>
    <w:rsid w:val="00693B2B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D4AAD"/>
    <w:rsid w:val="006D4C78"/>
    <w:rsid w:val="006D6025"/>
    <w:rsid w:val="006E070B"/>
    <w:rsid w:val="006E2AEE"/>
    <w:rsid w:val="006E36F4"/>
    <w:rsid w:val="006E3DC0"/>
    <w:rsid w:val="006E5699"/>
    <w:rsid w:val="006E772C"/>
    <w:rsid w:val="006E79CF"/>
    <w:rsid w:val="006F3519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45D4E"/>
    <w:rsid w:val="00757685"/>
    <w:rsid w:val="007621E1"/>
    <w:rsid w:val="007623C6"/>
    <w:rsid w:val="00776857"/>
    <w:rsid w:val="00777238"/>
    <w:rsid w:val="007803AD"/>
    <w:rsid w:val="00780599"/>
    <w:rsid w:val="00780D84"/>
    <w:rsid w:val="007825AA"/>
    <w:rsid w:val="00784411"/>
    <w:rsid w:val="0079011C"/>
    <w:rsid w:val="007906AD"/>
    <w:rsid w:val="00796497"/>
    <w:rsid w:val="00797CEA"/>
    <w:rsid w:val="007A039F"/>
    <w:rsid w:val="007A5F4B"/>
    <w:rsid w:val="007B1CD5"/>
    <w:rsid w:val="007B6614"/>
    <w:rsid w:val="007B780B"/>
    <w:rsid w:val="007C397A"/>
    <w:rsid w:val="007C3A49"/>
    <w:rsid w:val="007C63BB"/>
    <w:rsid w:val="007D406A"/>
    <w:rsid w:val="007D4169"/>
    <w:rsid w:val="007D63E2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315"/>
    <w:rsid w:val="00804727"/>
    <w:rsid w:val="00807414"/>
    <w:rsid w:val="00810A67"/>
    <w:rsid w:val="00822D80"/>
    <w:rsid w:val="00832AFF"/>
    <w:rsid w:val="00844E83"/>
    <w:rsid w:val="0084537E"/>
    <w:rsid w:val="008475D3"/>
    <w:rsid w:val="00847A6E"/>
    <w:rsid w:val="00851E38"/>
    <w:rsid w:val="0085445A"/>
    <w:rsid w:val="0086497F"/>
    <w:rsid w:val="00872348"/>
    <w:rsid w:val="0087456B"/>
    <w:rsid w:val="00875CBF"/>
    <w:rsid w:val="00877DE9"/>
    <w:rsid w:val="008869AE"/>
    <w:rsid w:val="0089741F"/>
    <w:rsid w:val="00897FB0"/>
    <w:rsid w:val="008A3996"/>
    <w:rsid w:val="008A4919"/>
    <w:rsid w:val="008A5236"/>
    <w:rsid w:val="008A52D1"/>
    <w:rsid w:val="008A7112"/>
    <w:rsid w:val="008B4A62"/>
    <w:rsid w:val="008C1A58"/>
    <w:rsid w:val="008C1D69"/>
    <w:rsid w:val="008C6F24"/>
    <w:rsid w:val="008C794F"/>
    <w:rsid w:val="008D0FA6"/>
    <w:rsid w:val="008D31BA"/>
    <w:rsid w:val="008D5886"/>
    <w:rsid w:val="008E2B18"/>
    <w:rsid w:val="008E2B52"/>
    <w:rsid w:val="008E2E6D"/>
    <w:rsid w:val="008E3565"/>
    <w:rsid w:val="008E53AC"/>
    <w:rsid w:val="008F23D1"/>
    <w:rsid w:val="008F3F8E"/>
    <w:rsid w:val="00900870"/>
    <w:rsid w:val="009073B2"/>
    <w:rsid w:val="009142BB"/>
    <w:rsid w:val="009146B6"/>
    <w:rsid w:val="00914A32"/>
    <w:rsid w:val="00914B4E"/>
    <w:rsid w:val="00916B74"/>
    <w:rsid w:val="00916C5B"/>
    <w:rsid w:val="00917351"/>
    <w:rsid w:val="00917B9A"/>
    <w:rsid w:val="009206C5"/>
    <w:rsid w:val="00921417"/>
    <w:rsid w:val="00921485"/>
    <w:rsid w:val="00922333"/>
    <w:rsid w:val="009251A9"/>
    <w:rsid w:val="0093506F"/>
    <w:rsid w:val="009367D2"/>
    <w:rsid w:val="00940AF6"/>
    <w:rsid w:val="00942A37"/>
    <w:rsid w:val="00942A3E"/>
    <w:rsid w:val="00944E81"/>
    <w:rsid w:val="0094517F"/>
    <w:rsid w:val="00951723"/>
    <w:rsid w:val="00951EBD"/>
    <w:rsid w:val="009554C8"/>
    <w:rsid w:val="00955F3F"/>
    <w:rsid w:val="00956011"/>
    <w:rsid w:val="00957E92"/>
    <w:rsid w:val="009606AB"/>
    <w:rsid w:val="00965DD4"/>
    <w:rsid w:val="009673E4"/>
    <w:rsid w:val="00977214"/>
    <w:rsid w:val="00977A21"/>
    <w:rsid w:val="00985349"/>
    <w:rsid w:val="009963AE"/>
    <w:rsid w:val="009A2FD9"/>
    <w:rsid w:val="009A2FF9"/>
    <w:rsid w:val="009A3BFB"/>
    <w:rsid w:val="009A4165"/>
    <w:rsid w:val="009B1D22"/>
    <w:rsid w:val="009B5494"/>
    <w:rsid w:val="009C06C1"/>
    <w:rsid w:val="009C0C47"/>
    <w:rsid w:val="009C4486"/>
    <w:rsid w:val="009D15DD"/>
    <w:rsid w:val="009D1A86"/>
    <w:rsid w:val="009D6A74"/>
    <w:rsid w:val="009E0D3B"/>
    <w:rsid w:val="009E172D"/>
    <w:rsid w:val="009E565A"/>
    <w:rsid w:val="009F3D54"/>
    <w:rsid w:val="009F5A8E"/>
    <w:rsid w:val="009F7C29"/>
    <w:rsid w:val="00A021B0"/>
    <w:rsid w:val="00A0276E"/>
    <w:rsid w:val="00A04010"/>
    <w:rsid w:val="00A04D4D"/>
    <w:rsid w:val="00A05AD5"/>
    <w:rsid w:val="00A116AA"/>
    <w:rsid w:val="00A2035D"/>
    <w:rsid w:val="00A23084"/>
    <w:rsid w:val="00A237DC"/>
    <w:rsid w:val="00A3185E"/>
    <w:rsid w:val="00A32D38"/>
    <w:rsid w:val="00A3613E"/>
    <w:rsid w:val="00A40197"/>
    <w:rsid w:val="00A408AE"/>
    <w:rsid w:val="00A43088"/>
    <w:rsid w:val="00A43E1E"/>
    <w:rsid w:val="00A52017"/>
    <w:rsid w:val="00A6115E"/>
    <w:rsid w:val="00A6378A"/>
    <w:rsid w:val="00A66A63"/>
    <w:rsid w:val="00A7013F"/>
    <w:rsid w:val="00A70A29"/>
    <w:rsid w:val="00A73233"/>
    <w:rsid w:val="00A73961"/>
    <w:rsid w:val="00A754DF"/>
    <w:rsid w:val="00A75BE1"/>
    <w:rsid w:val="00A76FE0"/>
    <w:rsid w:val="00A81E89"/>
    <w:rsid w:val="00A90B01"/>
    <w:rsid w:val="00A92D2F"/>
    <w:rsid w:val="00A93623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0462"/>
    <w:rsid w:val="00AD12D0"/>
    <w:rsid w:val="00AD2CB7"/>
    <w:rsid w:val="00AD7D89"/>
    <w:rsid w:val="00AE5624"/>
    <w:rsid w:val="00AE5A09"/>
    <w:rsid w:val="00AE75CC"/>
    <w:rsid w:val="00AF7D9F"/>
    <w:rsid w:val="00B03D3C"/>
    <w:rsid w:val="00B10870"/>
    <w:rsid w:val="00B13306"/>
    <w:rsid w:val="00B15D32"/>
    <w:rsid w:val="00B1705E"/>
    <w:rsid w:val="00B17D7C"/>
    <w:rsid w:val="00B20092"/>
    <w:rsid w:val="00B25A62"/>
    <w:rsid w:val="00B26EC0"/>
    <w:rsid w:val="00B30981"/>
    <w:rsid w:val="00B35D32"/>
    <w:rsid w:val="00B40A0A"/>
    <w:rsid w:val="00B50EC6"/>
    <w:rsid w:val="00B60F3F"/>
    <w:rsid w:val="00B62239"/>
    <w:rsid w:val="00B652DA"/>
    <w:rsid w:val="00B673A6"/>
    <w:rsid w:val="00B7111A"/>
    <w:rsid w:val="00B73E36"/>
    <w:rsid w:val="00B75959"/>
    <w:rsid w:val="00B75E2B"/>
    <w:rsid w:val="00B7668B"/>
    <w:rsid w:val="00B8533E"/>
    <w:rsid w:val="00B91F9F"/>
    <w:rsid w:val="00B92A9B"/>
    <w:rsid w:val="00B945DB"/>
    <w:rsid w:val="00B948A1"/>
    <w:rsid w:val="00B979D4"/>
    <w:rsid w:val="00BA141D"/>
    <w:rsid w:val="00BB1134"/>
    <w:rsid w:val="00BB33B2"/>
    <w:rsid w:val="00BB75A0"/>
    <w:rsid w:val="00BC73F3"/>
    <w:rsid w:val="00BC752D"/>
    <w:rsid w:val="00BD3FBF"/>
    <w:rsid w:val="00BE04BE"/>
    <w:rsid w:val="00BE0710"/>
    <w:rsid w:val="00BE1F17"/>
    <w:rsid w:val="00C04D5E"/>
    <w:rsid w:val="00C0731A"/>
    <w:rsid w:val="00C10925"/>
    <w:rsid w:val="00C14C19"/>
    <w:rsid w:val="00C173D9"/>
    <w:rsid w:val="00C26874"/>
    <w:rsid w:val="00C311CA"/>
    <w:rsid w:val="00C42732"/>
    <w:rsid w:val="00C4295D"/>
    <w:rsid w:val="00C431DD"/>
    <w:rsid w:val="00C45146"/>
    <w:rsid w:val="00C52E3C"/>
    <w:rsid w:val="00C53CF7"/>
    <w:rsid w:val="00C55AC9"/>
    <w:rsid w:val="00C560D7"/>
    <w:rsid w:val="00C6151D"/>
    <w:rsid w:val="00C62EA1"/>
    <w:rsid w:val="00C65BEE"/>
    <w:rsid w:val="00C663A8"/>
    <w:rsid w:val="00C7026C"/>
    <w:rsid w:val="00C71327"/>
    <w:rsid w:val="00C716E9"/>
    <w:rsid w:val="00C737F5"/>
    <w:rsid w:val="00C76DC4"/>
    <w:rsid w:val="00C77B68"/>
    <w:rsid w:val="00C82475"/>
    <w:rsid w:val="00C854E0"/>
    <w:rsid w:val="00C9285D"/>
    <w:rsid w:val="00C962D1"/>
    <w:rsid w:val="00C970B5"/>
    <w:rsid w:val="00CA067F"/>
    <w:rsid w:val="00CB2BEA"/>
    <w:rsid w:val="00CB4B5D"/>
    <w:rsid w:val="00CB780C"/>
    <w:rsid w:val="00CD1D9E"/>
    <w:rsid w:val="00CD3EBF"/>
    <w:rsid w:val="00CD55CB"/>
    <w:rsid w:val="00CE47F6"/>
    <w:rsid w:val="00CE4D86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19D7"/>
    <w:rsid w:val="00D42000"/>
    <w:rsid w:val="00D42840"/>
    <w:rsid w:val="00D44774"/>
    <w:rsid w:val="00D510F3"/>
    <w:rsid w:val="00D5335C"/>
    <w:rsid w:val="00D57C24"/>
    <w:rsid w:val="00D6518E"/>
    <w:rsid w:val="00D734EC"/>
    <w:rsid w:val="00D75D34"/>
    <w:rsid w:val="00D76C82"/>
    <w:rsid w:val="00D83068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A2CC9"/>
    <w:rsid w:val="00DB1E3D"/>
    <w:rsid w:val="00DB4F8B"/>
    <w:rsid w:val="00DB5729"/>
    <w:rsid w:val="00DB58EE"/>
    <w:rsid w:val="00DB5EC8"/>
    <w:rsid w:val="00DD4A68"/>
    <w:rsid w:val="00DE2392"/>
    <w:rsid w:val="00DE2688"/>
    <w:rsid w:val="00DE373A"/>
    <w:rsid w:val="00DE7C61"/>
    <w:rsid w:val="00DF1B0F"/>
    <w:rsid w:val="00E03BBB"/>
    <w:rsid w:val="00E06C9C"/>
    <w:rsid w:val="00E20A9D"/>
    <w:rsid w:val="00E27615"/>
    <w:rsid w:val="00E302DF"/>
    <w:rsid w:val="00E421CB"/>
    <w:rsid w:val="00E43BDE"/>
    <w:rsid w:val="00E44C46"/>
    <w:rsid w:val="00E511AC"/>
    <w:rsid w:val="00E62210"/>
    <w:rsid w:val="00E630F3"/>
    <w:rsid w:val="00E6619E"/>
    <w:rsid w:val="00E671C9"/>
    <w:rsid w:val="00E7386B"/>
    <w:rsid w:val="00E80C1A"/>
    <w:rsid w:val="00E8145F"/>
    <w:rsid w:val="00E90AB1"/>
    <w:rsid w:val="00E90C9C"/>
    <w:rsid w:val="00E92218"/>
    <w:rsid w:val="00E96B6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06D3"/>
    <w:rsid w:val="00ED1A51"/>
    <w:rsid w:val="00ED359A"/>
    <w:rsid w:val="00EE004F"/>
    <w:rsid w:val="00EE1FB4"/>
    <w:rsid w:val="00EE2031"/>
    <w:rsid w:val="00EE544B"/>
    <w:rsid w:val="00EE6A22"/>
    <w:rsid w:val="00EF33D3"/>
    <w:rsid w:val="00EF518E"/>
    <w:rsid w:val="00EF59F7"/>
    <w:rsid w:val="00EF5C73"/>
    <w:rsid w:val="00F01254"/>
    <w:rsid w:val="00F07CF3"/>
    <w:rsid w:val="00F12359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464C0"/>
    <w:rsid w:val="00F527AE"/>
    <w:rsid w:val="00F53703"/>
    <w:rsid w:val="00F569AF"/>
    <w:rsid w:val="00F6642B"/>
    <w:rsid w:val="00F666B1"/>
    <w:rsid w:val="00F915BC"/>
    <w:rsid w:val="00F919DA"/>
    <w:rsid w:val="00F92658"/>
    <w:rsid w:val="00F9385F"/>
    <w:rsid w:val="00F93FF8"/>
    <w:rsid w:val="00FA079F"/>
    <w:rsid w:val="00FA154E"/>
    <w:rsid w:val="00FA450F"/>
    <w:rsid w:val="00FA47FC"/>
    <w:rsid w:val="00FA58DA"/>
    <w:rsid w:val="00FB1BE8"/>
    <w:rsid w:val="00FB2A19"/>
    <w:rsid w:val="00FB504F"/>
    <w:rsid w:val="00FB5DCE"/>
    <w:rsid w:val="00FC1A37"/>
    <w:rsid w:val="00FC3A14"/>
    <w:rsid w:val="00FC4C8A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AF618857-E913-4F25-B358-22114CB74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Normlnweb">
    <w:name w:val="Normal (Web)"/>
    <w:basedOn w:val="Normln"/>
    <w:uiPriority w:val="99"/>
    <w:rsid w:val="00E8145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Nadpispoznmky">
    <w:name w:val="Note Heading"/>
    <w:basedOn w:val="Normln"/>
    <w:next w:val="Normln"/>
    <w:link w:val="NadpispoznmkyChar"/>
    <w:semiHidden/>
    <w:rsid w:val="009A4165"/>
    <w:rPr>
      <w:rFonts w:ascii="Arial" w:hAnsi="Arial"/>
      <w:szCs w:val="20"/>
    </w:rPr>
  </w:style>
  <w:style w:type="character" w:customStyle="1" w:styleId="NadpispoznmkyChar">
    <w:name w:val="Nadpis poznámky Char"/>
    <w:basedOn w:val="Standardnpsmoodstavce"/>
    <w:link w:val="Nadpispoznmky"/>
    <w:semiHidden/>
    <w:rsid w:val="009A4165"/>
    <w:rPr>
      <w:rFonts w:ascii="Arial" w:hAnsi="Arial"/>
      <w:sz w:val="24"/>
    </w:rPr>
  </w:style>
  <w:style w:type="character" w:customStyle="1" w:styleId="Nadpis4Char">
    <w:name w:val="Nadpis 4 Char"/>
    <w:basedOn w:val="Standardnpsmoodstavce"/>
    <w:link w:val="Nadpis4"/>
    <w:rsid w:val="002D7139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17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5DAC3-D5DB-41FB-8DB7-F017EBA96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787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Krejčí Věra</cp:lastModifiedBy>
  <cp:revision>3</cp:revision>
  <cp:lastPrinted>2020-01-17T08:59:00Z</cp:lastPrinted>
  <dcterms:created xsi:type="dcterms:W3CDTF">2021-06-03T09:01:00Z</dcterms:created>
  <dcterms:modified xsi:type="dcterms:W3CDTF">2021-06-07T07:55:00Z</dcterms:modified>
</cp:coreProperties>
</file>