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220B15" w14:textId="77777777" w:rsidR="00B1442F" w:rsidRDefault="009A18EF" w:rsidP="00B1442F">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B1442F">
        <w:rPr>
          <w:rFonts w:ascii="Arial" w:hAnsi="Arial" w:cs="Arial"/>
          <w:bCs/>
          <w:sz w:val="20"/>
          <w:szCs w:val="20"/>
        </w:rPr>
        <w:t>P</w:t>
      </w:r>
      <w:r w:rsidR="00B1442F" w:rsidRPr="00354CAE">
        <w:rPr>
          <w:rFonts w:ascii="Arial" w:hAnsi="Arial" w:cs="Arial"/>
          <w:bCs/>
          <w:sz w:val="20"/>
          <w:szCs w:val="20"/>
        </w:rPr>
        <w:t>ředkládá:</w:t>
      </w:r>
      <w:r w:rsidR="00B1442F">
        <w:rPr>
          <w:rFonts w:ascii="Arial" w:hAnsi="Arial" w:cs="Arial"/>
          <w:bCs/>
          <w:sz w:val="20"/>
          <w:szCs w:val="20"/>
        </w:rPr>
        <w:t xml:space="preserve"> </w:t>
      </w:r>
      <w:r w:rsidR="00B1442F">
        <w:rPr>
          <w:rFonts w:ascii="Arial" w:hAnsi="Arial" w:cs="Arial"/>
          <w:bCs/>
          <w:sz w:val="20"/>
          <w:szCs w:val="20"/>
        </w:rPr>
        <w:tab/>
        <w:t xml:space="preserve">Rada města Prostějova </w:t>
      </w:r>
    </w:p>
    <w:p w14:paraId="4510141F" w14:textId="77777777" w:rsidR="00B1442F" w:rsidRDefault="00B1442F" w:rsidP="00B1442F">
      <w:pPr>
        <w:tabs>
          <w:tab w:val="left" w:pos="1620"/>
        </w:tabs>
        <w:ind w:left="1620" w:hanging="1620"/>
        <w:rPr>
          <w:rFonts w:ascii="Arial" w:hAnsi="Arial" w:cs="Arial"/>
          <w:bCs/>
          <w:sz w:val="20"/>
          <w:szCs w:val="20"/>
        </w:rPr>
      </w:pPr>
    </w:p>
    <w:p w14:paraId="14E0CDE5" w14:textId="04B6EC1C" w:rsidR="00B1442F" w:rsidRPr="00354CAE" w:rsidRDefault="00B1442F" w:rsidP="00B1442F">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F3EA6">
        <w:rPr>
          <w:rFonts w:ascii="Arial" w:hAnsi="Arial" w:cs="Arial"/>
          <w:bCs/>
          <w:sz w:val="20"/>
          <w:szCs w:val="20"/>
        </w:rPr>
        <w:t>Mgr. Jiří Pospíšil</w:t>
      </w:r>
    </w:p>
    <w:p w14:paraId="0F477B7F" w14:textId="788CB414" w:rsidR="00B1442F" w:rsidRPr="00354CAE" w:rsidRDefault="00B1442F" w:rsidP="00B1442F">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F3EA6">
        <w:rPr>
          <w:rFonts w:ascii="Arial" w:hAnsi="Arial" w:cs="Arial"/>
          <w:bCs/>
          <w:sz w:val="20"/>
          <w:szCs w:val="20"/>
        </w:rPr>
        <w:t xml:space="preserve">1. </w:t>
      </w:r>
      <w:r>
        <w:rPr>
          <w:rFonts w:ascii="Arial" w:hAnsi="Arial" w:cs="Arial"/>
          <w:bCs/>
          <w:sz w:val="20"/>
          <w:szCs w:val="20"/>
        </w:rPr>
        <w:t>náměstek primátora</w:t>
      </w:r>
    </w:p>
    <w:p w14:paraId="44597E8B" w14:textId="77777777" w:rsidR="00B1442F" w:rsidRPr="00354CAE" w:rsidRDefault="00B1442F" w:rsidP="00B1442F">
      <w:pPr>
        <w:tabs>
          <w:tab w:val="left" w:pos="1620"/>
        </w:tabs>
        <w:ind w:left="1620" w:hanging="1620"/>
        <w:rPr>
          <w:rFonts w:ascii="Arial" w:hAnsi="Arial" w:cs="Arial"/>
          <w:bCs/>
          <w:sz w:val="20"/>
          <w:szCs w:val="20"/>
        </w:rPr>
      </w:pPr>
    </w:p>
    <w:p w14:paraId="3858784F" w14:textId="77777777" w:rsidR="00B1442F" w:rsidRPr="00FF6EF5" w:rsidRDefault="00B1442F" w:rsidP="00B1442F">
      <w:pPr>
        <w:tabs>
          <w:tab w:val="left" w:pos="1620"/>
        </w:tabs>
        <w:ind w:left="1620" w:hanging="1620"/>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Pr="00354CAE">
        <w:rPr>
          <w:rFonts w:ascii="Arial" w:hAnsi="Arial" w:cs="Arial"/>
          <w:bCs/>
          <w:sz w:val="20"/>
          <w:szCs w:val="20"/>
        </w:rPr>
        <w:t>Zpracovali:</w:t>
      </w:r>
      <w:r>
        <w:rPr>
          <w:rFonts w:ascii="Arial" w:hAnsi="Arial" w:cs="Arial"/>
          <w:bCs/>
          <w:sz w:val="20"/>
          <w:szCs w:val="20"/>
        </w:rPr>
        <w:t xml:space="preserve"> </w:t>
      </w:r>
      <w:r>
        <w:rPr>
          <w:rFonts w:ascii="Arial" w:hAnsi="Arial" w:cs="Arial"/>
          <w:bCs/>
          <w:sz w:val="20"/>
          <w:szCs w:val="20"/>
        </w:rPr>
        <w:tab/>
      </w:r>
      <w:r w:rsidRPr="00FF6EF5">
        <w:rPr>
          <w:rFonts w:ascii="Arial" w:hAnsi="Arial" w:cs="Arial"/>
          <w:bCs/>
          <w:sz w:val="20"/>
          <w:szCs w:val="20"/>
        </w:rPr>
        <w:t xml:space="preserve">Mgr. Petr Ivánek </w:t>
      </w:r>
    </w:p>
    <w:p w14:paraId="350C3210" w14:textId="04D3F286" w:rsidR="00B1442F" w:rsidRDefault="00B1442F" w:rsidP="00B1442F">
      <w:pPr>
        <w:tabs>
          <w:tab w:val="left" w:pos="1620"/>
        </w:tabs>
        <w:ind w:left="6372" w:hanging="1620"/>
        <w:rPr>
          <w:rFonts w:ascii="Arial" w:hAnsi="Arial" w:cs="Arial"/>
          <w:bCs/>
          <w:sz w:val="20"/>
          <w:szCs w:val="20"/>
        </w:rPr>
      </w:pPr>
      <w:r>
        <w:rPr>
          <w:rFonts w:ascii="Arial" w:hAnsi="Arial" w:cs="Arial"/>
          <w:bCs/>
          <w:sz w:val="20"/>
          <w:szCs w:val="20"/>
        </w:rPr>
        <w:tab/>
      </w:r>
      <w:r w:rsidRPr="00FF6EF5">
        <w:rPr>
          <w:rFonts w:ascii="Arial" w:hAnsi="Arial" w:cs="Arial"/>
          <w:bCs/>
          <w:sz w:val="20"/>
          <w:szCs w:val="20"/>
        </w:rPr>
        <w:t xml:space="preserve">vedoucí </w:t>
      </w:r>
      <w:r w:rsidR="000654A2">
        <w:rPr>
          <w:rFonts w:ascii="Arial" w:hAnsi="Arial" w:cs="Arial"/>
          <w:bCs/>
          <w:sz w:val="20"/>
          <w:szCs w:val="20"/>
        </w:rPr>
        <w:t>OŠKS</w:t>
      </w:r>
      <w:r>
        <w:rPr>
          <w:rFonts w:ascii="Arial" w:hAnsi="Arial" w:cs="Arial"/>
          <w:bCs/>
          <w:sz w:val="20"/>
          <w:szCs w:val="20"/>
        </w:rPr>
        <w:t xml:space="preserve"> </w:t>
      </w:r>
    </w:p>
    <w:p w14:paraId="2FE94E9B" w14:textId="77777777" w:rsidR="00B1442F" w:rsidRPr="00354CAE" w:rsidRDefault="00B1442F" w:rsidP="00B1442F">
      <w:pPr>
        <w:tabs>
          <w:tab w:val="left" w:pos="1620"/>
        </w:tabs>
        <w:ind w:left="6372" w:hanging="1620"/>
        <w:rPr>
          <w:rFonts w:ascii="Arial" w:hAnsi="Arial" w:cs="Arial"/>
          <w:bCs/>
          <w:sz w:val="20"/>
          <w:szCs w:val="20"/>
        </w:rPr>
      </w:pPr>
      <w:r>
        <w:rPr>
          <w:rFonts w:ascii="Arial" w:hAnsi="Arial" w:cs="Arial"/>
          <w:bCs/>
          <w:sz w:val="20"/>
          <w:szCs w:val="20"/>
        </w:rPr>
        <w:tab/>
        <w:t xml:space="preserve">            </w:t>
      </w:r>
    </w:p>
    <w:p w14:paraId="24794C07" w14:textId="77777777" w:rsidR="00B1442F" w:rsidRPr="00354CAE" w:rsidRDefault="00B1442F" w:rsidP="00B1442F">
      <w:pPr>
        <w:tabs>
          <w:tab w:val="left" w:pos="1620"/>
        </w:tabs>
        <w:ind w:left="1620" w:hanging="1620"/>
        <w:rPr>
          <w:rFonts w:ascii="Arial" w:hAnsi="Arial" w:cs="Arial"/>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Michaela Dobešová</w:t>
      </w:r>
    </w:p>
    <w:p w14:paraId="5C667977" w14:textId="7304E51C" w:rsidR="00B1442F" w:rsidRPr="00354CAE" w:rsidRDefault="00B1442F" w:rsidP="00B1442F">
      <w:pPr>
        <w:tabs>
          <w:tab w:val="left" w:pos="1620"/>
        </w:tabs>
        <w:ind w:left="6372" w:hanging="1620"/>
        <w:rPr>
          <w:rFonts w:ascii="Arial" w:hAnsi="Arial" w:cs="Arial"/>
          <w:sz w:val="20"/>
          <w:szCs w:val="20"/>
        </w:rPr>
      </w:pPr>
      <w:r>
        <w:rPr>
          <w:rFonts w:ascii="Arial" w:hAnsi="Arial" w:cs="Arial"/>
          <w:sz w:val="20"/>
          <w:szCs w:val="20"/>
        </w:rPr>
        <w:t xml:space="preserve">                             referentka </w:t>
      </w:r>
      <w:r w:rsidR="000654A2">
        <w:rPr>
          <w:rFonts w:ascii="Arial" w:hAnsi="Arial" w:cs="Arial"/>
          <w:sz w:val="20"/>
          <w:szCs w:val="20"/>
        </w:rPr>
        <w:t>OŠKS</w:t>
      </w:r>
      <w:r>
        <w:rPr>
          <w:rFonts w:ascii="Arial" w:hAnsi="Arial" w:cs="Arial"/>
          <w:sz w:val="20"/>
          <w:szCs w:val="20"/>
        </w:rPr>
        <w:t xml:space="preserve">  </w:t>
      </w:r>
    </w:p>
    <w:p w14:paraId="624EAAA9" w14:textId="77777777" w:rsidR="00B1442F" w:rsidRDefault="00B1442F" w:rsidP="00B1442F">
      <w:pPr>
        <w:tabs>
          <w:tab w:val="left" w:pos="1620"/>
        </w:tabs>
        <w:ind w:left="1620" w:hanging="1620"/>
        <w:rPr>
          <w:rFonts w:ascii="Arial" w:hAnsi="Arial" w:cs="Arial"/>
          <w:bCs/>
          <w:sz w:val="36"/>
          <w:szCs w:val="36"/>
        </w:rPr>
      </w:pPr>
    </w:p>
    <w:p w14:paraId="08507B54" w14:textId="77777777" w:rsidR="00B1442F" w:rsidRDefault="00B1442F" w:rsidP="00B1442F">
      <w:pPr>
        <w:pBdr>
          <w:bottom w:val="single" w:sz="8" w:space="1" w:color="auto"/>
        </w:pBdr>
        <w:jc w:val="center"/>
        <w:rPr>
          <w:rFonts w:ascii="Arial" w:hAnsi="Arial" w:cs="Arial"/>
          <w:bCs/>
          <w:sz w:val="36"/>
          <w:szCs w:val="36"/>
        </w:rPr>
      </w:pPr>
      <w:r>
        <w:rPr>
          <w:rFonts w:ascii="Arial" w:hAnsi="Arial" w:cs="Arial"/>
          <w:bCs/>
          <w:sz w:val="36"/>
          <w:szCs w:val="36"/>
        </w:rPr>
        <w:t>Zasedání Zastupitelstva města Prostějova</w:t>
      </w:r>
    </w:p>
    <w:p w14:paraId="12980BCD" w14:textId="33B0D6EF" w:rsidR="00B1442F" w:rsidRDefault="00B1442F" w:rsidP="00B1442F">
      <w:pPr>
        <w:pBdr>
          <w:bottom w:val="single" w:sz="8" w:space="1" w:color="auto"/>
        </w:pBdr>
        <w:jc w:val="center"/>
        <w:rPr>
          <w:rFonts w:ascii="Arial" w:hAnsi="Arial" w:cs="Arial"/>
          <w:bCs/>
          <w:sz w:val="36"/>
          <w:szCs w:val="36"/>
        </w:rPr>
      </w:pPr>
      <w:r>
        <w:rPr>
          <w:rFonts w:ascii="Arial" w:hAnsi="Arial" w:cs="Arial"/>
          <w:bCs/>
          <w:sz w:val="36"/>
          <w:szCs w:val="36"/>
        </w:rPr>
        <w:t xml:space="preserve">konané dne </w:t>
      </w:r>
      <w:proofErr w:type="gramStart"/>
      <w:r w:rsidR="002F3EA6">
        <w:rPr>
          <w:rFonts w:ascii="Arial" w:hAnsi="Arial" w:cs="Arial"/>
          <w:bCs/>
          <w:sz w:val="36"/>
          <w:szCs w:val="36"/>
        </w:rPr>
        <w:t>15</w:t>
      </w:r>
      <w:r>
        <w:rPr>
          <w:rFonts w:ascii="Arial" w:hAnsi="Arial" w:cs="Arial"/>
          <w:bCs/>
          <w:sz w:val="36"/>
          <w:szCs w:val="36"/>
        </w:rPr>
        <w:t>.</w:t>
      </w:r>
      <w:r w:rsidR="000654A2">
        <w:rPr>
          <w:rFonts w:ascii="Arial" w:hAnsi="Arial" w:cs="Arial"/>
          <w:bCs/>
          <w:sz w:val="36"/>
          <w:szCs w:val="36"/>
        </w:rPr>
        <w:t>0</w:t>
      </w:r>
      <w:r w:rsidR="002F3EA6">
        <w:rPr>
          <w:rFonts w:ascii="Arial" w:hAnsi="Arial" w:cs="Arial"/>
          <w:bCs/>
          <w:sz w:val="36"/>
          <w:szCs w:val="36"/>
        </w:rPr>
        <w:t>6</w:t>
      </w:r>
      <w:r>
        <w:rPr>
          <w:rFonts w:ascii="Arial" w:hAnsi="Arial" w:cs="Arial"/>
          <w:bCs/>
          <w:sz w:val="36"/>
          <w:szCs w:val="36"/>
        </w:rPr>
        <w:t>.202</w:t>
      </w:r>
      <w:r w:rsidR="000654A2">
        <w:rPr>
          <w:rFonts w:ascii="Arial" w:hAnsi="Arial" w:cs="Arial"/>
          <w:bCs/>
          <w:sz w:val="36"/>
          <w:szCs w:val="36"/>
        </w:rPr>
        <w:t>1</w:t>
      </w:r>
      <w:proofErr w:type="gramEnd"/>
    </w:p>
    <w:p w14:paraId="51F4564E" w14:textId="77777777" w:rsidR="00710CAD" w:rsidRPr="00354CAE" w:rsidRDefault="00710CAD">
      <w:pPr>
        <w:tabs>
          <w:tab w:val="left" w:pos="1620"/>
        </w:tabs>
        <w:ind w:left="1620" w:hanging="1620"/>
        <w:jc w:val="both"/>
        <w:rPr>
          <w:rFonts w:ascii="Arial" w:hAnsi="Arial" w:cs="Arial"/>
          <w:bCs/>
          <w:sz w:val="20"/>
          <w:szCs w:val="20"/>
        </w:rPr>
      </w:pPr>
    </w:p>
    <w:p w14:paraId="60BAEDBC" w14:textId="77777777" w:rsidR="002F3EA6" w:rsidRDefault="002F3EA6" w:rsidP="002F3EA6">
      <w:pPr>
        <w:pBdr>
          <w:bottom w:val="single" w:sz="12" w:space="1" w:color="auto"/>
        </w:pBdr>
        <w:tabs>
          <w:tab w:val="left" w:pos="1620"/>
        </w:tabs>
        <w:rPr>
          <w:rFonts w:ascii="Arial" w:hAnsi="Arial" w:cs="Arial"/>
          <w:b/>
          <w:bCs/>
        </w:rPr>
      </w:pPr>
      <w:r>
        <w:rPr>
          <w:rFonts w:ascii="Arial" w:hAnsi="Arial" w:cs="Arial"/>
          <w:b/>
          <w:bCs/>
        </w:rPr>
        <w:t>Dodatek č. 5 ke Zřizovací listině příspěvkové organizace Základní škola a mateřská škola Jana Železného Prostějov, sídliště Svobody 3578/79</w:t>
      </w:r>
      <w:r w:rsidRPr="00AA5071">
        <w:rPr>
          <w:rFonts w:ascii="Arial" w:hAnsi="Arial" w:cs="Arial"/>
          <w:b/>
          <w:bCs/>
        </w:rPr>
        <w:t xml:space="preserve">     </w:t>
      </w:r>
    </w:p>
    <w:p w14:paraId="010B12C7" w14:textId="7E3F2A99" w:rsidR="00710CAD" w:rsidRPr="00AA5071" w:rsidRDefault="002F3EA6" w:rsidP="002F3EA6">
      <w:pPr>
        <w:pBdr>
          <w:bottom w:val="single" w:sz="12" w:space="1" w:color="auto"/>
        </w:pBdr>
        <w:tabs>
          <w:tab w:val="left" w:pos="1620"/>
        </w:tabs>
        <w:rPr>
          <w:rFonts w:ascii="Arial" w:hAnsi="Arial" w:cs="Arial"/>
          <w:b/>
          <w:sz w:val="20"/>
          <w:szCs w:val="20"/>
        </w:rPr>
      </w:pPr>
      <w:r w:rsidRPr="00AA5071">
        <w:rPr>
          <w:rFonts w:ascii="Arial" w:hAnsi="Arial" w:cs="Arial"/>
          <w:b/>
          <w:bCs/>
        </w:rPr>
        <w:t xml:space="preserve">                  </w:t>
      </w:r>
    </w:p>
    <w:p w14:paraId="20DC11B8" w14:textId="77777777" w:rsidR="00AA5071" w:rsidRPr="00354CAE" w:rsidRDefault="00AA5071">
      <w:pPr>
        <w:pStyle w:val="Zkladntext"/>
        <w:tabs>
          <w:tab w:val="clear" w:pos="0"/>
        </w:tabs>
        <w:rPr>
          <w:rFonts w:ascii="Arial" w:hAnsi="Arial" w:cs="Arial"/>
          <w:szCs w:val="20"/>
        </w:rPr>
      </w:pPr>
    </w:p>
    <w:p w14:paraId="713DFFA5" w14:textId="77777777" w:rsidR="00B1442F" w:rsidRPr="00354CAE" w:rsidRDefault="00B1442F" w:rsidP="00B1442F">
      <w:pPr>
        <w:pStyle w:val="Zkladntext"/>
        <w:tabs>
          <w:tab w:val="clear" w:pos="0"/>
        </w:tabs>
        <w:rPr>
          <w:rFonts w:ascii="Arial" w:hAnsi="Arial" w:cs="Arial"/>
          <w:szCs w:val="20"/>
        </w:rPr>
      </w:pPr>
      <w:r w:rsidRPr="00354CAE">
        <w:rPr>
          <w:rFonts w:ascii="Arial" w:hAnsi="Arial" w:cs="Arial"/>
          <w:szCs w:val="20"/>
        </w:rPr>
        <w:t>Návrh usnesení:</w:t>
      </w:r>
    </w:p>
    <w:p w14:paraId="728561C9" w14:textId="77777777" w:rsidR="00B1442F" w:rsidRDefault="00B1442F" w:rsidP="00B1442F">
      <w:pPr>
        <w:suppressAutoHyphens/>
        <w:rPr>
          <w:rFonts w:ascii="Arial" w:hAnsi="Arial" w:cs="Arial"/>
          <w:b/>
        </w:rPr>
      </w:pPr>
    </w:p>
    <w:p w14:paraId="02055E2D" w14:textId="77777777" w:rsidR="00B1442F" w:rsidRPr="00354A9B" w:rsidRDefault="00B1442F" w:rsidP="00B1442F">
      <w:pPr>
        <w:suppressAutoHyphens/>
        <w:rPr>
          <w:rFonts w:ascii="Arial" w:hAnsi="Arial" w:cs="Arial"/>
          <w:b/>
        </w:rPr>
      </w:pPr>
      <w:r w:rsidRPr="00F74E39">
        <w:rPr>
          <w:rFonts w:ascii="Arial" w:hAnsi="Arial" w:cs="Arial"/>
          <w:b/>
        </w:rPr>
        <w:t>Zastupitelstv</w:t>
      </w:r>
      <w:r>
        <w:rPr>
          <w:rFonts w:ascii="Arial" w:hAnsi="Arial" w:cs="Arial"/>
          <w:b/>
        </w:rPr>
        <w:t>o</w:t>
      </w:r>
      <w:r w:rsidRPr="00F74E39">
        <w:rPr>
          <w:rFonts w:ascii="Arial" w:hAnsi="Arial" w:cs="Arial"/>
          <w:b/>
        </w:rPr>
        <w:t xml:space="preserve"> města Prostějova </w:t>
      </w:r>
    </w:p>
    <w:p w14:paraId="22FA8518" w14:textId="77777777" w:rsidR="00B1442F" w:rsidRDefault="00B1442F" w:rsidP="00B1442F">
      <w:pPr>
        <w:rPr>
          <w:rFonts w:ascii="Arial" w:hAnsi="Arial" w:cs="Arial"/>
          <w:b/>
        </w:rPr>
      </w:pPr>
    </w:p>
    <w:p w14:paraId="7FD0ABA8" w14:textId="77777777" w:rsidR="00B1442F" w:rsidRDefault="00B1442F" w:rsidP="00B1442F">
      <w:pPr>
        <w:rPr>
          <w:rFonts w:ascii="Arial" w:hAnsi="Arial" w:cs="Arial"/>
          <w:b/>
        </w:rPr>
      </w:pPr>
      <w:proofErr w:type="gramStart"/>
      <w:r w:rsidRPr="003E3C64">
        <w:rPr>
          <w:rFonts w:ascii="Arial" w:hAnsi="Arial" w:cs="Arial"/>
          <w:b/>
        </w:rPr>
        <w:t>I.</w:t>
      </w:r>
      <w:r>
        <w:rPr>
          <w:rFonts w:ascii="Arial" w:hAnsi="Arial" w:cs="Arial"/>
          <w:b/>
        </w:rPr>
        <w:t xml:space="preserve">  s ch</w:t>
      </w:r>
      <w:proofErr w:type="gramEnd"/>
      <w:r>
        <w:rPr>
          <w:rFonts w:ascii="Arial" w:hAnsi="Arial" w:cs="Arial"/>
          <w:b/>
        </w:rPr>
        <w:t xml:space="preserve"> v a l u j e</w:t>
      </w:r>
    </w:p>
    <w:p w14:paraId="2EAEAF22" w14:textId="77777777" w:rsidR="003A130A" w:rsidRPr="003A130A" w:rsidRDefault="003A130A" w:rsidP="003A130A">
      <w:pPr>
        <w:pStyle w:val="Bezmezer"/>
        <w:rPr>
          <w:rFonts w:ascii="Arial" w:hAnsi="Arial" w:cs="Arial"/>
          <w:b/>
          <w:sz w:val="24"/>
          <w:szCs w:val="24"/>
        </w:rPr>
      </w:pPr>
    </w:p>
    <w:p w14:paraId="6433FE2D" w14:textId="77777777" w:rsidR="002F3EA6" w:rsidRDefault="002F3EA6" w:rsidP="002F3EA6">
      <w:pPr>
        <w:pStyle w:val="Bezmezer"/>
        <w:jc w:val="both"/>
        <w:rPr>
          <w:rFonts w:ascii="Arial" w:hAnsi="Arial" w:cs="Arial"/>
          <w:b/>
          <w:sz w:val="24"/>
          <w:szCs w:val="24"/>
        </w:rPr>
      </w:pPr>
      <w:r w:rsidRPr="003A130A">
        <w:rPr>
          <w:rFonts w:ascii="Arial" w:hAnsi="Arial" w:cs="Arial"/>
          <w:b/>
          <w:sz w:val="24"/>
          <w:szCs w:val="24"/>
        </w:rPr>
        <w:t xml:space="preserve">Dodatek č. </w:t>
      </w:r>
      <w:r>
        <w:rPr>
          <w:rFonts w:ascii="Arial" w:hAnsi="Arial" w:cs="Arial"/>
          <w:b/>
          <w:sz w:val="24"/>
          <w:szCs w:val="24"/>
        </w:rPr>
        <w:t xml:space="preserve">5 </w:t>
      </w:r>
      <w:r w:rsidRPr="003A130A">
        <w:rPr>
          <w:rFonts w:ascii="Arial" w:hAnsi="Arial" w:cs="Arial"/>
          <w:b/>
          <w:sz w:val="24"/>
          <w:szCs w:val="24"/>
        </w:rPr>
        <w:t xml:space="preserve">ke Zřizovací listině příspěvkové organizace </w:t>
      </w:r>
      <w:r w:rsidRPr="005D5FFA">
        <w:rPr>
          <w:rFonts w:ascii="Arial" w:hAnsi="Arial" w:cs="Arial"/>
          <w:b/>
          <w:sz w:val="24"/>
          <w:szCs w:val="24"/>
        </w:rPr>
        <w:t xml:space="preserve">Základní škola a mateřská škola Jana Železného Prostějov, </w:t>
      </w:r>
      <w:r>
        <w:rPr>
          <w:rFonts w:ascii="Arial" w:hAnsi="Arial" w:cs="Arial"/>
          <w:b/>
          <w:sz w:val="24"/>
          <w:szCs w:val="24"/>
        </w:rPr>
        <w:t xml:space="preserve">se sídlem Prostějov, </w:t>
      </w:r>
      <w:r w:rsidRPr="005D5FFA">
        <w:rPr>
          <w:rFonts w:ascii="Arial" w:hAnsi="Arial" w:cs="Arial"/>
          <w:b/>
          <w:sz w:val="24"/>
          <w:szCs w:val="24"/>
        </w:rPr>
        <w:t>sídliště Svobody 3578/79</w:t>
      </w:r>
      <w:r>
        <w:rPr>
          <w:rFonts w:ascii="Arial" w:hAnsi="Arial" w:cs="Arial"/>
          <w:b/>
          <w:sz w:val="24"/>
          <w:szCs w:val="24"/>
        </w:rPr>
        <w:t xml:space="preserve">, </w:t>
      </w:r>
      <w:r w:rsidRPr="003A130A">
        <w:rPr>
          <w:rFonts w:ascii="Arial" w:hAnsi="Arial" w:cs="Arial"/>
          <w:b/>
          <w:sz w:val="24"/>
          <w:szCs w:val="24"/>
        </w:rPr>
        <w:t xml:space="preserve">PSČ 796 01, IČO </w:t>
      </w:r>
      <w:r>
        <w:rPr>
          <w:rFonts w:ascii="Arial" w:hAnsi="Arial" w:cs="Arial"/>
          <w:b/>
          <w:sz w:val="24"/>
          <w:szCs w:val="24"/>
        </w:rPr>
        <w:t>479 22 770</w:t>
      </w:r>
      <w:r w:rsidRPr="003A130A">
        <w:rPr>
          <w:rFonts w:ascii="Arial" w:hAnsi="Arial" w:cs="Arial"/>
          <w:b/>
          <w:sz w:val="24"/>
          <w:szCs w:val="24"/>
        </w:rPr>
        <w:t xml:space="preserve"> podle předloženého návrhu</w:t>
      </w:r>
      <w:r>
        <w:rPr>
          <w:rFonts w:ascii="Arial" w:hAnsi="Arial" w:cs="Arial"/>
          <w:b/>
          <w:sz w:val="24"/>
          <w:szCs w:val="24"/>
        </w:rPr>
        <w:t>.</w:t>
      </w:r>
    </w:p>
    <w:p w14:paraId="48360D9D" w14:textId="77777777" w:rsidR="005D5FFA" w:rsidRPr="003A130A" w:rsidRDefault="005D5FFA" w:rsidP="005D5FFA">
      <w:pPr>
        <w:pStyle w:val="Bezmezer"/>
        <w:jc w:val="both"/>
        <w:rPr>
          <w:rFonts w:ascii="Arial" w:hAnsi="Arial" w:cs="Arial"/>
          <w:b/>
          <w:sz w:val="24"/>
          <w:szCs w:val="24"/>
        </w:rPr>
      </w:pPr>
    </w:p>
    <w:p w14:paraId="5CB515AD" w14:textId="77777777" w:rsidR="003A130A" w:rsidRPr="003A130A" w:rsidRDefault="003A130A" w:rsidP="003A130A">
      <w:pPr>
        <w:pStyle w:val="Bezmezer"/>
        <w:rPr>
          <w:rFonts w:ascii="Arial" w:hAnsi="Arial" w:cs="Arial"/>
          <w:b/>
          <w:sz w:val="24"/>
          <w:szCs w:val="24"/>
        </w:rPr>
      </w:pPr>
    </w:p>
    <w:p w14:paraId="1D84307B" w14:textId="77777777" w:rsidR="00B1442F" w:rsidRDefault="00B1442F" w:rsidP="00B1442F">
      <w:pPr>
        <w:rPr>
          <w:rFonts w:ascii="Arial" w:hAnsi="Arial" w:cs="Arial"/>
          <w:b/>
        </w:rPr>
      </w:pPr>
      <w:proofErr w:type="gramStart"/>
      <w:r>
        <w:rPr>
          <w:rFonts w:ascii="Arial" w:hAnsi="Arial" w:cs="Arial"/>
          <w:b/>
        </w:rPr>
        <w:t>II.  v y d á v á</w:t>
      </w:r>
      <w:proofErr w:type="gramEnd"/>
      <w:r>
        <w:rPr>
          <w:rFonts w:ascii="Arial" w:hAnsi="Arial" w:cs="Arial"/>
          <w:b/>
        </w:rPr>
        <w:t xml:space="preserve"> </w:t>
      </w:r>
    </w:p>
    <w:p w14:paraId="62D913DF" w14:textId="77777777" w:rsidR="003A130A" w:rsidRPr="003A130A" w:rsidRDefault="003A130A" w:rsidP="003A130A">
      <w:pPr>
        <w:pStyle w:val="Bezmezer"/>
        <w:rPr>
          <w:rFonts w:ascii="Arial" w:hAnsi="Arial" w:cs="Arial"/>
          <w:b/>
          <w:sz w:val="24"/>
          <w:szCs w:val="24"/>
        </w:rPr>
      </w:pPr>
    </w:p>
    <w:p w14:paraId="708031A9" w14:textId="77777777" w:rsidR="002F3EA6" w:rsidRDefault="002F3EA6" w:rsidP="002F3EA6">
      <w:pPr>
        <w:pStyle w:val="Bezmezer"/>
        <w:tabs>
          <w:tab w:val="left" w:pos="426"/>
        </w:tabs>
        <w:jc w:val="both"/>
        <w:rPr>
          <w:rFonts w:ascii="Arial" w:hAnsi="Arial" w:cs="Arial"/>
          <w:bCs/>
          <w:szCs w:val="20"/>
        </w:rPr>
      </w:pPr>
      <w:r w:rsidRPr="00202391">
        <w:rPr>
          <w:rFonts w:ascii="Arial" w:hAnsi="Arial" w:cs="Arial"/>
          <w:b/>
          <w:sz w:val="24"/>
          <w:szCs w:val="24"/>
        </w:rPr>
        <w:t xml:space="preserve">Úplné znění Zřizovací listiny příspěvkové organizace </w:t>
      </w:r>
      <w:r w:rsidRPr="005D5FFA">
        <w:rPr>
          <w:rFonts w:ascii="Arial" w:hAnsi="Arial" w:cs="Arial"/>
          <w:b/>
          <w:sz w:val="24"/>
          <w:szCs w:val="24"/>
        </w:rPr>
        <w:t xml:space="preserve">Základní škola a mateřská škola Jana Železného Prostějov, </w:t>
      </w:r>
      <w:r>
        <w:rPr>
          <w:rFonts w:ascii="Arial" w:hAnsi="Arial" w:cs="Arial"/>
          <w:b/>
          <w:sz w:val="24"/>
          <w:szCs w:val="24"/>
        </w:rPr>
        <w:t xml:space="preserve">se sídlem Prostějov, </w:t>
      </w:r>
      <w:r w:rsidRPr="005D5FFA">
        <w:rPr>
          <w:rFonts w:ascii="Arial" w:hAnsi="Arial" w:cs="Arial"/>
          <w:b/>
          <w:sz w:val="24"/>
          <w:szCs w:val="24"/>
        </w:rPr>
        <w:t>sídliště Svobody 3578/79</w:t>
      </w:r>
      <w:r>
        <w:rPr>
          <w:rFonts w:ascii="Arial" w:hAnsi="Arial" w:cs="Arial"/>
          <w:b/>
          <w:sz w:val="24"/>
          <w:szCs w:val="24"/>
        </w:rPr>
        <w:t xml:space="preserve">2, </w:t>
      </w:r>
      <w:r w:rsidRPr="003A130A">
        <w:rPr>
          <w:rFonts w:ascii="Arial" w:hAnsi="Arial" w:cs="Arial"/>
          <w:b/>
          <w:sz w:val="24"/>
          <w:szCs w:val="24"/>
        </w:rPr>
        <w:t xml:space="preserve">PSČ 796 01, IČO </w:t>
      </w:r>
      <w:r>
        <w:rPr>
          <w:rFonts w:ascii="Arial" w:hAnsi="Arial" w:cs="Arial"/>
          <w:b/>
          <w:sz w:val="24"/>
          <w:szCs w:val="24"/>
        </w:rPr>
        <w:t>479 22 770</w:t>
      </w:r>
      <w:r w:rsidRPr="003A130A">
        <w:rPr>
          <w:rFonts w:ascii="Arial" w:hAnsi="Arial" w:cs="Arial"/>
          <w:b/>
          <w:sz w:val="24"/>
          <w:szCs w:val="24"/>
        </w:rPr>
        <w:t xml:space="preserve"> podle předloženého návrhu</w:t>
      </w:r>
      <w:r>
        <w:rPr>
          <w:rFonts w:ascii="Arial" w:hAnsi="Arial" w:cs="Arial"/>
          <w:b/>
          <w:sz w:val="24"/>
          <w:szCs w:val="24"/>
        </w:rPr>
        <w:t xml:space="preserve"> s účinností od </w:t>
      </w:r>
      <w:proofErr w:type="gramStart"/>
      <w:r>
        <w:rPr>
          <w:rFonts w:ascii="Arial" w:hAnsi="Arial" w:cs="Arial"/>
          <w:b/>
          <w:sz w:val="24"/>
          <w:szCs w:val="24"/>
        </w:rPr>
        <w:t>01.07.2021</w:t>
      </w:r>
      <w:proofErr w:type="gramEnd"/>
      <w:r>
        <w:rPr>
          <w:rFonts w:ascii="Arial" w:hAnsi="Arial" w:cs="Arial"/>
          <w:b/>
          <w:sz w:val="24"/>
          <w:szCs w:val="24"/>
        </w:rPr>
        <w:t>.</w:t>
      </w:r>
    </w:p>
    <w:p w14:paraId="00FE247F" w14:textId="77777777" w:rsidR="002F3EA6" w:rsidRDefault="002F3EA6" w:rsidP="002F3EA6">
      <w:pPr>
        <w:tabs>
          <w:tab w:val="left" w:pos="-284"/>
          <w:tab w:val="left" w:pos="360"/>
        </w:tabs>
        <w:jc w:val="both"/>
        <w:rPr>
          <w:rFonts w:ascii="Arial" w:hAnsi="Arial" w:cs="Arial"/>
          <w:bCs/>
          <w:sz w:val="20"/>
          <w:szCs w:val="20"/>
        </w:rPr>
      </w:pPr>
    </w:p>
    <w:p w14:paraId="666871E8" w14:textId="77777777" w:rsidR="009A18EF" w:rsidRDefault="009A18EF" w:rsidP="00C560D7">
      <w:pPr>
        <w:tabs>
          <w:tab w:val="left" w:pos="-284"/>
          <w:tab w:val="left" w:pos="360"/>
        </w:tabs>
        <w:ind w:left="284" w:hanging="284"/>
        <w:jc w:val="both"/>
        <w:rPr>
          <w:rFonts w:ascii="Arial" w:hAnsi="Arial" w:cs="Arial"/>
          <w:bCs/>
          <w:sz w:val="20"/>
          <w:szCs w:val="20"/>
        </w:rPr>
      </w:pPr>
    </w:p>
    <w:p w14:paraId="4FE6C69E" w14:textId="77777777" w:rsidR="008A6CA4" w:rsidRDefault="008A6CA4" w:rsidP="00C560D7">
      <w:pPr>
        <w:tabs>
          <w:tab w:val="left" w:pos="-284"/>
          <w:tab w:val="left" w:pos="360"/>
        </w:tabs>
        <w:ind w:left="284" w:hanging="284"/>
        <w:jc w:val="both"/>
        <w:rPr>
          <w:rFonts w:ascii="Arial" w:hAnsi="Arial" w:cs="Arial"/>
          <w:bCs/>
          <w:sz w:val="20"/>
          <w:szCs w:val="20"/>
        </w:rPr>
      </w:pPr>
    </w:p>
    <w:p w14:paraId="734490E2" w14:textId="77777777" w:rsidR="00B1442F" w:rsidRDefault="00B1442F" w:rsidP="00C560D7">
      <w:pPr>
        <w:tabs>
          <w:tab w:val="left" w:pos="-284"/>
          <w:tab w:val="left" w:pos="360"/>
        </w:tabs>
        <w:ind w:left="284" w:hanging="284"/>
        <w:jc w:val="both"/>
        <w:rPr>
          <w:rFonts w:ascii="Arial" w:hAnsi="Arial" w:cs="Arial"/>
          <w:bCs/>
          <w:sz w:val="20"/>
          <w:szCs w:val="20"/>
        </w:rPr>
      </w:pPr>
    </w:p>
    <w:p w14:paraId="39783EE1" w14:textId="77777777" w:rsidR="002F3EA6" w:rsidRDefault="002F3EA6" w:rsidP="00C560D7">
      <w:pPr>
        <w:tabs>
          <w:tab w:val="left" w:pos="-284"/>
          <w:tab w:val="left" w:pos="360"/>
        </w:tabs>
        <w:ind w:left="284" w:hanging="284"/>
        <w:jc w:val="both"/>
        <w:rPr>
          <w:rFonts w:ascii="Arial" w:hAnsi="Arial" w:cs="Arial"/>
          <w:bCs/>
          <w:sz w:val="20"/>
          <w:szCs w:val="20"/>
        </w:rPr>
      </w:pPr>
    </w:p>
    <w:p w14:paraId="55110525" w14:textId="77777777" w:rsidR="002F3EA6" w:rsidRDefault="002F3EA6" w:rsidP="00C560D7">
      <w:pPr>
        <w:tabs>
          <w:tab w:val="left" w:pos="-284"/>
          <w:tab w:val="left" w:pos="360"/>
        </w:tabs>
        <w:ind w:left="284" w:hanging="284"/>
        <w:jc w:val="both"/>
        <w:rPr>
          <w:rFonts w:ascii="Arial" w:hAnsi="Arial" w:cs="Arial"/>
          <w:bCs/>
          <w:sz w:val="20"/>
          <w:szCs w:val="20"/>
        </w:rPr>
      </w:pPr>
    </w:p>
    <w:p w14:paraId="08FF3A41" w14:textId="77777777" w:rsidR="002F3EA6" w:rsidRDefault="002F3EA6" w:rsidP="00C560D7">
      <w:pPr>
        <w:tabs>
          <w:tab w:val="left" w:pos="-284"/>
          <w:tab w:val="left" w:pos="360"/>
        </w:tabs>
        <w:ind w:left="284" w:hanging="284"/>
        <w:jc w:val="both"/>
        <w:rPr>
          <w:rFonts w:ascii="Arial" w:hAnsi="Arial" w:cs="Arial"/>
          <w:bCs/>
          <w:sz w:val="20"/>
          <w:szCs w:val="20"/>
        </w:rPr>
      </w:pPr>
    </w:p>
    <w:p w14:paraId="426A92F9" w14:textId="77777777" w:rsidR="002F3EA6" w:rsidRDefault="002F3EA6" w:rsidP="00C560D7">
      <w:pPr>
        <w:tabs>
          <w:tab w:val="left" w:pos="-284"/>
          <w:tab w:val="left" w:pos="360"/>
        </w:tabs>
        <w:ind w:left="284" w:hanging="284"/>
        <w:jc w:val="both"/>
        <w:rPr>
          <w:rFonts w:ascii="Arial" w:hAnsi="Arial" w:cs="Arial"/>
          <w:bCs/>
          <w:sz w:val="20"/>
          <w:szCs w:val="20"/>
        </w:rPr>
      </w:pPr>
    </w:p>
    <w:p w14:paraId="287722C4" w14:textId="77777777" w:rsidR="00B1442F" w:rsidRDefault="00B1442F" w:rsidP="00C560D7">
      <w:pPr>
        <w:tabs>
          <w:tab w:val="left" w:pos="-284"/>
          <w:tab w:val="left" w:pos="360"/>
        </w:tabs>
        <w:ind w:left="284" w:hanging="284"/>
        <w:jc w:val="both"/>
        <w:rPr>
          <w:rFonts w:ascii="Arial" w:hAnsi="Arial" w:cs="Arial"/>
          <w:bCs/>
          <w:sz w:val="20"/>
          <w:szCs w:val="20"/>
        </w:rPr>
      </w:pPr>
    </w:p>
    <w:p w14:paraId="648C7B2F" w14:textId="77777777" w:rsidR="000654A2" w:rsidRDefault="000654A2" w:rsidP="00C560D7">
      <w:pPr>
        <w:tabs>
          <w:tab w:val="left" w:pos="-284"/>
          <w:tab w:val="left" w:pos="360"/>
        </w:tabs>
        <w:ind w:left="284" w:hanging="284"/>
        <w:jc w:val="both"/>
        <w:rPr>
          <w:rFonts w:ascii="Arial" w:hAnsi="Arial" w:cs="Arial"/>
          <w:bCs/>
          <w:sz w:val="20"/>
          <w:szCs w:val="20"/>
        </w:rPr>
      </w:pPr>
    </w:p>
    <w:tbl>
      <w:tblPr>
        <w:tblStyle w:val="Mkatabulky"/>
        <w:tblW w:w="0" w:type="auto"/>
        <w:tblInd w:w="284" w:type="dxa"/>
        <w:tblLook w:val="04A0" w:firstRow="1" w:lastRow="0" w:firstColumn="1" w:lastColumn="0" w:noHBand="0" w:noVBand="1"/>
      </w:tblPr>
      <w:tblGrid>
        <w:gridCol w:w="1921"/>
        <w:gridCol w:w="2752"/>
        <w:gridCol w:w="1677"/>
        <w:gridCol w:w="2854"/>
      </w:tblGrid>
      <w:tr w:rsidR="002F3EA6" w:rsidRPr="00354CAE" w14:paraId="16FAE574" w14:textId="77777777" w:rsidTr="003202C3">
        <w:tc>
          <w:tcPr>
            <w:tcW w:w="9430" w:type="dxa"/>
            <w:gridSpan w:val="4"/>
          </w:tcPr>
          <w:p w14:paraId="53379924" w14:textId="77777777" w:rsidR="002F3EA6" w:rsidRPr="00FE3AB7" w:rsidRDefault="002F3EA6" w:rsidP="003202C3">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2F3EA6" w:rsidRPr="00354CAE" w14:paraId="004E150B" w14:textId="77777777" w:rsidTr="003202C3">
        <w:tc>
          <w:tcPr>
            <w:tcW w:w="1951" w:type="dxa"/>
          </w:tcPr>
          <w:p w14:paraId="324151C8" w14:textId="77777777" w:rsidR="002F3EA6" w:rsidRDefault="002F3EA6" w:rsidP="003202C3">
            <w:pPr>
              <w:tabs>
                <w:tab w:val="left" w:pos="-284"/>
                <w:tab w:val="left" w:pos="360"/>
              </w:tabs>
              <w:rPr>
                <w:rFonts w:ascii="Arial" w:hAnsi="Arial" w:cs="Arial"/>
                <w:bCs/>
                <w:sz w:val="20"/>
                <w:szCs w:val="20"/>
              </w:rPr>
            </w:pPr>
          </w:p>
          <w:p w14:paraId="0EEB39CE" w14:textId="77777777" w:rsidR="002F3EA6" w:rsidRPr="00354CAE" w:rsidRDefault="002F3EA6" w:rsidP="003202C3">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2835" w:type="dxa"/>
          </w:tcPr>
          <w:p w14:paraId="711546A2" w14:textId="77777777" w:rsidR="002F3EA6" w:rsidRPr="00122428" w:rsidRDefault="002F3EA6" w:rsidP="003202C3">
            <w:pPr>
              <w:tabs>
                <w:tab w:val="left" w:pos="-284"/>
                <w:tab w:val="left" w:pos="360"/>
              </w:tabs>
              <w:rPr>
                <w:rFonts w:ascii="Arial" w:hAnsi="Arial" w:cs="Arial"/>
                <w:bCs/>
                <w:sz w:val="20"/>
                <w:szCs w:val="20"/>
              </w:rPr>
            </w:pPr>
          </w:p>
          <w:p w14:paraId="5843BAE6" w14:textId="77777777" w:rsidR="002F3EA6" w:rsidRPr="00122428" w:rsidRDefault="002F3EA6" w:rsidP="003202C3">
            <w:pPr>
              <w:tabs>
                <w:tab w:val="left" w:pos="-284"/>
                <w:tab w:val="left" w:pos="360"/>
              </w:tabs>
              <w:rPr>
                <w:rFonts w:ascii="Arial" w:hAnsi="Arial" w:cs="Arial"/>
                <w:bCs/>
                <w:sz w:val="20"/>
                <w:szCs w:val="20"/>
              </w:rPr>
            </w:pPr>
            <w:r>
              <w:rPr>
                <w:rFonts w:ascii="Arial" w:hAnsi="Arial" w:cs="Arial"/>
                <w:bCs/>
                <w:sz w:val="20"/>
                <w:szCs w:val="20"/>
              </w:rPr>
              <w:t>Mgr. Jiří Pospíšil</w:t>
            </w:r>
          </w:p>
          <w:p w14:paraId="3965E1BF" w14:textId="77777777" w:rsidR="002F3EA6" w:rsidRPr="00122428" w:rsidRDefault="002F3EA6" w:rsidP="003202C3">
            <w:pPr>
              <w:tabs>
                <w:tab w:val="left" w:pos="-284"/>
                <w:tab w:val="left" w:pos="360"/>
              </w:tabs>
              <w:rPr>
                <w:rFonts w:ascii="Arial" w:hAnsi="Arial" w:cs="Arial"/>
                <w:bCs/>
                <w:sz w:val="20"/>
                <w:szCs w:val="20"/>
              </w:rPr>
            </w:pPr>
            <w:r>
              <w:rPr>
                <w:rFonts w:ascii="Arial" w:hAnsi="Arial" w:cs="Arial"/>
                <w:bCs/>
                <w:sz w:val="20"/>
                <w:szCs w:val="20"/>
              </w:rPr>
              <w:t xml:space="preserve">1. </w:t>
            </w:r>
            <w:r w:rsidRPr="00122428">
              <w:rPr>
                <w:rFonts w:ascii="Arial" w:hAnsi="Arial" w:cs="Arial"/>
                <w:bCs/>
                <w:sz w:val="20"/>
                <w:szCs w:val="20"/>
              </w:rPr>
              <w:t>náměstek primátora</w:t>
            </w:r>
          </w:p>
        </w:tc>
        <w:tc>
          <w:tcPr>
            <w:tcW w:w="1701" w:type="dxa"/>
            <w:vAlign w:val="bottom"/>
          </w:tcPr>
          <w:p w14:paraId="14922E36" w14:textId="4799EFB4" w:rsidR="002F3EA6" w:rsidRPr="009A18EF" w:rsidRDefault="002F3EA6" w:rsidP="002F3EA6">
            <w:pPr>
              <w:tabs>
                <w:tab w:val="left" w:pos="-284"/>
                <w:tab w:val="left" w:pos="360"/>
              </w:tabs>
              <w:jc w:val="center"/>
              <w:rPr>
                <w:rFonts w:ascii="Arial" w:hAnsi="Arial" w:cs="Arial"/>
                <w:bCs/>
                <w:sz w:val="20"/>
                <w:szCs w:val="20"/>
              </w:rPr>
            </w:pPr>
            <w:proofErr w:type="gramStart"/>
            <w:r>
              <w:rPr>
                <w:rFonts w:ascii="Arial" w:hAnsi="Arial" w:cs="Arial"/>
                <w:bCs/>
                <w:sz w:val="20"/>
                <w:szCs w:val="20"/>
              </w:rPr>
              <w:t>02.06.2021</w:t>
            </w:r>
            <w:proofErr w:type="gramEnd"/>
          </w:p>
        </w:tc>
        <w:tc>
          <w:tcPr>
            <w:tcW w:w="2943" w:type="dxa"/>
            <w:vAlign w:val="bottom"/>
          </w:tcPr>
          <w:p w14:paraId="47038E94" w14:textId="77777777" w:rsidR="002F3EA6" w:rsidRDefault="002F3EA6" w:rsidP="003202C3">
            <w:pPr>
              <w:tabs>
                <w:tab w:val="left" w:pos="-284"/>
                <w:tab w:val="left" w:pos="360"/>
              </w:tabs>
              <w:jc w:val="center"/>
              <w:rPr>
                <w:rFonts w:ascii="Arial" w:hAnsi="Arial" w:cs="Arial"/>
                <w:bCs/>
                <w:i/>
                <w:sz w:val="20"/>
                <w:szCs w:val="20"/>
              </w:rPr>
            </w:pPr>
            <w:r>
              <w:rPr>
                <w:rFonts w:ascii="Arial" w:hAnsi="Arial" w:cs="Arial"/>
                <w:bCs/>
                <w:i/>
                <w:sz w:val="20"/>
                <w:szCs w:val="20"/>
              </w:rPr>
              <w:t>Mgr. Jiří Pospíšil</w:t>
            </w:r>
            <w:r w:rsidRPr="00333BDB">
              <w:rPr>
                <w:rFonts w:ascii="Arial" w:hAnsi="Arial" w:cs="Arial"/>
                <w:bCs/>
                <w:i/>
                <w:sz w:val="20"/>
                <w:szCs w:val="20"/>
              </w:rPr>
              <w:t xml:space="preserve"> v. r.</w:t>
            </w:r>
          </w:p>
          <w:p w14:paraId="6E81B01C" w14:textId="77777777" w:rsidR="002F3EA6" w:rsidRPr="00333BDB" w:rsidRDefault="002F3EA6" w:rsidP="003202C3">
            <w:pPr>
              <w:tabs>
                <w:tab w:val="left" w:pos="-284"/>
                <w:tab w:val="left" w:pos="360"/>
              </w:tabs>
              <w:jc w:val="center"/>
              <w:rPr>
                <w:rFonts w:ascii="Arial" w:hAnsi="Arial" w:cs="Arial"/>
                <w:bCs/>
                <w:i/>
                <w:sz w:val="20"/>
                <w:szCs w:val="20"/>
              </w:rPr>
            </w:pPr>
          </w:p>
        </w:tc>
      </w:tr>
      <w:tr w:rsidR="002F3EA6" w:rsidRPr="00354CAE" w14:paraId="53E6F461" w14:textId="77777777" w:rsidTr="003202C3">
        <w:tc>
          <w:tcPr>
            <w:tcW w:w="1951" w:type="dxa"/>
          </w:tcPr>
          <w:p w14:paraId="4E89E5A4" w14:textId="77777777" w:rsidR="002F3EA6" w:rsidRDefault="002F3EA6" w:rsidP="003202C3">
            <w:pPr>
              <w:tabs>
                <w:tab w:val="left" w:pos="-284"/>
                <w:tab w:val="left" w:pos="360"/>
              </w:tabs>
              <w:rPr>
                <w:rFonts w:ascii="Arial" w:hAnsi="Arial" w:cs="Arial"/>
                <w:bCs/>
                <w:sz w:val="20"/>
                <w:szCs w:val="20"/>
              </w:rPr>
            </w:pPr>
          </w:p>
          <w:p w14:paraId="1B3BA996" w14:textId="77777777" w:rsidR="002F3EA6" w:rsidRPr="00354CAE" w:rsidRDefault="002F3EA6" w:rsidP="003202C3">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2835" w:type="dxa"/>
          </w:tcPr>
          <w:p w14:paraId="5AE59BA9" w14:textId="77777777" w:rsidR="002F3EA6" w:rsidRPr="00122428" w:rsidRDefault="002F3EA6" w:rsidP="003202C3">
            <w:pPr>
              <w:tabs>
                <w:tab w:val="left" w:pos="-284"/>
                <w:tab w:val="left" w:pos="360"/>
              </w:tabs>
              <w:rPr>
                <w:rFonts w:ascii="Arial" w:hAnsi="Arial" w:cs="Arial"/>
                <w:bCs/>
                <w:sz w:val="20"/>
                <w:szCs w:val="20"/>
              </w:rPr>
            </w:pPr>
          </w:p>
          <w:p w14:paraId="359176C4" w14:textId="77777777" w:rsidR="002F3EA6" w:rsidRDefault="002F3EA6" w:rsidP="003202C3">
            <w:pPr>
              <w:tabs>
                <w:tab w:val="left" w:pos="-284"/>
                <w:tab w:val="left" w:pos="360"/>
              </w:tabs>
              <w:rPr>
                <w:rFonts w:ascii="Arial" w:hAnsi="Arial" w:cs="Arial"/>
                <w:bCs/>
                <w:sz w:val="20"/>
                <w:szCs w:val="20"/>
              </w:rPr>
            </w:pPr>
            <w:r w:rsidRPr="00D07EC0">
              <w:rPr>
                <w:rFonts w:ascii="Arial" w:hAnsi="Arial" w:cs="Arial"/>
                <w:bCs/>
                <w:sz w:val="20"/>
                <w:szCs w:val="20"/>
              </w:rPr>
              <w:t>Mgr. Petr Ivánek</w:t>
            </w:r>
          </w:p>
          <w:p w14:paraId="288604E9" w14:textId="77777777" w:rsidR="002F3EA6" w:rsidRPr="00122428" w:rsidRDefault="002F3EA6" w:rsidP="003202C3">
            <w:pPr>
              <w:tabs>
                <w:tab w:val="left" w:pos="-284"/>
                <w:tab w:val="left" w:pos="360"/>
              </w:tabs>
              <w:rPr>
                <w:rFonts w:ascii="Arial" w:hAnsi="Arial" w:cs="Arial"/>
                <w:bCs/>
                <w:sz w:val="20"/>
                <w:szCs w:val="20"/>
              </w:rPr>
            </w:pPr>
            <w:r w:rsidRPr="00D07EC0">
              <w:rPr>
                <w:rFonts w:ascii="Arial" w:hAnsi="Arial" w:cs="Arial"/>
                <w:bCs/>
                <w:sz w:val="20"/>
                <w:szCs w:val="20"/>
              </w:rPr>
              <w:t xml:space="preserve">vedoucí OŠKS   </w:t>
            </w:r>
          </w:p>
        </w:tc>
        <w:tc>
          <w:tcPr>
            <w:tcW w:w="1701" w:type="dxa"/>
            <w:vAlign w:val="bottom"/>
          </w:tcPr>
          <w:p w14:paraId="387731F7" w14:textId="1A92CAE7" w:rsidR="002F3EA6" w:rsidRPr="009A18EF" w:rsidRDefault="002F3EA6" w:rsidP="002F3EA6">
            <w:pPr>
              <w:tabs>
                <w:tab w:val="left" w:pos="-284"/>
                <w:tab w:val="left" w:pos="360"/>
              </w:tabs>
              <w:jc w:val="center"/>
              <w:rPr>
                <w:rFonts w:ascii="Arial" w:hAnsi="Arial" w:cs="Arial"/>
                <w:bCs/>
                <w:sz w:val="20"/>
                <w:szCs w:val="20"/>
              </w:rPr>
            </w:pPr>
            <w:proofErr w:type="gramStart"/>
            <w:r>
              <w:rPr>
                <w:rFonts w:ascii="Arial" w:hAnsi="Arial" w:cs="Arial"/>
                <w:bCs/>
                <w:sz w:val="20"/>
                <w:szCs w:val="20"/>
              </w:rPr>
              <w:t>02.06.2021</w:t>
            </w:r>
            <w:proofErr w:type="gramEnd"/>
          </w:p>
        </w:tc>
        <w:tc>
          <w:tcPr>
            <w:tcW w:w="2943" w:type="dxa"/>
            <w:vAlign w:val="bottom"/>
          </w:tcPr>
          <w:p w14:paraId="4FC4A9F8" w14:textId="77777777" w:rsidR="002F3EA6" w:rsidRDefault="002F3EA6" w:rsidP="003202C3">
            <w:pPr>
              <w:tabs>
                <w:tab w:val="left" w:pos="-284"/>
                <w:tab w:val="left" w:pos="360"/>
              </w:tabs>
              <w:jc w:val="center"/>
              <w:rPr>
                <w:rFonts w:ascii="Arial" w:hAnsi="Arial" w:cs="Arial"/>
                <w:bCs/>
                <w:i/>
                <w:sz w:val="20"/>
                <w:szCs w:val="20"/>
              </w:rPr>
            </w:pPr>
            <w:r>
              <w:rPr>
                <w:rFonts w:ascii="Arial" w:hAnsi="Arial" w:cs="Arial"/>
                <w:bCs/>
                <w:i/>
                <w:sz w:val="20"/>
                <w:szCs w:val="20"/>
              </w:rPr>
              <w:t>Mgr. Petr Ivánek</w:t>
            </w:r>
            <w:r w:rsidRPr="00333BDB">
              <w:rPr>
                <w:rFonts w:ascii="Arial" w:hAnsi="Arial" w:cs="Arial"/>
                <w:bCs/>
                <w:i/>
                <w:sz w:val="20"/>
                <w:szCs w:val="20"/>
              </w:rPr>
              <w:t xml:space="preserve"> v. r.</w:t>
            </w:r>
          </w:p>
          <w:p w14:paraId="46B975BF" w14:textId="77777777" w:rsidR="002F3EA6" w:rsidRPr="00333BDB" w:rsidRDefault="002F3EA6" w:rsidP="003202C3">
            <w:pPr>
              <w:tabs>
                <w:tab w:val="left" w:pos="-284"/>
                <w:tab w:val="left" w:pos="360"/>
              </w:tabs>
              <w:jc w:val="center"/>
              <w:rPr>
                <w:rFonts w:ascii="Arial" w:hAnsi="Arial" w:cs="Arial"/>
                <w:bCs/>
                <w:i/>
                <w:sz w:val="20"/>
                <w:szCs w:val="20"/>
              </w:rPr>
            </w:pPr>
          </w:p>
        </w:tc>
      </w:tr>
      <w:tr w:rsidR="002F3EA6" w:rsidRPr="00354CAE" w14:paraId="444B2BBA" w14:textId="77777777" w:rsidTr="003202C3">
        <w:tc>
          <w:tcPr>
            <w:tcW w:w="1951" w:type="dxa"/>
          </w:tcPr>
          <w:p w14:paraId="5E3A1ED4" w14:textId="77777777" w:rsidR="002F3EA6" w:rsidRDefault="002F3EA6" w:rsidP="003202C3">
            <w:pPr>
              <w:tabs>
                <w:tab w:val="left" w:pos="-284"/>
                <w:tab w:val="left" w:pos="360"/>
              </w:tabs>
              <w:rPr>
                <w:rFonts w:ascii="Arial" w:hAnsi="Arial" w:cs="Arial"/>
                <w:bCs/>
                <w:sz w:val="20"/>
                <w:szCs w:val="20"/>
              </w:rPr>
            </w:pPr>
          </w:p>
          <w:p w14:paraId="76BD92F0" w14:textId="77777777" w:rsidR="002F3EA6" w:rsidRPr="00354CAE" w:rsidRDefault="002F3EA6" w:rsidP="003202C3">
            <w:pPr>
              <w:tabs>
                <w:tab w:val="left" w:pos="-284"/>
                <w:tab w:val="left" w:pos="360"/>
              </w:tabs>
              <w:rPr>
                <w:rFonts w:ascii="Arial" w:hAnsi="Arial" w:cs="Arial"/>
                <w:bCs/>
                <w:sz w:val="20"/>
                <w:szCs w:val="20"/>
              </w:rPr>
            </w:pPr>
            <w:r>
              <w:rPr>
                <w:rFonts w:ascii="Arial" w:hAnsi="Arial" w:cs="Arial"/>
                <w:bCs/>
                <w:sz w:val="20"/>
                <w:szCs w:val="20"/>
              </w:rPr>
              <w:t>Zpracovatel</w:t>
            </w:r>
          </w:p>
        </w:tc>
        <w:tc>
          <w:tcPr>
            <w:tcW w:w="2835" w:type="dxa"/>
          </w:tcPr>
          <w:p w14:paraId="61BAFEEA" w14:textId="77777777" w:rsidR="002F3EA6" w:rsidRPr="00122428" w:rsidRDefault="002F3EA6" w:rsidP="003202C3">
            <w:pPr>
              <w:tabs>
                <w:tab w:val="left" w:pos="-284"/>
                <w:tab w:val="left" w:pos="360"/>
              </w:tabs>
              <w:rPr>
                <w:rFonts w:ascii="Arial" w:hAnsi="Arial" w:cs="Arial"/>
                <w:bCs/>
                <w:sz w:val="20"/>
                <w:szCs w:val="20"/>
              </w:rPr>
            </w:pPr>
          </w:p>
          <w:p w14:paraId="5DD24F6B" w14:textId="77777777" w:rsidR="002F3EA6" w:rsidRPr="00122428" w:rsidRDefault="002F3EA6" w:rsidP="003202C3">
            <w:pPr>
              <w:tabs>
                <w:tab w:val="left" w:pos="-284"/>
                <w:tab w:val="left" w:pos="360"/>
              </w:tabs>
              <w:rPr>
                <w:rFonts w:ascii="Arial" w:hAnsi="Arial" w:cs="Arial"/>
                <w:bCs/>
                <w:sz w:val="20"/>
                <w:szCs w:val="20"/>
              </w:rPr>
            </w:pPr>
            <w:r w:rsidRPr="00122428">
              <w:rPr>
                <w:rFonts w:ascii="Arial" w:hAnsi="Arial" w:cs="Arial"/>
                <w:bCs/>
                <w:sz w:val="20"/>
                <w:szCs w:val="20"/>
              </w:rPr>
              <w:t>Michaela Dobešová</w:t>
            </w:r>
          </w:p>
          <w:p w14:paraId="683D91BD" w14:textId="77777777" w:rsidR="002F3EA6" w:rsidRPr="00122428" w:rsidRDefault="002F3EA6" w:rsidP="003202C3">
            <w:pPr>
              <w:tabs>
                <w:tab w:val="left" w:pos="-284"/>
                <w:tab w:val="left" w:pos="360"/>
              </w:tabs>
              <w:rPr>
                <w:rFonts w:ascii="Arial" w:hAnsi="Arial" w:cs="Arial"/>
                <w:bCs/>
                <w:sz w:val="20"/>
                <w:szCs w:val="20"/>
              </w:rPr>
            </w:pPr>
            <w:r w:rsidRPr="00122428">
              <w:rPr>
                <w:rFonts w:ascii="Arial" w:hAnsi="Arial" w:cs="Arial"/>
                <w:bCs/>
                <w:sz w:val="20"/>
                <w:szCs w:val="20"/>
              </w:rPr>
              <w:t>referent</w:t>
            </w:r>
            <w:r>
              <w:rPr>
                <w:rFonts w:ascii="Arial" w:hAnsi="Arial" w:cs="Arial"/>
                <w:bCs/>
                <w:sz w:val="20"/>
                <w:szCs w:val="20"/>
              </w:rPr>
              <w:t>ka</w:t>
            </w:r>
            <w:r w:rsidRPr="00122428">
              <w:rPr>
                <w:rFonts w:ascii="Arial" w:hAnsi="Arial" w:cs="Arial"/>
                <w:bCs/>
                <w:sz w:val="20"/>
                <w:szCs w:val="20"/>
              </w:rPr>
              <w:t xml:space="preserve"> OŠKS</w:t>
            </w:r>
          </w:p>
        </w:tc>
        <w:tc>
          <w:tcPr>
            <w:tcW w:w="1701" w:type="dxa"/>
            <w:vAlign w:val="bottom"/>
          </w:tcPr>
          <w:p w14:paraId="1D0CDFA5" w14:textId="69974039" w:rsidR="002F3EA6" w:rsidRPr="009A18EF" w:rsidRDefault="002F3EA6" w:rsidP="002F3EA6">
            <w:pPr>
              <w:tabs>
                <w:tab w:val="left" w:pos="-284"/>
                <w:tab w:val="left" w:pos="360"/>
              </w:tabs>
              <w:jc w:val="center"/>
              <w:rPr>
                <w:rFonts w:ascii="Arial" w:hAnsi="Arial" w:cs="Arial"/>
                <w:bCs/>
                <w:sz w:val="20"/>
                <w:szCs w:val="20"/>
              </w:rPr>
            </w:pPr>
            <w:proofErr w:type="gramStart"/>
            <w:r>
              <w:rPr>
                <w:rFonts w:ascii="Arial" w:hAnsi="Arial" w:cs="Arial"/>
                <w:bCs/>
                <w:sz w:val="20"/>
                <w:szCs w:val="20"/>
              </w:rPr>
              <w:t>02.06.2021</w:t>
            </w:r>
            <w:proofErr w:type="gramEnd"/>
          </w:p>
        </w:tc>
        <w:tc>
          <w:tcPr>
            <w:tcW w:w="2943" w:type="dxa"/>
            <w:vAlign w:val="bottom"/>
          </w:tcPr>
          <w:p w14:paraId="11EC8A92" w14:textId="77777777" w:rsidR="002F3EA6" w:rsidRDefault="002F3EA6" w:rsidP="003202C3">
            <w:pPr>
              <w:tabs>
                <w:tab w:val="left" w:pos="-284"/>
                <w:tab w:val="left" w:pos="360"/>
              </w:tabs>
              <w:jc w:val="center"/>
              <w:rPr>
                <w:rFonts w:ascii="Arial" w:hAnsi="Arial" w:cs="Arial"/>
                <w:bCs/>
                <w:i/>
                <w:sz w:val="20"/>
                <w:szCs w:val="20"/>
              </w:rPr>
            </w:pPr>
            <w:r w:rsidRPr="00333BDB">
              <w:rPr>
                <w:rFonts w:ascii="Arial" w:hAnsi="Arial" w:cs="Arial"/>
                <w:bCs/>
                <w:i/>
                <w:sz w:val="20"/>
                <w:szCs w:val="20"/>
              </w:rPr>
              <w:t>Michael</w:t>
            </w:r>
            <w:r>
              <w:rPr>
                <w:rFonts w:ascii="Arial" w:hAnsi="Arial" w:cs="Arial"/>
                <w:bCs/>
                <w:i/>
                <w:sz w:val="20"/>
                <w:szCs w:val="20"/>
              </w:rPr>
              <w:t>a</w:t>
            </w:r>
            <w:r w:rsidRPr="00333BDB">
              <w:rPr>
                <w:rFonts w:ascii="Arial" w:hAnsi="Arial" w:cs="Arial"/>
                <w:bCs/>
                <w:i/>
                <w:sz w:val="20"/>
                <w:szCs w:val="20"/>
              </w:rPr>
              <w:t xml:space="preserve"> Dobešová v. r.</w:t>
            </w:r>
          </w:p>
          <w:p w14:paraId="3A8CBD69" w14:textId="77777777" w:rsidR="002F3EA6" w:rsidRPr="00333BDB" w:rsidRDefault="002F3EA6" w:rsidP="003202C3">
            <w:pPr>
              <w:tabs>
                <w:tab w:val="left" w:pos="-284"/>
                <w:tab w:val="left" w:pos="360"/>
              </w:tabs>
              <w:jc w:val="center"/>
              <w:rPr>
                <w:rFonts w:ascii="Arial" w:hAnsi="Arial" w:cs="Arial"/>
                <w:bCs/>
                <w:i/>
                <w:sz w:val="20"/>
                <w:szCs w:val="20"/>
              </w:rPr>
            </w:pPr>
          </w:p>
        </w:tc>
      </w:tr>
    </w:tbl>
    <w:p w14:paraId="52428570" w14:textId="77777777" w:rsidR="00B8533E" w:rsidRDefault="00B8533E" w:rsidP="00B8533E">
      <w:pPr>
        <w:pStyle w:val="Zkladntext"/>
        <w:tabs>
          <w:tab w:val="clear" w:pos="0"/>
          <w:tab w:val="left" w:pos="-284"/>
        </w:tabs>
        <w:ind w:left="426" w:hanging="426"/>
        <w:rPr>
          <w:rFonts w:ascii="Arial" w:hAnsi="Arial" w:cs="Arial"/>
          <w:b/>
          <w:sz w:val="24"/>
          <w:u w:val="single"/>
        </w:rPr>
      </w:pPr>
      <w:r w:rsidRPr="00B8533E">
        <w:rPr>
          <w:rFonts w:ascii="Arial" w:hAnsi="Arial" w:cs="Arial"/>
          <w:b/>
          <w:sz w:val="24"/>
          <w:u w:val="single"/>
        </w:rPr>
        <w:lastRenderedPageBreak/>
        <w:t>Důvodová zpráva:</w:t>
      </w:r>
    </w:p>
    <w:p w14:paraId="5D060223" w14:textId="77777777" w:rsidR="00D56E9C" w:rsidRPr="00B8533E" w:rsidRDefault="00D56E9C" w:rsidP="00B8533E">
      <w:pPr>
        <w:pStyle w:val="Zkladntext"/>
        <w:tabs>
          <w:tab w:val="clear" w:pos="0"/>
          <w:tab w:val="left" w:pos="-284"/>
        </w:tabs>
        <w:ind w:left="426" w:hanging="426"/>
        <w:rPr>
          <w:rFonts w:ascii="Arial" w:hAnsi="Arial" w:cs="Arial"/>
          <w:b/>
          <w:sz w:val="24"/>
          <w:u w:val="single"/>
        </w:rPr>
      </w:pPr>
    </w:p>
    <w:p w14:paraId="716E0F91" w14:textId="77777777" w:rsidR="002F3EA6" w:rsidRPr="00DE7F69" w:rsidRDefault="002F3EA6" w:rsidP="002F3EA6">
      <w:pPr>
        <w:jc w:val="both"/>
        <w:rPr>
          <w:rFonts w:ascii="Arial" w:hAnsi="Arial" w:cs="Arial"/>
        </w:rPr>
      </w:pPr>
      <w:r w:rsidRPr="00DE7F69">
        <w:rPr>
          <w:rFonts w:ascii="Arial" w:hAnsi="Arial" w:cs="Arial"/>
        </w:rPr>
        <w:t>Rada města Prostějova na své 82. schůzi konané dne 8. 4. 2021 usnesením č. 1284 schválila podání žádosti o dotaci z NSA (Národní sportovní agentura) na realizaci běžeckého tunelu vč. příslušenství na ZŠ J</w:t>
      </w:r>
      <w:r>
        <w:rPr>
          <w:rFonts w:ascii="Arial" w:hAnsi="Arial" w:cs="Arial"/>
        </w:rPr>
        <w:t>ana</w:t>
      </w:r>
      <w:r w:rsidRPr="00DE7F69">
        <w:rPr>
          <w:rFonts w:ascii="Arial" w:hAnsi="Arial" w:cs="Arial"/>
        </w:rPr>
        <w:t xml:space="preserve"> Železného s tím, že o dotaci požádá ZŠ J</w:t>
      </w:r>
      <w:r>
        <w:rPr>
          <w:rFonts w:ascii="Arial" w:hAnsi="Arial" w:cs="Arial"/>
        </w:rPr>
        <w:t>ana</w:t>
      </w:r>
      <w:r w:rsidRPr="00DE7F69">
        <w:rPr>
          <w:rFonts w:ascii="Arial" w:hAnsi="Arial" w:cs="Arial"/>
        </w:rPr>
        <w:t xml:space="preserve"> Železného</w:t>
      </w:r>
      <w:r>
        <w:rPr>
          <w:rFonts w:ascii="Arial" w:hAnsi="Arial" w:cs="Arial"/>
        </w:rPr>
        <w:t xml:space="preserve"> Prostějov</w:t>
      </w:r>
      <w:r w:rsidRPr="00DE7F69">
        <w:rPr>
          <w:rFonts w:ascii="Arial" w:hAnsi="Arial" w:cs="Arial"/>
        </w:rPr>
        <w:t xml:space="preserve">. </w:t>
      </w:r>
    </w:p>
    <w:p w14:paraId="265821BE" w14:textId="77777777" w:rsidR="002F3EA6" w:rsidRPr="00DE7F69" w:rsidRDefault="002F3EA6" w:rsidP="002F3EA6">
      <w:pPr>
        <w:jc w:val="both"/>
        <w:rPr>
          <w:rFonts w:ascii="Arial" w:hAnsi="Arial" w:cs="Arial"/>
        </w:rPr>
      </w:pPr>
      <w:r w:rsidRPr="00DE7F69">
        <w:rPr>
          <w:rFonts w:ascii="Arial" w:hAnsi="Arial" w:cs="Arial"/>
        </w:rPr>
        <w:t>Oprávněným žadatelem o dotaci z Národní sportovní agentury na realizaci běžeckého tunelu včetně příslušenství může být i příspěvková organizace. Pro přípravu projektové žádosti je nutné učinit několik kroků. Především vymezit právní titul k užívání majetku tak, aby bylo zřejmé, že po dobu udržitelnosti případně schválené dotace, bude majetek pořízený z dotace využíván. Vhodným nástrojem je uzavření smlouvy o výpůjčce majetku. Předmětn</w:t>
      </w:r>
      <w:r>
        <w:rPr>
          <w:rFonts w:ascii="Arial" w:hAnsi="Arial" w:cs="Arial"/>
        </w:rPr>
        <w:t>ou</w:t>
      </w:r>
      <w:r w:rsidRPr="00DE7F69">
        <w:rPr>
          <w:rFonts w:ascii="Arial" w:hAnsi="Arial" w:cs="Arial"/>
        </w:rPr>
        <w:t xml:space="preserve"> parcel</w:t>
      </w:r>
      <w:r>
        <w:rPr>
          <w:rFonts w:ascii="Arial" w:hAnsi="Arial" w:cs="Arial"/>
        </w:rPr>
        <w:t>u</w:t>
      </w:r>
      <w:r w:rsidRPr="00DE7F69">
        <w:rPr>
          <w:rFonts w:ascii="Arial" w:hAnsi="Arial" w:cs="Arial"/>
        </w:rPr>
        <w:t>, kde je plánován objekt běžeckého tunelu a parcely přilehlé</w:t>
      </w:r>
      <w:r>
        <w:rPr>
          <w:rFonts w:ascii="Arial" w:hAnsi="Arial" w:cs="Arial"/>
        </w:rPr>
        <w:t>,</w:t>
      </w:r>
      <w:r w:rsidRPr="00DE7F69">
        <w:rPr>
          <w:rFonts w:ascii="Arial" w:hAnsi="Arial" w:cs="Arial"/>
        </w:rPr>
        <w:t xml:space="preserve"> je tedy nutno vyjmou</w:t>
      </w:r>
      <w:r>
        <w:rPr>
          <w:rFonts w:ascii="Arial" w:hAnsi="Arial" w:cs="Arial"/>
        </w:rPr>
        <w:t>t</w:t>
      </w:r>
      <w:r w:rsidRPr="00DE7F69">
        <w:rPr>
          <w:rFonts w:ascii="Arial" w:hAnsi="Arial" w:cs="Arial"/>
        </w:rPr>
        <w:t xml:space="preserve"> z přílohy č. 1 zřizovací listiny jako majetek organizaci svěřený k hospodaření a na tento majetek uzavřít smlouvu o výpůjčce na dobu nejméně 15 let. Jelikož část majetku je již organizací využíván na základě smlouvy o výpůjčce, je dostatečným administrativním krokem vyjmutí majetku svěřeného k hospodaření a následné uzavření smlouvy o výpůjčce, které je v kompetenci odboru správ</w:t>
      </w:r>
      <w:r>
        <w:rPr>
          <w:rFonts w:ascii="Arial" w:hAnsi="Arial" w:cs="Arial"/>
        </w:rPr>
        <w:t>y</w:t>
      </w:r>
      <w:r w:rsidRPr="00DE7F69">
        <w:rPr>
          <w:rFonts w:ascii="Arial" w:hAnsi="Arial" w:cs="Arial"/>
        </w:rPr>
        <w:t xml:space="preserve"> a údržb</w:t>
      </w:r>
      <w:r>
        <w:rPr>
          <w:rFonts w:ascii="Arial" w:hAnsi="Arial" w:cs="Arial"/>
        </w:rPr>
        <w:t>y</w:t>
      </w:r>
      <w:r w:rsidRPr="00DE7F69">
        <w:rPr>
          <w:rFonts w:ascii="Arial" w:hAnsi="Arial" w:cs="Arial"/>
        </w:rPr>
        <w:t xml:space="preserve"> majetku města.</w:t>
      </w:r>
    </w:p>
    <w:p w14:paraId="1E133770" w14:textId="77777777" w:rsidR="002F3EA6" w:rsidRPr="00DE7F69" w:rsidRDefault="002F3EA6" w:rsidP="002F3EA6">
      <w:pPr>
        <w:jc w:val="both"/>
        <w:rPr>
          <w:rFonts w:ascii="Arial" w:hAnsi="Arial" w:cs="Arial"/>
        </w:rPr>
      </w:pPr>
      <w:r w:rsidRPr="00DE7F69">
        <w:rPr>
          <w:rFonts w:ascii="Arial" w:hAnsi="Arial" w:cs="Arial"/>
        </w:rPr>
        <w:t>Pro podání projektové žádosti je rovněž nezbytné, aby jednotlivá ustanovení zřizovací listiny umožňovaly organizaci provést investiční výstavbu. V úplném znění zřizovací listiny Základní školy a mateřské školy Jana Železného Prostějov ve znění dodatků č. 1,</w:t>
      </w:r>
      <w:r>
        <w:rPr>
          <w:rFonts w:ascii="Arial" w:hAnsi="Arial" w:cs="Arial"/>
        </w:rPr>
        <w:t xml:space="preserve"> </w:t>
      </w:r>
      <w:r w:rsidRPr="00DE7F69">
        <w:rPr>
          <w:rFonts w:ascii="Arial" w:hAnsi="Arial" w:cs="Arial"/>
        </w:rPr>
        <w:t>2,</w:t>
      </w:r>
      <w:r>
        <w:rPr>
          <w:rFonts w:ascii="Arial" w:hAnsi="Arial" w:cs="Arial"/>
        </w:rPr>
        <w:t xml:space="preserve"> </w:t>
      </w:r>
      <w:r w:rsidRPr="00DE7F69">
        <w:rPr>
          <w:rFonts w:ascii="Arial" w:hAnsi="Arial" w:cs="Arial"/>
        </w:rPr>
        <w:t>3 a 4 s účinností od 1. 10. 2020 v článku VI., odst. 3, písm. a) je stanoveno, že investiční výstavbu (tj. pořízení nové stavby) není oprávněna příspěvková organizace provádět. Z tohoto důvodu se navrhuje změna tohoto ustanovení tak, že investiční výstavbu (tj. pořízení nové stavby) není oprávněna příspěvková organizace provádět s výjimkou investiční akce na realizaci běžeckého tunelu včetně příslušenství.</w:t>
      </w:r>
    </w:p>
    <w:p w14:paraId="62428D1E" w14:textId="77777777" w:rsidR="002F3EA6" w:rsidRDefault="002F3EA6" w:rsidP="002F3EA6">
      <w:pPr>
        <w:shd w:val="clear" w:color="auto" w:fill="FFFFFF"/>
        <w:spacing w:line="252" w:lineRule="exact"/>
        <w:ind w:right="7"/>
        <w:jc w:val="both"/>
        <w:rPr>
          <w:rFonts w:ascii="Arial" w:hAnsi="Arial" w:cs="Arial"/>
          <w:i/>
        </w:rPr>
      </w:pPr>
    </w:p>
    <w:p w14:paraId="2E2C920A" w14:textId="6A9354A2" w:rsidR="002F3EA6" w:rsidRPr="00B1442F" w:rsidRDefault="002F3EA6" w:rsidP="00EC1EDD">
      <w:pPr>
        <w:jc w:val="both"/>
        <w:rPr>
          <w:rFonts w:ascii="Arial" w:hAnsi="Arial" w:cs="Arial"/>
        </w:rPr>
      </w:pPr>
      <w:r w:rsidRPr="00EC1EDD">
        <w:rPr>
          <w:rFonts w:ascii="Arial" w:hAnsi="Arial" w:cs="Arial"/>
        </w:rPr>
        <w:t xml:space="preserve">Rada </w:t>
      </w:r>
      <w:r>
        <w:rPr>
          <w:rFonts w:ascii="Arial" w:hAnsi="Arial" w:cs="Arial"/>
        </w:rPr>
        <w:t xml:space="preserve">města Prostějova dne </w:t>
      </w:r>
      <w:proofErr w:type="gramStart"/>
      <w:r>
        <w:rPr>
          <w:rFonts w:ascii="Arial" w:hAnsi="Arial" w:cs="Arial"/>
        </w:rPr>
        <w:t>0</w:t>
      </w:r>
      <w:r w:rsidR="00EC1EDD">
        <w:rPr>
          <w:rFonts w:ascii="Arial" w:hAnsi="Arial" w:cs="Arial"/>
        </w:rPr>
        <w:t>1</w:t>
      </w:r>
      <w:r>
        <w:rPr>
          <w:rFonts w:ascii="Arial" w:hAnsi="Arial" w:cs="Arial"/>
        </w:rPr>
        <w:t>.0</w:t>
      </w:r>
      <w:r w:rsidR="00EC1EDD">
        <w:rPr>
          <w:rFonts w:ascii="Arial" w:hAnsi="Arial" w:cs="Arial"/>
        </w:rPr>
        <w:t>6</w:t>
      </w:r>
      <w:r>
        <w:rPr>
          <w:rFonts w:ascii="Arial" w:hAnsi="Arial" w:cs="Arial"/>
        </w:rPr>
        <w:t>.2021</w:t>
      </w:r>
      <w:proofErr w:type="gramEnd"/>
      <w:r>
        <w:rPr>
          <w:rFonts w:ascii="Arial" w:hAnsi="Arial" w:cs="Arial"/>
        </w:rPr>
        <w:t xml:space="preserve"> usnesením č. </w:t>
      </w:r>
      <w:r w:rsidR="00EC1EDD">
        <w:rPr>
          <w:rFonts w:ascii="Arial" w:hAnsi="Arial" w:cs="Arial"/>
        </w:rPr>
        <w:t>1471</w:t>
      </w:r>
      <w:r>
        <w:rPr>
          <w:rFonts w:ascii="Arial" w:hAnsi="Arial" w:cs="Arial"/>
        </w:rPr>
        <w:t xml:space="preserve"> doporučila Zastupitelstvu města Prostějova schválit </w:t>
      </w:r>
      <w:r w:rsidRPr="00B1442F">
        <w:rPr>
          <w:rFonts w:ascii="Arial" w:hAnsi="Arial" w:cs="Arial"/>
        </w:rPr>
        <w:t xml:space="preserve">Dodatek č. </w:t>
      </w:r>
      <w:r w:rsidR="00EC1EDD">
        <w:rPr>
          <w:rFonts w:ascii="Arial" w:hAnsi="Arial" w:cs="Arial"/>
        </w:rPr>
        <w:t>5</w:t>
      </w:r>
      <w:r w:rsidRPr="00B1442F">
        <w:rPr>
          <w:rFonts w:ascii="Arial" w:hAnsi="Arial" w:cs="Arial"/>
        </w:rPr>
        <w:t xml:space="preserve"> ke Zřizovací listině příspěvkové organizace </w:t>
      </w:r>
      <w:r w:rsidR="00EC1EDD">
        <w:rPr>
          <w:rFonts w:ascii="Arial" w:hAnsi="Arial" w:cs="Arial"/>
        </w:rPr>
        <w:t>Základní škola a mateřská škola Jana Železného Prostějov</w:t>
      </w:r>
      <w:r>
        <w:rPr>
          <w:rFonts w:ascii="Arial" w:hAnsi="Arial" w:cs="Arial"/>
        </w:rPr>
        <w:t xml:space="preserve"> a vydat Úplné znění Zřizovací listiny příspěvkové organizace </w:t>
      </w:r>
      <w:r w:rsidR="00EC1EDD">
        <w:rPr>
          <w:rFonts w:ascii="Arial" w:hAnsi="Arial" w:cs="Arial"/>
        </w:rPr>
        <w:t>Základní škola a mateřská škola Jana Železného Prostějov</w:t>
      </w:r>
      <w:r>
        <w:rPr>
          <w:rFonts w:ascii="Arial" w:hAnsi="Arial" w:cs="Arial"/>
        </w:rPr>
        <w:t xml:space="preserve"> s účinností od 01.0</w:t>
      </w:r>
      <w:r w:rsidR="00EC1EDD">
        <w:rPr>
          <w:rFonts w:ascii="Arial" w:hAnsi="Arial" w:cs="Arial"/>
        </w:rPr>
        <w:t>7</w:t>
      </w:r>
      <w:r>
        <w:rPr>
          <w:rFonts w:ascii="Arial" w:hAnsi="Arial" w:cs="Arial"/>
        </w:rPr>
        <w:t>.2021.</w:t>
      </w:r>
    </w:p>
    <w:p w14:paraId="5737FDE7" w14:textId="7F54BEBB" w:rsidR="000654A2" w:rsidRDefault="000654A2" w:rsidP="000654A2">
      <w:pPr>
        <w:pStyle w:val="Odstavecseseznamem"/>
        <w:ind w:left="0"/>
        <w:jc w:val="both"/>
        <w:rPr>
          <w:rFonts w:ascii="Arial" w:hAnsi="Arial" w:cs="Arial"/>
        </w:rPr>
      </w:pPr>
    </w:p>
    <w:p w14:paraId="095F0C20" w14:textId="77777777" w:rsidR="000654A2" w:rsidRPr="00C405E4" w:rsidRDefault="000654A2" w:rsidP="000654A2">
      <w:pPr>
        <w:contextualSpacing/>
        <w:jc w:val="both"/>
        <w:rPr>
          <w:rFonts w:ascii="Arial" w:hAnsi="Arial" w:cs="Arial"/>
          <w:b/>
          <w:color w:val="FF0000"/>
        </w:rPr>
      </w:pPr>
    </w:p>
    <w:p w14:paraId="1E60CD3E" w14:textId="77777777" w:rsidR="000654A2" w:rsidRPr="00C405E4" w:rsidRDefault="000654A2" w:rsidP="000654A2">
      <w:pPr>
        <w:tabs>
          <w:tab w:val="left" w:pos="284"/>
        </w:tabs>
        <w:jc w:val="both"/>
        <w:rPr>
          <w:rFonts w:ascii="Arial" w:hAnsi="Arial" w:cs="Arial"/>
          <w:b/>
          <w:bCs/>
          <w:u w:val="single"/>
        </w:rPr>
      </w:pPr>
      <w:r w:rsidRPr="00C405E4">
        <w:rPr>
          <w:rFonts w:ascii="Arial" w:hAnsi="Arial" w:cs="Arial"/>
          <w:b/>
          <w:u w:val="single"/>
        </w:rPr>
        <w:t>Stanovisko</w:t>
      </w:r>
      <w:r w:rsidRPr="00C405E4">
        <w:rPr>
          <w:rFonts w:ascii="Arial" w:hAnsi="Arial" w:cs="Arial"/>
          <w:b/>
          <w:bCs/>
          <w:u w:val="single"/>
        </w:rPr>
        <w:t xml:space="preserve"> předkladatele:</w:t>
      </w:r>
    </w:p>
    <w:p w14:paraId="02AE7E0C" w14:textId="77777777" w:rsidR="000654A2" w:rsidRPr="00C405E4" w:rsidRDefault="000654A2" w:rsidP="000654A2">
      <w:pPr>
        <w:rPr>
          <w:rFonts w:ascii="Arial" w:hAnsi="Arial" w:cs="Arial"/>
          <w:b/>
          <w:bCs/>
        </w:rPr>
      </w:pPr>
      <w:r w:rsidRPr="00C405E4">
        <w:rPr>
          <w:rFonts w:ascii="Arial" w:hAnsi="Arial" w:cs="Arial"/>
          <w:b/>
          <w:bCs/>
        </w:rPr>
        <w:t>Odbor školství, kultury a sportu doporučuje přijetí navrhovaného usnesení.</w:t>
      </w:r>
    </w:p>
    <w:p w14:paraId="28AF6404" w14:textId="77777777" w:rsidR="000654A2" w:rsidRPr="00C405E4" w:rsidRDefault="000654A2" w:rsidP="000654A2">
      <w:pPr>
        <w:jc w:val="both"/>
        <w:rPr>
          <w:rFonts w:ascii="Arial" w:hAnsi="Arial" w:cs="Arial"/>
          <w:bCs/>
        </w:rPr>
      </w:pPr>
    </w:p>
    <w:tbl>
      <w:tblPr>
        <w:tblStyle w:val="Mkatabulky"/>
        <w:tblW w:w="0" w:type="auto"/>
        <w:tblLook w:val="04A0" w:firstRow="1" w:lastRow="0" w:firstColumn="1" w:lastColumn="0" w:noHBand="0" w:noVBand="1"/>
      </w:tblPr>
      <w:tblGrid>
        <w:gridCol w:w="417"/>
        <w:gridCol w:w="2764"/>
        <w:gridCol w:w="2368"/>
        <w:gridCol w:w="3939"/>
      </w:tblGrid>
      <w:tr w:rsidR="000654A2" w:rsidRPr="00C405E4" w14:paraId="75EA38B2" w14:textId="77777777" w:rsidTr="00676418">
        <w:tc>
          <w:tcPr>
            <w:tcW w:w="9488" w:type="dxa"/>
            <w:gridSpan w:val="4"/>
            <w:shd w:val="clear" w:color="auto" w:fill="EEECE1" w:themeFill="background2"/>
          </w:tcPr>
          <w:p w14:paraId="6B9CB575" w14:textId="77777777" w:rsidR="000654A2" w:rsidRPr="00C405E4" w:rsidRDefault="000654A2" w:rsidP="00676418">
            <w:pPr>
              <w:jc w:val="both"/>
              <w:rPr>
                <w:rFonts w:ascii="Arial" w:hAnsi="Arial" w:cs="Arial"/>
                <w:bCs/>
              </w:rPr>
            </w:pPr>
            <w:r w:rsidRPr="00C405E4">
              <w:rPr>
                <w:rFonts w:ascii="Arial" w:hAnsi="Arial" w:cs="Arial"/>
                <w:bCs/>
              </w:rPr>
              <w:t xml:space="preserve">Důvodová zpráva obsahuje stanoviska dotčených odborů </w:t>
            </w:r>
            <w:proofErr w:type="spellStart"/>
            <w:r w:rsidRPr="00C405E4">
              <w:rPr>
                <w:rFonts w:ascii="Arial" w:hAnsi="Arial" w:cs="Arial"/>
                <w:bCs/>
              </w:rPr>
              <w:t>MMPv</w:t>
            </w:r>
            <w:proofErr w:type="spellEnd"/>
            <w:r w:rsidRPr="00C405E4">
              <w:rPr>
                <w:rFonts w:ascii="Arial" w:hAnsi="Arial" w:cs="Arial"/>
                <w:bCs/>
              </w:rPr>
              <w:t xml:space="preserve"> (subjektů)</w:t>
            </w:r>
          </w:p>
        </w:tc>
      </w:tr>
      <w:tr w:rsidR="000654A2" w:rsidRPr="00C405E4" w14:paraId="3F09BF99" w14:textId="77777777" w:rsidTr="00676418">
        <w:tc>
          <w:tcPr>
            <w:tcW w:w="3181" w:type="dxa"/>
            <w:gridSpan w:val="2"/>
            <w:shd w:val="clear" w:color="auto" w:fill="EEECE1" w:themeFill="background2"/>
          </w:tcPr>
          <w:p w14:paraId="358DF3C9" w14:textId="77777777" w:rsidR="000654A2" w:rsidRPr="00C405E4" w:rsidRDefault="000654A2" w:rsidP="00676418">
            <w:pPr>
              <w:jc w:val="both"/>
              <w:rPr>
                <w:rFonts w:ascii="Arial" w:hAnsi="Arial" w:cs="Arial"/>
                <w:bCs/>
              </w:rPr>
            </w:pPr>
            <w:r w:rsidRPr="00C405E4">
              <w:rPr>
                <w:rFonts w:ascii="Arial" w:hAnsi="Arial" w:cs="Arial"/>
                <w:bCs/>
              </w:rPr>
              <w:t xml:space="preserve">Odbor </w:t>
            </w:r>
            <w:proofErr w:type="spellStart"/>
            <w:r w:rsidRPr="00C405E4">
              <w:rPr>
                <w:rFonts w:ascii="Arial" w:hAnsi="Arial" w:cs="Arial"/>
                <w:bCs/>
              </w:rPr>
              <w:t>MMPv</w:t>
            </w:r>
            <w:proofErr w:type="spellEnd"/>
            <w:r w:rsidRPr="00C405E4">
              <w:rPr>
                <w:rFonts w:ascii="Arial" w:hAnsi="Arial" w:cs="Arial"/>
                <w:bCs/>
              </w:rPr>
              <w:t xml:space="preserve"> (subjekt)</w:t>
            </w:r>
          </w:p>
        </w:tc>
        <w:tc>
          <w:tcPr>
            <w:tcW w:w="2368" w:type="dxa"/>
            <w:shd w:val="clear" w:color="auto" w:fill="EEECE1" w:themeFill="background2"/>
          </w:tcPr>
          <w:p w14:paraId="21CE27E2" w14:textId="77777777" w:rsidR="000654A2" w:rsidRPr="00C405E4" w:rsidRDefault="000654A2" w:rsidP="00676418">
            <w:pPr>
              <w:jc w:val="both"/>
              <w:rPr>
                <w:rFonts w:ascii="Arial" w:hAnsi="Arial" w:cs="Arial"/>
                <w:bCs/>
              </w:rPr>
            </w:pPr>
            <w:r w:rsidRPr="00C405E4">
              <w:rPr>
                <w:rFonts w:ascii="Arial" w:hAnsi="Arial" w:cs="Arial"/>
                <w:bCs/>
              </w:rPr>
              <w:t>Stanovisko ze dne</w:t>
            </w:r>
          </w:p>
        </w:tc>
        <w:tc>
          <w:tcPr>
            <w:tcW w:w="3939" w:type="dxa"/>
            <w:shd w:val="clear" w:color="auto" w:fill="EEECE1" w:themeFill="background2"/>
          </w:tcPr>
          <w:p w14:paraId="7CDCD5F9" w14:textId="77777777" w:rsidR="000654A2" w:rsidRPr="00C405E4" w:rsidRDefault="000654A2" w:rsidP="00676418">
            <w:pPr>
              <w:jc w:val="both"/>
              <w:rPr>
                <w:rFonts w:ascii="Arial" w:hAnsi="Arial" w:cs="Arial"/>
                <w:bCs/>
              </w:rPr>
            </w:pPr>
            <w:r w:rsidRPr="00C405E4">
              <w:rPr>
                <w:rFonts w:ascii="Arial" w:hAnsi="Arial" w:cs="Arial"/>
                <w:bCs/>
              </w:rPr>
              <w:t>Resumé</w:t>
            </w:r>
          </w:p>
        </w:tc>
      </w:tr>
      <w:tr w:rsidR="000654A2" w:rsidRPr="00C405E4" w14:paraId="229BDE4D" w14:textId="77777777" w:rsidTr="00676418">
        <w:tc>
          <w:tcPr>
            <w:tcW w:w="417" w:type="dxa"/>
          </w:tcPr>
          <w:p w14:paraId="74081A15" w14:textId="77777777" w:rsidR="000654A2" w:rsidRPr="00C405E4" w:rsidRDefault="000654A2" w:rsidP="00676418">
            <w:pPr>
              <w:jc w:val="both"/>
              <w:rPr>
                <w:rFonts w:ascii="Arial" w:hAnsi="Arial" w:cs="Arial"/>
                <w:bCs/>
              </w:rPr>
            </w:pPr>
            <w:r w:rsidRPr="00C405E4">
              <w:rPr>
                <w:rFonts w:ascii="Arial" w:hAnsi="Arial" w:cs="Arial"/>
                <w:bCs/>
              </w:rPr>
              <w:t>1.</w:t>
            </w:r>
          </w:p>
        </w:tc>
        <w:tc>
          <w:tcPr>
            <w:tcW w:w="2764" w:type="dxa"/>
          </w:tcPr>
          <w:p w14:paraId="75DD9F19" w14:textId="77777777" w:rsidR="000654A2" w:rsidRPr="00C405E4" w:rsidRDefault="000654A2" w:rsidP="00676418">
            <w:pPr>
              <w:jc w:val="both"/>
              <w:rPr>
                <w:rFonts w:ascii="Arial" w:hAnsi="Arial" w:cs="Arial"/>
                <w:bCs/>
              </w:rPr>
            </w:pPr>
            <w:r w:rsidRPr="00C405E4">
              <w:rPr>
                <w:rFonts w:ascii="Arial" w:hAnsi="Arial" w:cs="Arial"/>
                <w:bCs/>
              </w:rPr>
              <w:t>OŠKS</w:t>
            </w:r>
          </w:p>
        </w:tc>
        <w:tc>
          <w:tcPr>
            <w:tcW w:w="2368" w:type="dxa"/>
          </w:tcPr>
          <w:p w14:paraId="522D6B81" w14:textId="216EED62" w:rsidR="000654A2" w:rsidRPr="00C405E4" w:rsidRDefault="000654A2" w:rsidP="00EC1EDD">
            <w:pPr>
              <w:jc w:val="center"/>
              <w:rPr>
                <w:rFonts w:ascii="Arial" w:hAnsi="Arial" w:cs="Arial"/>
                <w:bCs/>
              </w:rPr>
            </w:pPr>
            <w:proofErr w:type="gramStart"/>
            <w:r>
              <w:rPr>
                <w:rFonts w:ascii="Arial" w:hAnsi="Arial" w:cs="Arial"/>
                <w:bCs/>
              </w:rPr>
              <w:t>0</w:t>
            </w:r>
            <w:r w:rsidR="00EC1EDD">
              <w:rPr>
                <w:rFonts w:ascii="Arial" w:hAnsi="Arial" w:cs="Arial"/>
                <w:bCs/>
              </w:rPr>
              <w:t>2</w:t>
            </w:r>
            <w:r>
              <w:rPr>
                <w:rFonts w:ascii="Arial" w:hAnsi="Arial" w:cs="Arial"/>
                <w:bCs/>
              </w:rPr>
              <w:t>.0</w:t>
            </w:r>
            <w:r w:rsidR="00EC1EDD">
              <w:rPr>
                <w:rFonts w:ascii="Arial" w:hAnsi="Arial" w:cs="Arial"/>
                <w:bCs/>
              </w:rPr>
              <w:t>6</w:t>
            </w:r>
            <w:r>
              <w:rPr>
                <w:rFonts w:ascii="Arial" w:hAnsi="Arial" w:cs="Arial"/>
                <w:bCs/>
              </w:rPr>
              <w:t>.2021</w:t>
            </w:r>
            <w:proofErr w:type="gramEnd"/>
          </w:p>
        </w:tc>
        <w:tc>
          <w:tcPr>
            <w:tcW w:w="3939" w:type="dxa"/>
          </w:tcPr>
          <w:p w14:paraId="33822395" w14:textId="77777777" w:rsidR="000654A2" w:rsidRPr="00C405E4" w:rsidRDefault="000654A2" w:rsidP="00676418">
            <w:pPr>
              <w:rPr>
                <w:rFonts w:ascii="Arial" w:hAnsi="Arial" w:cs="Arial"/>
                <w:bCs/>
              </w:rPr>
            </w:pPr>
            <w:r w:rsidRPr="00C405E4">
              <w:rPr>
                <w:rFonts w:ascii="Arial" w:hAnsi="Arial" w:cs="Arial"/>
                <w:bCs/>
              </w:rPr>
              <w:t xml:space="preserve">doporučuje usnesení schválit </w:t>
            </w:r>
          </w:p>
        </w:tc>
      </w:tr>
    </w:tbl>
    <w:p w14:paraId="3358BC74" w14:textId="77777777" w:rsidR="000654A2" w:rsidRPr="00C405E4" w:rsidRDefault="000654A2" w:rsidP="000654A2"/>
    <w:p w14:paraId="6E427BB0" w14:textId="77777777" w:rsidR="000654A2" w:rsidRPr="00C405E4" w:rsidRDefault="000654A2" w:rsidP="000654A2">
      <w:pPr>
        <w:jc w:val="both"/>
        <w:rPr>
          <w:rFonts w:ascii="Arial" w:hAnsi="Arial" w:cs="Arial"/>
          <w:u w:val="single"/>
        </w:rPr>
      </w:pPr>
    </w:p>
    <w:p w14:paraId="133AE6D8" w14:textId="77777777" w:rsidR="00EC1EDD" w:rsidRPr="00DB489B" w:rsidRDefault="00EC1EDD" w:rsidP="00EC1EDD">
      <w:pPr>
        <w:jc w:val="both"/>
        <w:rPr>
          <w:rFonts w:ascii="Arial" w:hAnsi="Arial" w:cs="Arial"/>
          <w:b/>
          <w:i/>
        </w:rPr>
      </w:pPr>
      <w:r w:rsidRPr="00DB489B">
        <w:rPr>
          <w:rFonts w:ascii="Arial" w:hAnsi="Arial" w:cs="Arial"/>
          <w:b/>
        </w:rPr>
        <w:t>Přílohy</w:t>
      </w:r>
    </w:p>
    <w:p w14:paraId="55B695AE" w14:textId="77777777" w:rsidR="00EC1EDD" w:rsidRDefault="00EC1EDD" w:rsidP="00EC1EDD">
      <w:pPr>
        <w:rPr>
          <w:rFonts w:ascii="Arial" w:hAnsi="Arial" w:cs="Arial"/>
        </w:rPr>
      </w:pPr>
    </w:p>
    <w:p w14:paraId="58990A4D" w14:textId="77777777" w:rsidR="00EC1EDD" w:rsidRPr="00724AEA" w:rsidRDefault="00EC1EDD" w:rsidP="00EC1EDD">
      <w:pPr>
        <w:jc w:val="both"/>
        <w:rPr>
          <w:rFonts w:ascii="Arial" w:hAnsi="Arial" w:cs="Arial"/>
        </w:rPr>
      </w:pPr>
      <w:r w:rsidRPr="00724AEA">
        <w:rPr>
          <w:rFonts w:ascii="Arial" w:hAnsi="Arial" w:cs="Arial"/>
        </w:rPr>
        <w:t xml:space="preserve">Příloha č. 1: </w:t>
      </w:r>
      <w:r>
        <w:rPr>
          <w:rFonts w:ascii="Arial" w:hAnsi="Arial" w:cs="Arial"/>
        </w:rPr>
        <w:t xml:space="preserve">Dodatek č. 5 ke </w:t>
      </w:r>
      <w:r w:rsidRPr="00724AEA">
        <w:rPr>
          <w:rFonts w:ascii="Arial" w:hAnsi="Arial" w:cs="Arial"/>
        </w:rPr>
        <w:t xml:space="preserve">Zřizovací listině příspěvkové organizace </w:t>
      </w:r>
      <w:r>
        <w:rPr>
          <w:rFonts w:ascii="Arial" w:hAnsi="Arial" w:cs="Arial"/>
        </w:rPr>
        <w:t>Základní škola a mateřská škola Jana Železného Prostějov</w:t>
      </w:r>
      <w:r w:rsidRPr="00724AEA">
        <w:rPr>
          <w:rFonts w:ascii="Arial" w:hAnsi="Arial" w:cs="Arial"/>
        </w:rPr>
        <w:t xml:space="preserve">, se sídlem Prostějov, </w:t>
      </w:r>
      <w:r>
        <w:rPr>
          <w:rFonts w:ascii="Arial" w:hAnsi="Arial" w:cs="Arial"/>
        </w:rPr>
        <w:t>sídliště Svobody 3578/79</w:t>
      </w:r>
      <w:r w:rsidRPr="00724AEA">
        <w:rPr>
          <w:rFonts w:ascii="Arial" w:hAnsi="Arial" w:cs="Arial"/>
        </w:rPr>
        <w:t>, PSČ 796 01, IČO 4</w:t>
      </w:r>
      <w:r>
        <w:rPr>
          <w:rFonts w:ascii="Arial" w:hAnsi="Arial" w:cs="Arial"/>
        </w:rPr>
        <w:t>79</w:t>
      </w:r>
      <w:r w:rsidRPr="00724AEA">
        <w:rPr>
          <w:rFonts w:ascii="Arial" w:hAnsi="Arial" w:cs="Arial"/>
        </w:rPr>
        <w:t xml:space="preserve"> </w:t>
      </w:r>
      <w:r>
        <w:rPr>
          <w:rFonts w:ascii="Arial" w:hAnsi="Arial" w:cs="Arial"/>
        </w:rPr>
        <w:t>22</w:t>
      </w:r>
      <w:r w:rsidRPr="00724AEA">
        <w:rPr>
          <w:rFonts w:ascii="Arial" w:hAnsi="Arial" w:cs="Arial"/>
        </w:rPr>
        <w:t> </w:t>
      </w:r>
      <w:r>
        <w:rPr>
          <w:rFonts w:ascii="Arial" w:hAnsi="Arial" w:cs="Arial"/>
        </w:rPr>
        <w:t>77</w:t>
      </w:r>
      <w:r w:rsidRPr="00724AEA">
        <w:rPr>
          <w:rFonts w:ascii="Arial" w:hAnsi="Arial" w:cs="Arial"/>
        </w:rPr>
        <w:t>0</w:t>
      </w:r>
    </w:p>
    <w:p w14:paraId="022D20DD" w14:textId="77777777" w:rsidR="00EC1EDD" w:rsidRDefault="00EC1EDD" w:rsidP="00EC1EDD">
      <w:pPr>
        <w:jc w:val="both"/>
        <w:rPr>
          <w:rFonts w:ascii="Arial" w:hAnsi="Arial" w:cs="Arial"/>
        </w:rPr>
      </w:pPr>
    </w:p>
    <w:p w14:paraId="18527F8D" w14:textId="77777777" w:rsidR="00EC1EDD" w:rsidRDefault="00EC1EDD" w:rsidP="00EC1EDD">
      <w:pPr>
        <w:jc w:val="both"/>
        <w:rPr>
          <w:rFonts w:ascii="Arial" w:hAnsi="Arial" w:cs="Arial"/>
        </w:rPr>
      </w:pPr>
      <w:r>
        <w:rPr>
          <w:rFonts w:ascii="Arial" w:hAnsi="Arial" w:cs="Arial"/>
        </w:rPr>
        <w:t>Př</w:t>
      </w:r>
      <w:r w:rsidRPr="00724AEA">
        <w:rPr>
          <w:rFonts w:ascii="Arial" w:hAnsi="Arial" w:cs="Arial"/>
        </w:rPr>
        <w:t xml:space="preserve">íloha č. 2: Úplné znění Zřizovací listiny příspěvkové organizace </w:t>
      </w:r>
      <w:r>
        <w:rPr>
          <w:rFonts w:ascii="Arial" w:hAnsi="Arial" w:cs="Arial"/>
        </w:rPr>
        <w:t>Základní škola a mateřská škola Jana Železného Prostějov</w:t>
      </w:r>
      <w:r w:rsidRPr="00724AEA">
        <w:rPr>
          <w:rFonts w:ascii="Arial" w:hAnsi="Arial" w:cs="Arial"/>
        </w:rPr>
        <w:t xml:space="preserve">, se sídlem Prostějov, </w:t>
      </w:r>
      <w:r>
        <w:rPr>
          <w:rFonts w:ascii="Arial" w:hAnsi="Arial" w:cs="Arial"/>
        </w:rPr>
        <w:t>sídliště Svobody 3578/79</w:t>
      </w:r>
      <w:r w:rsidRPr="00724AEA">
        <w:rPr>
          <w:rFonts w:ascii="Arial" w:hAnsi="Arial" w:cs="Arial"/>
        </w:rPr>
        <w:t>, PSČ 796 01, IČO 4</w:t>
      </w:r>
      <w:r>
        <w:rPr>
          <w:rFonts w:ascii="Arial" w:hAnsi="Arial" w:cs="Arial"/>
        </w:rPr>
        <w:t>79</w:t>
      </w:r>
      <w:r w:rsidRPr="00724AEA">
        <w:rPr>
          <w:rFonts w:ascii="Arial" w:hAnsi="Arial" w:cs="Arial"/>
        </w:rPr>
        <w:t xml:space="preserve"> </w:t>
      </w:r>
      <w:r>
        <w:rPr>
          <w:rFonts w:ascii="Arial" w:hAnsi="Arial" w:cs="Arial"/>
        </w:rPr>
        <w:t>22 77</w:t>
      </w:r>
      <w:r w:rsidRPr="00724AEA">
        <w:rPr>
          <w:rFonts w:ascii="Arial" w:hAnsi="Arial" w:cs="Arial"/>
        </w:rPr>
        <w:t xml:space="preserve">0 ve znění pozdějších dodatků </w:t>
      </w:r>
      <w:r w:rsidRPr="00750859">
        <w:rPr>
          <w:rFonts w:ascii="Arial" w:hAnsi="Arial" w:cs="Arial"/>
        </w:rPr>
        <w:t>s barevně vyznačenou změnou</w:t>
      </w:r>
    </w:p>
    <w:p w14:paraId="2FF3FFB8" w14:textId="77777777" w:rsidR="00EC1EDD" w:rsidRPr="00793106" w:rsidRDefault="00EC1EDD" w:rsidP="00EC1EDD">
      <w:pPr>
        <w:rPr>
          <w:rFonts w:ascii="Arial" w:hAnsi="Arial" w:cs="Arial"/>
        </w:rPr>
      </w:pPr>
      <w:r w:rsidRPr="00793106">
        <w:rPr>
          <w:rFonts w:ascii="Arial" w:hAnsi="Arial" w:cs="Arial"/>
        </w:rPr>
        <w:lastRenderedPageBreak/>
        <w:t xml:space="preserve">Příloha č. </w:t>
      </w:r>
      <w:r>
        <w:rPr>
          <w:rFonts w:ascii="Arial" w:hAnsi="Arial" w:cs="Arial"/>
        </w:rPr>
        <w:t>1</w:t>
      </w:r>
    </w:p>
    <w:p w14:paraId="3EA608DD" w14:textId="77777777" w:rsidR="00EC1EDD" w:rsidRDefault="00EC1EDD" w:rsidP="00EC1EDD">
      <w:pPr>
        <w:widowControl w:val="0"/>
      </w:pPr>
    </w:p>
    <w:p w14:paraId="02AEEA05" w14:textId="77777777" w:rsidR="00EC1EDD" w:rsidRPr="00793106" w:rsidRDefault="00EC1EDD" w:rsidP="00EC1EDD">
      <w:pPr>
        <w:widowControl w:val="0"/>
        <w:spacing w:line="360" w:lineRule="auto"/>
        <w:jc w:val="center"/>
        <w:rPr>
          <w:rFonts w:ascii="Arial" w:hAnsi="Arial" w:cs="Arial"/>
          <w:b/>
        </w:rPr>
      </w:pPr>
      <w:proofErr w:type="gramStart"/>
      <w:r w:rsidRPr="00793106">
        <w:rPr>
          <w:rFonts w:ascii="Arial" w:hAnsi="Arial" w:cs="Arial"/>
          <w:b/>
          <w:sz w:val="36"/>
        </w:rPr>
        <w:t>S T A T U T Á R N Í   M Ě S T O   P R O S T Ě J O V</w:t>
      </w:r>
      <w:proofErr w:type="gramEnd"/>
    </w:p>
    <w:p w14:paraId="0B546C3B" w14:textId="77777777" w:rsidR="00EC1EDD" w:rsidRPr="00793106" w:rsidRDefault="00EC1EDD" w:rsidP="00EC1EDD">
      <w:pPr>
        <w:widowControl w:val="0"/>
        <w:spacing w:line="360" w:lineRule="auto"/>
        <w:jc w:val="center"/>
        <w:rPr>
          <w:rFonts w:ascii="Arial" w:hAnsi="Arial" w:cs="Arial"/>
          <w:b/>
        </w:rPr>
      </w:pPr>
      <w:proofErr w:type="gramStart"/>
      <w:r w:rsidRPr="00793106">
        <w:rPr>
          <w:rFonts w:ascii="Arial" w:hAnsi="Arial" w:cs="Arial"/>
          <w:b/>
          <w:sz w:val="32"/>
        </w:rPr>
        <w:t>Z a s t u p i t e l s t v o   m ě s t a   P r o s t ě j o v a</w:t>
      </w:r>
      <w:proofErr w:type="gramEnd"/>
    </w:p>
    <w:p w14:paraId="40C8BF92" w14:textId="77777777" w:rsidR="00EC1EDD" w:rsidRPr="00793106" w:rsidRDefault="00EC1EDD" w:rsidP="00EC1EDD">
      <w:pPr>
        <w:widowControl w:val="0"/>
        <w:jc w:val="center"/>
        <w:rPr>
          <w:rFonts w:ascii="Arial" w:hAnsi="Arial" w:cs="Arial"/>
          <w:b/>
        </w:rPr>
      </w:pPr>
      <w:r w:rsidRPr="00793106">
        <w:rPr>
          <w:rFonts w:ascii="Arial" w:hAnsi="Arial" w:cs="Arial"/>
          <w:b/>
          <w:sz w:val="32"/>
        </w:rPr>
        <w:t>-------------------------------------------------------------------------------------</w:t>
      </w:r>
    </w:p>
    <w:p w14:paraId="706A0DFB" w14:textId="77777777" w:rsidR="00EC1EDD" w:rsidRPr="00793106" w:rsidRDefault="00EC1EDD" w:rsidP="00EC1EDD">
      <w:pPr>
        <w:jc w:val="center"/>
        <w:rPr>
          <w:rFonts w:ascii="Arial" w:hAnsi="Arial" w:cs="Arial"/>
          <w:b/>
        </w:rPr>
      </w:pPr>
    </w:p>
    <w:p w14:paraId="2FA751D1" w14:textId="77777777" w:rsidR="00EC1EDD" w:rsidRPr="00793106" w:rsidRDefault="00EC1EDD" w:rsidP="00EC1EDD">
      <w:pPr>
        <w:jc w:val="center"/>
        <w:rPr>
          <w:rFonts w:ascii="Arial" w:hAnsi="Arial" w:cs="Arial"/>
          <w:b/>
          <w:sz w:val="28"/>
        </w:rPr>
      </w:pPr>
      <w:r w:rsidRPr="00793106">
        <w:rPr>
          <w:rFonts w:ascii="Arial" w:hAnsi="Arial" w:cs="Arial"/>
          <w:b/>
          <w:sz w:val="28"/>
        </w:rPr>
        <w:t xml:space="preserve">D o d a t e k  č. </w:t>
      </w:r>
      <w:r>
        <w:rPr>
          <w:rFonts w:ascii="Arial" w:hAnsi="Arial" w:cs="Arial"/>
          <w:b/>
          <w:sz w:val="28"/>
        </w:rPr>
        <w:t>5</w:t>
      </w:r>
    </w:p>
    <w:p w14:paraId="40FA8DAD" w14:textId="77777777" w:rsidR="00EC1EDD" w:rsidRPr="00793106" w:rsidRDefault="00EC1EDD" w:rsidP="00EC1EDD">
      <w:pPr>
        <w:jc w:val="center"/>
        <w:rPr>
          <w:rFonts w:ascii="Arial" w:hAnsi="Arial" w:cs="Arial"/>
          <w:b/>
          <w:sz w:val="28"/>
        </w:rPr>
      </w:pPr>
    </w:p>
    <w:p w14:paraId="6719FC03" w14:textId="77777777" w:rsidR="00EC1EDD" w:rsidRPr="00793106" w:rsidRDefault="00EC1EDD" w:rsidP="00EC1EDD">
      <w:pPr>
        <w:jc w:val="center"/>
        <w:rPr>
          <w:rFonts w:ascii="Arial" w:hAnsi="Arial" w:cs="Arial"/>
          <w:b/>
          <w:sz w:val="28"/>
        </w:rPr>
      </w:pPr>
      <w:r w:rsidRPr="00793106">
        <w:rPr>
          <w:rFonts w:ascii="Arial" w:hAnsi="Arial" w:cs="Arial"/>
          <w:b/>
          <w:sz w:val="28"/>
        </w:rPr>
        <w:t>ke Zřizovací listině příspěvkové organizace</w:t>
      </w:r>
    </w:p>
    <w:p w14:paraId="6AE5FAF2" w14:textId="77777777" w:rsidR="00EC1EDD" w:rsidRPr="00793106" w:rsidRDefault="00EC1EDD" w:rsidP="00EC1EDD">
      <w:pPr>
        <w:jc w:val="center"/>
        <w:rPr>
          <w:rFonts w:ascii="Arial" w:hAnsi="Arial" w:cs="Arial"/>
          <w:b/>
          <w:sz w:val="28"/>
        </w:rPr>
      </w:pPr>
      <w:r w:rsidRPr="00793106">
        <w:rPr>
          <w:rFonts w:ascii="Arial" w:hAnsi="Arial" w:cs="Arial"/>
          <w:b/>
          <w:sz w:val="28"/>
        </w:rPr>
        <w:t>Základní škola a mateřská škola Jana Železného Prostějov</w:t>
      </w:r>
    </w:p>
    <w:p w14:paraId="13D8F96C" w14:textId="77777777" w:rsidR="00EC1EDD" w:rsidRPr="00793106" w:rsidRDefault="00EC1EDD" w:rsidP="00EC1EDD">
      <w:pPr>
        <w:jc w:val="center"/>
        <w:rPr>
          <w:rFonts w:ascii="Arial" w:hAnsi="Arial" w:cs="Arial"/>
          <w:b/>
          <w:sz w:val="28"/>
        </w:rPr>
      </w:pPr>
      <w:r w:rsidRPr="00793106">
        <w:rPr>
          <w:rFonts w:ascii="Arial" w:hAnsi="Arial" w:cs="Arial"/>
          <w:b/>
          <w:sz w:val="28"/>
        </w:rPr>
        <w:t xml:space="preserve">se sídlem Prostějov, sídliště Svobody 3578/79, PSČ 796 01, </w:t>
      </w:r>
    </w:p>
    <w:p w14:paraId="05E5601B" w14:textId="77777777" w:rsidR="00EC1EDD" w:rsidRPr="00793106" w:rsidRDefault="00EC1EDD" w:rsidP="00EC1EDD">
      <w:pPr>
        <w:jc w:val="center"/>
        <w:rPr>
          <w:rFonts w:ascii="Arial" w:hAnsi="Arial" w:cs="Arial"/>
          <w:b/>
          <w:sz w:val="28"/>
        </w:rPr>
      </w:pPr>
      <w:r w:rsidRPr="00793106">
        <w:rPr>
          <w:rFonts w:ascii="Arial" w:hAnsi="Arial" w:cs="Arial"/>
          <w:b/>
          <w:sz w:val="28"/>
        </w:rPr>
        <w:t>IČO 479 22 770,</w:t>
      </w:r>
    </w:p>
    <w:p w14:paraId="4BA4A44E" w14:textId="77777777" w:rsidR="00EC1EDD" w:rsidRPr="00793106" w:rsidRDefault="00EC1EDD" w:rsidP="00EC1EDD">
      <w:pPr>
        <w:jc w:val="center"/>
        <w:rPr>
          <w:rFonts w:ascii="Arial" w:hAnsi="Arial" w:cs="Arial"/>
          <w:b/>
          <w:sz w:val="28"/>
        </w:rPr>
      </w:pPr>
      <w:r w:rsidRPr="00793106">
        <w:rPr>
          <w:rFonts w:ascii="Arial" w:hAnsi="Arial" w:cs="Arial"/>
          <w:b/>
          <w:sz w:val="28"/>
        </w:rPr>
        <w:t>vydané zřizovatelem statutárním městem Prostějovem</w:t>
      </w:r>
    </w:p>
    <w:p w14:paraId="06401C88" w14:textId="77777777" w:rsidR="00EC1EDD" w:rsidRPr="00793106" w:rsidRDefault="00EC1EDD" w:rsidP="00EC1EDD">
      <w:pPr>
        <w:jc w:val="center"/>
        <w:rPr>
          <w:rFonts w:ascii="Arial" w:hAnsi="Arial" w:cs="Arial"/>
          <w:b/>
          <w:sz w:val="28"/>
        </w:rPr>
      </w:pPr>
      <w:r w:rsidRPr="00793106">
        <w:rPr>
          <w:rFonts w:ascii="Arial" w:hAnsi="Arial" w:cs="Arial"/>
          <w:b/>
          <w:sz w:val="28"/>
        </w:rPr>
        <w:t>dne 30. 9. 2020</w:t>
      </w:r>
    </w:p>
    <w:p w14:paraId="649338DD" w14:textId="77777777" w:rsidR="00EC1EDD" w:rsidRPr="00793106" w:rsidRDefault="00EC1EDD" w:rsidP="00EC1EDD">
      <w:pPr>
        <w:rPr>
          <w:rFonts w:ascii="Arial" w:hAnsi="Arial" w:cs="Arial"/>
        </w:rPr>
      </w:pPr>
    </w:p>
    <w:p w14:paraId="7EF95D9C" w14:textId="77777777" w:rsidR="00EC1EDD" w:rsidRPr="00793106" w:rsidRDefault="00EC1EDD" w:rsidP="00EC1EDD">
      <w:pPr>
        <w:widowControl w:val="0"/>
        <w:jc w:val="center"/>
        <w:rPr>
          <w:rFonts w:ascii="Arial" w:hAnsi="Arial" w:cs="Arial"/>
        </w:rPr>
      </w:pPr>
    </w:p>
    <w:p w14:paraId="3F891605" w14:textId="77777777" w:rsidR="00EC1EDD" w:rsidRPr="00793106" w:rsidRDefault="00EC1EDD" w:rsidP="00EC1EDD">
      <w:pPr>
        <w:widowControl w:val="0"/>
        <w:jc w:val="both"/>
        <w:rPr>
          <w:rFonts w:ascii="Arial" w:hAnsi="Arial" w:cs="Arial"/>
        </w:rPr>
      </w:pPr>
      <w:r w:rsidRPr="00793106">
        <w:rPr>
          <w:rFonts w:ascii="Arial" w:hAnsi="Arial" w:cs="Arial"/>
        </w:rPr>
        <w:t xml:space="preserve">Statutární město Prostějov v souladu s § 84 odst. 2 písm. d) zákona č. 128/2000 Sb., o obcích (obecní zřízení), ve znění pozdějších předpisů a § 27 odst. 2 zákona č. 250/2000 Sb., o rozpočtových pravidlech územních rozpočtů, ve znění pozdějších předpisů vydává v návaznosti na zákon č. 561/2004 Sb., o předškolním, základním, středním, vyšším odborném a jiném vzdělávání (školský zákon), ve znění pozdějších předpisů, tento Dodatek č. </w:t>
      </w:r>
      <w:r>
        <w:rPr>
          <w:rFonts w:ascii="Arial" w:hAnsi="Arial" w:cs="Arial"/>
        </w:rPr>
        <w:t>5</w:t>
      </w:r>
      <w:r w:rsidRPr="00793106">
        <w:rPr>
          <w:rFonts w:ascii="Arial" w:hAnsi="Arial" w:cs="Arial"/>
        </w:rPr>
        <w:t xml:space="preserve">, kterým se mění a doplňuje Zřizovací listina příspěvkové organizace </w:t>
      </w:r>
      <w:r w:rsidRPr="00793106">
        <w:rPr>
          <w:rFonts w:ascii="Arial" w:hAnsi="Arial" w:cs="Arial"/>
          <w:b/>
        </w:rPr>
        <w:t xml:space="preserve">Základní škola a mateřská škola Jana Železného Prostějov </w:t>
      </w:r>
      <w:r w:rsidRPr="00793106">
        <w:rPr>
          <w:rFonts w:ascii="Arial" w:hAnsi="Arial" w:cs="Arial"/>
        </w:rPr>
        <w:t>takto:</w:t>
      </w:r>
    </w:p>
    <w:p w14:paraId="091E8A79" w14:textId="77777777" w:rsidR="00EC1EDD" w:rsidRPr="00793106" w:rsidRDefault="00EC1EDD" w:rsidP="00EC1EDD">
      <w:pPr>
        <w:widowControl w:val="0"/>
        <w:jc w:val="both"/>
        <w:rPr>
          <w:rFonts w:ascii="Arial" w:hAnsi="Arial" w:cs="Arial"/>
        </w:rPr>
      </w:pPr>
    </w:p>
    <w:p w14:paraId="73B2F076" w14:textId="77777777" w:rsidR="00EC1EDD" w:rsidRPr="00793106" w:rsidRDefault="00EC1EDD" w:rsidP="00EC1EDD">
      <w:pPr>
        <w:widowControl w:val="0"/>
        <w:jc w:val="both"/>
        <w:rPr>
          <w:rFonts w:ascii="Arial" w:hAnsi="Arial" w:cs="Arial"/>
        </w:rPr>
      </w:pPr>
    </w:p>
    <w:p w14:paraId="32BFDB06" w14:textId="77777777" w:rsidR="00EC1EDD" w:rsidRPr="00793106" w:rsidRDefault="00EC1EDD" w:rsidP="00EC1EDD">
      <w:pPr>
        <w:widowControl w:val="0"/>
        <w:jc w:val="center"/>
        <w:rPr>
          <w:rFonts w:ascii="Arial" w:hAnsi="Arial" w:cs="Arial"/>
          <w:b/>
          <w:sz w:val="28"/>
          <w:szCs w:val="28"/>
        </w:rPr>
      </w:pPr>
      <w:r w:rsidRPr="00793106">
        <w:rPr>
          <w:rFonts w:ascii="Arial" w:hAnsi="Arial" w:cs="Arial"/>
          <w:b/>
          <w:sz w:val="28"/>
          <w:szCs w:val="28"/>
        </w:rPr>
        <w:t>I.</w:t>
      </w:r>
    </w:p>
    <w:p w14:paraId="05424E46" w14:textId="77777777" w:rsidR="00EC1EDD" w:rsidRPr="00793106" w:rsidRDefault="00EC1EDD" w:rsidP="00EC1EDD">
      <w:pPr>
        <w:widowControl w:val="0"/>
        <w:jc w:val="center"/>
        <w:rPr>
          <w:rFonts w:ascii="Arial" w:hAnsi="Arial" w:cs="Arial"/>
          <w:b/>
        </w:rPr>
      </w:pPr>
      <w:r w:rsidRPr="00793106">
        <w:rPr>
          <w:rFonts w:ascii="Arial" w:hAnsi="Arial" w:cs="Arial"/>
          <w:b/>
        </w:rPr>
        <w:t xml:space="preserve">Změna Zřizovací listiny příspěvkové organizace Základní škola a mateřská škola Jana Železného Prostějov </w:t>
      </w:r>
    </w:p>
    <w:p w14:paraId="5BC185C8" w14:textId="77777777" w:rsidR="00EC1EDD" w:rsidRPr="00793106" w:rsidRDefault="00EC1EDD" w:rsidP="00EC1EDD">
      <w:pPr>
        <w:widowControl w:val="0"/>
        <w:jc w:val="center"/>
        <w:rPr>
          <w:rFonts w:ascii="Arial" w:hAnsi="Arial" w:cs="Arial"/>
          <w:sz w:val="28"/>
        </w:rPr>
      </w:pPr>
    </w:p>
    <w:p w14:paraId="2A3625E5" w14:textId="77777777" w:rsidR="00EC1EDD" w:rsidRPr="00793106" w:rsidRDefault="00EC1EDD" w:rsidP="00EC1EDD">
      <w:pPr>
        <w:widowControl w:val="0"/>
        <w:jc w:val="center"/>
        <w:rPr>
          <w:rFonts w:ascii="Arial" w:hAnsi="Arial" w:cs="Arial"/>
          <w:b/>
        </w:rPr>
      </w:pPr>
    </w:p>
    <w:p w14:paraId="7A588CAB" w14:textId="77777777" w:rsidR="00EC1EDD" w:rsidRPr="00793106" w:rsidRDefault="00EC1EDD" w:rsidP="00EC1EDD">
      <w:pPr>
        <w:widowControl w:val="0"/>
        <w:jc w:val="center"/>
        <w:rPr>
          <w:rFonts w:ascii="Arial" w:hAnsi="Arial" w:cs="Arial"/>
          <w:b/>
        </w:rPr>
      </w:pPr>
    </w:p>
    <w:p w14:paraId="32196B17" w14:textId="77777777" w:rsidR="00EC1EDD" w:rsidRPr="00793106" w:rsidRDefault="00EC1EDD" w:rsidP="00EC1EDD">
      <w:pPr>
        <w:widowControl w:val="0"/>
        <w:jc w:val="center"/>
        <w:rPr>
          <w:rFonts w:ascii="Arial" w:hAnsi="Arial" w:cs="Arial"/>
          <w:b/>
        </w:rPr>
      </w:pPr>
      <w:r w:rsidRPr="00793106">
        <w:rPr>
          <w:rFonts w:ascii="Arial" w:hAnsi="Arial" w:cs="Arial"/>
          <w:b/>
        </w:rPr>
        <w:t>Článek VI.</w:t>
      </w:r>
    </w:p>
    <w:p w14:paraId="142E2BA6" w14:textId="77777777" w:rsidR="00EC1EDD" w:rsidRPr="00793106" w:rsidRDefault="00EC1EDD" w:rsidP="00EC1EDD">
      <w:pPr>
        <w:pStyle w:val="Nadpis2"/>
        <w:jc w:val="center"/>
        <w:rPr>
          <w:rFonts w:ascii="Arial" w:hAnsi="Arial" w:cs="Arial"/>
          <w:b/>
          <w:szCs w:val="24"/>
        </w:rPr>
      </w:pPr>
      <w:r w:rsidRPr="00793106">
        <w:rPr>
          <w:rFonts w:ascii="Arial" w:hAnsi="Arial" w:cs="Arial"/>
          <w:b/>
          <w:color w:val="auto"/>
          <w:szCs w:val="24"/>
        </w:rPr>
        <w:t>Vymezení majetkových povinností a práv příspěvkové organizace</w:t>
      </w:r>
    </w:p>
    <w:p w14:paraId="4A4D2E0F" w14:textId="77777777" w:rsidR="00EC1EDD" w:rsidRPr="00793106" w:rsidRDefault="00EC1EDD" w:rsidP="00EC1EDD">
      <w:pPr>
        <w:ind w:left="567" w:hanging="425"/>
        <w:jc w:val="both"/>
        <w:rPr>
          <w:rFonts w:ascii="Arial" w:hAnsi="Arial" w:cs="Arial"/>
        </w:rPr>
      </w:pPr>
    </w:p>
    <w:p w14:paraId="0DECDC7B" w14:textId="77777777" w:rsidR="00EC1EDD" w:rsidRPr="00793106" w:rsidRDefault="00EC1EDD" w:rsidP="00EC1EDD">
      <w:pPr>
        <w:widowControl w:val="0"/>
        <w:rPr>
          <w:rFonts w:ascii="Arial" w:hAnsi="Arial" w:cs="Arial"/>
          <w:b/>
        </w:rPr>
      </w:pPr>
      <w:r w:rsidRPr="00793106">
        <w:rPr>
          <w:rFonts w:ascii="Arial" w:hAnsi="Arial" w:cs="Arial"/>
          <w:b/>
        </w:rPr>
        <w:t>- dosavadní text odstavce 3</w:t>
      </w:r>
      <w:r>
        <w:rPr>
          <w:rFonts w:ascii="Arial" w:hAnsi="Arial" w:cs="Arial"/>
          <w:b/>
        </w:rPr>
        <w:t xml:space="preserve"> písm. a)</w:t>
      </w:r>
      <w:r w:rsidRPr="00793106">
        <w:rPr>
          <w:rFonts w:ascii="Arial" w:hAnsi="Arial" w:cs="Arial"/>
          <w:b/>
        </w:rPr>
        <w:t xml:space="preserve"> se ruší a nahrazuje textem:</w:t>
      </w:r>
    </w:p>
    <w:p w14:paraId="52D304CB" w14:textId="77777777" w:rsidR="00EC1EDD" w:rsidRPr="00793106" w:rsidRDefault="00EC1EDD" w:rsidP="00EC1EDD">
      <w:pPr>
        <w:widowControl w:val="0"/>
        <w:jc w:val="both"/>
        <w:rPr>
          <w:rFonts w:ascii="Arial" w:hAnsi="Arial" w:cs="Arial"/>
        </w:rPr>
      </w:pPr>
    </w:p>
    <w:p w14:paraId="046BBCBC" w14:textId="77777777" w:rsidR="00EC1EDD" w:rsidRDefault="00EC1EDD" w:rsidP="00EC1EDD">
      <w:pPr>
        <w:widowControl w:val="0"/>
        <w:jc w:val="both"/>
        <w:rPr>
          <w:rFonts w:ascii="Arial" w:hAnsi="Arial" w:cs="Arial"/>
        </w:rPr>
      </w:pPr>
      <w:r w:rsidRPr="00793106">
        <w:rPr>
          <w:rFonts w:ascii="Arial" w:hAnsi="Arial" w:cs="Arial"/>
        </w:rPr>
        <w:t>3. Stavební úpravy, technické zhodnocení, stavební opravy a údržba svěřeného nemovitého majetku:</w:t>
      </w:r>
    </w:p>
    <w:p w14:paraId="34343BBC" w14:textId="77777777" w:rsidR="00EC1EDD" w:rsidRDefault="00EC1EDD" w:rsidP="00EC1EDD">
      <w:pPr>
        <w:widowControl w:val="0"/>
        <w:jc w:val="both"/>
        <w:rPr>
          <w:rFonts w:ascii="Arial" w:hAnsi="Arial" w:cs="Arial"/>
        </w:rPr>
      </w:pPr>
    </w:p>
    <w:p w14:paraId="52E4610E" w14:textId="77777777" w:rsidR="00EC1EDD" w:rsidRPr="005D4DD2" w:rsidRDefault="00EC1EDD" w:rsidP="00EC1EDD">
      <w:pPr>
        <w:pStyle w:val="Odstavecseseznamem"/>
        <w:numPr>
          <w:ilvl w:val="0"/>
          <w:numId w:val="44"/>
        </w:numPr>
        <w:rPr>
          <w:rFonts w:ascii="Arial" w:eastAsia="Calibri" w:hAnsi="Arial" w:cs="Arial"/>
          <w:lang w:eastAsia="en-US"/>
        </w:rPr>
      </w:pPr>
      <w:r w:rsidRPr="005D4DD2">
        <w:rPr>
          <w:rFonts w:ascii="Arial" w:hAnsi="Arial" w:cs="Arial"/>
        </w:rPr>
        <w:t>investiční výstavbu (tj. pořízení nové stavby) není oprávněna příspěvková organizace provádět</w:t>
      </w:r>
      <w:r>
        <w:rPr>
          <w:rFonts w:ascii="Arial" w:hAnsi="Arial" w:cs="Arial"/>
        </w:rPr>
        <w:t>,</w:t>
      </w:r>
      <w:r w:rsidRPr="005D4DD2">
        <w:rPr>
          <w:rFonts w:ascii="Arial" w:hAnsi="Arial" w:cs="Arial"/>
        </w:rPr>
        <w:t xml:space="preserve"> </w:t>
      </w:r>
      <w:r w:rsidRPr="005D4DD2">
        <w:rPr>
          <w:rFonts w:ascii="Arial" w:eastAsia="Calibri" w:hAnsi="Arial" w:cs="Arial"/>
          <w:lang w:eastAsia="en-US"/>
        </w:rPr>
        <w:t xml:space="preserve">s výjimkou investiční akce „Běžecký tunel ZŠ J. Železného“.  </w:t>
      </w:r>
    </w:p>
    <w:p w14:paraId="1E6C340C" w14:textId="77777777" w:rsidR="00EC1EDD" w:rsidRPr="005D4DD2" w:rsidRDefault="00EC1EDD" w:rsidP="00EC1EDD">
      <w:pPr>
        <w:widowControl w:val="0"/>
        <w:ind w:left="360"/>
        <w:jc w:val="both"/>
        <w:rPr>
          <w:rFonts w:ascii="Arial" w:hAnsi="Arial" w:cs="Arial"/>
        </w:rPr>
      </w:pPr>
    </w:p>
    <w:p w14:paraId="381581A8" w14:textId="77777777" w:rsidR="00EC1EDD" w:rsidRPr="00793106" w:rsidRDefault="00EC1EDD" w:rsidP="00EC1EDD">
      <w:pPr>
        <w:widowControl w:val="0"/>
        <w:jc w:val="both"/>
        <w:rPr>
          <w:rFonts w:ascii="Arial" w:hAnsi="Arial" w:cs="Arial"/>
        </w:rPr>
      </w:pPr>
    </w:p>
    <w:p w14:paraId="2C1BE6F2" w14:textId="77777777" w:rsidR="00EC1EDD" w:rsidRPr="00793106" w:rsidRDefault="00EC1EDD" w:rsidP="00EC1EDD">
      <w:pPr>
        <w:widowControl w:val="0"/>
        <w:jc w:val="both"/>
        <w:rPr>
          <w:rFonts w:ascii="Arial" w:hAnsi="Arial" w:cs="Arial"/>
        </w:rPr>
      </w:pPr>
    </w:p>
    <w:p w14:paraId="45778E62" w14:textId="77777777" w:rsidR="00EC1EDD" w:rsidRPr="00793106" w:rsidRDefault="00EC1EDD" w:rsidP="00EC1EDD">
      <w:pPr>
        <w:widowControl w:val="0"/>
        <w:jc w:val="center"/>
        <w:rPr>
          <w:rFonts w:ascii="Arial" w:hAnsi="Arial" w:cs="Arial"/>
          <w:b/>
        </w:rPr>
      </w:pPr>
      <w:r w:rsidRPr="00793106">
        <w:rPr>
          <w:rFonts w:ascii="Arial" w:hAnsi="Arial" w:cs="Arial"/>
          <w:b/>
        </w:rPr>
        <w:t>Příloha č. 1 se mění takto:</w:t>
      </w:r>
    </w:p>
    <w:p w14:paraId="169E0F7C" w14:textId="77777777" w:rsidR="00EC1EDD" w:rsidRPr="00793106" w:rsidRDefault="00EC1EDD" w:rsidP="00EC1EDD">
      <w:pPr>
        <w:widowControl w:val="0"/>
        <w:jc w:val="both"/>
        <w:rPr>
          <w:rFonts w:ascii="Arial" w:hAnsi="Arial" w:cs="Arial"/>
          <w:b/>
        </w:rPr>
      </w:pPr>
    </w:p>
    <w:p w14:paraId="48C4BF45" w14:textId="77777777" w:rsidR="00EC1EDD" w:rsidRPr="00793106" w:rsidRDefault="00EC1EDD" w:rsidP="00EC1EDD">
      <w:pPr>
        <w:widowControl w:val="0"/>
        <w:jc w:val="both"/>
        <w:rPr>
          <w:rFonts w:ascii="Arial" w:hAnsi="Arial" w:cs="Arial"/>
          <w:b/>
        </w:rPr>
      </w:pPr>
    </w:p>
    <w:p w14:paraId="3EEA8EE3" w14:textId="77777777" w:rsidR="00EC1EDD" w:rsidRPr="00793106" w:rsidRDefault="00EC1EDD" w:rsidP="00EC1EDD">
      <w:pPr>
        <w:widowControl w:val="0"/>
        <w:jc w:val="center"/>
        <w:rPr>
          <w:rFonts w:ascii="Arial" w:hAnsi="Arial" w:cs="Arial"/>
          <w:b/>
          <w:u w:val="single"/>
        </w:rPr>
      </w:pPr>
      <w:r w:rsidRPr="00793106">
        <w:rPr>
          <w:rFonts w:ascii="Arial" w:hAnsi="Arial" w:cs="Arial"/>
          <w:b/>
          <w:u w:val="single"/>
        </w:rPr>
        <w:t>Vymezení majetku, který se příspěvkové organizaci</w:t>
      </w:r>
    </w:p>
    <w:p w14:paraId="4778659E" w14:textId="77777777" w:rsidR="00EC1EDD" w:rsidRPr="00793106" w:rsidRDefault="00EC1EDD" w:rsidP="00EC1EDD">
      <w:pPr>
        <w:widowControl w:val="0"/>
        <w:jc w:val="center"/>
        <w:rPr>
          <w:rFonts w:ascii="Arial" w:hAnsi="Arial" w:cs="Arial"/>
          <w:b/>
          <w:u w:val="single"/>
        </w:rPr>
      </w:pPr>
      <w:r w:rsidRPr="00793106">
        <w:rPr>
          <w:rFonts w:ascii="Arial" w:hAnsi="Arial" w:cs="Arial"/>
          <w:b/>
          <w:u w:val="single"/>
        </w:rPr>
        <w:t>Základní škola a mateřská škola Jana Železného Prostějov,</w:t>
      </w:r>
    </w:p>
    <w:p w14:paraId="70DF3F5A" w14:textId="77777777" w:rsidR="00EC1EDD" w:rsidRPr="00793106" w:rsidRDefault="00EC1EDD" w:rsidP="00EC1EDD">
      <w:pPr>
        <w:widowControl w:val="0"/>
        <w:jc w:val="center"/>
        <w:rPr>
          <w:rFonts w:ascii="Arial" w:hAnsi="Arial" w:cs="Arial"/>
          <w:b/>
          <w:u w:val="single"/>
        </w:rPr>
      </w:pPr>
      <w:r w:rsidRPr="00793106">
        <w:rPr>
          <w:rFonts w:ascii="Arial" w:hAnsi="Arial" w:cs="Arial"/>
          <w:b/>
          <w:u w:val="single"/>
        </w:rPr>
        <w:t>předává k hospodaření jako svěřený majetek</w:t>
      </w:r>
    </w:p>
    <w:p w14:paraId="3F8E618C" w14:textId="77777777" w:rsidR="00EC1EDD" w:rsidRPr="00793106" w:rsidRDefault="00EC1EDD" w:rsidP="00EC1EDD">
      <w:pPr>
        <w:widowControl w:val="0"/>
        <w:jc w:val="both"/>
        <w:rPr>
          <w:rFonts w:ascii="Arial" w:hAnsi="Arial" w:cs="Arial"/>
          <w:b/>
        </w:rPr>
      </w:pPr>
    </w:p>
    <w:p w14:paraId="54410975" w14:textId="77777777" w:rsidR="00EC1EDD" w:rsidRPr="00793106" w:rsidRDefault="00EC1EDD" w:rsidP="00EC1EDD">
      <w:pPr>
        <w:widowControl w:val="0"/>
        <w:jc w:val="both"/>
        <w:rPr>
          <w:rFonts w:ascii="Arial" w:hAnsi="Arial" w:cs="Arial"/>
          <w:b/>
        </w:rPr>
      </w:pPr>
    </w:p>
    <w:p w14:paraId="5E149FEC" w14:textId="77777777" w:rsidR="00EC1EDD" w:rsidRPr="00793106" w:rsidRDefault="00EC1EDD" w:rsidP="00EC1EDD">
      <w:pPr>
        <w:widowControl w:val="0"/>
        <w:jc w:val="both"/>
        <w:rPr>
          <w:rFonts w:ascii="Arial" w:hAnsi="Arial" w:cs="Arial"/>
          <w:b/>
        </w:rPr>
      </w:pPr>
    </w:p>
    <w:p w14:paraId="58481971"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6169/134 – zastavěná plocha a nádvoří, včetně stavby občanského vybavení č. p. 3578 (</w:t>
      </w:r>
      <w:proofErr w:type="spellStart"/>
      <w:r w:rsidRPr="00793106">
        <w:rPr>
          <w:rFonts w:ascii="Arial" w:hAnsi="Arial" w:cs="Arial"/>
        </w:rPr>
        <w:t>sídl</w:t>
      </w:r>
      <w:proofErr w:type="spellEnd"/>
      <w:r w:rsidRPr="00793106">
        <w:rPr>
          <w:rFonts w:ascii="Arial" w:hAnsi="Arial" w:cs="Arial"/>
        </w:rPr>
        <w:t xml:space="preserve">. Svobody 3578/79 v Prostějově) </w:t>
      </w:r>
    </w:p>
    <w:p w14:paraId="6104F5CA"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6169/135 – zastavěná plocha a nádvoří, včetně stavby občanského vybavení bez č. p. nebo č. e. </w:t>
      </w:r>
    </w:p>
    <w:p w14:paraId="16563C3F"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6169/136 – zastavěná plocha a nádvoří, včetně stavby občanského vybavení bez č. p. nebo č. e. </w:t>
      </w:r>
    </w:p>
    <w:p w14:paraId="05520C04"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6169/137 – zastavěná plocha a nádvoří, včetně stavby občanského vybavení bez č. p. nebo č. e. </w:t>
      </w:r>
    </w:p>
    <w:p w14:paraId="37A3A1BD"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6169/139 – zastavěná plocha a nádvoří, společný dvůr</w:t>
      </w:r>
    </w:p>
    <w:p w14:paraId="1B80908D"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6169/140 – zastavěná plocha a nádvoří, včetně stavby občanského vybavení bez č. p. nebo č. e. </w:t>
      </w:r>
    </w:p>
    <w:p w14:paraId="2E36303D"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6169/141 – zastavěná plocha a nádvoří, společný dvůr</w:t>
      </w:r>
    </w:p>
    <w:p w14:paraId="6FE564C8"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6169/142 – zastavěná plocha a nádvoří, společný dvůr</w:t>
      </w:r>
    </w:p>
    <w:p w14:paraId="4E583794"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6169/143 – zastavěná plocha a nádvoří, společný dvůr</w:t>
      </w:r>
    </w:p>
    <w:p w14:paraId="29590A66"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6169/147 – ostatní plocha, ostatní komunikace</w:t>
      </w:r>
    </w:p>
    <w:p w14:paraId="57F0B888"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6169/148 – ostatní plocha, zeleň</w:t>
      </w:r>
    </w:p>
    <w:p w14:paraId="48E40C34"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6169/149 – ostatní plocha, ostatní komunikace</w:t>
      </w:r>
    </w:p>
    <w:p w14:paraId="6FB4F5B6" w14:textId="77777777" w:rsidR="00EC1EDD" w:rsidRPr="00793106" w:rsidRDefault="00EC1EDD" w:rsidP="00EC1EDD">
      <w:pPr>
        <w:tabs>
          <w:tab w:val="left" w:pos="284"/>
        </w:tabs>
        <w:ind w:left="426" w:hanging="426"/>
        <w:rPr>
          <w:rFonts w:ascii="Arial" w:hAnsi="Arial" w:cs="Arial"/>
        </w:rPr>
      </w:pPr>
      <w:r w:rsidRPr="00793106">
        <w:rPr>
          <w:rFonts w:ascii="Arial" w:hAnsi="Arial" w:cs="Arial"/>
        </w:rPr>
        <w:sym w:font="Symbol" w:char="F0DE"/>
      </w:r>
      <w:r w:rsidRPr="00793106">
        <w:rPr>
          <w:rFonts w:ascii="Arial" w:hAnsi="Arial" w:cs="Arial"/>
        </w:rPr>
        <w:t xml:space="preserve">  pozemek </w:t>
      </w:r>
      <w:proofErr w:type="spellStart"/>
      <w:r w:rsidRPr="00793106">
        <w:rPr>
          <w:rFonts w:ascii="Arial" w:hAnsi="Arial" w:cs="Arial"/>
        </w:rPr>
        <w:t>parc</w:t>
      </w:r>
      <w:proofErr w:type="spellEnd"/>
      <w:r w:rsidRPr="00793106">
        <w:rPr>
          <w:rFonts w:ascii="Arial" w:hAnsi="Arial" w:cs="Arial"/>
        </w:rPr>
        <w:t xml:space="preserve">. </w:t>
      </w:r>
      <w:proofErr w:type="gramStart"/>
      <w:r w:rsidRPr="00793106">
        <w:rPr>
          <w:rFonts w:ascii="Arial" w:hAnsi="Arial" w:cs="Arial"/>
        </w:rPr>
        <w:t>č.</w:t>
      </w:r>
      <w:proofErr w:type="gramEnd"/>
      <w:r w:rsidRPr="00793106">
        <w:rPr>
          <w:rFonts w:ascii="Arial" w:hAnsi="Arial" w:cs="Arial"/>
        </w:rPr>
        <w:t xml:space="preserve"> 6169/150 – ostatní plocha, zeleň</w:t>
      </w:r>
    </w:p>
    <w:p w14:paraId="0C434A9F" w14:textId="77777777" w:rsidR="00EC1EDD" w:rsidRPr="00793106" w:rsidRDefault="00EC1EDD" w:rsidP="00EC1EDD">
      <w:pPr>
        <w:tabs>
          <w:tab w:val="left" w:pos="284"/>
        </w:tabs>
        <w:ind w:left="426" w:hanging="426"/>
        <w:rPr>
          <w:rFonts w:ascii="Arial" w:hAnsi="Arial" w:cs="Arial"/>
        </w:rPr>
      </w:pPr>
    </w:p>
    <w:p w14:paraId="0C9260D9" w14:textId="77777777" w:rsidR="00EC1EDD" w:rsidRPr="00793106" w:rsidRDefault="00EC1EDD" w:rsidP="00EC1EDD">
      <w:pPr>
        <w:ind w:left="426" w:hanging="426"/>
        <w:rPr>
          <w:rFonts w:ascii="Arial" w:hAnsi="Arial" w:cs="Arial"/>
        </w:rPr>
      </w:pPr>
    </w:p>
    <w:p w14:paraId="669A2951" w14:textId="77777777" w:rsidR="00EC1EDD" w:rsidRPr="00793106" w:rsidRDefault="00EC1EDD" w:rsidP="00EC1EDD">
      <w:pPr>
        <w:ind w:left="426" w:hanging="426"/>
        <w:rPr>
          <w:rFonts w:ascii="Arial" w:hAnsi="Arial" w:cs="Arial"/>
        </w:rPr>
      </w:pPr>
      <w:r w:rsidRPr="00793106">
        <w:rPr>
          <w:rFonts w:ascii="Arial" w:hAnsi="Arial" w:cs="Arial"/>
        </w:rPr>
        <w:t xml:space="preserve">vše v k. </w:t>
      </w:r>
      <w:proofErr w:type="spellStart"/>
      <w:r w:rsidRPr="00793106">
        <w:rPr>
          <w:rFonts w:ascii="Arial" w:hAnsi="Arial" w:cs="Arial"/>
        </w:rPr>
        <w:t>ú.</w:t>
      </w:r>
      <w:proofErr w:type="spellEnd"/>
      <w:r w:rsidRPr="00793106">
        <w:rPr>
          <w:rFonts w:ascii="Arial" w:hAnsi="Arial" w:cs="Arial"/>
        </w:rPr>
        <w:t xml:space="preserve"> Prostějov</w:t>
      </w:r>
    </w:p>
    <w:p w14:paraId="432FE304" w14:textId="77777777" w:rsidR="00EC1EDD" w:rsidRPr="00793106" w:rsidRDefault="00EC1EDD" w:rsidP="00EC1EDD">
      <w:pPr>
        <w:widowControl w:val="0"/>
        <w:spacing w:line="360" w:lineRule="auto"/>
        <w:jc w:val="center"/>
        <w:rPr>
          <w:rFonts w:ascii="Arial" w:hAnsi="Arial" w:cs="Arial"/>
          <w:b/>
        </w:rPr>
      </w:pPr>
    </w:p>
    <w:p w14:paraId="1F24DB16" w14:textId="77777777" w:rsidR="00EC1EDD" w:rsidRPr="00793106" w:rsidRDefault="00EC1EDD" w:rsidP="00EC1EDD">
      <w:pPr>
        <w:widowControl w:val="0"/>
        <w:spacing w:line="360" w:lineRule="auto"/>
        <w:jc w:val="center"/>
        <w:rPr>
          <w:rFonts w:ascii="Arial" w:hAnsi="Arial" w:cs="Arial"/>
        </w:rPr>
      </w:pPr>
    </w:p>
    <w:p w14:paraId="63F58B2B" w14:textId="77777777" w:rsidR="00EC1EDD" w:rsidRPr="00793106" w:rsidRDefault="00EC1EDD" w:rsidP="00EC1EDD">
      <w:pPr>
        <w:widowControl w:val="0"/>
        <w:jc w:val="center"/>
        <w:rPr>
          <w:rFonts w:ascii="Arial" w:hAnsi="Arial" w:cs="Arial"/>
          <w:b/>
        </w:rPr>
      </w:pPr>
    </w:p>
    <w:p w14:paraId="5DE8E8F4" w14:textId="77777777" w:rsidR="00EC1EDD" w:rsidRPr="00793106" w:rsidRDefault="00EC1EDD" w:rsidP="00EC1EDD">
      <w:pPr>
        <w:widowControl w:val="0"/>
        <w:jc w:val="center"/>
        <w:rPr>
          <w:rFonts w:ascii="Arial" w:hAnsi="Arial" w:cs="Arial"/>
          <w:b/>
        </w:rPr>
      </w:pPr>
      <w:r w:rsidRPr="00793106">
        <w:rPr>
          <w:rFonts w:ascii="Arial" w:hAnsi="Arial" w:cs="Arial"/>
          <w:b/>
        </w:rPr>
        <w:t>II.</w:t>
      </w:r>
    </w:p>
    <w:p w14:paraId="4B3DCDE7" w14:textId="77777777" w:rsidR="00EC1EDD" w:rsidRPr="00793106" w:rsidRDefault="00EC1EDD" w:rsidP="00EC1EDD">
      <w:pPr>
        <w:widowControl w:val="0"/>
        <w:jc w:val="center"/>
        <w:rPr>
          <w:rFonts w:ascii="Arial" w:hAnsi="Arial" w:cs="Arial"/>
          <w:b/>
        </w:rPr>
      </w:pPr>
      <w:r w:rsidRPr="00793106">
        <w:rPr>
          <w:rFonts w:ascii="Arial" w:hAnsi="Arial" w:cs="Arial"/>
          <w:b/>
        </w:rPr>
        <w:t>Závěrečná ustanovení</w:t>
      </w:r>
    </w:p>
    <w:p w14:paraId="1D10FB06" w14:textId="77777777" w:rsidR="00EC1EDD" w:rsidRPr="00793106" w:rsidRDefault="00EC1EDD" w:rsidP="00EC1EDD">
      <w:pPr>
        <w:widowControl w:val="0"/>
        <w:jc w:val="center"/>
        <w:rPr>
          <w:rFonts w:ascii="Arial" w:hAnsi="Arial" w:cs="Arial"/>
        </w:rPr>
      </w:pPr>
    </w:p>
    <w:p w14:paraId="2F7AE26F" w14:textId="77777777" w:rsidR="00EC1EDD" w:rsidRPr="00793106" w:rsidRDefault="00EC1EDD" w:rsidP="00EC1EDD">
      <w:pPr>
        <w:pStyle w:val="Zkladntextodsazen"/>
        <w:widowControl w:val="0"/>
        <w:numPr>
          <w:ilvl w:val="0"/>
          <w:numId w:val="4"/>
        </w:numPr>
        <w:spacing w:after="0"/>
        <w:jc w:val="both"/>
        <w:rPr>
          <w:rFonts w:ascii="Arial" w:hAnsi="Arial" w:cs="Arial"/>
        </w:rPr>
      </w:pPr>
      <w:r w:rsidRPr="00793106">
        <w:rPr>
          <w:rFonts w:ascii="Arial" w:hAnsi="Arial" w:cs="Arial"/>
        </w:rPr>
        <w:t xml:space="preserve">Tento Dodatek č. </w:t>
      </w:r>
      <w:r>
        <w:rPr>
          <w:rFonts w:ascii="Arial" w:hAnsi="Arial" w:cs="Arial"/>
        </w:rPr>
        <w:t>5</w:t>
      </w:r>
      <w:r w:rsidRPr="00793106">
        <w:rPr>
          <w:rFonts w:ascii="Arial" w:hAnsi="Arial" w:cs="Arial"/>
        </w:rPr>
        <w:t xml:space="preserve"> schválilo Zastupitelstvo města Prostějova na svém zasedání konaném dne </w:t>
      </w:r>
      <w:r>
        <w:rPr>
          <w:rFonts w:ascii="Arial" w:hAnsi="Arial" w:cs="Arial"/>
        </w:rPr>
        <w:t>15</w:t>
      </w:r>
      <w:r w:rsidRPr="00793106">
        <w:rPr>
          <w:rFonts w:ascii="Arial" w:hAnsi="Arial" w:cs="Arial"/>
        </w:rPr>
        <w:t xml:space="preserve">. </w:t>
      </w:r>
      <w:r>
        <w:rPr>
          <w:rFonts w:ascii="Arial" w:hAnsi="Arial" w:cs="Arial"/>
        </w:rPr>
        <w:t>6</w:t>
      </w:r>
      <w:r w:rsidRPr="00793106">
        <w:rPr>
          <w:rFonts w:ascii="Arial" w:hAnsi="Arial" w:cs="Arial"/>
        </w:rPr>
        <w:t>. 202</w:t>
      </w:r>
      <w:r>
        <w:rPr>
          <w:rFonts w:ascii="Arial" w:hAnsi="Arial" w:cs="Arial"/>
        </w:rPr>
        <w:t>1</w:t>
      </w:r>
      <w:r w:rsidRPr="00793106">
        <w:rPr>
          <w:rFonts w:ascii="Arial" w:hAnsi="Arial" w:cs="Arial"/>
        </w:rPr>
        <w:t xml:space="preserve"> usnesením č. </w:t>
      </w:r>
      <w:proofErr w:type="spellStart"/>
      <w:r w:rsidRPr="00793106">
        <w:rPr>
          <w:rFonts w:ascii="Arial" w:hAnsi="Arial" w:cs="Arial"/>
          <w:highlight w:val="yellow"/>
        </w:rPr>
        <w:t>xxxxxxxx</w:t>
      </w:r>
      <w:proofErr w:type="spellEnd"/>
      <w:r w:rsidRPr="00793106">
        <w:rPr>
          <w:rFonts w:ascii="Arial" w:hAnsi="Arial" w:cs="Arial"/>
        </w:rPr>
        <w:t xml:space="preserve"> s účinností od 1. </w:t>
      </w:r>
      <w:r>
        <w:rPr>
          <w:rFonts w:ascii="Arial" w:hAnsi="Arial" w:cs="Arial"/>
        </w:rPr>
        <w:t>7</w:t>
      </w:r>
      <w:r w:rsidRPr="00793106">
        <w:rPr>
          <w:rFonts w:ascii="Arial" w:hAnsi="Arial" w:cs="Arial"/>
        </w:rPr>
        <w:t>. 202</w:t>
      </w:r>
      <w:r>
        <w:rPr>
          <w:rFonts w:ascii="Arial" w:hAnsi="Arial" w:cs="Arial"/>
        </w:rPr>
        <w:t>1</w:t>
      </w:r>
      <w:r w:rsidRPr="00793106">
        <w:rPr>
          <w:rFonts w:ascii="Arial" w:hAnsi="Arial" w:cs="Arial"/>
        </w:rPr>
        <w:t>.</w:t>
      </w:r>
    </w:p>
    <w:p w14:paraId="184D7A38" w14:textId="77777777" w:rsidR="00EC1EDD" w:rsidRPr="00793106" w:rsidRDefault="00EC1EDD" w:rsidP="00EC1EDD">
      <w:pPr>
        <w:pStyle w:val="Zkladntextodsazen"/>
        <w:jc w:val="both"/>
        <w:rPr>
          <w:rFonts w:ascii="Arial" w:hAnsi="Arial" w:cs="Arial"/>
        </w:rPr>
      </w:pPr>
    </w:p>
    <w:p w14:paraId="6F566B2A" w14:textId="77777777" w:rsidR="00EC1EDD" w:rsidRPr="00793106" w:rsidRDefault="00EC1EDD" w:rsidP="00EC1EDD">
      <w:pPr>
        <w:pStyle w:val="Zkladntextodsazen"/>
        <w:widowControl w:val="0"/>
        <w:numPr>
          <w:ilvl w:val="0"/>
          <w:numId w:val="4"/>
        </w:numPr>
        <w:spacing w:after="0"/>
        <w:jc w:val="both"/>
        <w:rPr>
          <w:rFonts w:ascii="Arial" w:hAnsi="Arial" w:cs="Arial"/>
        </w:rPr>
      </w:pPr>
      <w:r w:rsidRPr="00793106">
        <w:rPr>
          <w:rFonts w:ascii="Arial" w:hAnsi="Arial" w:cs="Arial"/>
        </w:rPr>
        <w:t xml:space="preserve">Dodatek č. </w:t>
      </w:r>
      <w:r>
        <w:rPr>
          <w:rFonts w:ascii="Arial" w:hAnsi="Arial" w:cs="Arial"/>
        </w:rPr>
        <w:t>5</w:t>
      </w:r>
      <w:r w:rsidRPr="00793106">
        <w:rPr>
          <w:rFonts w:ascii="Arial" w:hAnsi="Arial" w:cs="Arial"/>
        </w:rPr>
        <w:t xml:space="preserve"> je nedílnou součástí Zřizovací listiny příspěvkové organizace Základní škola a mateřská škola Jana Železného Prostějov ze dne 31. 12. 2013 schválené Zastupitelstvem města Prostějova na svém zasedání konaném dne 17. 12. 2013 usnesením č. 13239 ve znění Dodatku č. 1 schváleného Zastupitelstvem města Prostějova na svém zasedání konaném dne 15. 12. 2014 usnesením č. 14307, Dodatku č. 2, schváleného Zastupitelstvem města Prostějova na svém zasedání konaném dne 8. 6. 2015 usnesením č. 15184 s účinností od 1. 7. 2015</w:t>
      </w:r>
      <w:r>
        <w:rPr>
          <w:rFonts w:ascii="Arial" w:hAnsi="Arial" w:cs="Arial"/>
        </w:rPr>
        <w:t>,</w:t>
      </w:r>
      <w:r w:rsidRPr="00793106">
        <w:rPr>
          <w:rFonts w:ascii="Arial" w:hAnsi="Arial" w:cs="Arial"/>
        </w:rPr>
        <w:t xml:space="preserve"> Dodatku č. 3 schváleného Zastupitelstvem města Prostějova na svém zasedání konaném dne 30. 10. 2017 usnesením č. 17233 s účinností od 1. 12. 201</w:t>
      </w:r>
      <w:r>
        <w:rPr>
          <w:rFonts w:ascii="Arial" w:hAnsi="Arial" w:cs="Arial"/>
        </w:rPr>
        <w:t xml:space="preserve">7 a Dodatku č. 4 schváleného Zastupitelstvem města Prostějova za zasedání konaném dne 8. 9. 2020 usnesením </w:t>
      </w:r>
      <w:r>
        <w:rPr>
          <w:rFonts w:ascii="Arial" w:hAnsi="Arial" w:cs="Arial"/>
        </w:rPr>
        <w:br/>
        <w:t>č. 1136</w:t>
      </w:r>
      <w:r w:rsidRPr="00793106">
        <w:rPr>
          <w:rFonts w:ascii="Arial" w:hAnsi="Arial" w:cs="Arial"/>
        </w:rPr>
        <w:t>.</w:t>
      </w:r>
    </w:p>
    <w:p w14:paraId="615A2CA2" w14:textId="77777777" w:rsidR="00EC1EDD" w:rsidRPr="00793106" w:rsidRDefault="00EC1EDD" w:rsidP="00EC1EDD">
      <w:pPr>
        <w:pStyle w:val="Zkladntextodsazen"/>
        <w:ind w:left="0"/>
        <w:jc w:val="both"/>
        <w:rPr>
          <w:rFonts w:ascii="Arial" w:hAnsi="Arial" w:cs="Arial"/>
        </w:rPr>
      </w:pPr>
    </w:p>
    <w:p w14:paraId="5B6F1ECA" w14:textId="77777777" w:rsidR="00EC1EDD" w:rsidRPr="00793106" w:rsidRDefault="00EC1EDD" w:rsidP="00EC1EDD">
      <w:pPr>
        <w:pStyle w:val="Zkladntextodsazen"/>
        <w:widowControl w:val="0"/>
        <w:numPr>
          <w:ilvl w:val="0"/>
          <w:numId w:val="4"/>
        </w:numPr>
        <w:spacing w:after="0"/>
        <w:jc w:val="both"/>
        <w:rPr>
          <w:rFonts w:ascii="Arial" w:hAnsi="Arial" w:cs="Arial"/>
        </w:rPr>
      </w:pPr>
      <w:r w:rsidRPr="00793106">
        <w:rPr>
          <w:rFonts w:ascii="Arial" w:hAnsi="Arial" w:cs="Arial"/>
        </w:rPr>
        <w:t>Ostatní ustanovení zřizovací listiny zůstávají beze změn.</w:t>
      </w:r>
    </w:p>
    <w:p w14:paraId="50FD005A" w14:textId="77777777" w:rsidR="00EC1EDD" w:rsidRPr="00793106" w:rsidRDefault="00EC1EDD" w:rsidP="00EC1EDD">
      <w:pPr>
        <w:pStyle w:val="Zkladntextodsazen"/>
        <w:ind w:left="360"/>
        <w:jc w:val="both"/>
        <w:rPr>
          <w:rFonts w:ascii="Arial" w:hAnsi="Arial" w:cs="Arial"/>
        </w:rPr>
      </w:pPr>
    </w:p>
    <w:p w14:paraId="150355CA" w14:textId="77777777" w:rsidR="00EC1EDD" w:rsidRPr="00793106" w:rsidRDefault="00EC1EDD" w:rsidP="00EC1EDD">
      <w:pPr>
        <w:pStyle w:val="Zkladntextodsazen"/>
        <w:widowControl w:val="0"/>
        <w:numPr>
          <w:ilvl w:val="0"/>
          <w:numId w:val="4"/>
        </w:numPr>
        <w:spacing w:after="0"/>
        <w:jc w:val="both"/>
        <w:rPr>
          <w:rFonts w:ascii="Arial" w:hAnsi="Arial" w:cs="Arial"/>
        </w:rPr>
      </w:pPr>
      <w:r w:rsidRPr="00793106">
        <w:rPr>
          <w:rFonts w:ascii="Arial" w:hAnsi="Arial" w:cs="Arial"/>
        </w:rPr>
        <w:t xml:space="preserve">Tento Dodatek č. </w:t>
      </w:r>
      <w:r>
        <w:rPr>
          <w:rFonts w:ascii="Arial" w:hAnsi="Arial" w:cs="Arial"/>
        </w:rPr>
        <w:t>5</w:t>
      </w:r>
      <w:r w:rsidRPr="00793106">
        <w:rPr>
          <w:rFonts w:ascii="Arial" w:hAnsi="Arial" w:cs="Arial"/>
        </w:rPr>
        <w:t xml:space="preserve"> je vyhotoven ve čtyřech vyhotoveních, z nichž každé má platnost originálu.</w:t>
      </w:r>
    </w:p>
    <w:p w14:paraId="3BFED8BC" w14:textId="77777777" w:rsidR="00EC1EDD" w:rsidRPr="00793106" w:rsidRDefault="00EC1EDD" w:rsidP="00EC1EDD">
      <w:pPr>
        <w:pStyle w:val="Zkladntextodsazen"/>
        <w:jc w:val="both"/>
        <w:rPr>
          <w:rFonts w:ascii="Arial" w:hAnsi="Arial" w:cs="Arial"/>
        </w:rPr>
      </w:pPr>
      <w:r w:rsidRPr="00793106">
        <w:rPr>
          <w:rFonts w:ascii="Arial" w:hAnsi="Arial" w:cs="Arial"/>
        </w:rPr>
        <w:t xml:space="preserve"> </w:t>
      </w:r>
    </w:p>
    <w:p w14:paraId="3ACD8089" w14:textId="77777777" w:rsidR="00EC1EDD" w:rsidRPr="00793106" w:rsidRDefault="00EC1EDD" w:rsidP="00EC1EDD">
      <w:pPr>
        <w:rPr>
          <w:rFonts w:ascii="Arial" w:hAnsi="Arial" w:cs="Arial"/>
        </w:rPr>
      </w:pPr>
    </w:p>
    <w:p w14:paraId="78C8D23F" w14:textId="77777777" w:rsidR="00EC1EDD" w:rsidRPr="00793106" w:rsidRDefault="00EC1EDD" w:rsidP="00EC1EDD">
      <w:pPr>
        <w:widowControl w:val="0"/>
        <w:shd w:val="clear" w:color="auto" w:fill="FFFFFF"/>
        <w:rPr>
          <w:rFonts w:ascii="Arial" w:hAnsi="Arial" w:cs="Arial"/>
        </w:rPr>
      </w:pPr>
    </w:p>
    <w:p w14:paraId="4B36A9DB" w14:textId="77777777" w:rsidR="00EC1EDD" w:rsidRPr="00793106" w:rsidRDefault="00EC1EDD" w:rsidP="00EC1EDD">
      <w:pPr>
        <w:widowControl w:val="0"/>
        <w:shd w:val="clear" w:color="auto" w:fill="FFFFFF"/>
        <w:rPr>
          <w:rFonts w:ascii="Arial" w:hAnsi="Arial" w:cs="Arial"/>
        </w:rPr>
      </w:pPr>
      <w:r w:rsidRPr="00793106">
        <w:rPr>
          <w:rFonts w:ascii="Arial" w:hAnsi="Arial" w:cs="Arial"/>
        </w:rPr>
        <w:t xml:space="preserve">Prostějov </w:t>
      </w:r>
      <w:r>
        <w:rPr>
          <w:rFonts w:ascii="Arial" w:hAnsi="Arial" w:cs="Arial"/>
        </w:rPr>
        <w:t>25. 6. 2021</w:t>
      </w:r>
    </w:p>
    <w:p w14:paraId="0B1F10DA" w14:textId="77777777" w:rsidR="00EC1EDD" w:rsidRPr="00793106" w:rsidRDefault="00EC1EDD" w:rsidP="00EC1EDD">
      <w:pPr>
        <w:widowControl w:val="0"/>
        <w:rPr>
          <w:rFonts w:ascii="Arial" w:hAnsi="Arial" w:cs="Arial"/>
        </w:rPr>
      </w:pPr>
    </w:p>
    <w:p w14:paraId="41D629F3" w14:textId="77777777" w:rsidR="00EC1EDD" w:rsidRPr="00793106" w:rsidRDefault="00EC1EDD" w:rsidP="00EC1EDD">
      <w:pPr>
        <w:widowControl w:val="0"/>
        <w:rPr>
          <w:rFonts w:ascii="Arial" w:hAnsi="Arial" w:cs="Arial"/>
        </w:rPr>
      </w:pPr>
    </w:p>
    <w:p w14:paraId="5014364E" w14:textId="77777777" w:rsidR="00EC1EDD" w:rsidRPr="00793106" w:rsidRDefault="00EC1EDD" w:rsidP="00EC1EDD">
      <w:pPr>
        <w:widowControl w:val="0"/>
        <w:rPr>
          <w:rFonts w:ascii="Arial" w:hAnsi="Arial" w:cs="Arial"/>
        </w:rPr>
      </w:pPr>
    </w:p>
    <w:p w14:paraId="32741ECF" w14:textId="77777777" w:rsidR="00EC1EDD" w:rsidRPr="00793106" w:rsidRDefault="00EC1EDD" w:rsidP="00EC1EDD">
      <w:pPr>
        <w:widowControl w:val="0"/>
        <w:rPr>
          <w:rFonts w:ascii="Arial" w:hAnsi="Arial" w:cs="Arial"/>
        </w:rPr>
      </w:pPr>
    </w:p>
    <w:p w14:paraId="2BCEC830" w14:textId="77777777" w:rsidR="00EC1EDD" w:rsidRPr="00793106" w:rsidRDefault="00EC1EDD" w:rsidP="00EC1EDD">
      <w:pPr>
        <w:widowControl w:val="0"/>
        <w:rPr>
          <w:rFonts w:ascii="Arial" w:hAnsi="Arial" w:cs="Arial"/>
        </w:rPr>
      </w:pPr>
    </w:p>
    <w:p w14:paraId="36E29CE0" w14:textId="77777777" w:rsidR="00EC1EDD" w:rsidRPr="00793106" w:rsidRDefault="00EC1EDD" w:rsidP="00EC1EDD">
      <w:pPr>
        <w:widowControl w:val="0"/>
        <w:rPr>
          <w:rFonts w:ascii="Arial" w:hAnsi="Arial" w:cs="Arial"/>
          <w:b/>
        </w:rPr>
      </w:pPr>
    </w:p>
    <w:p w14:paraId="2EA90322" w14:textId="77777777" w:rsidR="00EC1EDD" w:rsidRPr="00793106" w:rsidRDefault="00EC1EDD" w:rsidP="00EC1EDD">
      <w:pPr>
        <w:widowControl w:val="0"/>
        <w:rPr>
          <w:rFonts w:ascii="Arial" w:hAnsi="Arial" w:cs="Arial"/>
          <w:i/>
        </w:rPr>
      </w:pPr>
      <w:r w:rsidRPr="00793106">
        <w:rPr>
          <w:rFonts w:ascii="Arial" w:hAnsi="Arial" w:cs="Arial"/>
          <w:i/>
        </w:rPr>
        <w:t>„otisk úředního razítka“</w:t>
      </w:r>
    </w:p>
    <w:p w14:paraId="24EA0D50" w14:textId="77777777" w:rsidR="00EC1EDD" w:rsidRPr="00793106" w:rsidRDefault="00EC1EDD" w:rsidP="00EC1EDD">
      <w:pPr>
        <w:widowControl w:val="0"/>
        <w:rPr>
          <w:rFonts w:ascii="Arial" w:hAnsi="Arial" w:cs="Arial"/>
          <w:b/>
          <w:i/>
        </w:rPr>
      </w:pPr>
    </w:p>
    <w:p w14:paraId="420D875C" w14:textId="77777777" w:rsidR="00EC1EDD" w:rsidRPr="00793106" w:rsidRDefault="00EC1EDD" w:rsidP="00EC1EDD">
      <w:pPr>
        <w:widowControl w:val="0"/>
        <w:rPr>
          <w:rFonts w:ascii="Arial" w:hAnsi="Arial" w:cs="Arial"/>
          <w:b/>
        </w:rPr>
      </w:pPr>
    </w:p>
    <w:p w14:paraId="1C0EB156" w14:textId="77777777" w:rsidR="00EC1EDD" w:rsidRPr="005D4DD2" w:rsidRDefault="00EC1EDD" w:rsidP="00EC1EDD">
      <w:pPr>
        <w:widowControl w:val="0"/>
        <w:rPr>
          <w:rFonts w:ascii="Arial" w:hAnsi="Arial" w:cs="Arial"/>
        </w:rPr>
      </w:pPr>
      <w:r w:rsidRPr="005D4DD2">
        <w:rPr>
          <w:rFonts w:ascii="Arial" w:hAnsi="Arial" w:cs="Arial"/>
        </w:rPr>
        <w:t>Mgr. František Jura v. r.</w:t>
      </w:r>
    </w:p>
    <w:p w14:paraId="7AB5ECB5" w14:textId="77777777" w:rsidR="00EC1EDD" w:rsidRPr="00793106" w:rsidRDefault="00EC1EDD" w:rsidP="00EC1EDD">
      <w:pPr>
        <w:widowControl w:val="0"/>
        <w:rPr>
          <w:rFonts w:ascii="Arial" w:hAnsi="Arial" w:cs="Arial"/>
          <w:b/>
        </w:rPr>
      </w:pPr>
      <w:r w:rsidRPr="005D4DD2">
        <w:rPr>
          <w:rFonts w:ascii="Arial" w:hAnsi="Arial" w:cs="Arial"/>
        </w:rPr>
        <w:t>primátor města Prostějova</w:t>
      </w:r>
    </w:p>
    <w:p w14:paraId="3046CBFF" w14:textId="77777777" w:rsidR="00EC1EDD" w:rsidRPr="00793106" w:rsidRDefault="00EC1EDD" w:rsidP="00EC1EDD">
      <w:pPr>
        <w:widowControl w:val="0"/>
        <w:rPr>
          <w:rFonts w:ascii="Arial" w:hAnsi="Arial" w:cs="Arial"/>
        </w:rPr>
      </w:pPr>
    </w:p>
    <w:p w14:paraId="270CD360" w14:textId="77777777" w:rsidR="00EC1EDD" w:rsidRPr="00793106" w:rsidRDefault="00EC1EDD" w:rsidP="00EC1EDD">
      <w:pPr>
        <w:widowControl w:val="0"/>
        <w:rPr>
          <w:rFonts w:ascii="Arial" w:hAnsi="Arial" w:cs="Arial"/>
        </w:rPr>
      </w:pPr>
    </w:p>
    <w:p w14:paraId="3215C645" w14:textId="77777777" w:rsidR="00EC1EDD" w:rsidRDefault="00EC1EDD" w:rsidP="00EC1EDD">
      <w:pPr>
        <w:widowControl w:val="0"/>
      </w:pPr>
    </w:p>
    <w:p w14:paraId="086407FB" w14:textId="77777777" w:rsidR="00EC1EDD" w:rsidRDefault="00EC1EDD" w:rsidP="00EC1EDD">
      <w:pPr>
        <w:widowControl w:val="0"/>
      </w:pPr>
    </w:p>
    <w:p w14:paraId="0092E388" w14:textId="77777777" w:rsidR="00EC1EDD" w:rsidRDefault="00EC1EDD" w:rsidP="00EC1EDD">
      <w:pPr>
        <w:widowControl w:val="0"/>
      </w:pPr>
    </w:p>
    <w:p w14:paraId="1E2F867D" w14:textId="77777777" w:rsidR="00EC1EDD" w:rsidRPr="00BB4735" w:rsidRDefault="00EC1EDD" w:rsidP="00EC1EDD">
      <w:pPr>
        <w:widowControl w:val="0"/>
        <w:spacing w:line="360" w:lineRule="auto"/>
        <w:jc w:val="center"/>
      </w:pPr>
    </w:p>
    <w:p w14:paraId="20473817" w14:textId="77777777" w:rsidR="00EC1EDD" w:rsidRDefault="00EC1EDD" w:rsidP="00EC1EDD">
      <w:pPr>
        <w:rPr>
          <w:sz w:val="22"/>
        </w:rPr>
      </w:pPr>
    </w:p>
    <w:p w14:paraId="673F7EB1" w14:textId="77777777" w:rsidR="00EC1EDD" w:rsidRDefault="00EC1EDD" w:rsidP="00EC1EDD">
      <w:pPr>
        <w:rPr>
          <w:sz w:val="22"/>
        </w:rPr>
      </w:pPr>
    </w:p>
    <w:p w14:paraId="09EC3491" w14:textId="77777777" w:rsidR="00EC1EDD" w:rsidRDefault="00EC1EDD" w:rsidP="00EC1EDD">
      <w:pPr>
        <w:rPr>
          <w:sz w:val="22"/>
        </w:rPr>
      </w:pPr>
    </w:p>
    <w:p w14:paraId="45A95BD1" w14:textId="77777777" w:rsidR="00EC1EDD" w:rsidRDefault="00EC1EDD" w:rsidP="00EC1EDD">
      <w:pPr>
        <w:rPr>
          <w:sz w:val="22"/>
        </w:rPr>
      </w:pPr>
    </w:p>
    <w:p w14:paraId="0D344329" w14:textId="77777777" w:rsidR="00EC1EDD" w:rsidRDefault="00EC1EDD" w:rsidP="00EC1EDD">
      <w:pPr>
        <w:rPr>
          <w:sz w:val="22"/>
        </w:rPr>
      </w:pPr>
    </w:p>
    <w:p w14:paraId="29013464" w14:textId="77777777" w:rsidR="00EC1EDD" w:rsidRDefault="00EC1EDD" w:rsidP="00EC1EDD">
      <w:pPr>
        <w:rPr>
          <w:sz w:val="22"/>
        </w:rPr>
      </w:pPr>
    </w:p>
    <w:p w14:paraId="2E43B885" w14:textId="77777777" w:rsidR="00EC1EDD" w:rsidRDefault="00EC1EDD" w:rsidP="00EC1EDD">
      <w:pPr>
        <w:rPr>
          <w:sz w:val="22"/>
        </w:rPr>
      </w:pPr>
    </w:p>
    <w:p w14:paraId="770A9823" w14:textId="77777777" w:rsidR="00EC1EDD" w:rsidRDefault="00EC1EDD" w:rsidP="00EC1EDD">
      <w:pPr>
        <w:rPr>
          <w:sz w:val="22"/>
        </w:rPr>
      </w:pPr>
    </w:p>
    <w:p w14:paraId="6C7B5E0A" w14:textId="77777777" w:rsidR="00EC1EDD" w:rsidRDefault="00EC1EDD" w:rsidP="00EC1EDD">
      <w:pPr>
        <w:rPr>
          <w:sz w:val="22"/>
        </w:rPr>
      </w:pPr>
    </w:p>
    <w:p w14:paraId="53D3920E" w14:textId="77777777" w:rsidR="00EC1EDD" w:rsidRDefault="00EC1EDD" w:rsidP="00EC1EDD">
      <w:pPr>
        <w:rPr>
          <w:sz w:val="22"/>
        </w:rPr>
      </w:pPr>
    </w:p>
    <w:p w14:paraId="7696F6A1" w14:textId="77777777" w:rsidR="00EC1EDD" w:rsidRDefault="00EC1EDD" w:rsidP="00EC1EDD">
      <w:pPr>
        <w:rPr>
          <w:sz w:val="22"/>
        </w:rPr>
      </w:pPr>
    </w:p>
    <w:p w14:paraId="18806CA3" w14:textId="77777777" w:rsidR="00EC1EDD" w:rsidRDefault="00EC1EDD" w:rsidP="00EC1EDD">
      <w:pPr>
        <w:rPr>
          <w:sz w:val="22"/>
        </w:rPr>
      </w:pPr>
    </w:p>
    <w:p w14:paraId="11D45D4B" w14:textId="77777777" w:rsidR="00EC1EDD" w:rsidRDefault="00EC1EDD" w:rsidP="00EC1EDD">
      <w:pPr>
        <w:rPr>
          <w:sz w:val="22"/>
        </w:rPr>
      </w:pPr>
    </w:p>
    <w:p w14:paraId="1B0BC2F1" w14:textId="77777777" w:rsidR="00EC1EDD" w:rsidRDefault="00EC1EDD" w:rsidP="00EC1EDD">
      <w:pPr>
        <w:rPr>
          <w:sz w:val="22"/>
        </w:rPr>
      </w:pPr>
    </w:p>
    <w:p w14:paraId="2D424FF9" w14:textId="77777777" w:rsidR="00EC1EDD" w:rsidRDefault="00EC1EDD" w:rsidP="00EC1EDD">
      <w:pPr>
        <w:rPr>
          <w:sz w:val="22"/>
        </w:rPr>
      </w:pPr>
    </w:p>
    <w:p w14:paraId="6402D4AD" w14:textId="77777777" w:rsidR="00EC1EDD" w:rsidRDefault="00EC1EDD" w:rsidP="00EC1EDD">
      <w:pPr>
        <w:rPr>
          <w:sz w:val="22"/>
        </w:rPr>
      </w:pPr>
    </w:p>
    <w:p w14:paraId="5BA5ED27" w14:textId="77777777" w:rsidR="00EC1EDD" w:rsidRDefault="00EC1EDD" w:rsidP="00EC1EDD">
      <w:pPr>
        <w:rPr>
          <w:sz w:val="22"/>
        </w:rPr>
      </w:pPr>
    </w:p>
    <w:p w14:paraId="0787D820" w14:textId="77777777" w:rsidR="00EC1EDD" w:rsidRDefault="00EC1EDD" w:rsidP="00EC1EDD">
      <w:pPr>
        <w:rPr>
          <w:sz w:val="22"/>
        </w:rPr>
      </w:pPr>
    </w:p>
    <w:p w14:paraId="017AE6C5" w14:textId="77777777" w:rsidR="00EC1EDD" w:rsidRDefault="00EC1EDD" w:rsidP="00EC1EDD">
      <w:pPr>
        <w:rPr>
          <w:sz w:val="22"/>
        </w:rPr>
      </w:pPr>
    </w:p>
    <w:p w14:paraId="62F3CE4F" w14:textId="77777777" w:rsidR="00EC1EDD" w:rsidRDefault="00EC1EDD" w:rsidP="00EC1EDD">
      <w:pPr>
        <w:rPr>
          <w:sz w:val="22"/>
        </w:rPr>
      </w:pPr>
    </w:p>
    <w:p w14:paraId="3E3E9620" w14:textId="77777777" w:rsidR="00EC1EDD" w:rsidRDefault="00EC1EDD" w:rsidP="00EC1EDD">
      <w:pPr>
        <w:rPr>
          <w:sz w:val="22"/>
        </w:rPr>
      </w:pPr>
    </w:p>
    <w:p w14:paraId="02121E5F" w14:textId="77777777" w:rsidR="00EC1EDD" w:rsidRDefault="00EC1EDD" w:rsidP="00EC1EDD">
      <w:pPr>
        <w:rPr>
          <w:sz w:val="22"/>
        </w:rPr>
      </w:pPr>
    </w:p>
    <w:p w14:paraId="0C23E6B3" w14:textId="77777777" w:rsidR="00EC1EDD" w:rsidRDefault="00EC1EDD" w:rsidP="00EC1EDD">
      <w:pPr>
        <w:rPr>
          <w:sz w:val="22"/>
        </w:rPr>
      </w:pPr>
    </w:p>
    <w:p w14:paraId="58561FBE" w14:textId="77777777" w:rsidR="00EC1EDD" w:rsidRDefault="00EC1EDD" w:rsidP="00EC1EDD">
      <w:pPr>
        <w:rPr>
          <w:sz w:val="22"/>
        </w:rPr>
      </w:pPr>
    </w:p>
    <w:p w14:paraId="7B0CAE20" w14:textId="77777777" w:rsidR="00EC1EDD" w:rsidRDefault="00EC1EDD" w:rsidP="00EC1EDD">
      <w:pPr>
        <w:rPr>
          <w:sz w:val="22"/>
        </w:rPr>
      </w:pPr>
    </w:p>
    <w:p w14:paraId="30810B0B" w14:textId="77777777" w:rsidR="00EC1EDD" w:rsidRPr="007F356B" w:rsidRDefault="00EC1EDD" w:rsidP="00EC1EDD">
      <w:pPr>
        <w:rPr>
          <w:rFonts w:ascii="Arial" w:hAnsi="Arial" w:cs="Arial"/>
        </w:rPr>
      </w:pPr>
      <w:r>
        <w:rPr>
          <w:rFonts w:ascii="Arial" w:hAnsi="Arial" w:cs="Arial"/>
        </w:rPr>
        <w:lastRenderedPageBreak/>
        <w:t>Přílo</w:t>
      </w:r>
      <w:r w:rsidRPr="007F356B">
        <w:rPr>
          <w:rFonts w:ascii="Arial" w:hAnsi="Arial" w:cs="Arial"/>
        </w:rPr>
        <w:t>ha č. 2</w:t>
      </w:r>
    </w:p>
    <w:p w14:paraId="619183EE" w14:textId="77777777" w:rsidR="00EC1EDD" w:rsidRDefault="00EC1EDD" w:rsidP="00EC1EDD">
      <w:pPr>
        <w:rPr>
          <w:sz w:val="22"/>
        </w:rPr>
      </w:pPr>
    </w:p>
    <w:p w14:paraId="267F209F" w14:textId="77777777" w:rsidR="00EC1EDD" w:rsidRPr="00121139" w:rsidRDefault="00EC1EDD" w:rsidP="00EC1EDD">
      <w:pPr>
        <w:pStyle w:val="PVNormal"/>
        <w:rPr>
          <w:rStyle w:val="Psmoodstavce"/>
          <w:rFonts w:ascii="Times New Roman" w:hAnsi="Times New Roman"/>
        </w:rPr>
      </w:pPr>
    </w:p>
    <w:p w14:paraId="76134176" w14:textId="77777777" w:rsidR="00EC1EDD" w:rsidRDefault="00EC1EDD" w:rsidP="00EC1EDD">
      <w:pPr>
        <w:widowControl w:val="0"/>
        <w:jc w:val="center"/>
        <w:rPr>
          <w:b/>
        </w:rPr>
      </w:pPr>
      <w:proofErr w:type="gramStart"/>
      <w:r>
        <w:rPr>
          <w:b/>
          <w:sz w:val="36"/>
        </w:rPr>
        <w:t>S T A T U T Á R N Í   M Ě S T O   P R O S T Ě J O V</w:t>
      </w:r>
      <w:proofErr w:type="gramEnd"/>
    </w:p>
    <w:p w14:paraId="5BC33391" w14:textId="77777777" w:rsidR="00EC1EDD" w:rsidRDefault="00EC1EDD" w:rsidP="00EC1EDD">
      <w:pPr>
        <w:widowControl w:val="0"/>
        <w:jc w:val="center"/>
        <w:rPr>
          <w:b/>
        </w:rPr>
      </w:pPr>
      <w:proofErr w:type="gramStart"/>
      <w:r>
        <w:rPr>
          <w:b/>
          <w:sz w:val="32"/>
        </w:rPr>
        <w:t>Z a s t u p i t e l s t v o   m ě s t a   P r o s t ě j o v a</w:t>
      </w:r>
      <w:proofErr w:type="gramEnd"/>
    </w:p>
    <w:p w14:paraId="6A9E2A80" w14:textId="77777777" w:rsidR="00EC1EDD" w:rsidRDefault="00EC1EDD" w:rsidP="00EC1EDD">
      <w:pPr>
        <w:widowControl w:val="0"/>
        <w:jc w:val="center"/>
        <w:rPr>
          <w:b/>
        </w:rPr>
      </w:pPr>
      <w:r>
        <w:rPr>
          <w:b/>
          <w:sz w:val="32"/>
        </w:rPr>
        <w:t>-------------------------------------------------------------------------------------</w:t>
      </w:r>
    </w:p>
    <w:p w14:paraId="50D14EC2" w14:textId="77777777" w:rsidR="00EC1EDD" w:rsidRDefault="00EC1EDD" w:rsidP="00EC1EDD">
      <w:pPr>
        <w:widowControl w:val="0"/>
        <w:jc w:val="center"/>
        <w:rPr>
          <w:b/>
        </w:rPr>
      </w:pPr>
    </w:p>
    <w:p w14:paraId="08C755A7" w14:textId="77777777" w:rsidR="00EC1EDD" w:rsidRDefault="00EC1EDD" w:rsidP="00EC1EDD">
      <w:pPr>
        <w:widowControl w:val="0"/>
        <w:jc w:val="center"/>
        <w:rPr>
          <w:b/>
        </w:rPr>
      </w:pPr>
    </w:p>
    <w:p w14:paraId="622D8DBB" w14:textId="77777777" w:rsidR="00EC1EDD" w:rsidRDefault="00EC1EDD" w:rsidP="00EC1EDD">
      <w:pPr>
        <w:widowControl w:val="0"/>
        <w:jc w:val="center"/>
        <w:rPr>
          <w:b/>
          <w:sz w:val="28"/>
        </w:rPr>
      </w:pPr>
      <w:r>
        <w:rPr>
          <w:b/>
          <w:sz w:val="28"/>
        </w:rPr>
        <w:t>Zřizovací listina</w:t>
      </w:r>
    </w:p>
    <w:p w14:paraId="08A32344" w14:textId="77777777" w:rsidR="00EC1EDD" w:rsidRDefault="00EC1EDD" w:rsidP="00EC1EDD">
      <w:pPr>
        <w:widowControl w:val="0"/>
        <w:jc w:val="center"/>
        <w:rPr>
          <w:b/>
          <w:sz w:val="28"/>
        </w:rPr>
      </w:pPr>
      <w:r>
        <w:rPr>
          <w:b/>
          <w:sz w:val="28"/>
        </w:rPr>
        <w:t>příspěvkové organizace statutárního města Prostějova</w:t>
      </w:r>
    </w:p>
    <w:p w14:paraId="758CA37E" w14:textId="77777777" w:rsidR="00EC1EDD" w:rsidRDefault="00EC1EDD" w:rsidP="00EC1EDD">
      <w:pPr>
        <w:widowControl w:val="0"/>
        <w:jc w:val="center"/>
        <w:rPr>
          <w:b/>
          <w:sz w:val="28"/>
        </w:rPr>
      </w:pPr>
    </w:p>
    <w:p w14:paraId="2F691707" w14:textId="77777777" w:rsidR="00EC1EDD" w:rsidRDefault="00EC1EDD" w:rsidP="00EC1EDD">
      <w:pPr>
        <w:widowControl w:val="0"/>
        <w:jc w:val="center"/>
        <w:rPr>
          <w:sz w:val="28"/>
        </w:rPr>
      </w:pPr>
      <w:r>
        <w:rPr>
          <w:b/>
          <w:sz w:val="28"/>
        </w:rPr>
        <w:t>/Úplné znění/</w:t>
      </w:r>
    </w:p>
    <w:p w14:paraId="6DA543ED" w14:textId="77777777" w:rsidR="00EC1EDD" w:rsidRDefault="00EC1EDD" w:rsidP="00EC1EDD">
      <w:pPr>
        <w:widowControl w:val="0"/>
        <w:jc w:val="center"/>
      </w:pPr>
    </w:p>
    <w:p w14:paraId="782BD9E0" w14:textId="77777777" w:rsidR="00EC1EDD" w:rsidRDefault="00EC1EDD" w:rsidP="00EC1EDD">
      <w:pPr>
        <w:widowControl w:val="0"/>
        <w:jc w:val="center"/>
      </w:pPr>
    </w:p>
    <w:p w14:paraId="45524D1A" w14:textId="77777777" w:rsidR="00EC1EDD" w:rsidRDefault="00EC1EDD" w:rsidP="00EC1EDD">
      <w:pPr>
        <w:widowControl w:val="0"/>
        <w:jc w:val="both"/>
      </w:pPr>
      <w:r>
        <w:rPr>
          <w:shd w:val="clear" w:color="auto" w:fill="FFFFFF"/>
        </w:rPr>
        <w:t>Statutární město</w:t>
      </w:r>
      <w:r>
        <w:t xml:space="preserve"> Prostějov v souladu s § 84 odst. 2 písm. d) zákona č. 128/2000 Sb., o obcích (obecní zřízení), </w:t>
      </w:r>
      <w:r>
        <w:rPr>
          <w:shd w:val="clear" w:color="auto" w:fill="FFFFFF"/>
        </w:rPr>
        <w:t>ve znění pozdějších předpisů a § 27 odst. 2 zákona č. 250/2000 Sb., o rozpočtových pravidlech územních rozpočtů, ve znění pozdějších předpisů</w:t>
      </w:r>
      <w:r>
        <w:t xml:space="preserve"> vydává v návaznosti na zákon č. 561/2004 Sb., o předškolním, základním, středním, vyšším odborném a jiném vzdělávání (školský zákon), </w:t>
      </w:r>
      <w:r>
        <w:rPr>
          <w:shd w:val="clear" w:color="auto" w:fill="FFFFFF"/>
        </w:rPr>
        <w:t>ve znění pozdějších předpisů,</w:t>
      </w:r>
      <w:r>
        <w:rPr>
          <w:b/>
          <w:color w:val="FF0000"/>
        </w:rPr>
        <w:t xml:space="preserve"> </w:t>
      </w:r>
      <w:r>
        <w:t>tuto zřizovací listinu příspěvkové organizace.</w:t>
      </w:r>
    </w:p>
    <w:p w14:paraId="0164B97D" w14:textId="77777777" w:rsidR="00EC1EDD" w:rsidRDefault="00EC1EDD" w:rsidP="00EC1EDD">
      <w:pPr>
        <w:widowControl w:val="0"/>
        <w:shd w:val="clear" w:color="auto" w:fill="FFFFFF"/>
        <w:jc w:val="both"/>
      </w:pPr>
    </w:p>
    <w:p w14:paraId="102C9820" w14:textId="77777777" w:rsidR="00EC1EDD" w:rsidRDefault="00EC1EDD" w:rsidP="00EC1EDD">
      <w:pPr>
        <w:widowControl w:val="0"/>
      </w:pPr>
    </w:p>
    <w:p w14:paraId="19D4C172" w14:textId="77777777" w:rsidR="00EC1EDD" w:rsidRDefault="00EC1EDD" w:rsidP="00EC1EDD">
      <w:pPr>
        <w:widowControl w:val="0"/>
        <w:jc w:val="center"/>
        <w:rPr>
          <w:b/>
        </w:rPr>
      </w:pPr>
      <w:r>
        <w:rPr>
          <w:b/>
        </w:rPr>
        <w:t>Článek I.</w:t>
      </w:r>
    </w:p>
    <w:p w14:paraId="120DEBC6" w14:textId="77777777" w:rsidR="00EC1EDD" w:rsidRDefault="00EC1EDD" w:rsidP="00EC1EDD">
      <w:pPr>
        <w:widowControl w:val="0"/>
        <w:jc w:val="center"/>
        <w:rPr>
          <w:b/>
        </w:rPr>
      </w:pPr>
      <w:r>
        <w:rPr>
          <w:b/>
        </w:rPr>
        <w:t>Zřizovatel</w:t>
      </w:r>
    </w:p>
    <w:p w14:paraId="3B1AD359" w14:textId="77777777" w:rsidR="00EC1EDD" w:rsidRDefault="00EC1EDD" w:rsidP="00EC1EDD">
      <w:pPr>
        <w:widowControl w:val="0"/>
      </w:pPr>
    </w:p>
    <w:p w14:paraId="0F2AD94F" w14:textId="77777777" w:rsidR="00EC1EDD" w:rsidRDefault="00EC1EDD" w:rsidP="00EC1EDD">
      <w:pPr>
        <w:widowControl w:val="0"/>
      </w:pPr>
    </w:p>
    <w:p w14:paraId="79DF70EE" w14:textId="77777777" w:rsidR="00EC1EDD" w:rsidRDefault="00EC1EDD" w:rsidP="00EC1EDD">
      <w:pPr>
        <w:widowControl w:val="0"/>
      </w:pPr>
      <w:r>
        <w:t xml:space="preserve">1. Název zřizovatele: </w:t>
      </w:r>
      <w:r>
        <w:tab/>
      </w:r>
      <w:r>
        <w:tab/>
      </w:r>
      <w:r>
        <w:rPr>
          <w:b/>
          <w:shd w:val="clear" w:color="auto" w:fill="FFFFFF"/>
        </w:rPr>
        <w:t xml:space="preserve">statutární </w:t>
      </w:r>
      <w:r>
        <w:rPr>
          <w:b/>
        </w:rPr>
        <w:t>město Prostějov</w:t>
      </w:r>
      <w:r>
        <w:t xml:space="preserve"> </w:t>
      </w:r>
    </w:p>
    <w:p w14:paraId="0BFC545F" w14:textId="77777777" w:rsidR="00EC1EDD" w:rsidRDefault="00EC1EDD" w:rsidP="00EC1EDD">
      <w:pPr>
        <w:widowControl w:val="0"/>
        <w:ind w:left="2832" w:firstLine="3"/>
      </w:pPr>
      <w:r>
        <w:t xml:space="preserve">(dále jen „zřizovatel“)     </w:t>
      </w:r>
    </w:p>
    <w:p w14:paraId="6A3D885E" w14:textId="77777777" w:rsidR="00EC1EDD" w:rsidRDefault="00EC1EDD" w:rsidP="00EC1EDD">
      <w:pPr>
        <w:widowControl w:val="0"/>
      </w:pPr>
    </w:p>
    <w:p w14:paraId="55A55F68" w14:textId="77777777" w:rsidR="00EC1EDD" w:rsidRDefault="00EC1EDD" w:rsidP="00EC1EDD">
      <w:pPr>
        <w:widowControl w:val="0"/>
      </w:pPr>
      <w:r>
        <w:t xml:space="preserve">2. Sídlo zřizovatele: </w:t>
      </w:r>
      <w:r>
        <w:tab/>
      </w:r>
      <w:r>
        <w:tab/>
        <w:t xml:space="preserve">796 01 Prostějov, nám. T. G. Masaryka </w:t>
      </w:r>
      <w:r>
        <w:rPr>
          <w:shd w:val="clear" w:color="auto" w:fill="FFFFFF"/>
        </w:rPr>
        <w:t>130/14</w:t>
      </w:r>
      <w:r>
        <w:t xml:space="preserve">   </w:t>
      </w:r>
    </w:p>
    <w:p w14:paraId="4449E9C7" w14:textId="77777777" w:rsidR="00EC1EDD" w:rsidRDefault="00EC1EDD" w:rsidP="00EC1EDD">
      <w:pPr>
        <w:widowControl w:val="0"/>
      </w:pPr>
    </w:p>
    <w:p w14:paraId="629A5EB1" w14:textId="77777777" w:rsidR="00EC1EDD" w:rsidRDefault="00EC1EDD" w:rsidP="00EC1EDD">
      <w:pPr>
        <w:widowControl w:val="0"/>
      </w:pPr>
      <w:r>
        <w:t xml:space="preserve">3. Identifikační číslo zřizovatele: </w:t>
      </w:r>
      <w:r>
        <w:tab/>
        <w:t>002 88 659</w:t>
      </w:r>
    </w:p>
    <w:p w14:paraId="572F9F9D" w14:textId="77777777" w:rsidR="00EC1EDD" w:rsidRDefault="00EC1EDD" w:rsidP="00EC1EDD">
      <w:pPr>
        <w:widowControl w:val="0"/>
      </w:pPr>
    </w:p>
    <w:p w14:paraId="590B38C7" w14:textId="77777777" w:rsidR="00EC1EDD" w:rsidRDefault="00EC1EDD" w:rsidP="00EC1EDD">
      <w:pPr>
        <w:widowControl w:val="0"/>
      </w:pPr>
    </w:p>
    <w:p w14:paraId="1E8E15F8" w14:textId="77777777" w:rsidR="00EC1EDD" w:rsidRDefault="00EC1EDD" w:rsidP="00EC1EDD">
      <w:pPr>
        <w:widowControl w:val="0"/>
      </w:pPr>
    </w:p>
    <w:p w14:paraId="4BED7F3E" w14:textId="77777777" w:rsidR="00EC1EDD" w:rsidRDefault="00EC1EDD" w:rsidP="00EC1EDD">
      <w:pPr>
        <w:widowControl w:val="0"/>
        <w:jc w:val="center"/>
      </w:pPr>
      <w:r>
        <w:rPr>
          <w:b/>
        </w:rPr>
        <w:t>Článek II.</w:t>
      </w:r>
    </w:p>
    <w:p w14:paraId="7137578B" w14:textId="77777777" w:rsidR="00EC1EDD" w:rsidRDefault="00EC1EDD" w:rsidP="00EC1EDD">
      <w:pPr>
        <w:widowControl w:val="0"/>
        <w:jc w:val="center"/>
        <w:rPr>
          <w:b/>
        </w:rPr>
      </w:pPr>
      <w:r>
        <w:rPr>
          <w:b/>
        </w:rPr>
        <w:t>Název, sídlo, identifikační číslo a specifikace příspěvkové organizace</w:t>
      </w:r>
    </w:p>
    <w:p w14:paraId="73267085" w14:textId="77777777" w:rsidR="00EC1EDD" w:rsidRDefault="00EC1EDD" w:rsidP="00EC1EDD">
      <w:pPr>
        <w:widowControl w:val="0"/>
      </w:pPr>
    </w:p>
    <w:p w14:paraId="24B7966E" w14:textId="77777777" w:rsidR="00EC1EDD" w:rsidRDefault="00EC1EDD" w:rsidP="00EC1EDD">
      <w:pPr>
        <w:widowControl w:val="0"/>
      </w:pPr>
    </w:p>
    <w:p w14:paraId="3212B408" w14:textId="77777777" w:rsidR="00EC1EDD" w:rsidRDefault="00EC1EDD" w:rsidP="00EC1EDD">
      <w:pPr>
        <w:widowControl w:val="0"/>
        <w:numPr>
          <w:ilvl w:val="0"/>
          <w:numId w:val="5"/>
        </w:numPr>
        <w:rPr>
          <w:b/>
        </w:rPr>
      </w:pPr>
      <w:r>
        <w:t>Název příspěvkové organizace:</w:t>
      </w:r>
      <w:r>
        <w:tab/>
      </w:r>
      <w:r>
        <w:rPr>
          <w:b/>
        </w:rPr>
        <w:t xml:space="preserve">Základní škola a mateřská škola Jana                                                                               </w:t>
      </w:r>
    </w:p>
    <w:p w14:paraId="129167FB" w14:textId="77777777" w:rsidR="00EC1EDD" w:rsidRPr="000E2C41" w:rsidRDefault="00EC1EDD" w:rsidP="00EC1EDD">
      <w:pPr>
        <w:widowControl w:val="0"/>
        <w:rPr>
          <w:b/>
        </w:rPr>
      </w:pPr>
      <w:r>
        <w:rPr>
          <w:b/>
        </w:rPr>
        <w:t xml:space="preserve">                                                           </w:t>
      </w:r>
      <w:r w:rsidRPr="000E2C41">
        <w:rPr>
          <w:b/>
        </w:rPr>
        <w:t>Železného</w:t>
      </w:r>
      <w:r>
        <w:rPr>
          <w:b/>
        </w:rPr>
        <w:t xml:space="preserve"> P</w:t>
      </w:r>
      <w:r w:rsidRPr="000E2C41">
        <w:rPr>
          <w:b/>
        </w:rPr>
        <w:t xml:space="preserve">rostějov                          </w:t>
      </w:r>
    </w:p>
    <w:p w14:paraId="6F4ED030" w14:textId="77777777" w:rsidR="00EC1EDD" w:rsidRDefault="00EC1EDD" w:rsidP="00EC1EDD">
      <w:pPr>
        <w:widowControl w:val="0"/>
        <w:tabs>
          <w:tab w:val="left" w:pos="3285"/>
        </w:tabs>
        <w:rPr>
          <w:b/>
        </w:rPr>
      </w:pPr>
    </w:p>
    <w:p w14:paraId="3D95B0A2" w14:textId="77777777" w:rsidR="00EC1EDD" w:rsidRDefault="00EC1EDD" w:rsidP="00EC1EDD">
      <w:pPr>
        <w:widowControl w:val="0"/>
        <w:numPr>
          <w:ilvl w:val="0"/>
          <w:numId w:val="5"/>
        </w:numPr>
        <w:ind w:left="284" w:hanging="284"/>
      </w:pPr>
      <w:r>
        <w:t xml:space="preserve">Sídlo příspěvkové organizace: </w:t>
      </w:r>
      <w:r>
        <w:tab/>
        <w:t>796 01 Prostějov, sídliště Svobody 3578/79</w:t>
      </w:r>
    </w:p>
    <w:p w14:paraId="32A5FF9C" w14:textId="77777777" w:rsidR="00EC1EDD" w:rsidRDefault="00EC1EDD" w:rsidP="00EC1EDD">
      <w:pPr>
        <w:widowControl w:val="0"/>
      </w:pPr>
    </w:p>
    <w:p w14:paraId="254BC576" w14:textId="77777777" w:rsidR="00EC1EDD" w:rsidRDefault="00EC1EDD" w:rsidP="00EC1EDD">
      <w:pPr>
        <w:widowControl w:val="0"/>
        <w:numPr>
          <w:ilvl w:val="0"/>
          <w:numId w:val="5"/>
        </w:numPr>
        <w:ind w:left="284" w:hanging="284"/>
      </w:pPr>
      <w:r>
        <w:t xml:space="preserve">Identifikační číslo: </w:t>
      </w:r>
      <w:r>
        <w:tab/>
      </w:r>
      <w:r>
        <w:tab/>
        <w:t>479 22 770</w:t>
      </w:r>
    </w:p>
    <w:p w14:paraId="66E305C6" w14:textId="77777777" w:rsidR="00EC1EDD" w:rsidRDefault="00EC1EDD" w:rsidP="00EC1EDD">
      <w:pPr>
        <w:widowControl w:val="0"/>
      </w:pPr>
    </w:p>
    <w:p w14:paraId="2E6168D4" w14:textId="77777777" w:rsidR="00EC1EDD" w:rsidRDefault="00EC1EDD" w:rsidP="00EC1EDD">
      <w:pPr>
        <w:widowControl w:val="0"/>
        <w:numPr>
          <w:ilvl w:val="0"/>
          <w:numId w:val="5"/>
        </w:numPr>
        <w:ind w:left="284" w:hanging="284"/>
      </w:pPr>
      <w:r>
        <w:t xml:space="preserve">Právní forma: </w:t>
      </w:r>
      <w:r>
        <w:tab/>
      </w:r>
      <w:r>
        <w:tab/>
      </w:r>
      <w:r>
        <w:tab/>
        <w:t xml:space="preserve">příspěvková organizace </w:t>
      </w:r>
    </w:p>
    <w:p w14:paraId="69FF5612" w14:textId="77777777" w:rsidR="00EC1EDD" w:rsidRDefault="00EC1EDD" w:rsidP="00EC1EDD">
      <w:pPr>
        <w:widowControl w:val="0"/>
      </w:pPr>
    </w:p>
    <w:p w14:paraId="0395CE34" w14:textId="77777777" w:rsidR="00EC1EDD" w:rsidRDefault="00EC1EDD" w:rsidP="00EC1EDD">
      <w:pPr>
        <w:pStyle w:val="Zkladntext3"/>
        <w:ind w:left="284" w:hanging="284"/>
      </w:pPr>
      <w:r>
        <w:lastRenderedPageBreak/>
        <w:t xml:space="preserve">5.  </w:t>
      </w:r>
      <w:r w:rsidRPr="00D87EA0">
        <w:rPr>
          <w:rFonts w:cs="Times New Roman"/>
          <w:color w:val="auto"/>
          <w:sz w:val="24"/>
        </w:rPr>
        <w:t>Organizace vykonává činnost základní školy, mateřské školy, zařízení školního stravování (školní jídelna) a školní družiny.</w:t>
      </w:r>
      <w:r>
        <w:t xml:space="preserve">  </w:t>
      </w:r>
    </w:p>
    <w:p w14:paraId="25145651" w14:textId="77777777" w:rsidR="00EC1EDD" w:rsidRDefault="00EC1EDD" w:rsidP="00EC1EDD">
      <w:pPr>
        <w:widowControl w:val="0"/>
        <w:ind w:left="284"/>
      </w:pPr>
      <w:r>
        <w:t xml:space="preserve">  </w:t>
      </w:r>
    </w:p>
    <w:p w14:paraId="18402876" w14:textId="77777777" w:rsidR="00EC1EDD" w:rsidRDefault="00EC1EDD" w:rsidP="00EC1EDD">
      <w:pPr>
        <w:widowControl w:val="0"/>
      </w:pPr>
    </w:p>
    <w:p w14:paraId="705CF1D5" w14:textId="77777777" w:rsidR="00EC1EDD" w:rsidRDefault="00EC1EDD" w:rsidP="00EC1EDD">
      <w:pPr>
        <w:widowControl w:val="0"/>
        <w:jc w:val="center"/>
        <w:rPr>
          <w:b/>
        </w:rPr>
      </w:pPr>
      <w:r>
        <w:rPr>
          <w:b/>
        </w:rPr>
        <w:t>Článek III.</w:t>
      </w:r>
    </w:p>
    <w:p w14:paraId="38B676B5" w14:textId="77777777" w:rsidR="00EC1EDD" w:rsidRPr="00D87EA0" w:rsidRDefault="00EC1EDD" w:rsidP="00EC1EDD">
      <w:pPr>
        <w:pStyle w:val="Nadpis2"/>
        <w:jc w:val="center"/>
        <w:rPr>
          <w:b/>
          <w:color w:val="auto"/>
          <w:szCs w:val="24"/>
        </w:rPr>
      </w:pPr>
      <w:r w:rsidRPr="00D87EA0">
        <w:rPr>
          <w:b/>
          <w:color w:val="auto"/>
          <w:szCs w:val="24"/>
        </w:rPr>
        <w:t>Hlavní účel a předmět činnosti příspěvkové organizace</w:t>
      </w:r>
    </w:p>
    <w:p w14:paraId="4AF4E12F" w14:textId="77777777" w:rsidR="00EC1EDD" w:rsidRDefault="00EC1EDD" w:rsidP="00EC1EDD">
      <w:pPr>
        <w:widowControl w:val="0"/>
      </w:pPr>
    </w:p>
    <w:p w14:paraId="2F6FA357" w14:textId="77777777" w:rsidR="00EC1EDD" w:rsidRDefault="00EC1EDD" w:rsidP="00EC1EDD">
      <w:pPr>
        <w:pStyle w:val="Zkladntextodsazen"/>
        <w:jc w:val="both"/>
      </w:pPr>
      <w:r>
        <w:t>1. Město Prostějov zřídilo příspěvkovou organizaci usnesením Městského zastupitelstva v Prostějově ze dne 23. 6. 1994 ke dni 1. 1. 1995 podle § 14 odst. 2 zákona č. 564/1990 Sb., o státní správě a samosprávě ve školství, ve znění pozdějších předpisů, a v souladu s ustanovením § 36 odst. 1 písm. d) zákona č. 367/1990 Sb., o obcích (obecní zřízení), ve znění pozdějších předpisů a podle § 31 zákona č. 576/1990 Sb., o pravidlech hospodaření s rozpočtovými prostředky České republiky a obcí v České republice (rozpočtová pravidla republiky), ve znění pozdějších předpisů.</w:t>
      </w:r>
    </w:p>
    <w:p w14:paraId="68D9FD38" w14:textId="77777777" w:rsidR="00EC1EDD" w:rsidRDefault="00EC1EDD" w:rsidP="00EC1EDD">
      <w:pPr>
        <w:pStyle w:val="BntexttsnChar"/>
        <w:ind w:left="360" w:hanging="360"/>
        <w:rPr>
          <w:rFonts w:ascii="Times New Roman" w:hAnsi="Times New Roman"/>
        </w:rPr>
      </w:pPr>
    </w:p>
    <w:p w14:paraId="0DD44B87" w14:textId="77777777" w:rsidR="00EC1EDD" w:rsidRDefault="00EC1EDD" w:rsidP="00EC1EDD">
      <w:pPr>
        <w:pStyle w:val="BntexttsnChar"/>
        <w:ind w:left="360" w:hanging="360"/>
        <w:rPr>
          <w:rFonts w:ascii="Times New Roman" w:hAnsi="Times New Roman"/>
        </w:rPr>
      </w:pPr>
      <w:r>
        <w:rPr>
          <w:rFonts w:ascii="Times New Roman" w:hAnsi="Times New Roman"/>
        </w:rPr>
        <w:t xml:space="preserve">2. Předmět činnosti příspěvkové organizace je vymezen příslušnými ustanoveními zákona č. 561/2004 Sb., o předškolním, základním, středním, vyšším odborném a jiném vzdělávání (školský zákon) a prováděcími předpisy k němu. </w:t>
      </w:r>
    </w:p>
    <w:p w14:paraId="24622906" w14:textId="77777777" w:rsidR="00EC1EDD" w:rsidRDefault="00EC1EDD" w:rsidP="00EC1EDD">
      <w:pPr>
        <w:pStyle w:val="BntexttsnChar"/>
        <w:ind w:firstLine="360"/>
        <w:rPr>
          <w:rFonts w:ascii="Times New Roman" w:hAnsi="Times New Roman"/>
        </w:rPr>
      </w:pPr>
      <w:r>
        <w:rPr>
          <w:rFonts w:ascii="Times New Roman" w:hAnsi="Times New Roman"/>
        </w:rPr>
        <w:t>Příspěvková organizace vykonává činnost:</w:t>
      </w:r>
    </w:p>
    <w:p w14:paraId="64CCA0BF" w14:textId="77777777" w:rsidR="00EC1EDD" w:rsidRDefault="00EC1EDD" w:rsidP="00EC1EDD">
      <w:pPr>
        <w:pStyle w:val="BntexttsnChar"/>
        <w:numPr>
          <w:ilvl w:val="0"/>
          <w:numId w:val="2"/>
        </w:numPr>
        <w:rPr>
          <w:rFonts w:ascii="Times New Roman" w:hAnsi="Times New Roman"/>
        </w:rPr>
      </w:pPr>
      <w:r>
        <w:rPr>
          <w:rFonts w:ascii="Times New Roman" w:hAnsi="Times New Roman"/>
        </w:rPr>
        <w:t xml:space="preserve">základní školy </w:t>
      </w:r>
    </w:p>
    <w:p w14:paraId="193FA9DD" w14:textId="77777777" w:rsidR="00EC1EDD" w:rsidRDefault="00EC1EDD" w:rsidP="00EC1EDD">
      <w:pPr>
        <w:pStyle w:val="BntexttsnChar"/>
        <w:numPr>
          <w:ilvl w:val="0"/>
          <w:numId w:val="2"/>
        </w:numPr>
        <w:rPr>
          <w:rFonts w:ascii="Times New Roman" w:hAnsi="Times New Roman"/>
        </w:rPr>
      </w:pPr>
      <w:r>
        <w:rPr>
          <w:rFonts w:ascii="Times New Roman" w:hAnsi="Times New Roman"/>
        </w:rPr>
        <w:t>mateřské školy</w:t>
      </w:r>
    </w:p>
    <w:p w14:paraId="3A643B08" w14:textId="77777777" w:rsidR="00EC1EDD" w:rsidRDefault="00EC1EDD" w:rsidP="00EC1EDD">
      <w:pPr>
        <w:pStyle w:val="BntexttsnChar"/>
        <w:numPr>
          <w:ilvl w:val="0"/>
          <w:numId w:val="2"/>
        </w:numPr>
        <w:rPr>
          <w:rFonts w:ascii="Times New Roman" w:hAnsi="Times New Roman"/>
        </w:rPr>
      </w:pPr>
      <w:r>
        <w:rPr>
          <w:rFonts w:ascii="Times New Roman" w:hAnsi="Times New Roman"/>
        </w:rPr>
        <w:t xml:space="preserve">zařízení školního stravování </w:t>
      </w:r>
    </w:p>
    <w:p w14:paraId="32398124" w14:textId="77777777" w:rsidR="00EC1EDD" w:rsidRDefault="00EC1EDD" w:rsidP="00EC1EDD">
      <w:pPr>
        <w:pStyle w:val="BntexttsnChar"/>
        <w:numPr>
          <w:ilvl w:val="0"/>
          <w:numId w:val="2"/>
        </w:numPr>
        <w:rPr>
          <w:rFonts w:ascii="Times New Roman" w:hAnsi="Times New Roman"/>
        </w:rPr>
      </w:pPr>
      <w:r>
        <w:rPr>
          <w:rFonts w:ascii="Times New Roman" w:hAnsi="Times New Roman"/>
        </w:rPr>
        <w:t>školní družiny</w:t>
      </w:r>
    </w:p>
    <w:p w14:paraId="631C16BF" w14:textId="77777777" w:rsidR="00EC1EDD" w:rsidRDefault="00EC1EDD" w:rsidP="00EC1EDD">
      <w:pPr>
        <w:widowControl w:val="0"/>
        <w:jc w:val="both"/>
      </w:pPr>
    </w:p>
    <w:p w14:paraId="47A180F7" w14:textId="77777777" w:rsidR="00EC1EDD" w:rsidRDefault="00EC1EDD" w:rsidP="00EC1EDD">
      <w:pPr>
        <w:tabs>
          <w:tab w:val="left" w:pos="5040"/>
        </w:tabs>
        <w:ind w:left="284" w:hanging="284"/>
        <w:jc w:val="both"/>
      </w:pPr>
      <w:r>
        <w:t>3. V souladu s hlavním účelem zřizovatel dále umožňuje příspěvkové organizaci zajišťovat nebo vykonávat tyto činnosti:</w:t>
      </w:r>
    </w:p>
    <w:p w14:paraId="19DD6CEF" w14:textId="77777777" w:rsidR="00EC1EDD" w:rsidRDefault="00EC1EDD" w:rsidP="00EC1EDD">
      <w:pPr>
        <w:shd w:val="clear" w:color="auto" w:fill="FFFFFF"/>
        <w:ind w:left="567" w:hanging="267"/>
        <w:jc w:val="both"/>
      </w:pPr>
      <w:r>
        <w:t xml:space="preserve">a) poskytování bezúplatného užívání venkovních hřišť školy vyjma speciálních sportovních ploch (např. tenisové kurty, hokejbalové hřiště), </w:t>
      </w:r>
    </w:p>
    <w:p w14:paraId="5EA8C133" w14:textId="77777777" w:rsidR="00EC1EDD" w:rsidRDefault="00EC1EDD" w:rsidP="00EC1EDD">
      <w:pPr>
        <w:pStyle w:val="Zkladntextodsazen"/>
        <w:shd w:val="clear" w:color="auto" w:fill="FFFFFF"/>
        <w:ind w:left="709" w:hanging="409"/>
        <w:jc w:val="both"/>
      </w:pPr>
      <w:r>
        <w:t>b) poskytování bezúplatného užívání majetku na základě smluvního vztahu se třetími osobami po schválení příslušným orgánem města Prostějova,</w:t>
      </w:r>
    </w:p>
    <w:p w14:paraId="0B089A19" w14:textId="77777777" w:rsidR="00EC1EDD" w:rsidRDefault="00EC1EDD" w:rsidP="00EC1EDD">
      <w:pPr>
        <w:pStyle w:val="Zkladntextodsazen"/>
        <w:shd w:val="clear" w:color="auto" w:fill="FFFFFF"/>
        <w:ind w:left="567" w:hanging="267"/>
        <w:jc w:val="both"/>
      </w:pPr>
      <w:r>
        <w:t>c) poskytování bezúplatného užívání majetku zřizovateli,</w:t>
      </w:r>
    </w:p>
    <w:p w14:paraId="640C5904" w14:textId="77777777" w:rsidR="00EC1EDD" w:rsidRDefault="00EC1EDD" w:rsidP="00EC1EDD">
      <w:pPr>
        <w:pStyle w:val="Zkladntextodsazen"/>
        <w:ind w:left="567" w:hanging="267"/>
        <w:jc w:val="both"/>
      </w:pPr>
      <w:r>
        <w:t xml:space="preserve">d) zabezpečení závodního stravování pro své zaměstnance, </w:t>
      </w:r>
    </w:p>
    <w:p w14:paraId="48BFE789" w14:textId="77777777" w:rsidR="00EC1EDD" w:rsidRDefault="00EC1EDD" w:rsidP="00EC1EDD">
      <w:pPr>
        <w:widowControl w:val="0"/>
        <w:ind w:left="567" w:hanging="267"/>
        <w:jc w:val="both"/>
      </w:pPr>
      <w:r>
        <w:t xml:space="preserve">e) poskytování stravy pro děti, žáky a studenty školských subjektů zřízených jinými zřizovateli než statutárním městem Prostějovem za plnou cenu bez mzdových nákladů, </w:t>
      </w:r>
    </w:p>
    <w:p w14:paraId="052260FE" w14:textId="77777777" w:rsidR="00EC1EDD" w:rsidRDefault="00EC1EDD" w:rsidP="00EC1EDD">
      <w:pPr>
        <w:widowControl w:val="0"/>
        <w:ind w:left="567" w:hanging="567"/>
        <w:jc w:val="both"/>
      </w:pPr>
      <w:r>
        <w:t xml:space="preserve">     f) poskytování rozvozu stravy pro děti a žáky příspěvkových organizací zřízených statutárním městem Prostějovem.</w:t>
      </w:r>
    </w:p>
    <w:p w14:paraId="12EFAB2C" w14:textId="77777777" w:rsidR="00EC1EDD" w:rsidRDefault="00EC1EDD" w:rsidP="00EC1EDD">
      <w:pPr>
        <w:pStyle w:val="Zkladntextodsazen"/>
        <w:ind w:left="567" w:hanging="567"/>
        <w:jc w:val="both"/>
      </w:pPr>
    </w:p>
    <w:p w14:paraId="0F86619F" w14:textId="77777777" w:rsidR="00EC1EDD" w:rsidRDefault="00EC1EDD" w:rsidP="00EC1EDD">
      <w:pPr>
        <w:pStyle w:val="Zkladntextodsazen"/>
        <w:jc w:val="both"/>
      </w:pPr>
      <w:r>
        <w:t xml:space="preserve">4. Uvedené činnosti příspěvková organizace vykonává vlastními zaměstnanci nebo organizuje prostřednictvím třetích osob nebo ve spolupráci s třetími osobami na základě smluvního ujednání. </w:t>
      </w:r>
    </w:p>
    <w:p w14:paraId="315BD1CD" w14:textId="77777777" w:rsidR="00EC1EDD" w:rsidRDefault="00EC1EDD" w:rsidP="00EC1EDD">
      <w:pPr>
        <w:widowControl w:val="0"/>
        <w:jc w:val="center"/>
        <w:rPr>
          <w:b/>
        </w:rPr>
      </w:pPr>
    </w:p>
    <w:p w14:paraId="2A8C726D" w14:textId="77777777" w:rsidR="00EC1EDD" w:rsidRDefault="00EC1EDD" w:rsidP="00EC1EDD">
      <w:pPr>
        <w:widowControl w:val="0"/>
        <w:jc w:val="center"/>
        <w:rPr>
          <w:b/>
        </w:rPr>
      </w:pPr>
    </w:p>
    <w:p w14:paraId="690E87FA" w14:textId="77777777" w:rsidR="00EC1EDD" w:rsidRDefault="00EC1EDD" w:rsidP="00EC1EDD">
      <w:pPr>
        <w:widowControl w:val="0"/>
        <w:jc w:val="center"/>
        <w:rPr>
          <w:b/>
        </w:rPr>
      </w:pPr>
    </w:p>
    <w:p w14:paraId="6D836D7D" w14:textId="77777777" w:rsidR="00EC1EDD" w:rsidRDefault="00EC1EDD" w:rsidP="00EC1EDD">
      <w:pPr>
        <w:widowControl w:val="0"/>
        <w:jc w:val="center"/>
        <w:rPr>
          <w:b/>
        </w:rPr>
      </w:pPr>
      <w:r>
        <w:rPr>
          <w:b/>
        </w:rPr>
        <w:t>Článek IV.</w:t>
      </w:r>
    </w:p>
    <w:p w14:paraId="660C5549" w14:textId="77777777" w:rsidR="00EC1EDD" w:rsidRDefault="00EC1EDD" w:rsidP="00EC1EDD">
      <w:pPr>
        <w:widowControl w:val="0"/>
        <w:jc w:val="center"/>
        <w:rPr>
          <w:b/>
        </w:rPr>
      </w:pPr>
      <w:r>
        <w:rPr>
          <w:b/>
        </w:rPr>
        <w:t xml:space="preserve"> Statutární orgán a způsob, jakým vystupuje jménem příspěvkové organizace</w:t>
      </w:r>
    </w:p>
    <w:p w14:paraId="0230BB8C" w14:textId="77777777" w:rsidR="00EC1EDD" w:rsidRDefault="00EC1EDD" w:rsidP="00EC1EDD">
      <w:pPr>
        <w:widowControl w:val="0"/>
        <w:jc w:val="both"/>
      </w:pPr>
    </w:p>
    <w:p w14:paraId="22979E29" w14:textId="77777777" w:rsidR="00EC1EDD" w:rsidRDefault="00EC1EDD" w:rsidP="00EC1EDD">
      <w:pPr>
        <w:widowControl w:val="0"/>
        <w:numPr>
          <w:ilvl w:val="0"/>
          <w:numId w:val="6"/>
        </w:numPr>
        <w:jc w:val="both"/>
      </w:pPr>
      <w:r>
        <w:t xml:space="preserve">Příspěvková organizace vystupuje v právních vztazích svým jménem a má odpovědnost </w:t>
      </w:r>
      <w:r>
        <w:lastRenderedPageBreak/>
        <w:t>vyplývající z těchto vztahů.</w:t>
      </w:r>
    </w:p>
    <w:p w14:paraId="2D9B5C7F" w14:textId="77777777" w:rsidR="00EC1EDD" w:rsidRDefault="00EC1EDD" w:rsidP="00EC1EDD">
      <w:pPr>
        <w:widowControl w:val="0"/>
        <w:jc w:val="both"/>
      </w:pPr>
    </w:p>
    <w:p w14:paraId="3C383733" w14:textId="77777777" w:rsidR="00EC1EDD" w:rsidRDefault="00EC1EDD" w:rsidP="00EC1EDD">
      <w:pPr>
        <w:widowControl w:val="0"/>
        <w:numPr>
          <w:ilvl w:val="0"/>
          <w:numId w:val="6"/>
        </w:numPr>
        <w:ind w:left="284" w:hanging="284"/>
        <w:jc w:val="both"/>
      </w:pPr>
      <w:r>
        <w:t>Statutárním orgánem příspěvkové organizace je ředitel, který je jmenován zřizovatelem na základě výsledků konkurzního řízení na období 6 let v souladu s § 166 odst. 2 školského zákona. Důvody pro odvolání ředitele zřizovatelem jsou upraveny v § 166 odst. 4 a 5 školského zákona.</w:t>
      </w:r>
    </w:p>
    <w:p w14:paraId="53AA68CE" w14:textId="77777777" w:rsidR="00EC1EDD" w:rsidRDefault="00EC1EDD" w:rsidP="00EC1EDD">
      <w:pPr>
        <w:widowControl w:val="0"/>
        <w:jc w:val="both"/>
      </w:pPr>
    </w:p>
    <w:p w14:paraId="4B839967" w14:textId="77777777" w:rsidR="00EC1EDD" w:rsidRDefault="00EC1EDD" w:rsidP="00EC1EDD">
      <w:pPr>
        <w:widowControl w:val="0"/>
        <w:numPr>
          <w:ilvl w:val="0"/>
          <w:numId w:val="6"/>
        </w:numPr>
        <w:ind w:left="284" w:hanging="284"/>
        <w:jc w:val="both"/>
      </w:pPr>
      <w:r>
        <w:t xml:space="preserve">Ředitel vystupuje a je oprávněn jednat ve všech věcech jménem příspěvkové organizace, řídí školu, plní povinnosti vedoucího příspěvkové organizace a zaměstnavatele a další úkoly vyplývající z obecně závazných právních předpisů. Ředitel jmenuje a odvolává svého zástupce, který je oprávněn jej zastupovat v celém rozsahu v době jeho nepřítomnosti nebo není-li pracovní místo ředitele obsazeno.  </w:t>
      </w:r>
    </w:p>
    <w:p w14:paraId="12A0D3D8" w14:textId="77777777" w:rsidR="00EC1EDD" w:rsidRDefault="00EC1EDD" w:rsidP="00EC1EDD">
      <w:pPr>
        <w:widowControl w:val="0"/>
        <w:jc w:val="both"/>
      </w:pPr>
    </w:p>
    <w:p w14:paraId="3EEBCDA0" w14:textId="77777777" w:rsidR="00EC1EDD" w:rsidRDefault="00EC1EDD" w:rsidP="00EC1EDD">
      <w:pPr>
        <w:widowControl w:val="0"/>
        <w:numPr>
          <w:ilvl w:val="0"/>
          <w:numId w:val="6"/>
        </w:numPr>
        <w:ind w:left="284" w:hanging="284"/>
        <w:jc w:val="both"/>
      </w:pPr>
      <w:r>
        <w:t>Za příspěvkovou organizaci vystupuje ředitel nebo v době jeho nepřítomnosti jím jmenovaný zástupce samostatně a podepisuje se tak, že k napsanému či vytištěnému názvu příspěvkové organizace připojí svůj vlastnoruční podpis.</w:t>
      </w:r>
    </w:p>
    <w:p w14:paraId="773C49E4" w14:textId="77777777" w:rsidR="00EC1EDD" w:rsidRDefault="00EC1EDD" w:rsidP="00EC1EDD">
      <w:pPr>
        <w:widowControl w:val="0"/>
        <w:jc w:val="both"/>
      </w:pPr>
    </w:p>
    <w:p w14:paraId="5EEB96B4" w14:textId="77777777" w:rsidR="00EC1EDD" w:rsidRDefault="00EC1EDD" w:rsidP="00EC1EDD">
      <w:pPr>
        <w:widowControl w:val="0"/>
        <w:jc w:val="both"/>
      </w:pPr>
    </w:p>
    <w:p w14:paraId="0F01605E" w14:textId="77777777" w:rsidR="00EC1EDD" w:rsidRDefault="00EC1EDD" w:rsidP="00EC1EDD">
      <w:pPr>
        <w:widowControl w:val="0"/>
        <w:jc w:val="center"/>
        <w:rPr>
          <w:b/>
        </w:rPr>
      </w:pPr>
      <w:r>
        <w:rPr>
          <w:b/>
        </w:rPr>
        <w:t>Článek V.</w:t>
      </w:r>
    </w:p>
    <w:p w14:paraId="42DABBFB" w14:textId="77777777" w:rsidR="00EC1EDD" w:rsidRDefault="00EC1EDD" w:rsidP="00EC1EDD">
      <w:pPr>
        <w:widowControl w:val="0"/>
        <w:jc w:val="center"/>
        <w:rPr>
          <w:b/>
        </w:rPr>
      </w:pPr>
      <w:r>
        <w:rPr>
          <w:b/>
        </w:rPr>
        <w:t>Vymezení majetku příspěvkové organizace</w:t>
      </w:r>
    </w:p>
    <w:p w14:paraId="5C6A711C" w14:textId="77777777" w:rsidR="00EC1EDD" w:rsidRDefault="00EC1EDD" w:rsidP="00EC1EDD">
      <w:pPr>
        <w:widowControl w:val="0"/>
        <w:jc w:val="both"/>
      </w:pPr>
    </w:p>
    <w:p w14:paraId="7A8232B5" w14:textId="77777777" w:rsidR="00EC1EDD" w:rsidRDefault="00EC1EDD" w:rsidP="00EC1EDD">
      <w:pPr>
        <w:pStyle w:val="Zkladntextodsazen"/>
        <w:widowControl w:val="0"/>
        <w:numPr>
          <w:ilvl w:val="0"/>
          <w:numId w:val="7"/>
        </w:numPr>
        <w:spacing w:after="0"/>
        <w:jc w:val="both"/>
      </w:pPr>
      <w:r>
        <w:t>Příspěvková organizace hospodaří:</w:t>
      </w:r>
    </w:p>
    <w:p w14:paraId="6FE04D66" w14:textId="77777777" w:rsidR="00EC1EDD" w:rsidRDefault="00EC1EDD" w:rsidP="00EC1EDD">
      <w:pPr>
        <w:widowControl w:val="0"/>
        <w:numPr>
          <w:ilvl w:val="0"/>
          <w:numId w:val="8"/>
        </w:numPr>
        <w:jc w:val="both"/>
      </w:pPr>
      <w:r>
        <w:t xml:space="preserve">s majetkem ve vlastnictví zřizovatele, který jí byl předán k hospodaření (dále jen „svěřený majetek“), </w:t>
      </w:r>
    </w:p>
    <w:p w14:paraId="0B0647CE" w14:textId="77777777" w:rsidR="00EC1EDD" w:rsidRDefault="00EC1EDD" w:rsidP="00EC1EDD">
      <w:pPr>
        <w:widowControl w:val="0"/>
        <w:numPr>
          <w:ilvl w:val="0"/>
          <w:numId w:val="8"/>
        </w:numPr>
        <w:ind w:left="567" w:hanging="283"/>
        <w:jc w:val="both"/>
      </w:pPr>
      <w:r>
        <w:t>s majetkem ve svém vlastnictví, který nabyla:</w:t>
      </w:r>
    </w:p>
    <w:p w14:paraId="0AFD6628" w14:textId="77777777" w:rsidR="00EC1EDD" w:rsidRDefault="00EC1EDD" w:rsidP="00EC1EDD">
      <w:pPr>
        <w:ind w:left="993" w:hanging="426"/>
      </w:pPr>
      <w:r>
        <w:t>ba)</w:t>
      </w:r>
      <w:r>
        <w:tab/>
        <w:t>bezúplatným převodem od svého zřizovatele,</w:t>
      </w:r>
    </w:p>
    <w:p w14:paraId="3644C87A" w14:textId="77777777" w:rsidR="00EC1EDD" w:rsidRDefault="00EC1EDD" w:rsidP="00EC1EDD">
      <w:pPr>
        <w:ind w:left="993" w:hanging="426"/>
      </w:pPr>
      <w:proofErr w:type="spellStart"/>
      <w:r>
        <w:t>bb</w:t>
      </w:r>
      <w:proofErr w:type="spellEnd"/>
      <w:r>
        <w:t>)</w:t>
      </w:r>
      <w:r>
        <w:tab/>
        <w:t>finančním a věcným darem</w:t>
      </w:r>
      <w:r>
        <w:rPr>
          <w:i/>
        </w:rPr>
        <w:t xml:space="preserve"> </w:t>
      </w:r>
      <w:r>
        <w:t xml:space="preserve">s předchozím písemným souhlasem zřizovatele, s výjimkou článku VIII, odst. 10 této zřizovací listiny, </w:t>
      </w:r>
    </w:p>
    <w:p w14:paraId="07CBAFCA" w14:textId="77777777" w:rsidR="00EC1EDD" w:rsidRDefault="00EC1EDD" w:rsidP="00EC1EDD">
      <w:pPr>
        <w:ind w:left="993" w:hanging="426"/>
      </w:pPr>
      <w:proofErr w:type="spellStart"/>
      <w:r>
        <w:t>bc</w:t>
      </w:r>
      <w:proofErr w:type="spellEnd"/>
      <w:r>
        <w:t>)</w:t>
      </w:r>
      <w:r>
        <w:tab/>
        <w:t>děděním s předchozím písemným souhlasem zřizovatele (bez písemného souhlasu zřizovatele je příspěvková organizace povinna dědictví odmítnout),</w:t>
      </w:r>
    </w:p>
    <w:p w14:paraId="2C238617" w14:textId="77777777" w:rsidR="00EC1EDD" w:rsidRDefault="00EC1EDD" w:rsidP="00EC1EDD">
      <w:pPr>
        <w:ind w:left="993" w:hanging="426"/>
        <w:jc w:val="both"/>
      </w:pPr>
      <w:proofErr w:type="spellStart"/>
      <w:r>
        <w:t>bd</w:t>
      </w:r>
      <w:proofErr w:type="spellEnd"/>
      <w:r>
        <w:t>)</w:t>
      </w:r>
      <w:r>
        <w:tab/>
        <w:t xml:space="preserve">úhradou z rozpočtu zřizovatele, jiného územně samosprávného celku, ze státního rozpočtu, z rozpočtu Evropské unie, ze zahraničí, ze svých peněžních fondů nebo z doplňkové činnosti. </w:t>
      </w:r>
    </w:p>
    <w:p w14:paraId="69DBF28D" w14:textId="77777777" w:rsidR="00EC1EDD" w:rsidRDefault="00EC1EDD" w:rsidP="00EC1EDD">
      <w:pPr>
        <w:widowControl w:val="0"/>
        <w:numPr>
          <w:ilvl w:val="0"/>
          <w:numId w:val="8"/>
        </w:numPr>
        <w:ind w:left="567" w:hanging="283"/>
        <w:jc w:val="both"/>
      </w:pPr>
      <w:r>
        <w:t>s majetkem vypůjčeným na základě smlouvy o výpůjčce,</w:t>
      </w:r>
    </w:p>
    <w:p w14:paraId="35F4EF07" w14:textId="77777777" w:rsidR="00EC1EDD" w:rsidRDefault="00EC1EDD" w:rsidP="00EC1EDD">
      <w:pPr>
        <w:widowControl w:val="0"/>
        <w:numPr>
          <w:ilvl w:val="0"/>
          <w:numId w:val="8"/>
        </w:numPr>
        <w:ind w:left="567" w:hanging="283"/>
        <w:jc w:val="both"/>
      </w:pPr>
      <w:r>
        <w:t xml:space="preserve">s majetkem pronajatým na základě nájemní nebo podnájemní smlouvy. </w:t>
      </w:r>
    </w:p>
    <w:p w14:paraId="1082B74A" w14:textId="77777777" w:rsidR="00EC1EDD" w:rsidRDefault="00EC1EDD" w:rsidP="00EC1EDD">
      <w:pPr>
        <w:widowControl w:val="0"/>
        <w:jc w:val="both"/>
      </w:pPr>
    </w:p>
    <w:p w14:paraId="01BE39E6" w14:textId="77777777" w:rsidR="00EC1EDD" w:rsidRDefault="00EC1EDD" w:rsidP="00EC1EDD">
      <w:pPr>
        <w:widowControl w:val="0"/>
        <w:numPr>
          <w:ilvl w:val="0"/>
          <w:numId w:val="7"/>
        </w:numPr>
        <w:ind w:left="284" w:hanging="284"/>
        <w:jc w:val="both"/>
      </w:pPr>
      <w:r>
        <w:t>Zřizovatel rozhodl, že veškerý dlouhodobý hmotný a nehmotný majetek (včetně jiného drobného dlouhodobého majetku zaúčtovaného na podrozvahových účtech) příspěvkové organizace k 31. 3. 2009 (tj. před účinností zákona č. 477/2008 Sb., kterým se mění zákon č. 250/2000 Sb., o rozpočtových pravidlech územních rozpočtů, ve znění pozdějších předpisů), zůstává ve vlastnictví příspěvkové organizace.</w:t>
      </w:r>
    </w:p>
    <w:p w14:paraId="79BFDFE1" w14:textId="77777777" w:rsidR="00EC1EDD" w:rsidRDefault="00EC1EDD" w:rsidP="00EC1EDD">
      <w:pPr>
        <w:widowControl w:val="0"/>
        <w:jc w:val="both"/>
      </w:pPr>
    </w:p>
    <w:p w14:paraId="50FCA4D7" w14:textId="77777777" w:rsidR="00EC1EDD" w:rsidRDefault="00EC1EDD" w:rsidP="00EC1EDD">
      <w:pPr>
        <w:widowControl w:val="0"/>
        <w:numPr>
          <w:ilvl w:val="0"/>
          <w:numId w:val="9"/>
        </w:numPr>
        <w:jc w:val="both"/>
        <w:rPr>
          <w:bCs/>
        </w:rPr>
      </w:pPr>
      <w:r>
        <w:rPr>
          <w:bCs/>
        </w:rPr>
        <w:t>Majetek ve vlastnictví zřizovatele, který se předává příspěvkové organizaci k hospodaření jako svěřený majetek, je uveden v příloze č. 1 této zřizovací listiny.</w:t>
      </w:r>
    </w:p>
    <w:p w14:paraId="074C9E75" w14:textId="77777777" w:rsidR="00EC1EDD" w:rsidRDefault="00EC1EDD" w:rsidP="00EC1EDD">
      <w:pPr>
        <w:widowControl w:val="0"/>
        <w:jc w:val="both"/>
      </w:pPr>
    </w:p>
    <w:p w14:paraId="21679385" w14:textId="77777777" w:rsidR="00EC1EDD" w:rsidRDefault="00EC1EDD" w:rsidP="00EC1EDD">
      <w:pPr>
        <w:widowControl w:val="0"/>
        <w:rPr>
          <w:b/>
        </w:rPr>
      </w:pPr>
    </w:p>
    <w:p w14:paraId="1D9324D1" w14:textId="77777777" w:rsidR="00EC1EDD" w:rsidRDefault="00EC1EDD" w:rsidP="00EC1EDD">
      <w:pPr>
        <w:widowControl w:val="0"/>
        <w:jc w:val="center"/>
        <w:rPr>
          <w:b/>
        </w:rPr>
      </w:pPr>
      <w:r>
        <w:rPr>
          <w:b/>
        </w:rPr>
        <w:t>Článek VI.</w:t>
      </w:r>
    </w:p>
    <w:p w14:paraId="30F8350D" w14:textId="77777777" w:rsidR="00EC1EDD" w:rsidRPr="00D87EA0" w:rsidRDefault="00EC1EDD" w:rsidP="00EC1EDD">
      <w:pPr>
        <w:pStyle w:val="Nadpis2"/>
        <w:jc w:val="center"/>
        <w:rPr>
          <w:b/>
          <w:color w:val="auto"/>
          <w:szCs w:val="24"/>
        </w:rPr>
      </w:pPr>
      <w:r w:rsidRPr="00D87EA0">
        <w:rPr>
          <w:b/>
          <w:color w:val="auto"/>
          <w:szCs w:val="24"/>
        </w:rPr>
        <w:t xml:space="preserve">Vymezení majetkových povinností a práv příspěvkové organizace </w:t>
      </w:r>
    </w:p>
    <w:p w14:paraId="3D18065E" w14:textId="77777777" w:rsidR="00EC1EDD" w:rsidRDefault="00EC1EDD" w:rsidP="00EC1EDD"/>
    <w:p w14:paraId="5DB92B66" w14:textId="77777777" w:rsidR="00EC1EDD" w:rsidRDefault="00EC1EDD" w:rsidP="00EC1EDD">
      <w:pPr>
        <w:widowControl w:val="0"/>
        <w:numPr>
          <w:ilvl w:val="0"/>
          <w:numId w:val="10"/>
        </w:numPr>
        <w:jc w:val="both"/>
      </w:pPr>
      <w:r>
        <w:t>Povinnosti příspěvkové organizace při nakládání s majetkem:</w:t>
      </w:r>
    </w:p>
    <w:p w14:paraId="23C2CD6F" w14:textId="77777777" w:rsidR="00EC1EDD" w:rsidRDefault="00EC1EDD" w:rsidP="00EC1EDD">
      <w:pPr>
        <w:jc w:val="both"/>
        <w:rPr>
          <w:b/>
          <w:i/>
        </w:rPr>
      </w:pPr>
      <w:r>
        <w:rPr>
          <w:b/>
          <w:i/>
        </w:rPr>
        <w:t>Obecná ustanovení</w:t>
      </w:r>
    </w:p>
    <w:p w14:paraId="034FEBF3" w14:textId="77777777" w:rsidR="00EC1EDD" w:rsidRDefault="00EC1EDD" w:rsidP="00EC1EDD">
      <w:pPr>
        <w:numPr>
          <w:ilvl w:val="0"/>
          <w:numId w:val="11"/>
        </w:numPr>
        <w:jc w:val="both"/>
      </w:pPr>
      <w:r>
        <w:lastRenderedPageBreak/>
        <w:t xml:space="preserve">s majetkem hospodaří efektivně a ekonomicky jej využívá pro zajištění hlavního účelu a předmětu činnosti a doplňkové činnosti dle této zřizovací listiny, </w:t>
      </w:r>
    </w:p>
    <w:p w14:paraId="2C1B8DD7" w14:textId="77777777" w:rsidR="00EC1EDD" w:rsidRDefault="00EC1EDD" w:rsidP="00EC1EDD">
      <w:pPr>
        <w:numPr>
          <w:ilvl w:val="0"/>
          <w:numId w:val="11"/>
        </w:numPr>
        <w:ind w:left="567" w:hanging="283"/>
        <w:jc w:val="both"/>
      </w:pPr>
      <w:r>
        <w:t>je povinna se o tento majetek řádně starat a pečovat o něj, vést o něm příslušnou evidenci, účtovat o něm a inventarizovat ho v souladu s platnými předpisy, zajistit včasnou a řádnou údržbu a opravy a chránit tento majetek před poškozením, ztrátou, zničením, odcizením nebo zneužitím,</w:t>
      </w:r>
    </w:p>
    <w:p w14:paraId="381D2C4D" w14:textId="77777777" w:rsidR="00EC1EDD" w:rsidRDefault="00EC1EDD" w:rsidP="00EC1EDD">
      <w:pPr>
        <w:numPr>
          <w:ilvl w:val="0"/>
          <w:numId w:val="11"/>
        </w:numPr>
        <w:ind w:left="567" w:hanging="283"/>
        <w:jc w:val="both"/>
      </w:pPr>
      <w:r>
        <w:t xml:space="preserve">je povinna dodržovat veškeré právní a jiné předpisy v oblasti požární ochrany, bezpečnosti práce a ochrany zdraví, hygienické a ekologické předpisy, předpisy týkající se shromažďování a likvidace odpadů a další předpisy související s činností příspěvkové organizace, </w:t>
      </w:r>
    </w:p>
    <w:p w14:paraId="5239637B" w14:textId="77777777" w:rsidR="00EC1EDD" w:rsidRDefault="00EC1EDD" w:rsidP="00EC1EDD">
      <w:pPr>
        <w:numPr>
          <w:ilvl w:val="0"/>
          <w:numId w:val="11"/>
        </w:numPr>
        <w:ind w:left="567" w:hanging="283"/>
        <w:jc w:val="both"/>
      </w:pPr>
      <w:r>
        <w:t>je povinna využívat všechny právní prostředky na jeho ochranu proti tomu, kdo zasahuje neoprávněně do vlastnického práva a uplatnit nárok na náhradu škody jak proti těm, kteří škodu způsobili, tak proti těm, kteří úmyslně nebo z nedbalosti umožnili její vznik; při podezření z přestupku nebo trestného činu oznámit věc příslušným orgánům,</w:t>
      </w:r>
    </w:p>
    <w:p w14:paraId="7EAA59E5" w14:textId="77777777" w:rsidR="00EC1EDD" w:rsidRDefault="00EC1EDD" w:rsidP="00EC1EDD">
      <w:pPr>
        <w:numPr>
          <w:ilvl w:val="0"/>
          <w:numId w:val="11"/>
        </w:numPr>
        <w:ind w:left="567" w:hanging="283"/>
        <w:jc w:val="both"/>
      </w:pPr>
      <w:r>
        <w:t>je povinna umožnit zřizovateli vstup do nebytových prostor svěřeného nemovitého majetku za účelem kontroly, zda tento majetek užívá v souladu s podmínkami stanovenými touto zřizovací listinou, Zásadami řízení příspěvkových organizací zřizovaných městem Prostějovem, pokyny zřizovatele a pokyny příslušného odboru Magistrátu města Prostějova, který ji metodicky řídí (dále jen „příslušného odboru Magistrátu města Prostějova“),</w:t>
      </w:r>
    </w:p>
    <w:p w14:paraId="68479BD4" w14:textId="77777777" w:rsidR="00EC1EDD" w:rsidRDefault="00EC1EDD" w:rsidP="00EC1EDD">
      <w:pPr>
        <w:numPr>
          <w:ilvl w:val="0"/>
          <w:numId w:val="11"/>
        </w:numPr>
        <w:ind w:left="567" w:hanging="283"/>
        <w:jc w:val="both"/>
      </w:pPr>
      <w:r>
        <w:t>v případě provozování sportovního zařízení je povinna dodržovat ustanovení zákona č. 115/2001 Sb., o podpoře sportu, ve znění pozdějších předpisů, tj. zejména:</w:t>
      </w:r>
    </w:p>
    <w:p w14:paraId="1E31F4C0" w14:textId="77777777" w:rsidR="00EC1EDD" w:rsidRDefault="00EC1EDD" w:rsidP="00EC1EDD">
      <w:pPr>
        <w:tabs>
          <w:tab w:val="num" w:pos="993"/>
          <w:tab w:val="num" w:pos="1418"/>
        </w:tabs>
        <w:ind w:left="993" w:hanging="284"/>
        <w:jc w:val="both"/>
      </w:pPr>
      <w:r>
        <w:t xml:space="preserve">- </w:t>
      </w:r>
      <w:r>
        <w:tab/>
        <w:t>vydat a zveřejnit návštěvní řád, ve kterém, podle místních podmínek, stanoví zejména pravidla pro vstup návštěvníků na předmět výpůjčky (sportovní zařízení) a pravidla chování návštěvníků a osob bezprostředně vykonávajících pořadatelskou službu na předmětu výpůjčky (sportovním zařízení),</w:t>
      </w:r>
    </w:p>
    <w:p w14:paraId="7D873054" w14:textId="77777777" w:rsidR="00EC1EDD" w:rsidRDefault="00EC1EDD" w:rsidP="00EC1EDD">
      <w:pPr>
        <w:tabs>
          <w:tab w:val="num" w:pos="993"/>
          <w:tab w:val="num" w:pos="1418"/>
        </w:tabs>
        <w:ind w:left="993" w:hanging="284"/>
        <w:jc w:val="both"/>
      </w:pPr>
      <w:r>
        <w:t xml:space="preserve">- </w:t>
      </w:r>
      <w:r>
        <w:tab/>
        <w:t>přerušit nebo ukončit probíhající sportovní podnik na předmětu výpůjčky nebo dát podnět k přerušení nebo ukončení probíhajícího sportovního podniku na předmětu výpůjčky a bez zbytečného odkladu požádat o spolupráci Policii České republiky, pokud je bezpečnost osob nebo majetku na předmětu výpůjčky (sportovním zařízení) ohrožena závažným způsobem a přes veškerá opatření učiněná vypůjčitelem nedojde k obnovení pokojného stavu,</w:t>
      </w:r>
    </w:p>
    <w:p w14:paraId="46560AC4" w14:textId="77777777" w:rsidR="00EC1EDD" w:rsidRDefault="00EC1EDD" w:rsidP="00EC1EDD">
      <w:pPr>
        <w:numPr>
          <w:ilvl w:val="0"/>
          <w:numId w:val="11"/>
        </w:numPr>
        <w:ind w:left="567" w:hanging="283"/>
        <w:jc w:val="both"/>
      </w:pPr>
      <w:r>
        <w:t>odpovídá v plném rozsahu za zdraví, bezpečnost a majetek třetích osob užívajících nemovitý majetek,</w:t>
      </w:r>
    </w:p>
    <w:p w14:paraId="6DE7CB9B" w14:textId="77777777" w:rsidR="00EC1EDD" w:rsidRDefault="00EC1EDD" w:rsidP="00EC1EDD">
      <w:pPr>
        <w:numPr>
          <w:ilvl w:val="0"/>
          <w:numId w:val="11"/>
        </w:numPr>
        <w:ind w:left="567" w:hanging="283"/>
        <w:jc w:val="both"/>
      </w:pPr>
      <w:r>
        <w:t>je povinna upozornit zřizovatele prostřednictvím příslušného odboru Magistrátu města Prostějova, na všechna zjištěná nebezpečí a závady, které mohou vést ke vzniku škod na užívaném svěřeném majetku,</w:t>
      </w:r>
    </w:p>
    <w:p w14:paraId="707AE14E" w14:textId="77777777" w:rsidR="00EC1EDD" w:rsidRDefault="00EC1EDD" w:rsidP="00EC1EDD">
      <w:pPr>
        <w:jc w:val="both"/>
        <w:rPr>
          <w:b/>
          <w:i/>
        </w:rPr>
      </w:pPr>
      <w:r>
        <w:rPr>
          <w:b/>
          <w:i/>
        </w:rPr>
        <w:t>Pořízení majetku</w:t>
      </w:r>
    </w:p>
    <w:p w14:paraId="35227209" w14:textId="77777777" w:rsidR="00EC1EDD" w:rsidRDefault="00EC1EDD" w:rsidP="00EC1EDD">
      <w:pPr>
        <w:pStyle w:val="Odstavecseseznamem"/>
        <w:numPr>
          <w:ilvl w:val="0"/>
          <w:numId w:val="11"/>
        </w:numPr>
        <w:ind w:left="567" w:hanging="283"/>
        <w:contextualSpacing w:val="0"/>
        <w:jc w:val="both"/>
      </w:pPr>
      <w:r>
        <w:t xml:space="preserve">úhradou </w:t>
      </w:r>
      <w:r>
        <w:rPr>
          <w:u w:val="single"/>
        </w:rPr>
        <w:t>z rozpočtu zřizovatele</w:t>
      </w:r>
      <w:r>
        <w:t xml:space="preserve"> oprávněna do svého vlastnictví nabývat veškerý dlouhodobý majetek (včetně jiného drobného dlouhodobého majetku zaúčtovaného na podrozvahových účtech) v celkové výši </w:t>
      </w:r>
      <w:r>
        <w:rPr>
          <w:b/>
        </w:rPr>
        <w:t>do 500 tis. Kč za kalendářní</w:t>
      </w:r>
      <w:r>
        <w:t xml:space="preserve"> </w:t>
      </w:r>
      <w:r>
        <w:rPr>
          <w:b/>
        </w:rPr>
        <w:t>rok</w:t>
      </w:r>
      <w:r>
        <w:t>.</w:t>
      </w:r>
    </w:p>
    <w:p w14:paraId="057D9120" w14:textId="77777777" w:rsidR="00EC1EDD" w:rsidRDefault="00EC1EDD" w:rsidP="00EC1EDD">
      <w:pPr>
        <w:ind w:left="567"/>
        <w:jc w:val="both"/>
      </w:pPr>
      <w:r>
        <w:t xml:space="preserve">Majetek převyšující uvedenou výši může příspěvková organizace nabýt do svého vlastnictví pouze s předchozím písemným souhlasem zřizovatele. </w:t>
      </w:r>
    </w:p>
    <w:p w14:paraId="3D352189" w14:textId="77777777" w:rsidR="00EC1EDD" w:rsidRDefault="00EC1EDD" w:rsidP="00EC1EDD">
      <w:pPr>
        <w:ind w:left="567"/>
        <w:jc w:val="both"/>
      </w:pPr>
      <w:r>
        <w:t xml:space="preserve">Pokud o písemný souhlas zřizovatele příspěvková organizace nepožádá </w:t>
      </w:r>
      <w:r>
        <w:br/>
        <w:t>a majetek nad stanovenou hranici zaeviduje jako majetek vlastní, bude zřizovatel v souladu s § 28 odst. 10 zákona č. 250/2000 Sb., o rozpočtových pravidlech územních rozpočtů, ve znění pozdějších předpisů, posuzovat finanční prostředky vynaložené na pořízení tohoto majetku jako finanční prostředky použité v rozporu se stanoveným účelem.</w:t>
      </w:r>
    </w:p>
    <w:p w14:paraId="3A54655A" w14:textId="77777777" w:rsidR="00EC1EDD" w:rsidRDefault="00EC1EDD" w:rsidP="00EC1EDD">
      <w:pPr>
        <w:pStyle w:val="Odstavecseseznamem"/>
        <w:ind w:left="567"/>
        <w:jc w:val="both"/>
      </w:pPr>
      <w:r>
        <w:t xml:space="preserve">Majetek uhrazený </w:t>
      </w:r>
      <w:r>
        <w:rPr>
          <w:u w:val="single"/>
        </w:rPr>
        <w:t>z jiných zdrojů než z rozpočtu zřizovatele a z vlastního rezervního</w:t>
      </w:r>
      <w:r>
        <w:rPr>
          <w:u w:val="single"/>
        </w:rPr>
        <w:br/>
        <w:t xml:space="preserve"> a investičního fondu</w:t>
      </w:r>
      <w:r>
        <w:t xml:space="preserve"> může příspěvková organizace nabývat do svého vlastnictví i nad stanovený limit 500 tis. Kč bez souhlasu zřizovatele.</w:t>
      </w:r>
    </w:p>
    <w:p w14:paraId="52C10CB4" w14:textId="77777777" w:rsidR="00EC1EDD" w:rsidRDefault="00EC1EDD" w:rsidP="00EC1EDD">
      <w:pPr>
        <w:pStyle w:val="Odstavecseseznamem"/>
        <w:numPr>
          <w:ilvl w:val="0"/>
          <w:numId w:val="11"/>
        </w:numPr>
        <w:ind w:left="567"/>
        <w:contextualSpacing w:val="0"/>
        <w:jc w:val="both"/>
      </w:pPr>
      <w:r>
        <w:rPr>
          <w:u w:val="single"/>
        </w:rPr>
        <w:lastRenderedPageBreak/>
        <w:t>nemovitý majetek</w:t>
      </w:r>
      <w:r>
        <w:t xml:space="preserve"> nabývá příspěvková organizace do svého vlastnictví výhradně s předchozím písemným souhlasem zřizovatele, </w:t>
      </w:r>
    </w:p>
    <w:p w14:paraId="53113B84" w14:textId="77777777" w:rsidR="00EC1EDD" w:rsidRDefault="00EC1EDD" w:rsidP="00EC1EDD">
      <w:pPr>
        <w:numPr>
          <w:ilvl w:val="0"/>
          <w:numId w:val="11"/>
        </w:numPr>
        <w:ind w:left="567"/>
        <w:jc w:val="both"/>
      </w:pPr>
      <w:r>
        <w:t xml:space="preserve">drobný dlouhodobý nehmotný majetek a drobný dlouhodobý hmotný majetek pořizuje v souladu se schváleným rozpočtem a o pořízení tohoto majetku předkládá pololetně, ve stanoveném termínu, přehled příslušnému odboru Magistrátu města Prostějova,  </w:t>
      </w:r>
    </w:p>
    <w:p w14:paraId="572526E5" w14:textId="77777777" w:rsidR="00EC1EDD" w:rsidRDefault="00EC1EDD" w:rsidP="00EC1EDD">
      <w:pPr>
        <w:jc w:val="both"/>
        <w:rPr>
          <w:b/>
          <w:i/>
        </w:rPr>
      </w:pPr>
      <w:r>
        <w:rPr>
          <w:b/>
          <w:i/>
        </w:rPr>
        <w:t>Evidence a účtování majetku</w:t>
      </w:r>
    </w:p>
    <w:p w14:paraId="47520744" w14:textId="77777777" w:rsidR="00EC1EDD" w:rsidRDefault="00EC1EDD" w:rsidP="00EC1EDD">
      <w:pPr>
        <w:numPr>
          <w:ilvl w:val="0"/>
          <w:numId w:val="11"/>
        </w:numPr>
        <w:ind w:left="567"/>
        <w:jc w:val="both"/>
      </w:pPr>
      <w:r>
        <w:t xml:space="preserve">svěřený majetek, vlastní majetek nabytý bezúplatným převodem od zřizovatele </w:t>
      </w:r>
      <w:r>
        <w:br/>
        <w:t xml:space="preserve">a ostatní vlastní majetek je povinna vést v účetnictví a v evidenci odděleně, </w:t>
      </w:r>
    </w:p>
    <w:p w14:paraId="30EDA102" w14:textId="77777777" w:rsidR="00EC1EDD" w:rsidRDefault="00EC1EDD" w:rsidP="00EC1EDD">
      <w:pPr>
        <w:numPr>
          <w:ilvl w:val="0"/>
          <w:numId w:val="11"/>
        </w:numPr>
        <w:ind w:left="567"/>
        <w:jc w:val="both"/>
      </w:pPr>
      <w:r>
        <w:t>o zařazení odpisovaného majetku do užívání je povinna provést písemný záznam; odepisování majetku zahájí v měsíci následujícím po jeho zařazení do užívání,</w:t>
      </w:r>
    </w:p>
    <w:p w14:paraId="27469362" w14:textId="77777777" w:rsidR="00EC1EDD" w:rsidRDefault="00EC1EDD" w:rsidP="00EC1EDD">
      <w:pPr>
        <w:numPr>
          <w:ilvl w:val="0"/>
          <w:numId w:val="11"/>
        </w:numPr>
        <w:ind w:left="567"/>
        <w:jc w:val="both"/>
        <w:rPr>
          <w:b/>
        </w:rPr>
      </w:pPr>
      <w:r>
        <w:t>majetek je povinna odepisovat v souladu s platnými právními předpisy, odepisování majetku příspěvková organizace upraví ve vnitřním předpisu,</w:t>
      </w:r>
    </w:p>
    <w:p w14:paraId="5990DF48" w14:textId="77777777" w:rsidR="00EC1EDD" w:rsidRDefault="00EC1EDD" w:rsidP="00EC1EDD">
      <w:pPr>
        <w:jc w:val="both"/>
        <w:rPr>
          <w:b/>
          <w:i/>
        </w:rPr>
      </w:pPr>
      <w:r>
        <w:rPr>
          <w:b/>
          <w:i/>
        </w:rPr>
        <w:t>Další možnosti využití majetku</w:t>
      </w:r>
    </w:p>
    <w:p w14:paraId="25D2AE57" w14:textId="77777777" w:rsidR="00EC1EDD" w:rsidRDefault="00EC1EDD" w:rsidP="00EC1EDD">
      <w:pPr>
        <w:numPr>
          <w:ilvl w:val="0"/>
          <w:numId w:val="11"/>
        </w:numPr>
        <w:ind w:left="567"/>
        <w:jc w:val="both"/>
      </w:pPr>
      <w:r>
        <w:t xml:space="preserve">k uzavření smlouvy o nájmu na období delší než 1 rok, případně k uzavření smlouvy </w:t>
      </w:r>
      <w:r>
        <w:br/>
        <w:t>o výpůjčce je povinna předem požádat o písemný souhlas zřizovatele,</w:t>
      </w:r>
    </w:p>
    <w:p w14:paraId="1E7709A3" w14:textId="77777777" w:rsidR="00EC1EDD" w:rsidRDefault="00EC1EDD" w:rsidP="00EC1EDD">
      <w:pPr>
        <w:numPr>
          <w:ilvl w:val="0"/>
          <w:numId w:val="11"/>
        </w:numPr>
        <w:ind w:left="567"/>
        <w:jc w:val="both"/>
      </w:pPr>
      <w:r>
        <w:t xml:space="preserve">v ceně sjednaného nájmu je povinna zohlednit veškeré náklady související s předmětem nájmu; ceny nájmu jsou součástí rozpočtu na příslušný kalendářní rok předkládaného zřizovateli při tvorbě rozpočtu zřizovatele, </w:t>
      </w:r>
    </w:p>
    <w:p w14:paraId="57B9775F" w14:textId="77777777" w:rsidR="00EC1EDD" w:rsidRDefault="00EC1EDD" w:rsidP="00EC1EDD">
      <w:pPr>
        <w:numPr>
          <w:ilvl w:val="0"/>
          <w:numId w:val="11"/>
        </w:numPr>
        <w:ind w:left="567"/>
        <w:jc w:val="both"/>
      </w:pPr>
      <w:r>
        <w:t xml:space="preserve">je povinna vést přehlednou a ucelenou evidenci pronajatého majetku a nájemné řádně vyúčtovávat a vybírat; vybrané nájemné je výnosem příspěvkové organizace, </w:t>
      </w:r>
    </w:p>
    <w:p w14:paraId="01256A75" w14:textId="77777777" w:rsidR="00EC1EDD" w:rsidRDefault="00EC1EDD" w:rsidP="00EC1EDD">
      <w:pPr>
        <w:numPr>
          <w:ilvl w:val="0"/>
          <w:numId w:val="11"/>
        </w:numPr>
        <w:ind w:left="567"/>
        <w:jc w:val="both"/>
      </w:pPr>
      <w:r>
        <w:t>je povinna sledovat, zda dlužníci včas a řádně plní své závazky a zabezpečit, aby nedošlo k promlčení nebo zániku práv z nich vyplývajících.</w:t>
      </w:r>
    </w:p>
    <w:p w14:paraId="1371B00C" w14:textId="77777777" w:rsidR="00EC1EDD" w:rsidRDefault="00EC1EDD" w:rsidP="00EC1EDD">
      <w:pPr>
        <w:ind w:left="567"/>
        <w:jc w:val="both"/>
        <w:rPr>
          <w:b/>
        </w:rPr>
      </w:pPr>
    </w:p>
    <w:p w14:paraId="0B7B6FEA" w14:textId="77777777" w:rsidR="00EC1EDD" w:rsidRPr="0068708C" w:rsidRDefault="00EC1EDD" w:rsidP="00EC1EDD">
      <w:pPr>
        <w:pStyle w:val="Zkladntextodsazen3"/>
        <w:numPr>
          <w:ilvl w:val="0"/>
          <w:numId w:val="10"/>
        </w:numPr>
        <w:spacing w:after="0"/>
        <w:ind w:left="284" w:hanging="284"/>
        <w:jc w:val="both"/>
        <w:rPr>
          <w:sz w:val="24"/>
          <w:szCs w:val="24"/>
        </w:rPr>
      </w:pPr>
      <w:r w:rsidRPr="0068708C">
        <w:rPr>
          <w:sz w:val="24"/>
          <w:szCs w:val="24"/>
        </w:rPr>
        <w:t>Práva příspěvkové organizace při nakládání s majetkem:</w:t>
      </w:r>
    </w:p>
    <w:p w14:paraId="198121CA" w14:textId="77777777" w:rsidR="00EC1EDD" w:rsidRDefault="00EC1EDD" w:rsidP="00EC1EDD">
      <w:pPr>
        <w:numPr>
          <w:ilvl w:val="0"/>
          <w:numId w:val="12"/>
        </w:numPr>
        <w:jc w:val="both"/>
      </w:pPr>
      <w:r>
        <w:t xml:space="preserve">je oprávněna bez souhlasu zřizovatele pronajmout užívaný majetek na dobu určitou, nejdéle na 1 rok, </w:t>
      </w:r>
    </w:p>
    <w:p w14:paraId="09F9FFF1" w14:textId="77777777" w:rsidR="00EC1EDD" w:rsidRDefault="00EC1EDD" w:rsidP="00EC1EDD">
      <w:pPr>
        <w:numPr>
          <w:ilvl w:val="0"/>
          <w:numId w:val="12"/>
        </w:numPr>
        <w:ind w:left="567" w:hanging="283"/>
        <w:jc w:val="both"/>
      </w:pPr>
      <w:r>
        <w:t>od vymáhání pohledávky je oprávněna upustit pouze v případech, kdy by náklady na její vymáhání převýšily pohledávku samotnou, a to pouze s předchozím písemným souhlasem příslušného odboru Magistrátu města Prostějova,</w:t>
      </w:r>
    </w:p>
    <w:p w14:paraId="56DC6933" w14:textId="77777777" w:rsidR="00EC1EDD" w:rsidRDefault="00EC1EDD" w:rsidP="00EC1EDD">
      <w:pPr>
        <w:jc w:val="both"/>
      </w:pPr>
      <w:r>
        <w:rPr>
          <w:b/>
          <w:i/>
        </w:rPr>
        <w:t>Vyřazení majetku</w:t>
      </w:r>
    </w:p>
    <w:p w14:paraId="60BCA4E7" w14:textId="77777777" w:rsidR="00EC1EDD" w:rsidRDefault="00EC1EDD" w:rsidP="00EC1EDD">
      <w:pPr>
        <w:numPr>
          <w:ilvl w:val="0"/>
          <w:numId w:val="12"/>
        </w:numPr>
        <w:ind w:left="567" w:hanging="283"/>
        <w:jc w:val="both"/>
      </w:pPr>
      <w:r>
        <w:t>je oprávněna vyřadit přebytečný a neupotřebitelný majetek;</w:t>
      </w:r>
    </w:p>
    <w:p w14:paraId="400F0C22" w14:textId="77777777" w:rsidR="00EC1EDD" w:rsidRDefault="00EC1EDD" w:rsidP="00EC1EDD">
      <w:pPr>
        <w:ind w:left="851" w:hanging="284"/>
        <w:jc w:val="both"/>
      </w:pPr>
      <w:r>
        <w:rPr>
          <w:bCs/>
        </w:rPr>
        <w:t xml:space="preserve">ca) </w:t>
      </w:r>
      <w:r>
        <w:rPr>
          <w:b/>
          <w:bCs/>
        </w:rPr>
        <w:t xml:space="preserve">U přebytečného majetku </w:t>
      </w:r>
      <w:r>
        <w:t>(majetek, který příspěvková organizace trvale nepotřebuje k plnění svých úkolů) organizace stanoví jeho reálnou hodnotu (za kterou je majetek možné v daném místě a čase prodat).</w:t>
      </w:r>
    </w:p>
    <w:p w14:paraId="1C514281" w14:textId="77777777" w:rsidR="00EC1EDD" w:rsidRDefault="00EC1EDD" w:rsidP="00EC1EDD">
      <w:pPr>
        <w:ind w:left="851"/>
        <w:jc w:val="both"/>
      </w:pPr>
      <w:r>
        <w:t xml:space="preserve">Příspěvková organizace nabídne přebytečný majetek zřizovateli </w:t>
      </w:r>
      <w:r>
        <w:br/>
        <w:t xml:space="preserve">(e-mailem zaslaným odboru školství, kultury a sportu), případně prostřednictvím zřizovatele právnickým osobám zřízeným nebo založeným zřizovatelem. </w:t>
      </w:r>
    </w:p>
    <w:p w14:paraId="747113A5" w14:textId="77777777" w:rsidR="00EC1EDD" w:rsidRDefault="00EC1EDD" w:rsidP="00EC1EDD">
      <w:pPr>
        <w:pStyle w:val="Zkladntextodsazen2"/>
        <w:autoSpaceDE w:val="0"/>
        <w:autoSpaceDN w:val="0"/>
        <w:adjustRightInd w:val="0"/>
        <w:spacing w:after="0" w:line="240" w:lineRule="auto"/>
        <w:ind w:left="851"/>
        <w:jc w:val="both"/>
        <w:rPr>
          <w:strike/>
        </w:rPr>
      </w:pPr>
      <w:r>
        <w:t xml:space="preserve">Pokud do 14 dnů zřizovatel, případně jiná organizace neprojeví o nabízený majetek zájem, je oprávněna tento majetek nabídnout k prodeji i jiným, než výše uvedeným, fyzickým nebo právnickým osobám. Majetek, o který neprojeví nikdo zájem, je příspěvková organizace oprávněna vyřadit z evidence a zlikvidovat. </w:t>
      </w:r>
    </w:p>
    <w:p w14:paraId="310B9767" w14:textId="77777777" w:rsidR="00EC1EDD" w:rsidRDefault="00EC1EDD" w:rsidP="00EC1EDD">
      <w:pPr>
        <w:pStyle w:val="Zkladntextodsazen2"/>
        <w:spacing w:line="240" w:lineRule="auto"/>
        <w:ind w:left="851"/>
        <w:jc w:val="both"/>
        <w:rPr>
          <w:strike/>
        </w:rPr>
      </w:pPr>
      <w:r>
        <w:t xml:space="preserve">Výnosy z prodeje dlouhodobého hmotného a nehmotného majetku (investiční majetek) jsou zdrojem investičního fondu příspěvkové organizace. </w:t>
      </w:r>
    </w:p>
    <w:p w14:paraId="24BC2B01" w14:textId="77777777" w:rsidR="00EC1EDD" w:rsidRDefault="00EC1EDD" w:rsidP="00EC1EDD">
      <w:pPr>
        <w:ind w:left="851" w:hanging="311"/>
        <w:jc w:val="both"/>
      </w:pPr>
      <w:proofErr w:type="spellStart"/>
      <w:r>
        <w:rPr>
          <w:bCs/>
        </w:rPr>
        <w:t>cb</w:t>
      </w:r>
      <w:proofErr w:type="spellEnd"/>
      <w:r>
        <w:rPr>
          <w:bCs/>
        </w:rPr>
        <w:t>)</w:t>
      </w:r>
      <w:r>
        <w:rPr>
          <w:b/>
          <w:bCs/>
        </w:rPr>
        <w:t xml:space="preserve"> U neupotřebitelného</w:t>
      </w:r>
      <w:r>
        <w:t xml:space="preserve"> </w:t>
      </w:r>
      <w:r>
        <w:rPr>
          <w:b/>
          <w:bCs/>
        </w:rPr>
        <w:t>majetku</w:t>
      </w:r>
      <w:r>
        <w:t xml:space="preserve"> (</w:t>
      </w:r>
      <w:proofErr w:type="gramStart"/>
      <w:r>
        <w:t>majetek,  který</w:t>
      </w:r>
      <w:proofErr w:type="gramEnd"/>
      <w:r>
        <w:t xml:space="preserve">  pro  své  opotřebení,  poškození, zastarání nebo nehospodárnost v provozu či z jiných závažných důvodů nemůže již sloužit svému účelu) příspěvková organizace odhadne jeho zbytkovou hodnotu, kterou majetek má na konci doby jeho použitelnosti. V případě, že tato zbytková hodnota přesáhne částku 15 tis. Kč/ks, může tento majetek příspěvková organizace zlikvidovat pouze s předchozím souhlasem příslušného odboru Magistrátu města Prostějova. </w:t>
      </w:r>
    </w:p>
    <w:p w14:paraId="61CA7E02" w14:textId="77777777" w:rsidR="00EC1EDD" w:rsidRDefault="00EC1EDD" w:rsidP="00EC1EDD">
      <w:pPr>
        <w:ind w:left="851"/>
        <w:jc w:val="both"/>
        <w:rPr>
          <w:bCs/>
        </w:rPr>
      </w:pPr>
      <w:r>
        <w:lastRenderedPageBreak/>
        <w:t xml:space="preserve">Ostatní majetek je příspěvková organizace oprávněna zlikvidovat na základě písemného doporučení likvidační komise (případně na doporučení odborných firem). </w:t>
      </w:r>
    </w:p>
    <w:p w14:paraId="3050F8DB" w14:textId="77777777" w:rsidR="00EC1EDD" w:rsidRDefault="00EC1EDD" w:rsidP="00EC1EDD">
      <w:pPr>
        <w:ind w:left="851"/>
        <w:jc w:val="both"/>
      </w:pPr>
      <w:r>
        <w:t>Pokud příspěvková organizace vyřazuje majetek, který na základě jejího posouzení je možné dále využít, nabídne tento majetek způsobem uvedeným u vyřazení přebytečného majetku.</w:t>
      </w:r>
    </w:p>
    <w:p w14:paraId="2D67B324" w14:textId="77777777" w:rsidR="00EC1EDD" w:rsidRDefault="00EC1EDD" w:rsidP="00EC1EDD">
      <w:pPr>
        <w:ind w:left="851" w:hanging="311"/>
        <w:jc w:val="both"/>
      </w:pPr>
      <w:proofErr w:type="spellStart"/>
      <w:r>
        <w:rPr>
          <w:bCs/>
        </w:rPr>
        <w:t>cc</w:t>
      </w:r>
      <w:proofErr w:type="spellEnd"/>
      <w:r>
        <w:rPr>
          <w:bCs/>
        </w:rPr>
        <w:t xml:space="preserve">) Výjimkou je vyřazení přebytečného a neupotřebitelného majetku, který </w:t>
      </w:r>
      <w:r>
        <w:rPr>
          <w:bCs/>
          <w:u w:val="single"/>
        </w:rPr>
        <w:t>organizace nabyla do svého vlastnictví bezúplatným převodem od svého zřizovatele</w:t>
      </w:r>
      <w:r>
        <w:rPr>
          <w:bCs/>
        </w:rPr>
        <w:t xml:space="preserve">. V tomto případě je povinna ho vždy nejprve nabídnout zřizovateli (nebo </w:t>
      </w:r>
      <w:r>
        <w:t xml:space="preserve">prostřednictvím zřizovatele právnickým osobám zřízeným nebo založeným zřizovatelem) </w:t>
      </w:r>
      <w:r>
        <w:rPr>
          <w:bCs/>
        </w:rPr>
        <w:t xml:space="preserve">a v případě jeho nezájmu požádat o jeho písemný souhlas s  vyřazením a následnou likvidací nebo s prodejem tohoto majetku jiným právnickým nebo fyzickým osobám. </w:t>
      </w:r>
    </w:p>
    <w:p w14:paraId="7E502DC9" w14:textId="77777777" w:rsidR="00EC1EDD" w:rsidRDefault="00EC1EDD" w:rsidP="00EC1EDD">
      <w:pPr>
        <w:ind w:left="851"/>
        <w:jc w:val="both"/>
      </w:pPr>
      <w:r>
        <w:t>Postup pro vyřazování majetku si příspěvková organizace upraví ve vnitřním předpisu.</w:t>
      </w:r>
    </w:p>
    <w:p w14:paraId="64F983AF" w14:textId="77777777" w:rsidR="00EC1EDD" w:rsidRDefault="00EC1EDD" w:rsidP="00EC1EDD">
      <w:pPr>
        <w:ind w:left="851"/>
        <w:jc w:val="both"/>
      </w:pPr>
    </w:p>
    <w:p w14:paraId="533DC097" w14:textId="77777777" w:rsidR="00EC1EDD" w:rsidRPr="0068708C" w:rsidRDefault="00EC1EDD" w:rsidP="00EC1EDD">
      <w:pPr>
        <w:pStyle w:val="Zkladntextodsazen3"/>
        <w:numPr>
          <w:ilvl w:val="0"/>
          <w:numId w:val="10"/>
        </w:numPr>
        <w:spacing w:after="0"/>
        <w:ind w:left="284" w:hanging="284"/>
        <w:jc w:val="both"/>
        <w:rPr>
          <w:sz w:val="24"/>
          <w:szCs w:val="24"/>
        </w:rPr>
      </w:pPr>
      <w:r w:rsidRPr="0068708C">
        <w:rPr>
          <w:sz w:val="24"/>
          <w:szCs w:val="24"/>
        </w:rPr>
        <w:t xml:space="preserve">Stavební úpravy, technické zhodnocení, stavební opravy a údržba </w:t>
      </w:r>
      <w:r w:rsidRPr="005D4DD2">
        <w:rPr>
          <w:sz w:val="24"/>
          <w:szCs w:val="24"/>
        </w:rPr>
        <w:t>svěřeného</w:t>
      </w:r>
      <w:r w:rsidRPr="0068708C">
        <w:rPr>
          <w:sz w:val="24"/>
          <w:szCs w:val="24"/>
        </w:rPr>
        <w:t xml:space="preserve"> nemovitého majetku:</w:t>
      </w:r>
    </w:p>
    <w:p w14:paraId="03124FE7" w14:textId="77777777" w:rsidR="00EC1EDD" w:rsidRPr="0068708C" w:rsidRDefault="00EC1EDD" w:rsidP="00EC1EDD">
      <w:pPr>
        <w:pStyle w:val="Zkladntextodsazen3"/>
        <w:numPr>
          <w:ilvl w:val="0"/>
          <w:numId w:val="13"/>
        </w:numPr>
        <w:spacing w:after="0"/>
        <w:jc w:val="both"/>
        <w:rPr>
          <w:sz w:val="24"/>
          <w:szCs w:val="24"/>
        </w:rPr>
      </w:pPr>
      <w:r w:rsidRPr="0068708C">
        <w:rPr>
          <w:sz w:val="24"/>
          <w:szCs w:val="24"/>
        </w:rPr>
        <w:t xml:space="preserve">investiční výstavbu (tj. pořízení nové stavby) není oprávněna příspěvková organizace provádět, </w:t>
      </w:r>
      <w:r w:rsidRPr="005D4DD2">
        <w:rPr>
          <w:sz w:val="24"/>
          <w:szCs w:val="24"/>
          <w:highlight w:val="yellow"/>
        </w:rPr>
        <w:t>s výjimkou investiční akce „Běžecký tunel ZŠ J. Železného“</w:t>
      </w:r>
      <w:r w:rsidRPr="0068708C">
        <w:rPr>
          <w:sz w:val="24"/>
          <w:szCs w:val="24"/>
        </w:rPr>
        <w:t xml:space="preserve">  </w:t>
      </w:r>
    </w:p>
    <w:p w14:paraId="70900BBC" w14:textId="77777777" w:rsidR="00EC1EDD" w:rsidRPr="0068708C" w:rsidRDefault="00EC1EDD" w:rsidP="00EC1EDD">
      <w:pPr>
        <w:pStyle w:val="Zkladntextodsazen3"/>
        <w:rPr>
          <w:sz w:val="24"/>
          <w:szCs w:val="24"/>
        </w:rPr>
      </w:pPr>
    </w:p>
    <w:p w14:paraId="611F1BB1" w14:textId="77777777" w:rsidR="00EC1EDD" w:rsidRPr="0068708C" w:rsidRDefault="00EC1EDD" w:rsidP="00EC1EDD">
      <w:pPr>
        <w:pStyle w:val="Zkladntextodsazen3"/>
        <w:numPr>
          <w:ilvl w:val="0"/>
          <w:numId w:val="13"/>
        </w:numPr>
        <w:spacing w:after="0"/>
        <w:jc w:val="both"/>
        <w:rPr>
          <w:sz w:val="24"/>
          <w:szCs w:val="24"/>
        </w:rPr>
      </w:pPr>
      <w:r w:rsidRPr="0068708C">
        <w:rPr>
          <w:sz w:val="24"/>
          <w:szCs w:val="24"/>
        </w:rPr>
        <w:t>technické zhodnocení formou rekonstrukce (tj. změny účelu nebo technických parametrů) a modernizace (tj. rozšíření vybavenosti nebo použitelnosti) a stavební opravy, jejichž výše v jednotlivých případech je vyšší než 400 tis. Kč bez DPH může příspěvková organizace provádět pouze s předchozím souhlasem zřizovatele.</w:t>
      </w:r>
    </w:p>
    <w:p w14:paraId="0176318B" w14:textId="77777777" w:rsidR="00EC1EDD" w:rsidRPr="0068708C" w:rsidRDefault="00EC1EDD" w:rsidP="00EC1EDD">
      <w:pPr>
        <w:pStyle w:val="Zkladntextodsazen3"/>
        <w:ind w:left="709" w:hanging="1"/>
        <w:rPr>
          <w:sz w:val="24"/>
          <w:szCs w:val="24"/>
        </w:rPr>
      </w:pPr>
      <w:r w:rsidRPr="0068708C">
        <w:rPr>
          <w:sz w:val="24"/>
          <w:szCs w:val="24"/>
        </w:rPr>
        <w:t>Pokud příspěvková organizace plánuje provést technické zhodnocení nemovitého majetku nebo stavební opravy, jejichž výše přesahuje 40 tis. Kč včetně DPH, e-mailem informuje o svém záměru vedoucího příslušného odboru Magistrátu města Prostějova.</w:t>
      </w:r>
    </w:p>
    <w:p w14:paraId="2E57459D" w14:textId="77777777" w:rsidR="00EC1EDD" w:rsidRPr="0068708C" w:rsidRDefault="00EC1EDD" w:rsidP="00EC1EDD">
      <w:pPr>
        <w:pStyle w:val="Zkladntextodsazen3"/>
        <w:ind w:left="709"/>
        <w:rPr>
          <w:sz w:val="24"/>
          <w:szCs w:val="24"/>
        </w:rPr>
      </w:pPr>
    </w:p>
    <w:p w14:paraId="651660A4" w14:textId="77777777" w:rsidR="00EC1EDD" w:rsidRPr="0068708C" w:rsidRDefault="00EC1EDD" w:rsidP="00EC1EDD">
      <w:pPr>
        <w:pStyle w:val="Zkladntextodsazen3"/>
        <w:numPr>
          <w:ilvl w:val="0"/>
          <w:numId w:val="13"/>
        </w:numPr>
        <w:spacing w:after="0"/>
        <w:jc w:val="both"/>
        <w:rPr>
          <w:sz w:val="24"/>
          <w:szCs w:val="24"/>
        </w:rPr>
      </w:pPr>
      <w:r w:rsidRPr="0068708C">
        <w:rPr>
          <w:sz w:val="24"/>
          <w:szCs w:val="24"/>
        </w:rPr>
        <w:t>příspěvková organizace je povinna na své náklady provádět běžnou opravu a údržbu nebytových prostor a jeho okolí.</w:t>
      </w:r>
    </w:p>
    <w:p w14:paraId="2686594C" w14:textId="77777777" w:rsidR="00EC1EDD" w:rsidRPr="0068708C" w:rsidRDefault="00EC1EDD" w:rsidP="00EC1EDD">
      <w:pPr>
        <w:pStyle w:val="Zkladntextodsazen3"/>
        <w:ind w:left="708"/>
        <w:rPr>
          <w:sz w:val="24"/>
          <w:szCs w:val="24"/>
        </w:rPr>
      </w:pPr>
      <w:r w:rsidRPr="0068708C">
        <w:rPr>
          <w:sz w:val="24"/>
          <w:szCs w:val="24"/>
        </w:rPr>
        <w:t>V rámci údržby nemovitého majetku zajišťuje:</w:t>
      </w:r>
    </w:p>
    <w:p w14:paraId="0B1C6F03" w14:textId="77777777" w:rsidR="00EC1EDD" w:rsidRPr="0068708C" w:rsidRDefault="00EC1EDD" w:rsidP="00EC1EDD">
      <w:pPr>
        <w:pStyle w:val="Zkladntextodsazen3"/>
        <w:numPr>
          <w:ilvl w:val="0"/>
          <w:numId w:val="2"/>
        </w:numPr>
        <w:spacing w:after="0"/>
        <w:ind w:left="1134"/>
        <w:jc w:val="both"/>
        <w:rPr>
          <w:sz w:val="24"/>
          <w:szCs w:val="24"/>
        </w:rPr>
      </w:pPr>
      <w:r w:rsidRPr="0068708C">
        <w:rPr>
          <w:sz w:val="24"/>
          <w:szCs w:val="24"/>
        </w:rPr>
        <w:t>kontroly a revize technických zařízení umístěných v nebytových prostorách a technických zařízení nezbytných pro jejich užívání,</w:t>
      </w:r>
    </w:p>
    <w:p w14:paraId="5CDB749E" w14:textId="77777777" w:rsidR="00EC1EDD" w:rsidRPr="0068708C" w:rsidRDefault="00EC1EDD" w:rsidP="00EC1EDD">
      <w:pPr>
        <w:pStyle w:val="Zkladntextodsazen3"/>
        <w:numPr>
          <w:ilvl w:val="0"/>
          <w:numId w:val="2"/>
        </w:numPr>
        <w:spacing w:after="0"/>
        <w:ind w:left="1134"/>
        <w:jc w:val="both"/>
        <w:rPr>
          <w:sz w:val="24"/>
          <w:szCs w:val="24"/>
        </w:rPr>
      </w:pPr>
      <w:r w:rsidRPr="0068708C">
        <w:rPr>
          <w:sz w:val="24"/>
          <w:szCs w:val="24"/>
        </w:rPr>
        <w:t>prostřednictvím zřizovatele základní pojištění tohoto majetku, tj. živelní pojištění a pojištění odpovědnosti za škody způsobené na majetku,</w:t>
      </w:r>
    </w:p>
    <w:p w14:paraId="6A15C9E2" w14:textId="77777777" w:rsidR="00EC1EDD" w:rsidRDefault="00EC1EDD" w:rsidP="00EC1EDD">
      <w:pPr>
        <w:pStyle w:val="Zkladntextodsazen3"/>
        <w:rPr>
          <w:szCs w:val="24"/>
        </w:rPr>
      </w:pPr>
    </w:p>
    <w:p w14:paraId="60EEBFF0" w14:textId="77777777" w:rsidR="00EC1EDD" w:rsidRDefault="00EC1EDD" w:rsidP="00EC1EDD">
      <w:pPr>
        <w:numPr>
          <w:ilvl w:val="0"/>
          <w:numId w:val="14"/>
        </w:numPr>
        <w:jc w:val="both"/>
      </w:pPr>
      <w:r>
        <w:t xml:space="preserve">pokud bude </w:t>
      </w:r>
      <w:r>
        <w:rPr>
          <w:u w:val="single"/>
        </w:rPr>
        <w:t>investiční</w:t>
      </w:r>
      <w:r>
        <w:t xml:space="preserve"> výstavbu, technické zhodnocení nebo stavební opravu zajišťovat zřizovatel prostřednictvím Odboru rozvoje a investic Magistrátu města Prostějova, je příspěvková organizace povinna umožnit jejich provedení, jinak odpovídá za škodu, která nesplněním povinnosti vznikla.“</w:t>
      </w:r>
    </w:p>
    <w:p w14:paraId="4246360D" w14:textId="77777777" w:rsidR="00EC1EDD" w:rsidRDefault="00EC1EDD" w:rsidP="00EC1EDD">
      <w:pPr>
        <w:ind w:left="851"/>
        <w:jc w:val="both"/>
      </w:pPr>
    </w:p>
    <w:p w14:paraId="1A945EBA" w14:textId="77777777" w:rsidR="00EC1EDD" w:rsidRDefault="00EC1EDD" w:rsidP="00EC1EDD">
      <w:pPr>
        <w:ind w:left="851"/>
        <w:jc w:val="both"/>
      </w:pPr>
    </w:p>
    <w:p w14:paraId="4902BC6B" w14:textId="77777777" w:rsidR="00EC1EDD" w:rsidRDefault="00EC1EDD" w:rsidP="00EC1EDD">
      <w:pPr>
        <w:widowControl w:val="0"/>
        <w:jc w:val="center"/>
        <w:rPr>
          <w:b/>
        </w:rPr>
      </w:pPr>
      <w:r>
        <w:rPr>
          <w:b/>
        </w:rPr>
        <w:t>Článek VII.</w:t>
      </w:r>
    </w:p>
    <w:p w14:paraId="09032D37" w14:textId="77777777" w:rsidR="00EC1EDD" w:rsidRDefault="00EC1EDD" w:rsidP="00EC1EDD">
      <w:pPr>
        <w:widowControl w:val="0"/>
        <w:jc w:val="center"/>
        <w:rPr>
          <w:b/>
        </w:rPr>
      </w:pPr>
      <w:r>
        <w:rPr>
          <w:b/>
        </w:rPr>
        <w:t>Okruhy doplňkové činnosti</w:t>
      </w:r>
    </w:p>
    <w:p w14:paraId="59EA5060" w14:textId="77777777" w:rsidR="00EC1EDD" w:rsidRDefault="00EC1EDD" w:rsidP="00EC1EDD">
      <w:pPr>
        <w:widowControl w:val="0"/>
        <w:jc w:val="center"/>
      </w:pPr>
    </w:p>
    <w:p w14:paraId="0D1A51F6" w14:textId="77777777" w:rsidR="00EC1EDD" w:rsidRDefault="00EC1EDD" w:rsidP="00EC1EDD">
      <w:pPr>
        <w:pStyle w:val="Zkladntextodsazen"/>
        <w:jc w:val="both"/>
      </w:pPr>
      <w:r>
        <w:t>1. K lepšímu využití všech hospodářských možností a odborností zaměstnanců příspěvkové organizace zřizovatel povoluje příspěvkové organizaci vykonávat tyto doplňkové činnosti:</w:t>
      </w:r>
    </w:p>
    <w:p w14:paraId="45C71119" w14:textId="77777777" w:rsidR="00EC1EDD" w:rsidRDefault="00EC1EDD" w:rsidP="00EC1EDD">
      <w:pPr>
        <w:ind w:firstLine="284"/>
        <w:jc w:val="both"/>
      </w:pPr>
      <w:r>
        <w:t>a) pronájem služebních bytů,</w:t>
      </w:r>
    </w:p>
    <w:p w14:paraId="00E7D7E8" w14:textId="77777777" w:rsidR="00EC1EDD" w:rsidRDefault="00EC1EDD" w:rsidP="00EC1EDD">
      <w:pPr>
        <w:ind w:firstLine="284"/>
        <w:jc w:val="both"/>
      </w:pPr>
      <w:r>
        <w:t xml:space="preserve">b) pronájem jednotlivých místností školy a jejich částí, </w:t>
      </w:r>
    </w:p>
    <w:p w14:paraId="5952A15E" w14:textId="77777777" w:rsidR="00EC1EDD" w:rsidRDefault="00EC1EDD" w:rsidP="00EC1EDD">
      <w:pPr>
        <w:ind w:firstLine="284"/>
        <w:jc w:val="both"/>
      </w:pPr>
      <w:r>
        <w:t>c) pronájem reklamních ploch v areálu školy,</w:t>
      </w:r>
    </w:p>
    <w:p w14:paraId="520574EE" w14:textId="77777777" w:rsidR="00EC1EDD" w:rsidRDefault="00EC1EDD" w:rsidP="00EC1EDD">
      <w:pPr>
        <w:shd w:val="clear" w:color="auto" w:fill="FFFFFF"/>
        <w:ind w:firstLine="284"/>
        <w:jc w:val="both"/>
      </w:pPr>
      <w:r>
        <w:lastRenderedPageBreak/>
        <w:t>d) pronájem venkovních ploch,</w:t>
      </w:r>
    </w:p>
    <w:p w14:paraId="3663B557" w14:textId="77777777" w:rsidR="00EC1EDD" w:rsidRDefault="00EC1EDD" w:rsidP="00EC1EDD">
      <w:pPr>
        <w:shd w:val="clear" w:color="auto" w:fill="FFFFFF"/>
        <w:ind w:left="567" w:hanging="283"/>
      </w:pPr>
      <w:r>
        <w:t>e) pronájem tělocvičen, speciálních sportovních ploch (např. tenisové kurty, hokejbalové hřiště),</w:t>
      </w:r>
    </w:p>
    <w:p w14:paraId="2A308D25" w14:textId="77777777" w:rsidR="00EC1EDD" w:rsidRPr="00A3072D" w:rsidRDefault="00EC1EDD" w:rsidP="00EC1EDD">
      <w:pPr>
        <w:pStyle w:val="Zkladntextodsazen21"/>
        <w:ind w:left="567" w:hanging="267"/>
        <w:rPr>
          <w:rFonts w:ascii="Arial" w:hAnsi="Arial" w:cs="Arial"/>
          <w:szCs w:val="24"/>
        </w:rPr>
      </w:pPr>
      <w:r w:rsidRPr="00A3072D">
        <w:rPr>
          <w:rFonts w:ascii="Arial" w:hAnsi="Arial" w:cs="Arial"/>
          <w:szCs w:val="24"/>
        </w:rPr>
        <w:t>f) pronájem a půjčování věcí movitých,</w:t>
      </w:r>
    </w:p>
    <w:p w14:paraId="23A3834F" w14:textId="77777777" w:rsidR="00EC1EDD" w:rsidRPr="00A3072D" w:rsidRDefault="00EC1EDD" w:rsidP="00EC1EDD">
      <w:pPr>
        <w:pStyle w:val="Zkladntextodsazen21"/>
        <w:ind w:left="567" w:hanging="267"/>
        <w:jc w:val="left"/>
        <w:rPr>
          <w:rFonts w:ascii="Arial" w:hAnsi="Arial" w:cs="Arial"/>
          <w:szCs w:val="24"/>
        </w:rPr>
      </w:pPr>
      <w:r w:rsidRPr="00A3072D">
        <w:rPr>
          <w:rFonts w:ascii="Arial" w:hAnsi="Arial" w:cs="Arial"/>
          <w:szCs w:val="24"/>
        </w:rPr>
        <w:t xml:space="preserve">g) pořádání odborných kurzů, školení a vzdělávacích akcí, včetně lektorských činností pro třetí osoby, </w:t>
      </w:r>
    </w:p>
    <w:p w14:paraId="52F13062" w14:textId="77777777" w:rsidR="00EC1EDD" w:rsidRPr="00A3072D" w:rsidRDefault="00EC1EDD" w:rsidP="00EC1EDD">
      <w:pPr>
        <w:pStyle w:val="Zkladntextodsazen21"/>
        <w:ind w:left="567" w:hanging="267"/>
        <w:rPr>
          <w:rFonts w:ascii="Arial" w:hAnsi="Arial" w:cs="Arial"/>
          <w:szCs w:val="24"/>
        </w:rPr>
      </w:pPr>
      <w:r w:rsidRPr="00A3072D">
        <w:rPr>
          <w:rFonts w:ascii="Arial" w:hAnsi="Arial" w:cs="Arial"/>
          <w:szCs w:val="24"/>
        </w:rPr>
        <w:t>h) stravovací služby pro komerční účely třetím osobám.</w:t>
      </w:r>
    </w:p>
    <w:p w14:paraId="09DA12C5" w14:textId="77777777" w:rsidR="00EC1EDD" w:rsidRDefault="00EC1EDD" w:rsidP="00EC1EDD">
      <w:pPr>
        <w:widowControl w:val="0"/>
      </w:pPr>
    </w:p>
    <w:p w14:paraId="0E0ECA04" w14:textId="77777777" w:rsidR="00EC1EDD" w:rsidRDefault="00EC1EDD" w:rsidP="00EC1EDD">
      <w:pPr>
        <w:numPr>
          <w:ilvl w:val="0"/>
          <w:numId w:val="15"/>
        </w:numPr>
        <w:jc w:val="both"/>
      </w:pPr>
      <w:r>
        <w:t>Doplňková činnost nesmí narušovat plnění hlavního účelu a předmětu činnosti a je sledována odděleně.</w:t>
      </w:r>
    </w:p>
    <w:p w14:paraId="6868A2A3" w14:textId="77777777" w:rsidR="00EC1EDD" w:rsidRDefault="00EC1EDD" w:rsidP="00EC1EDD">
      <w:pPr>
        <w:pStyle w:val="Zkladntextodsazen"/>
        <w:jc w:val="both"/>
      </w:pPr>
    </w:p>
    <w:p w14:paraId="11344758" w14:textId="77777777" w:rsidR="00EC1EDD" w:rsidRDefault="00EC1EDD" w:rsidP="00EC1EDD">
      <w:pPr>
        <w:numPr>
          <w:ilvl w:val="0"/>
          <w:numId w:val="15"/>
        </w:numPr>
        <w:ind w:left="284" w:hanging="284"/>
        <w:jc w:val="both"/>
      </w:pPr>
      <w:r>
        <w:t>Pokud příspěvková organizace vytváří ve své doplňkové činnosti zisk, může jej použít jen ve prospěch své hlavní činnosti; jiné využití tohoto zdroje musí povolit zřizovatel.</w:t>
      </w:r>
    </w:p>
    <w:p w14:paraId="1DA1C5AD" w14:textId="77777777" w:rsidR="00EC1EDD" w:rsidRDefault="00EC1EDD" w:rsidP="00EC1EDD">
      <w:pPr>
        <w:pStyle w:val="Zkladntextodsazen"/>
        <w:ind w:left="720"/>
        <w:jc w:val="both"/>
      </w:pPr>
    </w:p>
    <w:p w14:paraId="622934FE" w14:textId="77777777" w:rsidR="00EC1EDD" w:rsidRDefault="00EC1EDD" w:rsidP="00EC1EDD">
      <w:pPr>
        <w:numPr>
          <w:ilvl w:val="0"/>
          <w:numId w:val="15"/>
        </w:numPr>
        <w:ind w:left="284" w:hanging="284"/>
        <w:jc w:val="both"/>
      </w:pPr>
      <w:r>
        <w:t xml:space="preserve">Zisk z doplňkové činnosti lze použít na dokrytí provozních nákladů v hlavní činnosti i v průběhu roku. </w:t>
      </w:r>
    </w:p>
    <w:p w14:paraId="61E2E87C" w14:textId="77777777" w:rsidR="00EC1EDD" w:rsidRDefault="00EC1EDD" w:rsidP="00EC1EDD">
      <w:pPr>
        <w:pStyle w:val="Zkladntext2"/>
        <w:jc w:val="center"/>
        <w:rPr>
          <w:b w:val="0"/>
        </w:rPr>
      </w:pPr>
    </w:p>
    <w:p w14:paraId="58FDD2AF" w14:textId="77777777" w:rsidR="00EC1EDD" w:rsidRPr="00D87EA0" w:rsidRDefault="00EC1EDD" w:rsidP="00EC1EDD">
      <w:pPr>
        <w:pStyle w:val="Nadpis2"/>
        <w:jc w:val="center"/>
        <w:rPr>
          <w:b/>
          <w:color w:val="auto"/>
          <w:szCs w:val="24"/>
        </w:rPr>
      </w:pPr>
      <w:r w:rsidRPr="00D87EA0">
        <w:rPr>
          <w:b/>
          <w:color w:val="auto"/>
          <w:szCs w:val="24"/>
        </w:rPr>
        <w:t xml:space="preserve">Článek VIII. </w:t>
      </w:r>
      <w:r w:rsidRPr="00D87EA0">
        <w:rPr>
          <w:b/>
          <w:color w:val="auto"/>
          <w:szCs w:val="24"/>
        </w:rPr>
        <w:br/>
        <w:t>Finanční vztahy mezi zřizovatelem a příspěvkovou organizací</w:t>
      </w:r>
    </w:p>
    <w:p w14:paraId="1C886429" w14:textId="77777777" w:rsidR="00EC1EDD" w:rsidRDefault="00EC1EDD" w:rsidP="00EC1EDD">
      <w:pPr>
        <w:widowControl w:val="0"/>
      </w:pPr>
    </w:p>
    <w:p w14:paraId="3777318B" w14:textId="77777777" w:rsidR="00EC1EDD" w:rsidRDefault="00EC1EDD" w:rsidP="00EC1EDD">
      <w:pPr>
        <w:widowControl w:val="0"/>
        <w:rPr>
          <w:b/>
        </w:rPr>
      </w:pPr>
      <w:r>
        <w:rPr>
          <w:rFonts w:eastAsia="MS Mincho"/>
          <w:b/>
          <w:i/>
        </w:rPr>
        <w:t>Hospodaření příspěvkové organizace</w:t>
      </w:r>
    </w:p>
    <w:p w14:paraId="72B46142" w14:textId="77777777" w:rsidR="00EC1EDD" w:rsidRPr="0068708C" w:rsidRDefault="00EC1EDD" w:rsidP="00EC1EDD">
      <w:pPr>
        <w:pStyle w:val="Zkladntextodsazen3"/>
        <w:numPr>
          <w:ilvl w:val="0"/>
          <w:numId w:val="16"/>
        </w:numPr>
        <w:spacing w:after="0"/>
        <w:jc w:val="both"/>
        <w:rPr>
          <w:sz w:val="24"/>
          <w:szCs w:val="24"/>
        </w:rPr>
      </w:pPr>
      <w:r w:rsidRPr="0068708C">
        <w:rPr>
          <w:sz w:val="24"/>
          <w:szCs w:val="24"/>
        </w:rPr>
        <w:t>Příspěvková organizace je povinna vynakládat finanční prostředky hospodárně a efektivně pro plnění účelu, k němuž byla zřízena, uvedenému v této zřizovací listině.</w:t>
      </w:r>
    </w:p>
    <w:p w14:paraId="0D0410EC" w14:textId="77777777" w:rsidR="00EC1EDD" w:rsidRPr="0068708C" w:rsidRDefault="00EC1EDD" w:rsidP="00EC1EDD">
      <w:pPr>
        <w:pStyle w:val="Zkladntextodsazen3"/>
        <w:ind w:left="0"/>
        <w:rPr>
          <w:sz w:val="24"/>
          <w:szCs w:val="24"/>
        </w:rPr>
      </w:pPr>
    </w:p>
    <w:p w14:paraId="7009EF98" w14:textId="77777777" w:rsidR="00EC1EDD" w:rsidRDefault="00EC1EDD" w:rsidP="00EC1EDD">
      <w:pPr>
        <w:pStyle w:val="Odstavecseseznamem"/>
        <w:numPr>
          <w:ilvl w:val="0"/>
          <w:numId w:val="17"/>
        </w:numPr>
        <w:contextualSpacing w:val="0"/>
        <w:jc w:val="both"/>
      </w:pPr>
      <w:r>
        <w:t xml:space="preserve">Finanční hospodaření příspěvkové organizace je upraveno zákonem č. 250/2000 Sb., </w:t>
      </w:r>
      <w:r>
        <w:br/>
        <w:t>o rozpočtových pravidlech územních rozpočtů, ve znění pozdějších předpisů, touto zřizovací listinou, Zásadami řízení příspěvkových organizací zřizovaných městem Prostějovem a pokyny zřizovatele.</w:t>
      </w:r>
    </w:p>
    <w:p w14:paraId="48398D75" w14:textId="77777777" w:rsidR="00EC1EDD" w:rsidRDefault="00EC1EDD" w:rsidP="00EC1EDD">
      <w:pPr>
        <w:pStyle w:val="Zkladntextodsazen3"/>
        <w:ind w:left="0"/>
        <w:rPr>
          <w:szCs w:val="24"/>
        </w:rPr>
      </w:pPr>
    </w:p>
    <w:p w14:paraId="62F4A96D" w14:textId="77777777" w:rsidR="00EC1EDD" w:rsidRPr="0068708C" w:rsidRDefault="00EC1EDD" w:rsidP="00EC1EDD">
      <w:pPr>
        <w:pStyle w:val="Zkladntextodsazen3"/>
        <w:numPr>
          <w:ilvl w:val="0"/>
          <w:numId w:val="18"/>
        </w:numPr>
        <w:spacing w:after="0"/>
        <w:jc w:val="both"/>
        <w:rPr>
          <w:sz w:val="24"/>
          <w:szCs w:val="24"/>
        </w:rPr>
      </w:pPr>
      <w:r w:rsidRPr="0068708C">
        <w:rPr>
          <w:sz w:val="24"/>
          <w:szCs w:val="24"/>
        </w:rPr>
        <w:t>Finanční vztah příspěvkové organizace k rozpočtu zřizovatele je upraven střednědobým rozpočtovým výhledem a rozpočtem příspěvkové organizace, které schvaluje zřizovatel. Nedílnou součástí rozpočtu je odpisový plán.</w:t>
      </w:r>
    </w:p>
    <w:p w14:paraId="5F14B853" w14:textId="77777777" w:rsidR="00EC1EDD" w:rsidRPr="0068708C" w:rsidRDefault="00EC1EDD" w:rsidP="00EC1EDD">
      <w:pPr>
        <w:pStyle w:val="Zkladntextodsazen3"/>
        <w:ind w:left="0"/>
        <w:rPr>
          <w:sz w:val="24"/>
          <w:szCs w:val="24"/>
        </w:rPr>
      </w:pPr>
    </w:p>
    <w:p w14:paraId="38F0406A" w14:textId="77777777" w:rsidR="00EC1EDD" w:rsidRPr="0068708C" w:rsidRDefault="00EC1EDD" w:rsidP="00EC1EDD">
      <w:pPr>
        <w:pStyle w:val="Zkladntextodsazen3"/>
        <w:numPr>
          <w:ilvl w:val="0"/>
          <w:numId w:val="18"/>
        </w:numPr>
        <w:spacing w:after="0"/>
        <w:jc w:val="both"/>
        <w:rPr>
          <w:sz w:val="24"/>
          <w:szCs w:val="24"/>
        </w:rPr>
      </w:pPr>
      <w:r w:rsidRPr="0068708C">
        <w:rPr>
          <w:sz w:val="24"/>
          <w:szCs w:val="24"/>
        </w:rPr>
        <w:t xml:space="preserve">Rozpočet příspěvkové organizace je v oblasti nákladů tvořen soustavou závazných ukazatelů hospodaření; jejich překročení se považuje za porušení rozpočtové kázně. Závazné ukazatele určí zřizovatel. </w:t>
      </w:r>
    </w:p>
    <w:p w14:paraId="73E3EA70" w14:textId="77777777" w:rsidR="00EC1EDD" w:rsidRPr="0068708C" w:rsidRDefault="00EC1EDD" w:rsidP="00EC1EDD">
      <w:pPr>
        <w:pStyle w:val="Zkladntextodsazen3"/>
        <w:ind w:left="0"/>
        <w:rPr>
          <w:sz w:val="24"/>
          <w:szCs w:val="24"/>
        </w:rPr>
      </w:pPr>
    </w:p>
    <w:p w14:paraId="09A5B2EB" w14:textId="77777777" w:rsidR="00EC1EDD" w:rsidRPr="0068708C" w:rsidRDefault="00EC1EDD" w:rsidP="00EC1EDD">
      <w:pPr>
        <w:pStyle w:val="Zkladntextodsazen3"/>
        <w:numPr>
          <w:ilvl w:val="0"/>
          <w:numId w:val="18"/>
        </w:numPr>
        <w:spacing w:after="0"/>
        <w:jc w:val="both"/>
        <w:rPr>
          <w:sz w:val="24"/>
          <w:szCs w:val="24"/>
        </w:rPr>
      </w:pPr>
      <w:r w:rsidRPr="0068708C">
        <w:rPr>
          <w:sz w:val="24"/>
          <w:szCs w:val="24"/>
        </w:rPr>
        <w:t xml:space="preserve">Příspěvková organizace je povinna hospodařit tak, aby: </w:t>
      </w:r>
    </w:p>
    <w:p w14:paraId="34CD87F6" w14:textId="77777777" w:rsidR="00EC1EDD" w:rsidRPr="0068708C" w:rsidRDefault="00EC1EDD" w:rsidP="00EC1EDD">
      <w:pPr>
        <w:pStyle w:val="Zkladntextodsazen3"/>
        <w:numPr>
          <w:ilvl w:val="1"/>
          <w:numId w:val="18"/>
        </w:numPr>
        <w:tabs>
          <w:tab w:val="num" w:pos="709"/>
        </w:tabs>
        <w:spacing w:after="0"/>
        <w:ind w:left="709"/>
        <w:jc w:val="both"/>
        <w:rPr>
          <w:sz w:val="24"/>
          <w:szCs w:val="24"/>
        </w:rPr>
      </w:pPr>
      <w:r w:rsidRPr="0068708C">
        <w:rPr>
          <w:sz w:val="24"/>
          <w:szCs w:val="24"/>
        </w:rPr>
        <w:t>plnila určené úkoly co nejhospodárnějším způsobem,</w:t>
      </w:r>
    </w:p>
    <w:p w14:paraId="4BE5B0BF" w14:textId="77777777" w:rsidR="00EC1EDD" w:rsidRPr="0068708C" w:rsidRDefault="00EC1EDD" w:rsidP="00EC1EDD">
      <w:pPr>
        <w:pStyle w:val="Zkladntextodsazen3"/>
        <w:numPr>
          <w:ilvl w:val="1"/>
          <w:numId w:val="18"/>
        </w:numPr>
        <w:tabs>
          <w:tab w:val="num" w:pos="709"/>
        </w:tabs>
        <w:spacing w:after="0"/>
        <w:ind w:left="709"/>
        <w:jc w:val="both"/>
        <w:rPr>
          <w:sz w:val="24"/>
          <w:szCs w:val="24"/>
        </w:rPr>
      </w:pPr>
      <w:r w:rsidRPr="0068708C">
        <w:rPr>
          <w:sz w:val="24"/>
          <w:szCs w:val="24"/>
        </w:rPr>
        <w:t>užívala příspěvku na krytí nezbytných potřeb a na opatření zakládající se na právních předpisech,</w:t>
      </w:r>
    </w:p>
    <w:p w14:paraId="45BA7B0F" w14:textId="77777777" w:rsidR="00EC1EDD" w:rsidRPr="0068708C" w:rsidRDefault="00EC1EDD" w:rsidP="00EC1EDD">
      <w:pPr>
        <w:pStyle w:val="Zkladntextodsazen3"/>
        <w:numPr>
          <w:ilvl w:val="1"/>
          <w:numId w:val="18"/>
        </w:numPr>
        <w:tabs>
          <w:tab w:val="num" w:pos="709"/>
        </w:tabs>
        <w:spacing w:after="0"/>
        <w:ind w:left="709"/>
        <w:jc w:val="both"/>
        <w:rPr>
          <w:sz w:val="24"/>
          <w:szCs w:val="24"/>
        </w:rPr>
      </w:pPr>
      <w:r w:rsidRPr="0068708C">
        <w:rPr>
          <w:sz w:val="24"/>
          <w:szCs w:val="24"/>
        </w:rPr>
        <w:t>dosahovala efektivním způsobem plánovaných výnosů.</w:t>
      </w:r>
    </w:p>
    <w:p w14:paraId="1E0FC8F7" w14:textId="77777777" w:rsidR="00EC1EDD" w:rsidRPr="0068708C" w:rsidRDefault="00EC1EDD" w:rsidP="00EC1EDD">
      <w:pPr>
        <w:pStyle w:val="Zkladntextodsazen3"/>
        <w:ind w:left="357" w:hanging="8"/>
        <w:rPr>
          <w:sz w:val="24"/>
          <w:szCs w:val="24"/>
        </w:rPr>
      </w:pPr>
      <w:r w:rsidRPr="0068708C">
        <w:rPr>
          <w:sz w:val="24"/>
          <w:szCs w:val="24"/>
        </w:rPr>
        <w:t>Sankce za prokázané krácení výnosů stanoví zřizovatel obdobně jako v případě porušení rozpočtové kázně.</w:t>
      </w:r>
    </w:p>
    <w:p w14:paraId="5E9D6F64" w14:textId="77777777" w:rsidR="00EC1EDD" w:rsidRPr="0068708C" w:rsidRDefault="00EC1EDD" w:rsidP="00EC1EDD">
      <w:pPr>
        <w:pStyle w:val="Zkladntextodsazen3"/>
        <w:ind w:left="426"/>
        <w:rPr>
          <w:sz w:val="24"/>
          <w:szCs w:val="24"/>
        </w:rPr>
      </w:pPr>
    </w:p>
    <w:p w14:paraId="58C729FD" w14:textId="77777777" w:rsidR="00EC1EDD" w:rsidRPr="0068708C" w:rsidRDefault="00EC1EDD" w:rsidP="00EC1EDD">
      <w:pPr>
        <w:pStyle w:val="Zkladntextodsazen3"/>
        <w:numPr>
          <w:ilvl w:val="0"/>
          <w:numId w:val="18"/>
        </w:numPr>
        <w:spacing w:after="0"/>
        <w:jc w:val="both"/>
        <w:rPr>
          <w:sz w:val="24"/>
          <w:szCs w:val="24"/>
        </w:rPr>
      </w:pPr>
      <w:r w:rsidRPr="0068708C">
        <w:rPr>
          <w:sz w:val="24"/>
          <w:szCs w:val="24"/>
        </w:rPr>
        <w:t>Za porušení rozpočtové kázně se nepovažuje překročení závazného ukazatele hospodaření pokryté přijatým účelovým darem.</w:t>
      </w:r>
    </w:p>
    <w:p w14:paraId="6BA2C6DE" w14:textId="77777777" w:rsidR="00EC1EDD" w:rsidRPr="0068708C" w:rsidRDefault="00EC1EDD" w:rsidP="00EC1EDD">
      <w:pPr>
        <w:pStyle w:val="Zkladntextodsazen3"/>
        <w:ind w:left="360"/>
        <w:rPr>
          <w:sz w:val="24"/>
          <w:szCs w:val="24"/>
        </w:rPr>
      </w:pPr>
    </w:p>
    <w:p w14:paraId="5EB42B6E" w14:textId="77777777" w:rsidR="00EC1EDD" w:rsidRPr="0068708C" w:rsidRDefault="00EC1EDD" w:rsidP="00EC1EDD">
      <w:pPr>
        <w:pStyle w:val="Zkladntextodsazen3"/>
        <w:numPr>
          <w:ilvl w:val="0"/>
          <w:numId w:val="18"/>
        </w:numPr>
        <w:spacing w:after="0"/>
        <w:jc w:val="both"/>
        <w:rPr>
          <w:sz w:val="24"/>
          <w:szCs w:val="24"/>
        </w:rPr>
      </w:pPr>
      <w:r w:rsidRPr="0068708C">
        <w:rPr>
          <w:sz w:val="24"/>
          <w:szCs w:val="24"/>
        </w:rPr>
        <w:t>Příspěvková organizace předkládá zřizovateli podklady pro schvalování její účetní závěrky. Rozsah předkládaných podkladů včetně termínu pro předložení stanoví zřizovatel vnitřní účetní Směrnicí k zabezpečení požadavků na schvalování účetní závěrky, která je závazná také pro příspěvkové organizace zřizovatele.</w:t>
      </w:r>
    </w:p>
    <w:p w14:paraId="40F313AC" w14:textId="77777777" w:rsidR="00EC1EDD" w:rsidRDefault="00EC1EDD" w:rsidP="00EC1EDD">
      <w:pPr>
        <w:pStyle w:val="Zkladntextodsazen3"/>
        <w:ind w:left="0"/>
        <w:rPr>
          <w:b/>
          <w:i/>
          <w:color w:val="FF0000"/>
          <w:szCs w:val="24"/>
        </w:rPr>
      </w:pPr>
    </w:p>
    <w:p w14:paraId="484678DD" w14:textId="77777777" w:rsidR="00EC1EDD" w:rsidRPr="0068708C" w:rsidRDefault="00EC1EDD" w:rsidP="00EC1EDD">
      <w:pPr>
        <w:pStyle w:val="Zkladntextodsazen3"/>
        <w:ind w:left="0"/>
        <w:rPr>
          <w:rFonts w:eastAsia="MS Mincho"/>
          <w:b/>
          <w:i/>
          <w:sz w:val="24"/>
          <w:szCs w:val="24"/>
        </w:rPr>
      </w:pPr>
      <w:r w:rsidRPr="0068708C">
        <w:rPr>
          <w:rFonts w:eastAsia="MS Mincho"/>
          <w:b/>
          <w:i/>
          <w:sz w:val="24"/>
          <w:szCs w:val="24"/>
        </w:rPr>
        <w:t>Nenárokové mimoprovozní prostředky</w:t>
      </w:r>
    </w:p>
    <w:p w14:paraId="529785C9" w14:textId="77777777" w:rsidR="00EC1EDD" w:rsidRPr="0068708C" w:rsidRDefault="00EC1EDD" w:rsidP="00EC1EDD">
      <w:pPr>
        <w:pStyle w:val="Zkladntextodsazen3"/>
        <w:numPr>
          <w:ilvl w:val="0"/>
          <w:numId w:val="18"/>
        </w:numPr>
        <w:spacing w:after="0"/>
        <w:jc w:val="both"/>
        <w:rPr>
          <w:sz w:val="24"/>
          <w:szCs w:val="24"/>
        </w:rPr>
      </w:pPr>
      <w:r w:rsidRPr="0068708C">
        <w:rPr>
          <w:sz w:val="24"/>
          <w:szCs w:val="24"/>
        </w:rPr>
        <w:t>Zřizovatel poskytuje příspěvkové organizaci v rámci příspěvku i nenárokové mimoprovozní prostředky, určené na konkrétní účely specifikované v požadavku příspěvkové organizace. Užití těchto prostředků příspěvková organizace vede v účetnictví odděleně. Poskytnuté finanční prostředky je příspěvková organizace povinna vyčerpat na požadovaný účel. Nevyčerpané účelové finanční prostředky vrátí příspěvková organizace na účet zřizovatele.</w:t>
      </w:r>
    </w:p>
    <w:p w14:paraId="19F43F25" w14:textId="77777777" w:rsidR="00EC1EDD" w:rsidRDefault="00EC1EDD" w:rsidP="00EC1EDD">
      <w:pPr>
        <w:pStyle w:val="Zkladntextodsazen3"/>
        <w:ind w:left="0"/>
        <w:rPr>
          <w:b/>
          <w:i/>
          <w:szCs w:val="24"/>
        </w:rPr>
      </w:pPr>
    </w:p>
    <w:p w14:paraId="4A274116" w14:textId="77777777" w:rsidR="00EC1EDD" w:rsidRPr="0068708C" w:rsidRDefault="00EC1EDD" w:rsidP="00EC1EDD">
      <w:pPr>
        <w:pStyle w:val="Zkladntextodsazen3"/>
        <w:ind w:left="0"/>
        <w:rPr>
          <w:rFonts w:eastAsia="MS Mincho"/>
          <w:b/>
          <w:i/>
          <w:sz w:val="24"/>
          <w:szCs w:val="24"/>
        </w:rPr>
      </w:pPr>
      <w:r w:rsidRPr="0068708C">
        <w:rPr>
          <w:rFonts w:eastAsia="MS Mincho"/>
          <w:b/>
          <w:i/>
          <w:sz w:val="24"/>
          <w:szCs w:val="24"/>
        </w:rPr>
        <w:t>Finanční a věcné dary</w:t>
      </w:r>
    </w:p>
    <w:p w14:paraId="5EF8D03E" w14:textId="77777777" w:rsidR="00EC1EDD" w:rsidRDefault="00EC1EDD" w:rsidP="00EC1EDD">
      <w:pPr>
        <w:pStyle w:val="Zkladntextodsazen3"/>
        <w:numPr>
          <w:ilvl w:val="0"/>
          <w:numId w:val="18"/>
        </w:numPr>
        <w:spacing w:after="0"/>
        <w:jc w:val="both"/>
        <w:rPr>
          <w:sz w:val="24"/>
          <w:szCs w:val="24"/>
        </w:rPr>
      </w:pPr>
      <w:r w:rsidRPr="0068708C">
        <w:rPr>
          <w:sz w:val="24"/>
          <w:szCs w:val="24"/>
        </w:rPr>
        <w:t xml:space="preserve">Souhlas zřizovatele s přijetím finančního daru dle článku V. odst. 1. písm. </w:t>
      </w:r>
      <w:proofErr w:type="spellStart"/>
      <w:r w:rsidRPr="0068708C">
        <w:rPr>
          <w:sz w:val="24"/>
          <w:szCs w:val="24"/>
        </w:rPr>
        <w:t>bb</w:t>
      </w:r>
      <w:proofErr w:type="spellEnd"/>
      <w:r w:rsidRPr="0068708C">
        <w:rPr>
          <w:sz w:val="24"/>
          <w:szCs w:val="24"/>
        </w:rPr>
        <w:t>) této zřizovací listiny je nedílnou součástí darovací smlouvy. Bez souhlasu zřizovatele je darovací smlouva neplatná.</w:t>
      </w:r>
    </w:p>
    <w:p w14:paraId="0A59BFE8" w14:textId="77777777" w:rsidR="00EC1EDD" w:rsidRPr="0068708C" w:rsidRDefault="00EC1EDD" w:rsidP="00EC1EDD">
      <w:pPr>
        <w:pStyle w:val="Zkladntextodsazen3"/>
        <w:spacing w:after="0"/>
        <w:jc w:val="both"/>
        <w:rPr>
          <w:sz w:val="24"/>
          <w:szCs w:val="24"/>
        </w:rPr>
      </w:pPr>
    </w:p>
    <w:p w14:paraId="3023D18B" w14:textId="77777777" w:rsidR="00EC1EDD" w:rsidRPr="0068708C" w:rsidRDefault="00EC1EDD" w:rsidP="00EC1EDD">
      <w:pPr>
        <w:pStyle w:val="Zkladntextodsazen3"/>
        <w:numPr>
          <w:ilvl w:val="0"/>
          <w:numId w:val="18"/>
        </w:numPr>
        <w:spacing w:after="0"/>
        <w:jc w:val="both"/>
        <w:rPr>
          <w:sz w:val="24"/>
          <w:szCs w:val="24"/>
        </w:rPr>
      </w:pPr>
      <w:r w:rsidRPr="0068708C">
        <w:rPr>
          <w:sz w:val="24"/>
          <w:szCs w:val="24"/>
        </w:rPr>
        <w:t>Pokud příspěvková organizace příjme finanční prostředky na základě přislíbeného daru, eviduje je do doby udělení souhlasu zřizovatelem jako přijatou zálohu. Po udělení souhlasu zřizovatele tvoří finanční dar zdroj rezervního fondu.</w:t>
      </w:r>
    </w:p>
    <w:p w14:paraId="692A860E" w14:textId="77777777" w:rsidR="00EC1EDD" w:rsidRDefault="00EC1EDD" w:rsidP="00EC1EDD">
      <w:pPr>
        <w:pStyle w:val="Zkladntextodsazen3"/>
        <w:ind w:left="360"/>
        <w:rPr>
          <w:szCs w:val="24"/>
        </w:rPr>
      </w:pPr>
    </w:p>
    <w:p w14:paraId="1F65A8A5" w14:textId="77777777" w:rsidR="00EC1EDD" w:rsidRDefault="00EC1EDD" w:rsidP="00EC1EDD">
      <w:pPr>
        <w:numPr>
          <w:ilvl w:val="0"/>
          <w:numId w:val="18"/>
        </w:numPr>
        <w:jc w:val="both"/>
      </w:pPr>
      <w:r>
        <w:t>Zřizovatel touto zřizovací listinou poskytl příspěvkové organizaci předchozí souhlas k </w:t>
      </w:r>
      <w:r>
        <w:rPr>
          <w:b/>
          <w:u w:val="single"/>
        </w:rPr>
        <w:t>přijetí finančního daru účelově neurčeného</w:t>
      </w:r>
      <w:r>
        <w:t xml:space="preserve"> do výše </w:t>
      </w:r>
      <w:r>
        <w:rPr>
          <w:b/>
        </w:rPr>
        <w:t>50.000 Kč</w:t>
      </w:r>
      <w:r>
        <w:t xml:space="preserve"> (včetně) v jednom případě. Tento finanční dar je zdrojem rezervního fondu příspěvkové organizace.</w:t>
      </w:r>
    </w:p>
    <w:p w14:paraId="1A038874" w14:textId="77777777" w:rsidR="00EC1EDD" w:rsidRDefault="00EC1EDD" w:rsidP="00EC1EDD">
      <w:pPr>
        <w:ind w:left="360"/>
        <w:jc w:val="both"/>
      </w:pPr>
    </w:p>
    <w:p w14:paraId="14967AB2" w14:textId="77777777" w:rsidR="00EC1EDD" w:rsidRDefault="00EC1EDD" w:rsidP="00EC1EDD">
      <w:pPr>
        <w:pStyle w:val="Zkladntextodsazen3"/>
        <w:numPr>
          <w:ilvl w:val="0"/>
          <w:numId w:val="18"/>
        </w:numPr>
        <w:spacing w:after="0"/>
        <w:jc w:val="both"/>
        <w:rPr>
          <w:szCs w:val="24"/>
        </w:rPr>
      </w:pPr>
      <w:r w:rsidRPr="0068708C">
        <w:rPr>
          <w:rFonts w:ascii="Arial" w:hAnsi="Arial" w:cs="Arial"/>
          <w:sz w:val="24"/>
          <w:szCs w:val="24"/>
        </w:rPr>
        <w:t xml:space="preserve">Pokud příspěvková organizace předem nepožádá o písemný souhlas zřizovatele v případě </w:t>
      </w:r>
      <w:r w:rsidRPr="0068708C">
        <w:rPr>
          <w:rFonts w:ascii="Arial" w:hAnsi="Arial" w:cs="Arial"/>
          <w:b/>
          <w:sz w:val="24"/>
          <w:szCs w:val="24"/>
          <w:u w:val="single"/>
        </w:rPr>
        <w:t>přijetí věcného daru</w:t>
      </w:r>
      <w:r w:rsidRPr="0068708C">
        <w:rPr>
          <w:rFonts w:ascii="Arial" w:hAnsi="Arial" w:cs="Arial"/>
          <w:sz w:val="24"/>
          <w:szCs w:val="24"/>
        </w:rPr>
        <w:t xml:space="preserve"> dle článku V. odst. 1. písm. </w:t>
      </w:r>
      <w:proofErr w:type="spellStart"/>
      <w:r w:rsidRPr="0068708C">
        <w:rPr>
          <w:rFonts w:ascii="Arial" w:hAnsi="Arial" w:cs="Arial"/>
          <w:sz w:val="24"/>
          <w:szCs w:val="24"/>
        </w:rPr>
        <w:t>bb</w:t>
      </w:r>
      <w:proofErr w:type="spellEnd"/>
      <w:r w:rsidRPr="0068708C">
        <w:rPr>
          <w:rFonts w:ascii="Arial" w:hAnsi="Arial" w:cs="Arial"/>
          <w:sz w:val="24"/>
          <w:szCs w:val="24"/>
        </w:rPr>
        <w:t>) této zřizovací listiny, nabývá příspěvková organizace tento majetek pro svého zřizovatele a nakládá s ním jako se svěřeným majetkem</w:t>
      </w:r>
      <w:r>
        <w:rPr>
          <w:szCs w:val="24"/>
        </w:rPr>
        <w:t xml:space="preserve">. </w:t>
      </w:r>
    </w:p>
    <w:p w14:paraId="6BEDCD1D" w14:textId="77777777" w:rsidR="00EC1EDD" w:rsidRDefault="00EC1EDD" w:rsidP="00EC1EDD">
      <w:pPr>
        <w:pStyle w:val="Zkladntextodsazen3"/>
        <w:ind w:left="0"/>
        <w:rPr>
          <w:szCs w:val="24"/>
        </w:rPr>
      </w:pPr>
    </w:p>
    <w:p w14:paraId="1CE2B232" w14:textId="77777777" w:rsidR="00EC1EDD" w:rsidRDefault="00EC1EDD" w:rsidP="00EC1EDD">
      <w:pPr>
        <w:pStyle w:val="Odstavecseseznamem"/>
        <w:numPr>
          <w:ilvl w:val="0"/>
          <w:numId w:val="18"/>
        </w:numPr>
        <w:contextualSpacing w:val="0"/>
        <w:jc w:val="both"/>
      </w:pPr>
      <w:r>
        <w:t xml:space="preserve">Bez předchozího písemného souhlasu zřizovatele je oprávněna příspěvková organizace přijímat </w:t>
      </w:r>
      <w:r>
        <w:rPr>
          <w:b/>
          <w:u w:val="single"/>
        </w:rPr>
        <w:t>drobné věcné dárky do 1.000 Kč</w:t>
      </w:r>
      <w:r>
        <w:rPr>
          <w:u w:val="single"/>
        </w:rPr>
        <w:t xml:space="preserve"> v jednotlivých případech, které jsou účelově určené k přímé spotřebě pro děti a žáky</w:t>
      </w:r>
      <w:r>
        <w:t xml:space="preserve"> (např.</w:t>
      </w:r>
      <w:r>
        <w:rPr>
          <w:color w:val="FF0000"/>
        </w:rPr>
        <w:t xml:space="preserve"> </w:t>
      </w:r>
      <w:r>
        <w:t xml:space="preserve">odměny do soutěží, drobný spotřební materiál k výuce a jiným aktivitám). Tyto drobné věcné dárky se neposuzují dle § 27 </w:t>
      </w:r>
      <w:r>
        <w:br/>
        <w:t>odst. 7 zákona č. 250/2000 Sb., o rozpočtových pravidlech územních rozpočtů, ve znění pozdějších předpisů, jako majetek určený k výkonu činnosti, pro kterou byla příspěvková organizace zřízena a není pro jejich přijetí nutný předchozí písemný souhlas zřizovatele.</w:t>
      </w:r>
    </w:p>
    <w:p w14:paraId="3FDAE7EE" w14:textId="77777777" w:rsidR="00EC1EDD" w:rsidRDefault="00EC1EDD" w:rsidP="00EC1EDD">
      <w:pPr>
        <w:pStyle w:val="Odstavecseseznamem"/>
        <w:ind w:left="360"/>
        <w:jc w:val="both"/>
      </w:pPr>
    </w:p>
    <w:p w14:paraId="4C005F0A" w14:textId="77777777" w:rsidR="00EC1EDD" w:rsidRDefault="00EC1EDD" w:rsidP="00EC1EDD">
      <w:pPr>
        <w:pStyle w:val="Odstavecseseznamem"/>
        <w:ind w:left="0"/>
        <w:jc w:val="both"/>
        <w:rPr>
          <w:rFonts w:eastAsia="MS Mincho"/>
          <w:b/>
          <w:i/>
        </w:rPr>
      </w:pPr>
      <w:r>
        <w:rPr>
          <w:rFonts w:eastAsia="MS Mincho"/>
          <w:b/>
          <w:i/>
        </w:rPr>
        <w:t>Užití fondu investic</w:t>
      </w:r>
    </w:p>
    <w:p w14:paraId="454AEAB5" w14:textId="77777777" w:rsidR="00EC1EDD" w:rsidRDefault="00EC1EDD" w:rsidP="00EC1EDD">
      <w:pPr>
        <w:pStyle w:val="Odstavecseseznamem"/>
        <w:numPr>
          <w:ilvl w:val="0"/>
          <w:numId w:val="18"/>
        </w:numPr>
        <w:contextualSpacing w:val="0"/>
        <w:jc w:val="both"/>
        <w:rPr>
          <w:color w:val="000000"/>
        </w:rPr>
      </w:pPr>
      <w:r>
        <w:t>Če</w:t>
      </w:r>
      <w:r>
        <w:rPr>
          <w:color w:val="000000"/>
        </w:rPr>
        <w:t xml:space="preserve">rpání fondu investic příspěvkové organizace schvaluje zřizovatel. Bez souhlasu zřizovatele může příspěvková organizace čerpat fond investic </w:t>
      </w:r>
      <w:r>
        <w:t xml:space="preserve">maximálně do částky 400.000 </w:t>
      </w:r>
      <w:r>
        <w:rPr>
          <w:color w:val="000000"/>
        </w:rPr>
        <w:t>Kč bez DPH za celý kalendářní rok.</w:t>
      </w:r>
    </w:p>
    <w:p w14:paraId="661B070E" w14:textId="77777777" w:rsidR="00EC1EDD" w:rsidRDefault="00EC1EDD" w:rsidP="00EC1EDD">
      <w:pPr>
        <w:pStyle w:val="Zkladntextodsazen3"/>
        <w:ind w:left="0"/>
        <w:rPr>
          <w:szCs w:val="24"/>
        </w:rPr>
      </w:pPr>
    </w:p>
    <w:p w14:paraId="35EA941B" w14:textId="77777777" w:rsidR="00EC1EDD" w:rsidRDefault="00EC1EDD" w:rsidP="00EC1EDD">
      <w:pPr>
        <w:pStyle w:val="Odstavecseseznamem"/>
        <w:ind w:left="0"/>
        <w:jc w:val="both"/>
        <w:rPr>
          <w:rFonts w:eastAsia="MS Mincho"/>
          <w:b/>
          <w:i/>
        </w:rPr>
      </w:pPr>
    </w:p>
    <w:p w14:paraId="0340987E" w14:textId="77777777" w:rsidR="00EC1EDD" w:rsidRDefault="00EC1EDD" w:rsidP="00EC1EDD">
      <w:pPr>
        <w:pStyle w:val="Odstavecseseznamem"/>
        <w:ind w:left="0"/>
        <w:jc w:val="both"/>
        <w:rPr>
          <w:rFonts w:eastAsia="MS Mincho"/>
          <w:b/>
          <w:i/>
        </w:rPr>
      </w:pPr>
      <w:r>
        <w:rPr>
          <w:rFonts w:eastAsia="MS Mincho"/>
          <w:b/>
          <w:i/>
        </w:rPr>
        <w:t>Přijetí dotace</w:t>
      </w:r>
    </w:p>
    <w:p w14:paraId="6026D497" w14:textId="77777777" w:rsidR="00EC1EDD" w:rsidRPr="0068708C" w:rsidRDefault="00EC1EDD" w:rsidP="00EC1EDD">
      <w:pPr>
        <w:pStyle w:val="Zkladntextodsazen3"/>
        <w:numPr>
          <w:ilvl w:val="0"/>
          <w:numId w:val="18"/>
        </w:numPr>
        <w:spacing w:after="0"/>
        <w:jc w:val="both"/>
        <w:rPr>
          <w:sz w:val="24"/>
          <w:szCs w:val="24"/>
        </w:rPr>
      </w:pPr>
      <w:r w:rsidRPr="0068708C">
        <w:rPr>
          <w:sz w:val="24"/>
          <w:szCs w:val="24"/>
        </w:rPr>
        <w:t xml:space="preserve">Pokud příspěvková organizace k financování své činnosti plánuje podat žádost o dotaci z jiných finančních zdrojů, vyjma finančních prostředků poskytnutých z rozpočtu zřizovatele a ze </w:t>
      </w:r>
      <w:r w:rsidRPr="0068708C">
        <w:rPr>
          <w:sz w:val="24"/>
          <w:szCs w:val="24"/>
        </w:rPr>
        <w:lastRenderedPageBreak/>
        <w:t xml:space="preserve">státního rozpočtu k financování přímých nákladů na vzdělávání, zašle e-mailem tuto informaci o podání žádosti vedoucímu příslušného odboru Magistrátu města Prostějova. </w:t>
      </w:r>
    </w:p>
    <w:p w14:paraId="4CB69540" w14:textId="77777777" w:rsidR="00EC1EDD" w:rsidRDefault="00EC1EDD" w:rsidP="00EC1EDD">
      <w:pPr>
        <w:jc w:val="both"/>
        <w:rPr>
          <w:rFonts w:eastAsia="MS Mincho"/>
          <w:b/>
          <w:i/>
          <w:color w:val="FF0000"/>
        </w:rPr>
      </w:pPr>
    </w:p>
    <w:p w14:paraId="1388946A" w14:textId="77777777" w:rsidR="00EC1EDD" w:rsidRDefault="00EC1EDD" w:rsidP="00EC1EDD">
      <w:pPr>
        <w:jc w:val="both"/>
        <w:rPr>
          <w:rFonts w:eastAsia="MS Mincho"/>
          <w:b/>
          <w:i/>
        </w:rPr>
      </w:pPr>
      <w:r>
        <w:rPr>
          <w:rFonts w:eastAsia="MS Mincho"/>
          <w:b/>
          <w:i/>
        </w:rPr>
        <w:t>Zadávání veřejných zakázek</w:t>
      </w:r>
    </w:p>
    <w:p w14:paraId="79B26A04" w14:textId="77777777" w:rsidR="00EC1EDD" w:rsidRDefault="00EC1EDD" w:rsidP="00EC1EDD">
      <w:pPr>
        <w:numPr>
          <w:ilvl w:val="0"/>
          <w:numId w:val="18"/>
        </w:numPr>
        <w:jc w:val="both"/>
      </w:pPr>
      <w:r>
        <w:t xml:space="preserve">Při zadávání veřejných zakázek na dodávky, služby a stavební práce postupuje příspěvková organizace v souladu se zákonem č. 134/2016 Sb., o zadávání veřejných zakázek, ve znění pozdějších předpisů a pokynem zřizovatele. V případě zadávání veřejných zakázek hrazených z jiných dotačních zdrojů než z prostředků zřizovatele se příspěvková organizace řídí metodikou poskytovatele dotace. </w:t>
      </w:r>
    </w:p>
    <w:p w14:paraId="4C9A0E8B" w14:textId="77777777" w:rsidR="00EC1EDD" w:rsidRDefault="00EC1EDD" w:rsidP="00EC1EDD">
      <w:pPr>
        <w:ind w:left="360"/>
        <w:jc w:val="both"/>
      </w:pPr>
    </w:p>
    <w:p w14:paraId="4D2CC456" w14:textId="77777777" w:rsidR="00EC1EDD" w:rsidRDefault="00EC1EDD" w:rsidP="00EC1EDD">
      <w:pPr>
        <w:jc w:val="both"/>
      </w:pPr>
      <w:r>
        <w:rPr>
          <w:rFonts w:eastAsia="MS Mincho"/>
          <w:b/>
          <w:i/>
        </w:rPr>
        <w:t>Vnitřní kontrolní systém</w:t>
      </w:r>
    </w:p>
    <w:p w14:paraId="4974E8EA" w14:textId="77777777" w:rsidR="00EC1EDD" w:rsidRDefault="00EC1EDD" w:rsidP="00EC1EDD">
      <w:pPr>
        <w:numPr>
          <w:ilvl w:val="0"/>
          <w:numId w:val="18"/>
        </w:numPr>
        <w:jc w:val="both"/>
      </w:pPr>
      <w:r>
        <w:t xml:space="preserve">Ředitel příspěvkové organizace v rámci své odpovědnosti zavádí, udržuje a prověřuje vnitřní kontrolní systém a zajišťuje vymezení postavení a působnosti vedoucích </w:t>
      </w:r>
      <w:r>
        <w:br/>
        <w:t>a ostatních zaměstnanců ve vnitřních předpisech tak, aby zajistil fungování řídící kontroly podle části čtvrté zákona č. 320/2001 Sb., o finanční kontrole ve veřejné správě a o změně některých zákonů (zákon o finanční kontrole), ve znění pozdějších předpisů (dále jen "zákon o finanční kontrole"). Příspěvková organizace je povinna vést ucelený přehled vnitřních předpisů a evidenci veškerých uzavřených smluv organizace.</w:t>
      </w:r>
    </w:p>
    <w:p w14:paraId="25183266" w14:textId="77777777" w:rsidR="00EC1EDD" w:rsidRDefault="00EC1EDD" w:rsidP="00EC1EDD">
      <w:pPr>
        <w:ind w:left="360"/>
        <w:jc w:val="both"/>
      </w:pPr>
    </w:p>
    <w:p w14:paraId="2C524148" w14:textId="77777777" w:rsidR="00EC1EDD" w:rsidRPr="0068708C" w:rsidRDefault="00EC1EDD" w:rsidP="00EC1EDD">
      <w:pPr>
        <w:pStyle w:val="Zkladntextodsazen3"/>
        <w:numPr>
          <w:ilvl w:val="0"/>
          <w:numId w:val="18"/>
        </w:numPr>
        <w:spacing w:after="0"/>
        <w:jc w:val="both"/>
        <w:rPr>
          <w:sz w:val="24"/>
          <w:szCs w:val="24"/>
        </w:rPr>
      </w:pPr>
      <w:r w:rsidRPr="0068708C">
        <w:rPr>
          <w:sz w:val="24"/>
          <w:szCs w:val="24"/>
        </w:rPr>
        <w:t xml:space="preserve">Ředitel příspěvkové organizace je povinen zajistit, aby: </w:t>
      </w:r>
    </w:p>
    <w:p w14:paraId="6A9F32E8" w14:textId="77777777" w:rsidR="00EC1EDD" w:rsidRPr="00A3072D" w:rsidRDefault="00EC1EDD" w:rsidP="00EC1EDD">
      <w:pPr>
        <w:pStyle w:val="Zkladntext21"/>
        <w:numPr>
          <w:ilvl w:val="0"/>
          <w:numId w:val="19"/>
        </w:numPr>
        <w:jc w:val="both"/>
        <w:rPr>
          <w:rFonts w:cs="Arial"/>
          <w:sz w:val="24"/>
          <w:szCs w:val="24"/>
        </w:rPr>
      </w:pPr>
      <w:r w:rsidRPr="00A3072D">
        <w:rPr>
          <w:rFonts w:cs="Arial"/>
          <w:sz w:val="24"/>
          <w:szCs w:val="24"/>
        </w:rPr>
        <w:t>všichni vedoucí zaměstnanci příspěvkové organizace, v rámci vymezených povinností, pravomocí a odpovědností zajišťovali fungování vnitřního kontrolního systému, zejména prováděli v rozsahu své působnosti řídící kontrolu v souladu s § 26 a § 27 zákona o finanční kontrole,</w:t>
      </w:r>
    </w:p>
    <w:p w14:paraId="7870E09E" w14:textId="77777777" w:rsidR="00EC1EDD" w:rsidRPr="00A3072D" w:rsidRDefault="00EC1EDD" w:rsidP="00EC1EDD">
      <w:pPr>
        <w:pStyle w:val="Zkladntext21"/>
        <w:numPr>
          <w:ilvl w:val="0"/>
          <w:numId w:val="19"/>
        </w:numPr>
        <w:jc w:val="both"/>
        <w:rPr>
          <w:rFonts w:cs="Arial"/>
          <w:sz w:val="24"/>
          <w:szCs w:val="24"/>
        </w:rPr>
      </w:pPr>
      <w:r w:rsidRPr="00A3072D">
        <w:rPr>
          <w:rFonts w:cs="Arial"/>
          <w:sz w:val="24"/>
          <w:szCs w:val="24"/>
        </w:rPr>
        <w:t>finanční kontrola byla zajišťována jako součást vnitřního řízení při přípravě operací před jejich schválením, při průběžném sledování uskutečňovaných operací až do jejich konečného vypořádání a vyúčtování a při následném prověření vybraných operací</w:t>
      </w:r>
      <w:r>
        <w:rPr>
          <w:rFonts w:cs="Arial"/>
          <w:sz w:val="24"/>
          <w:szCs w:val="24"/>
        </w:rPr>
        <w:t xml:space="preserve"> </w:t>
      </w:r>
      <w:r w:rsidRPr="00A3072D">
        <w:rPr>
          <w:rFonts w:cs="Arial"/>
          <w:sz w:val="24"/>
          <w:szCs w:val="24"/>
        </w:rPr>
        <w:t>v rámci hodnocení dosažených výsledků a správnosti hospodaření.</w:t>
      </w:r>
    </w:p>
    <w:p w14:paraId="1D6614A5" w14:textId="77777777" w:rsidR="00EC1EDD" w:rsidRPr="00A3072D" w:rsidRDefault="00EC1EDD" w:rsidP="00EC1EDD">
      <w:pPr>
        <w:pStyle w:val="Zkladntext21"/>
        <w:ind w:left="720" w:firstLine="0"/>
        <w:jc w:val="both"/>
        <w:rPr>
          <w:rFonts w:cs="Arial"/>
          <w:sz w:val="24"/>
          <w:szCs w:val="24"/>
        </w:rPr>
      </w:pPr>
    </w:p>
    <w:p w14:paraId="7032D288" w14:textId="77777777" w:rsidR="00EC1EDD" w:rsidRPr="0068708C" w:rsidRDefault="00EC1EDD" w:rsidP="00EC1EDD">
      <w:pPr>
        <w:ind w:left="360" w:hanging="360"/>
        <w:jc w:val="both"/>
        <w:rPr>
          <w:rFonts w:ascii="Arial" w:hAnsi="Arial" w:cs="Arial"/>
        </w:rPr>
      </w:pPr>
      <w:r>
        <w:t xml:space="preserve">18. </w:t>
      </w:r>
      <w:r w:rsidRPr="0068708C">
        <w:rPr>
          <w:rFonts w:ascii="Arial" w:hAnsi="Arial" w:cs="Arial"/>
        </w:rPr>
        <w:t>Zřizovatel rozhodl, že ředitel příspěvkové organizace nezřizuje funkci útvaru interního auditu, neboť ji zřizovatel nahradí výkonem veřejnosprávní kontroly podle části druhé zákona o finanční kontrole.</w:t>
      </w:r>
    </w:p>
    <w:p w14:paraId="68C3AE61" w14:textId="77777777" w:rsidR="00EC1EDD" w:rsidRDefault="00EC1EDD" w:rsidP="00EC1EDD">
      <w:pPr>
        <w:pStyle w:val="Nadpis2"/>
        <w:rPr>
          <w:szCs w:val="24"/>
        </w:rPr>
      </w:pPr>
    </w:p>
    <w:p w14:paraId="3605AC8F" w14:textId="77777777" w:rsidR="00EC1EDD" w:rsidRPr="00D87EA0" w:rsidRDefault="00EC1EDD" w:rsidP="00EC1EDD">
      <w:pPr>
        <w:pStyle w:val="Nadpis2"/>
        <w:jc w:val="center"/>
        <w:rPr>
          <w:b/>
          <w:color w:val="auto"/>
          <w:szCs w:val="24"/>
        </w:rPr>
      </w:pPr>
      <w:r w:rsidRPr="00D87EA0">
        <w:rPr>
          <w:b/>
          <w:color w:val="auto"/>
          <w:szCs w:val="24"/>
        </w:rPr>
        <w:t>Článek IX.</w:t>
      </w:r>
    </w:p>
    <w:p w14:paraId="12B9C451" w14:textId="77777777" w:rsidR="00EC1EDD" w:rsidRDefault="00EC1EDD" w:rsidP="00EC1EDD">
      <w:pPr>
        <w:widowControl w:val="0"/>
        <w:jc w:val="center"/>
        <w:rPr>
          <w:b/>
        </w:rPr>
      </w:pPr>
      <w:r>
        <w:rPr>
          <w:b/>
        </w:rPr>
        <w:t>Vymezení doby, na kterou je příspěvková organizace zřízena</w:t>
      </w:r>
    </w:p>
    <w:p w14:paraId="7BAD0D25" w14:textId="77777777" w:rsidR="00EC1EDD" w:rsidRDefault="00EC1EDD" w:rsidP="00EC1EDD">
      <w:pPr>
        <w:widowControl w:val="0"/>
      </w:pPr>
    </w:p>
    <w:p w14:paraId="38DE4DB6" w14:textId="77777777" w:rsidR="00EC1EDD" w:rsidRPr="0068708C" w:rsidRDefault="00EC1EDD" w:rsidP="00EC1EDD">
      <w:pPr>
        <w:widowControl w:val="0"/>
        <w:rPr>
          <w:rFonts w:ascii="Arial" w:hAnsi="Arial" w:cs="Arial"/>
        </w:rPr>
      </w:pPr>
      <w:r w:rsidRPr="0068708C">
        <w:rPr>
          <w:rFonts w:ascii="Arial" w:hAnsi="Arial" w:cs="Arial"/>
        </w:rPr>
        <w:t>Příspěvková organizace je zřízena na dobu neurčitou.</w:t>
      </w:r>
    </w:p>
    <w:p w14:paraId="43580FF7" w14:textId="77777777" w:rsidR="00EC1EDD" w:rsidRPr="0068708C" w:rsidRDefault="00EC1EDD" w:rsidP="00EC1EDD">
      <w:pPr>
        <w:widowControl w:val="0"/>
        <w:rPr>
          <w:rFonts w:ascii="Arial" w:hAnsi="Arial" w:cs="Arial"/>
        </w:rPr>
      </w:pPr>
    </w:p>
    <w:p w14:paraId="24695032" w14:textId="77777777" w:rsidR="00EC1EDD" w:rsidRDefault="00EC1EDD" w:rsidP="00EC1EDD">
      <w:pPr>
        <w:widowControl w:val="0"/>
      </w:pPr>
    </w:p>
    <w:p w14:paraId="7736635B" w14:textId="77777777" w:rsidR="00EC1EDD" w:rsidRPr="00657E68" w:rsidRDefault="00EC1EDD" w:rsidP="00EC1EDD">
      <w:pPr>
        <w:widowControl w:val="0"/>
        <w:jc w:val="center"/>
        <w:rPr>
          <w:rFonts w:cs="Arial"/>
          <w:b/>
        </w:rPr>
      </w:pPr>
      <w:r w:rsidRPr="00657E68">
        <w:rPr>
          <w:rFonts w:cs="Arial"/>
          <w:b/>
        </w:rPr>
        <w:t>Článek X.</w:t>
      </w:r>
    </w:p>
    <w:p w14:paraId="7C8E880D" w14:textId="77777777" w:rsidR="00EC1EDD" w:rsidRPr="00657E68" w:rsidRDefault="00EC1EDD" w:rsidP="00EC1EDD">
      <w:pPr>
        <w:widowControl w:val="0"/>
        <w:jc w:val="center"/>
        <w:rPr>
          <w:rFonts w:cs="Arial"/>
          <w:b/>
        </w:rPr>
      </w:pPr>
      <w:r w:rsidRPr="00657E68">
        <w:rPr>
          <w:rFonts w:cs="Arial"/>
          <w:b/>
        </w:rPr>
        <w:t>Závěrečná ustanovení</w:t>
      </w:r>
    </w:p>
    <w:p w14:paraId="03064D71" w14:textId="77777777" w:rsidR="00EC1EDD" w:rsidRPr="00657E68" w:rsidRDefault="00EC1EDD" w:rsidP="00EC1EDD">
      <w:pPr>
        <w:widowControl w:val="0"/>
        <w:jc w:val="center"/>
        <w:rPr>
          <w:rFonts w:cs="Arial"/>
          <w:b/>
        </w:rPr>
      </w:pPr>
    </w:p>
    <w:p w14:paraId="23D59F20" w14:textId="77777777" w:rsidR="00EC1EDD" w:rsidRPr="0099594A" w:rsidRDefault="00EC1EDD" w:rsidP="00EC1EDD">
      <w:pPr>
        <w:pStyle w:val="Odstavecseseznamem"/>
        <w:widowControl w:val="0"/>
        <w:numPr>
          <w:ilvl w:val="0"/>
          <w:numId w:val="20"/>
        </w:numPr>
        <w:contextualSpacing w:val="0"/>
        <w:jc w:val="both"/>
        <w:rPr>
          <w:rFonts w:ascii="Arial" w:hAnsi="Arial" w:cs="Arial"/>
          <w:color w:val="000000"/>
        </w:rPr>
      </w:pPr>
      <w:r w:rsidRPr="0099594A">
        <w:rPr>
          <w:rFonts w:ascii="Arial" w:hAnsi="Arial" w:cs="Arial"/>
          <w:color w:val="000000"/>
        </w:rPr>
        <w:t>Touto zřizovací listinou se nahrazuje zřizovací listina ze dne 30. 9. 2008 schválená usnesením Zastupitelstva města Prostějova č. 18159 ze dne 16. 9. 2008 a její Dodatek č. 1 ze dne 25. 9. 2009 schválený usnesením Zastupitelstva města Prostějova č. 19185 ze dne 15. 9. 2009 a Dodatek č. 2 ze dne 30. 11. 2012 schválený usnesením Zastupitelstva města Prostějova č. 12223 ze dne 6. 11. 2012.</w:t>
      </w:r>
    </w:p>
    <w:p w14:paraId="55465582" w14:textId="77777777" w:rsidR="00EC1EDD" w:rsidRPr="00657E68" w:rsidRDefault="00EC1EDD" w:rsidP="00EC1EDD">
      <w:pPr>
        <w:pStyle w:val="Zkladntextodsazen"/>
        <w:ind w:left="0"/>
        <w:jc w:val="both"/>
        <w:rPr>
          <w:rFonts w:ascii="Arial" w:hAnsi="Arial" w:cs="Arial"/>
          <w:color w:val="000000"/>
        </w:rPr>
      </w:pPr>
    </w:p>
    <w:p w14:paraId="064B46A1" w14:textId="77777777" w:rsidR="00EC1EDD" w:rsidRPr="00657E68" w:rsidRDefault="00EC1EDD" w:rsidP="00EC1EDD">
      <w:pPr>
        <w:pStyle w:val="Odstavecseseznamem"/>
        <w:widowControl w:val="0"/>
        <w:numPr>
          <w:ilvl w:val="0"/>
          <w:numId w:val="20"/>
        </w:numPr>
        <w:contextualSpacing w:val="0"/>
        <w:jc w:val="both"/>
        <w:rPr>
          <w:rFonts w:ascii="Arial" w:hAnsi="Arial" w:cs="Arial"/>
          <w:color w:val="000000"/>
          <w:szCs w:val="20"/>
        </w:rPr>
      </w:pPr>
      <w:r w:rsidRPr="00657E68">
        <w:rPr>
          <w:rFonts w:ascii="Arial" w:hAnsi="Arial" w:cs="Arial"/>
          <w:color w:val="000000"/>
        </w:rPr>
        <w:t>Tuto z</w:t>
      </w:r>
      <w:r w:rsidRPr="00657E68">
        <w:rPr>
          <w:rFonts w:ascii="Arial" w:hAnsi="Arial" w:cs="Arial"/>
          <w:color w:val="000000"/>
          <w:szCs w:val="20"/>
        </w:rPr>
        <w:t xml:space="preserve">řizovací listinu schválilo Zastupitelstvo města Prostějova na svém zasedání </w:t>
      </w:r>
      <w:r w:rsidRPr="00657E68">
        <w:rPr>
          <w:rFonts w:ascii="Arial" w:hAnsi="Arial" w:cs="Arial"/>
          <w:color w:val="000000"/>
          <w:szCs w:val="20"/>
        </w:rPr>
        <w:lastRenderedPageBreak/>
        <w:t>konaném dne 17. 12. 2013 usnesením č. 13239 s účinností od 1. 1. 2014.</w:t>
      </w:r>
    </w:p>
    <w:p w14:paraId="10E13F45" w14:textId="77777777" w:rsidR="00EC1EDD" w:rsidRPr="00657E68" w:rsidRDefault="00EC1EDD" w:rsidP="00EC1EDD">
      <w:pPr>
        <w:pStyle w:val="Odstavecseseznamem"/>
        <w:widowControl w:val="0"/>
        <w:ind w:left="360"/>
        <w:jc w:val="both"/>
        <w:rPr>
          <w:rFonts w:ascii="Arial" w:hAnsi="Arial" w:cs="Arial"/>
          <w:color w:val="000000"/>
          <w:szCs w:val="20"/>
        </w:rPr>
      </w:pPr>
    </w:p>
    <w:p w14:paraId="2C44F70F" w14:textId="77777777" w:rsidR="00EC1EDD" w:rsidRPr="00657E68" w:rsidRDefault="00EC1EDD" w:rsidP="00EC1EDD">
      <w:pPr>
        <w:pStyle w:val="Odstavecseseznamem"/>
        <w:widowControl w:val="0"/>
        <w:numPr>
          <w:ilvl w:val="0"/>
          <w:numId w:val="20"/>
        </w:numPr>
        <w:contextualSpacing w:val="0"/>
        <w:jc w:val="both"/>
        <w:rPr>
          <w:rFonts w:ascii="Arial" w:hAnsi="Arial" w:cs="Arial"/>
          <w:color w:val="000000"/>
        </w:rPr>
      </w:pPr>
      <w:r w:rsidRPr="00657E68">
        <w:rPr>
          <w:rFonts w:ascii="Arial" w:hAnsi="Arial" w:cs="Arial"/>
        </w:rPr>
        <w:t xml:space="preserve">Vydání úplného znění této zřizovací listiny bylo schváleno Zastupitelstvem města Prostějova dne </w:t>
      </w:r>
      <w:r>
        <w:rPr>
          <w:rFonts w:ascii="Arial" w:hAnsi="Arial" w:cs="Arial"/>
        </w:rPr>
        <w:t>15</w:t>
      </w:r>
      <w:r w:rsidRPr="00657E68">
        <w:rPr>
          <w:rFonts w:ascii="Arial" w:hAnsi="Arial" w:cs="Arial"/>
        </w:rPr>
        <w:t xml:space="preserve">. </w:t>
      </w:r>
      <w:r>
        <w:rPr>
          <w:rFonts w:ascii="Arial" w:hAnsi="Arial" w:cs="Arial"/>
        </w:rPr>
        <w:t>6</w:t>
      </w:r>
      <w:r w:rsidRPr="00657E68">
        <w:rPr>
          <w:rFonts w:ascii="Arial" w:hAnsi="Arial" w:cs="Arial"/>
        </w:rPr>
        <w:t>. 202</w:t>
      </w:r>
      <w:r>
        <w:rPr>
          <w:rFonts w:ascii="Arial" w:hAnsi="Arial" w:cs="Arial"/>
        </w:rPr>
        <w:t>1</w:t>
      </w:r>
      <w:r w:rsidRPr="00657E68">
        <w:rPr>
          <w:rFonts w:ascii="Arial" w:hAnsi="Arial" w:cs="Arial"/>
        </w:rPr>
        <w:t xml:space="preserve"> usnesením č</w:t>
      </w:r>
      <w:r w:rsidRPr="00657E68">
        <w:rPr>
          <w:rFonts w:ascii="Arial" w:hAnsi="Arial" w:cs="Arial"/>
          <w:highlight w:val="yellow"/>
        </w:rPr>
        <w:t xml:space="preserve">. </w:t>
      </w:r>
      <w:proofErr w:type="spellStart"/>
      <w:r w:rsidRPr="00657E68">
        <w:rPr>
          <w:rFonts w:ascii="Arial" w:hAnsi="Arial" w:cs="Arial"/>
          <w:highlight w:val="yellow"/>
        </w:rPr>
        <w:t>xxxxxx</w:t>
      </w:r>
      <w:proofErr w:type="spellEnd"/>
      <w:r w:rsidRPr="00657E68">
        <w:rPr>
          <w:rFonts w:ascii="Arial" w:hAnsi="Arial" w:cs="Arial"/>
        </w:rPr>
        <w:t xml:space="preserve">. </w:t>
      </w:r>
    </w:p>
    <w:p w14:paraId="6CC6CEBE" w14:textId="77777777" w:rsidR="00EC1EDD" w:rsidRPr="00657E68" w:rsidRDefault="00EC1EDD" w:rsidP="00EC1EDD">
      <w:pPr>
        <w:pStyle w:val="Odstavecseseznamem"/>
        <w:rPr>
          <w:rFonts w:ascii="Arial" w:hAnsi="Arial" w:cs="Arial"/>
        </w:rPr>
      </w:pPr>
    </w:p>
    <w:p w14:paraId="21F63620" w14:textId="77777777" w:rsidR="00EC1EDD" w:rsidRPr="00657E68" w:rsidRDefault="00EC1EDD" w:rsidP="00EC1EDD">
      <w:pPr>
        <w:pStyle w:val="Odstavecseseznamem"/>
        <w:widowControl w:val="0"/>
        <w:numPr>
          <w:ilvl w:val="0"/>
          <w:numId w:val="20"/>
        </w:numPr>
        <w:contextualSpacing w:val="0"/>
        <w:jc w:val="both"/>
        <w:rPr>
          <w:rFonts w:ascii="Arial" w:hAnsi="Arial" w:cs="Arial"/>
          <w:color w:val="000000"/>
        </w:rPr>
      </w:pPr>
      <w:r w:rsidRPr="00657E68">
        <w:rPr>
          <w:rFonts w:ascii="Arial" w:hAnsi="Arial" w:cs="Arial"/>
        </w:rPr>
        <w:t>Součástí úplného znění této zřizovací listiny jsou změny ve znění Dodatku č. 1 schváleného Zastupitelstvem města Prostějova dne 15. 12. 2014 usnesením č. 14307 s účinností od 1. 1. 2015, změny ve znění Dodatku č. 2 schváleného Zastupitelstvem města Prostějova dne 8. 6. 2015 usnesením č. 15184 s účinností od 1. 7. 2015, změny ve znění Dodatku č. 3 schváleného Zastupitelstvem města Prostějova dne 30. 10. 2017 usnesením č. 17233 s účinností od 1. 12. 2017</w:t>
      </w:r>
      <w:r>
        <w:rPr>
          <w:rFonts w:ascii="Arial" w:hAnsi="Arial" w:cs="Arial"/>
        </w:rPr>
        <w:t xml:space="preserve">, </w:t>
      </w:r>
      <w:r w:rsidRPr="00657E68">
        <w:rPr>
          <w:rFonts w:ascii="Arial" w:hAnsi="Arial" w:cs="Arial"/>
        </w:rPr>
        <w:t>změny ve znění Dodatku č. 4 schváleného Zastupitelstvem města Prostějova dne 8. 9. 2020 usnesením č.</w:t>
      </w:r>
      <w:r>
        <w:rPr>
          <w:rFonts w:ascii="Arial" w:hAnsi="Arial" w:cs="Arial"/>
        </w:rPr>
        <w:t xml:space="preserve"> 1136</w:t>
      </w:r>
      <w:r w:rsidRPr="00657E68">
        <w:rPr>
          <w:rFonts w:ascii="Arial" w:hAnsi="Arial" w:cs="Arial"/>
        </w:rPr>
        <w:t xml:space="preserve"> s účinností od</w:t>
      </w:r>
      <w:r>
        <w:rPr>
          <w:rFonts w:ascii="Arial" w:hAnsi="Arial" w:cs="Arial"/>
        </w:rPr>
        <w:t xml:space="preserve"> </w:t>
      </w:r>
      <w:r w:rsidRPr="00657E68">
        <w:rPr>
          <w:rFonts w:ascii="Arial" w:hAnsi="Arial" w:cs="Arial"/>
        </w:rPr>
        <w:t>1. 10. 2020</w:t>
      </w:r>
      <w:r>
        <w:rPr>
          <w:rFonts w:ascii="Arial" w:hAnsi="Arial" w:cs="Arial"/>
        </w:rPr>
        <w:t xml:space="preserve"> a změny ve znění Dodatku č. 5 schváleného Zastupitelstvem města Prostějova dne 15. 6. 2021 usnesením č. </w:t>
      </w:r>
      <w:proofErr w:type="spellStart"/>
      <w:r w:rsidRPr="0056317A">
        <w:rPr>
          <w:rFonts w:ascii="Arial" w:hAnsi="Arial" w:cs="Arial"/>
          <w:highlight w:val="yellow"/>
        </w:rPr>
        <w:t>xxxxxxxx</w:t>
      </w:r>
      <w:proofErr w:type="spellEnd"/>
      <w:r>
        <w:rPr>
          <w:rFonts w:ascii="Arial" w:hAnsi="Arial" w:cs="Arial"/>
        </w:rPr>
        <w:t xml:space="preserve"> s účinností od 1. 7. 2021</w:t>
      </w:r>
      <w:r w:rsidRPr="00657E68">
        <w:rPr>
          <w:rFonts w:ascii="Arial" w:hAnsi="Arial" w:cs="Arial"/>
        </w:rPr>
        <w:t>.</w:t>
      </w:r>
    </w:p>
    <w:p w14:paraId="7D874110" w14:textId="77777777" w:rsidR="00EC1EDD" w:rsidRPr="00657E68" w:rsidRDefault="00EC1EDD" w:rsidP="00EC1EDD">
      <w:pPr>
        <w:pStyle w:val="Odstavecseseznamem"/>
        <w:rPr>
          <w:rFonts w:ascii="Arial" w:hAnsi="Arial" w:cs="Arial"/>
          <w:color w:val="000000"/>
        </w:rPr>
      </w:pPr>
    </w:p>
    <w:p w14:paraId="48D8020A" w14:textId="77777777" w:rsidR="00EC1EDD" w:rsidRPr="00657E68" w:rsidRDefault="00EC1EDD" w:rsidP="00EC1EDD">
      <w:pPr>
        <w:pStyle w:val="Odstavecseseznamem"/>
        <w:widowControl w:val="0"/>
        <w:numPr>
          <w:ilvl w:val="0"/>
          <w:numId w:val="20"/>
        </w:numPr>
        <w:contextualSpacing w:val="0"/>
        <w:jc w:val="both"/>
        <w:rPr>
          <w:rFonts w:ascii="Arial" w:hAnsi="Arial" w:cs="Arial"/>
          <w:color w:val="000000"/>
        </w:rPr>
      </w:pPr>
      <w:r w:rsidRPr="00657E68">
        <w:rPr>
          <w:rFonts w:ascii="Arial" w:hAnsi="Arial" w:cs="Arial"/>
        </w:rPr>
        <w:t>Úplné znění této zřizovací listiny ve znění Dodatku č. 1, Dodatku č. 2, Dodatku č. 3</w:t>
      </w:r>
      <w:r>
        <w:rPr>
          <w:rFonts w:ascii="Arial" w:hAnsi="Arial" w:cs="Arial"/>
        </w:rPr>
        <w:t>,</w:t>
      </w:r>
      <w:r w:rsidRPr="00657E68">
        <w:rPr>
          <w:rFonts w:ascii="Arial" w:hAnsi="Arial" w:cs="Arial"/>
        </w:rPr>
        <w:t xml:space="preserve"> </w:t>
      </w:r>
      <w:r>
        <w:rPr>
          <w:rFonts w:ascii="Arial" w:hAnsi="Arial" w:cs="Arial"/>
        </w:rPr>
        <w:t xml:space="preserve">Dodatku č. 4 </w:t>
      </w:r>
      <w:r w:rsidRPr="00657E68">
        <w:rPr>
          <w:rFonts w:ascii="Arial" w:hAnsi="Arial" w:cs="Arial"/>
        </w:rPr>
        <w:t xml:space="preserve">a Dodatku č. </w:t>
      </w:r>
      <w:r>
        <w:rPr>
          <w:rFonts w:ascii="Arial" w:hAnsi="Arial" w:cs="Arial"/>
        </w:rPr>
        <w:t>5</w:t>
      </w:r>
      <w:r w:rsidRPr="00657E68">
        <w:rPr>
          <w:rFonts w:ascii="Arial" w:hAnsi="Arial" w:cs="Arial"/>
        </w:rPr>
        <w:t xml:space="preserve"> je vydáno s účinností ke dni 1. </w:t>
      </w:r>
      <w:r>
        <w:rPr>
          <w:rFonts w:ascii="Arial" w:hAnsi="Arial" w:cs="Arial"/>
        </w:rPr>
        <w:t>7</w:t>
      </w:r>
      <w:r w:rsidRPr="00657E68">
        <w:rPr>
          <w:rFonts w:ascii="Arial" w:hAnsi="Arial" w:cs="Arial"/>
        </w:rPr>
        <w:t>. 202</w:t>
      </w:r>
      <w:r>
        <w:rPr>
          <w:rFonts w:ascii="Arial" w:hAnsi="Arial" w:cs="Arial"/>
        </w:rPr>
        <w:t>1</w:t>
      </w:r>
      <w:r w:rsidRPr="00657E68">
        <w:rPr>
          <w:rFonts w:ascii="Arial" w:hAnsi="Arial" w:cs="Arial"/>
        </w:rPr>
        <w:t xml:space="preserve">. </w:t>
      </w:r>
    </w:p>
    <w:p w14:paraId="21D323F5" w14:textId="77777777" w:rsidR="00EC1EDD" w:rsidRPr="00657E68" w:rsidRDefault="00EC1EDD" w:rsidP="00EC1EDD">
      <w:pPr>
        <w:pStyle w:val="Odstavecseseznamem"/>
        <w:rPr>
          <w:rFonts w:ascii="Arial" w:hAnsi="Arial" w:cs="Arial"/>
          <w:color w:val="000000"/>
        </w:rPr>
      </w:pPr>
    </w:p>
    <w:p w14:paraId="3C173E2E" w14:textId="77777777" w:rsidR="00EC1EDD" w:rsidRPr="00657E68" w:rsidRDefault="00EC1EDD" w:rsidP="00EC1EDD">
      <w:pPr>
        <w:pStyle w:val="Odstavecseseznamem"/>
        <w:widowControl w:val="0"/>
        <w:numPr>
          <w:ilvl w:val="0"/>
          <w:numId w:val="20"/>
        </w:numPr>
        <w:contextualSpacing w:val="0"/>
        <w:jc w:val="both"/>
        <w:rPr>
          <w:rFonts w:ascii="Arial" w:hAnsi="Arial" w:cs="Arial"/>
          <w:color w:val="000000"/>
        </w:rPr>
      </w:pPr>
      <w:r w:rsidRPr="00657E68">
        <w:rPr>
          <w:rFonts w:ascii="Arial" w:hAnsi="Arial" w:cs="Arial"/>
        </w:rPr>
        <w:t xml:space="preserve">Tato zřizovací listina je vyhotovena ve čtyřech vyhotoveních, z nichž každá má platnost originálu. </w:t>
      </w:r>
    </w:p>
    <w:p w14:paraId="62B92BD2" w14:textId="77777777" w:rsidR="00EC1EDD" w:rsidRPr="00657E68" w:rsidRDefault="00EC1EDD" w:rsidP="00EC1EDD">
      <w:pPr>
        <w:widowControl w:val="0"/>
        <w:jc w:val="center"/>
        <w:rPr>
          <w:rFonts w:cs="Arial"/>
          <w:b/>
        </w:rPr>
      </w:pPr>
    </w:p>
    <w:p w14:paraId="74D31192" w14:textId="77777777" w:rsidR="00EC1EDD" w:rsidRPr="00657E68" w:rsidRDefault="00EC1EDD" w:rsidP="00EC1EDD">
      <w:pPr>
        <w:widowControl w:val="0"/>
        <w:rPr>
          <w:rFonts w:cs="Arial"/>
        </w:rPr>
      </w:pPr>
    </w:p>
    <w:p w14:paraId="6055F8A9" w14:textId="77777777" w:rsidR="00EC1EDD" w:rsidRPr="0056317A" w:rsidRDefault="00EC1EDD" w:rsidP="00EC1EDD">
      <w:pPr>
        <w:widowControl w:val="0"/>
        <w:shd w:val="clear" w:color="auto" w:fill="FFFFFF"/>
        <w:rPr>
          <w:rFonts w:ascii="Arial" w:hAnsi="Arial" w:cs="Arial"/>
        </w:rPr>
      </w:pPr>
      <w:r w:rsidRPr="0056317A">
        <w:rPr>
          <w:rFonts w:ascii="Arial" w:hAnsi="Arial" w:cs="Arial"/>
        </w:rPr>
        <w:t>Prostějov 25. 6. 2021</w:t>
      </w:r>
    </w:p>
    <w:p w14:paraId="5D315784" w14:textId="77777777" w:rsidR="00EC1EDD" w:rsidRDefault="00EC1EDD" w:rsidP="00EC1EDD">
      <w:pPr>
        <w:widowControl w:val="0"/>
        <w:shd w:val="clear" w:color="auto" w:fill="FFFFFF"/>
        <w:rPr>
          <w:rFonts w:cs="Arial"/>
        </w:rPr>
      </w:pPr>
    </w:p>
    <w:p w14:paraId="48F740EA" w14:textId="77777777" w:rsidR="00EC1EDD" w:rsidRDefault="00EC1EDD" w:rsidP="00EC1EDD">
      <w:pPr>
        <w:widowControl w:val="0"/>
        <w:shd w:val="clear" w:color="auto" w:fill="FFFFFF"/>
        <w:rPr>
          <w:rFonts w:cs="Arial"/>
        </w:rPr>
      </w:pPr>
    </w:p>
    <w:p w14:paraId="08B581EB" w14:textId="77777777" w:rsidR="00AF6128" w:rsidRDefault="00AF6128" w:rsidP="00EC1EDD">
      <w:pPr>
        <w:widowControl w:val="0"/>
        <w:shd w:val="clear" w:color="auto" w:fill="FFFFFF"/>
        <w:rPr>
          <w:rFonts w:cs="Arial"/>
        </w:rPr>
      </w:pPr>
    </w:p>
    <w:p w14:paraId="5082224E" w14:textId="77777777" w:rsidR="00EC1EDD" w:rsidRPr="00657E68" w:rsidRDefault="00EC1EDD" w:rsidP="00EC1EDD">
      <w:pPr>
        <w:widowControl w:val="0"/>
        <w:shd w:val="clear" w:color="auto" w:fill="FFFFFF"/>
        <w:rPr>
          <w:rFonts w:cs="Arial"/>
        </w:rPr>
      </w:pPr>
      <w:r>
        <w:rPr>
          <w:rFonts w:cs="Arial"/>
        </w:rPr>
        <w:t>„</w:t>
      </w:r>
      <w:r w:rsidRPr="00657E68">
        <w:rPr>
          <w:rFonts w:cs="Arial"/>
          <w:i/>
        </w:rPr>
        <w:t>otisk úředního razítka</w:t>
      </w:r>
      <w:r>
        <w:rPr>
          <w:rFonts w:cs="Arial"/>
          <w:i/>
        </w:rPr>
        <w:t>“</w:t>
      </w:r>
      <w:r w:rsidRPr="00657E68">
        <w:rPr>
          <w:rFonts w:cs="Arial"/>
        </w:rPr>
        <w:tab/>
      </w:r>
      <w:r w:rsidRPr="00657E68">
        <w:rPr>
          <w:rFonts w:cs="Arial"/>
        </w:rPr>
        <w:tab/>
        <w:t xml:space="preserve"> </w:t>
      </w:r>
    </w:p>
    <w:p w14:paraId="2B6AE740" w14:textId="77777777" w:rsidR="00EC1EDD" w:rsidRDefault="00EC1EDD" w:rsidP="00EC1EDD">
      <w:pPr>
        <w:widowControl w:val="0"/>
        <w:shd w:val="clear" w:color="auto" w:fill="FFFFFF"/>
        <w:rPr>
          <w:rFonts w:cs="Arial"/>
        </w:rPr>
      </w:pPr>
    </w:p>
    <w:p w14:paraId="3F363EB8" w14:textId="77777777" w:rsidR="00EC1EDD" w:rsidRDefault="00EC1EDD" w:rsidP="00EC1EDD">
      <w:pPr>
        <w:widowControl w:val="0"/>
        <w:shd w:val="clear" w:color="auto" w:fill="FFFFFF"/>
        <w:rPr>
          <w:rFonts w:cs="Arial"/>
        </w:rPr>
      </w:pPr>
    </w:p>
    <w:p w14:paraId="1F10E2BA" w14:textId="77777777" w:rsidR="00EC1EDD" w:rsidRPr="0056317A" w:rsidRDefault="00EC1EDD" w:rsidP="00EC1EDD">
      <w:pPr>
        <w:widowControl w:val="0"/>
        <w:shd w:val="clear" w:color="auto" w:fill="FFFFFF"/>
        <w:rPr>
          <w:rFonts w:ascii="Arial" w:hAnsi="Arial" w:cs="Arial"/>
        </w:rPr>
      </w:pPr>
      <w:r w:rsidRPr="0056317A">
        <w:rPr>
          <w:rFonts w:ascii="Arial" w:hAnsi="Arial" w:cs="Arial"/>
        </w:rPr>
        <w:t>Mgr. František Jura v. r.</w:t>
      </w:r>
    </w:p>
    <w:p w14:paraId="65D6B0CA" w14:textId="77777777" w:rsidR="00EC1EDD" w:rsidRPr="0056317A" w:rsidRDefault="00EC1EDD" w:rsidP="00EC1EDD">
      <w:pPr>
        <w:widowControl w:val="0"/>
        <w:shd w:val="clear" w:color="auto" w:fill="FFFFFF"/>
        <w:rPr>
          <w:rFonts w:ascii="Arial" w:hAnsi="Arial" w:cs="Arial"/>
        </w:rPr>
      </w:pPr>
      <w:r w:rsidRPr="0056317A">
        <w:rPr>
          <w:rFonts w:ascii="Arial" w:hAnsi="Arial" w:cs="Arial"/>
        </w:rPr>
        <w:t>primátor města Prostějova</w:t>
      </w:r>
    </w:p>
    <w:p w14:paraId="78493090" w14:textId="77777777" w:rsidR="00EC1EDD" w:rsidRPr="00657E68" w:rsidRDefault="00EC1EDD" w:rsidP="00EC1EDD">
      <w:pPr>
        <w:widowControl w:val="0"/>
        <w:shd w:val="clear" w:color="auto" w:fill="FFFFFF"/>
        <w:rPr>
          <w:rFonts w:cs="Arial"/>
        </w:rPr>
      </w:pPr>
    </w:p>
    <w:p w14:paraId="2AD8F5D5" w14:textId="77777777" w:rsidR="00EC1EDD" w:rsidRDefault="00EC1EDD" w:rsidP="00EC1EDD">
      <w:pPr>
        <w:pStyle w:val="Nadpis1"/>
        <w:jc w:val="right"/>
      </w:pPr>
    </w:p>
    <w:p w14:paraId="605BA70C" w14:textId="77777777" w:rsidR="00EC1EDD" w:rsidRDefault="00EC1EDD" w:rsidP="00EC1EDD">
      <w:pPr>
        <w:jc w:val="right"/>
      </w:pPr>
      <w:r>
        <w:br w:type="page"/>
      </w:r>
      <w:bookmarkStart w:id="0" w:name="_GoBack"/>
      <w:bookmarkEnd w:id="0"/>
      <w:r>
        <w:lastRenderedPageBreak/>
        <w:t xml:space="preserve">Příloha č. 1 </w:t>
      </w:r>
    </w:p>
    <w:p w14:paraId="372459D1" w14:textId="77777777" w:rsidR="00EC1EDD" w:rsidRDefault="00EC1EDD" w:rsidP="00EC1EDD"/>
    <w:p w14:paraId="08967455" w14:textId="77777777" w:rsidR="00EC1EDD" w:rsidRDefault="00EC1EDD" w:rsidP="00EC1EDD"/>
    <w:p w14:paraId="0EF98659" w14:textId="77777777" w:rsidR="00EC1EDD" w:rsidRPr="00D87EA0" w:rsidRDefault="00EC1EDD" w:rsidP="00EC1EDD">
      <w:pPr>
        <w:pStyle w:val="Nadpis2"/>
        <w:jc w:val="center"/>
        <w:rPr>
          <w:rFonts w:ascii="Arial" w:hAnsi="Arial" w:cs="Arial"/>
          <w:b/>
          <w:color w:val="auto"/>
          <w:sz w:val="24"/>
          <w:szCs w:val="24"/>
          <w:u w:val="single"/>
        </w:rPr>
      </w:pPr>
      <w:r w:rsidRPr="00D87EA0">
        <w:rPr>
          <w:rFonts w:ascii="Arial" w:hAnsi="Arial" w:cs="Arial"/>
          <w:b/>
          <w:color w:val="auto"/>
          <w:sz w:val="24"/>
          <w:szCs w:val="24"/>
          <w:u w:val="single"/>
        </w:rPr>
        <w:t>Vymezení majetku, který se příspěvkové organizaci</w:t>
      </w:r>
    </w:p>
    <w:p w14:paraId="15A3B0EB" w14:textId="77777777" w:rsidR="00EC1EDD" w:rsidRPr="00D87EA0" w:rsidRDefault="00EC1EDD" w:rsidP="00EC1EDD">
      <w:pPr>
        <w:jc w:val="center"/>
        <w:rPr>
          <w:rFonts w:ascii="Arial" w:hAnsi="Arial" w:cs="Arial"/>
          <w:b/>
          <w:u w:val="single"/>
        </w:rPr>
      </w:pPr>
      <w:r w:rsidRPr="00D87EA0">
        <w:rPr>
          <w:rFonts w:ascii="Arial" w:hAnsi="Arial" w:cs="Arial"/>
          <w:b/>
          <w:u w:val="single"/>
        </w:rPr>
        <w:t>Základní škola a mateřská škola Jana Železného Prostějov,</w:t>
      </w:r>
    </w:p>
    <w:p w14:paraId="43C6DDC5" w14:textId="77777777" w:rsidR="00EC1EDD" w:rsidRPr="00D87EA0" w:rsidRDefault="00EC1EDD" w:rsidP="00EC1EDD">
      <w:pPr>
        <w:pStyle w:val="Nadpis2"/>
        <w:jc w:val="center"/>
        <w:rPr>
          <w:rFonts w:ascii="Arial" w:hAnsi="Arial" w:cs="Arial"/>
          <w:b/>
          <w:color w:val="auto"/>
          <w:sz w:val="24"/>
          <w:szCs w:val="24"/>
          <w:u w:val="single"/>
        </w:rPr>
      </w:pPr>
      <w:r w:rsidRPr="00D87EA0">
        <w:rPr>
          <w:rFonts w:ascii="Arial" w:hAnsi="Arial" w:cs="Arial"/>
          <w:b/>
          <w:color w:val="auto"/>
          <w:sz w:val="24"/>
          <w:szCs w:val="24"/>
          <w:u w:val="single"/>
        </w:rPr>
        <w:t>předává k hospodaření jako svěřený majetek</w:t>
      </w:r>
    </w:p>
    <w:p w14:paraId="3F36A376" w14:textId="77777777" w:rsidR="00EC1EDD" w:rsidRPr="00D87EA0" w:rsidRDefault="00EC1EDD" w:rsidP="00EC1EDD"/>
    <w:p w14:paraId="2E29B7FD" w14:textId="77777777" w:rsidR="00EC1EDD" w:rsidRPr="00D87EA0" w:rsidRDefault="00EC1EDD" w:rsidP="00EC1EDD"/>
    <w:p w14:paraId="118441C0" w14:textId="77777777" w:rsidR="00EC1EDD" w:rsidRDefault="00EC1EDD" w:rsidP="00EC1EDD"/>
    <w:p w14:paraId="19DB1840"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6169/134 – zastavěná plocha a nádvoří, včetně stavby občanského vybavení č. p. 3578 (</w:t>
      </w:r>
      <w:proofErr w:type="spellStart"/>
      <w:r>
        <w:t>sídl</w:t>
      </w:r>
      <w:proofErr w:type="spellEnd"/>
      <w:r>
        <w:t xml:space="preserve">. Svobody 3578/79 v Prostějově) </w:t>
      </w:r>
    </w:p>
    <w:p w14:paraId="053E1D41"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6169/135 – zastavěná plocha a nádvoří, včetně stavby občanského vybavení bez č. p. nebo č. e. </w:t>
      </w:r>
    </w:p>
    <w:p w14:paraId="3AF4FD76"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6169/136 – zastavěná plocha a nádvoří, včetně stavby občanského vybavení bez č. p. nebo č. e. </w:t>
      </w:r>
    </w:p>
    <w:p w14:paraId="63AC7035"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6169/137 – zastavěná plocha a nádvoří, včetně stavby občanského vybavení bez č. p. nebo č. e. </w:t>
      </w:r>
    </w:p>
    <w:p w14:paraId="69598103"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6169/139 – zastavěná plocha a nádvoří, společný dvůr</w:t>
      </w:r>
    </w:p>
    <w:p w14:paraId="29B72F2D"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6169/140 – zastavěná plocha a nádvoří, včetně stavby občanského vybavení bez č. p. nebo č. e. </w:t>
      </w:r>
    </w:p>
    <w:p w14:paraId="73999814"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6169/141 – zastavěná plocha a nádvoří, společný dvůr</w:t>
      </w:r>
    </w:p>
    <w:p w14:paraId="666C2316"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6169/142 – zastavěná plocha a nádvoří, společný dvůr</w:t>
      </w:r>
    </w:p>
    <w:p w14:paraId="5D8AEB84"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6169/143 – zastavěná plocha a nádvoří, společný dvůr</w:t>
      </w:r>
    </w:p>
    <w:p w14:paraId="357A0FB4"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6169/147 – ostatní plocha, ostatní komunikace</w:t>
      </w:r>
    </w:p>
    <w:p w14:paraId="26B943AF"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6169/148 – ostatní plocha, zeleň</w:t>
      </w:r>
    </w:p>
    <w:p w14:paraId="2C665B81"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6169/149 – ostatní plocha, ostatní komunikace</w:t>
      </w:r>
    </w:p>
    <w:p w14:paraId="6DD12FEA" w14:textId="77777777" w:rsidR="00EC1EDD" w:rsidRDefault="00EC1EDD" w:rsidP="00EC1EDD">
      <w:pPr>
        <w:tabs>
          <w:tab w:val="left" w:pos="284"/>
        </w:tabs>
        <w:ind w:left="426" w:hanging="426"/>
      </w:pPr>
      <w:r>
        <w:sym w:font="Symbol" w:char="F0DE"/>
      </w:r>
      <w:r>
        <w:t xml:space="preserve">  pozemek </w:t>
      </w:r>
      <w:proofErr w:type="spellStart"/>
      <w:r>
        <w:t>parc</w:t>
      </w:r>
      <w:proofErr w:type="spellEnd"/>
      <w:r>
        <w:t xml:space="preserve">. </w:t>
      </w:r>
      <w:proofErr w:type="gramStart"/>
      <w:r>
        <w:t>č.</w:t>
      </w:r>
      <w:proofErr w:type="gramEnd"/>
      <w:r>
        <w:t xml:space="preserve"> 6169/150 – ostatní plocha, zeleň</w:t>
      </w:r>
    </w:p>
    <w:p w14:paraId="0D280BDD" w14:textId="77777777" w:rsidR="00EC1EDD" w:rsidRDefault="00EC1EDD" w:rsidP="00EC1EDD">
      <w:pPr>
        <w:tabs>
          <w:tab w:val="left" w:pos="284"/>
        </w:tabs>
        <w:ind w:left="426" w:hanging="426"/>
      </w:pPr>
    </w:p>
    <w:p w14:paraId="545BC778" w14:textId="77777777" w:rsidR="00EC1EDD" w:rsidRDefault="00EC1EDD" w:rsidP="00EC1EDD">
      <w:pPr>
        <w:ind w:left="426" w:hanging="426"/>
      </w:pPr>
    </w:p>
    <w:p w14:paraId="60002A8C" w14:textId="77777777" w:rsidR="00EC1EDD" w:rsidRDefault="00EC1EDD" w:rsidP="00EC1EDD">
      <w:pPr>
        <w:ind w:left="426" w:hanging="426"/>
      </w:pPr>
    </w:p>
    <w:p w14:paraId="016D228B" w14:textId="77777777" w:rsidR="00EC1EDD" w:rsidRDefault="00EC1EDD" w:rsidP="00EC1EDD">
      <w:pPr>
        <w:ind w:left="426" w:hanging="426"/>
      </w:pPr>
      <w:r>
        <w:t xml:space="preserve">vše v k. </w:t>
      </w:r>
      <w:proofErr w:type="spellStart"/>
      <w:r>
        <w:t>ú.</w:t>
      </w:r>
      <w:proofErr w:type="spellEnd"/>
      <w:r>
        <w:t xml:space="preserve"> Prostějov</w:t>
      </w:r>
    </w:p>
    <w:p w14:paraId="52D2CE44" w14:textId="77777777" w:rsidR="00EC1EDD" w:rsidRDefault="00EC1EDD" w:rsidP="00EC1EDD">
      <w:pPr>
        <w:widowControl w:val="0"/>
        <w:spacing w:line="360" w:lineRule="auto"/>
        <w:jc w:val="center"/>
        <w:rPr>
          <w:b/>
        </w:rPr>
      </w:pPr>
    </w:p>
    <w:p w14:paraId="7C3FE124" w14:textId="77777777" w:rsidR="00EC1EDD" w:rsidRDefault="00EC1EDD" w:rsidP="00EC1EDD">
      <w:pPr>
        <w:widowControl w:val="0"/>
        <w:spacing w:line="360" w:lineRule="auto"/>
        <w:jc w:val="center"/>
      </w:pPr>
    </w:p>
    <w:p w14:paraId="39AD1099" w14:textId="77777777" w:rsidR="00EC1EDD" w:rsidRDefault="00EC1EDD" w:rsidP="00EC1EDD">
      <w:pPr>
        <w:widowControl w:val="0"/>
        <w:spacing w:line="360" w:lineRule="auto"/>
        <w:jc w:val="center"/>
      </w:pPr>
    </w:p>
    <w:p w14:paraId="5C2BD52A" w14:textId="77777777" w:rsidR="000654A2" w:rsidRPr="00C405E4" w:rsidRDefault="000654A2" w:rsidP="000654A2">
      <w:pPr>
        <w:jc w:val="both"/>
        <w:rPr>
          <w:rFonts w:ascii="Arial" w:hAnsi="Arial" w:cs="Arial"/>
          <w:u w:val="single"/>
        </w:rPr>
      </w:pPr>
    </w:p>
    <w:p w14:paraId="20F0CD36" w14:textId="77777777" w:rsidR="00450D15" w:rsidRDefault="00450D15" w:rsidP="00B92721">
      <w:pPr>
        <w:widowControl w:val="0"/>
        <w:spacing w:after="200" w:line="276" w:lineRule="auto"/>
        <w:jc w:val="center"/>
        <w:rPr>
          <w:rFonts w:ascii="Arial" w:hAnsi="Arial" w:cs="Arial"/>
        </w:rPr>
      </w:pPr>
    </w:p>
    <w:sectPr w:rsidR="00450D15" w:rsidSect="00D868A7">
      <w:footerReference w:type="default" r:id="rId8"/>
      <w:pgSz w:w="11906" w:h="16838"/>
      <w:pgMar w:top="1417" w:right="991"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EEB32" w14:textId="77777777" w:rsidR="0072744F" w:rsidRDefault="0072744F" w:rsidP="00C71327">
      <w:r>
        <w:separator/>
      </w:r>
    </w:p>
  </w:endnote>
  <w:endnote w:type="continuationSeparator" w:id="0">
    <w:p w14:paraId="252B086F" w14:textId="77777777" w:rsidR="0072744F" w:rsidRDefault="0072744F"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86D18" w14:textId="0DBDBA42" w:rsidR="00F5056B" w:rsidRPr="00844E83" w:rsidRDefault="00B1442F">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Zastupitelstvo</w:t>
    </w:r>
    <w:r w:rsidR="00F5056B" w:rsidRPr="00844E83">
      <w:rPr>
        <w:rFonts w:ascii="Arial" w:eastAsiaTheme="majorEastAsia" w:hAnsi="Arial" w:cs="Arial"/>
        <w:sz w:val="20"/>
        <w:szCs w:val="20"/>
      </w:rPr>
      <w:t xml:space="preserve"> města Prostějova </w:t>
    </w:r>
    <w:proofErr w:type="gramStart"/>
    <w:r w:rsidR="002F3EA6">
      <w:rPr>
        <w:rFonts w:ascii="Arial" w:eastAsiaTheme="majorEastAsia" w:hAnsi="Arial" w:cs="Arial"/>
        <w:sz w:val="20"/>
        <w:szCs w:val="20"/>
      </w:rPr>
      <w:t>15</w:t>
    </w:r>
    <w:r w:rsidR="00F5056B">
      <w:rPr>
        <w:rFonts w:ascii="Arial" w:eastAsiaTheme="majorEastAsia" w:hAnsi="Arial" w:cs="Arial"/>
        <w:sz w:val="20"/>
        <w:szCs w:val="20"/>
      </w:rPr>
      <w:t>.</w:t>
    </w:r>
    <w:r w:rsidR="000654A2">
      <w:rPr>
        <w:rFonts w:ascii="Arial" w:eastAsiaTheme="majorEastAsia" w:hAnsi="Arial" w:cs="Arial"/>
        <w:sz w:val="20"/>
        <w:szCs w:val="20"/>
      </w:rPr>
      <w:t>0</w:t>
    </w:r>
    <w:r w:rsidR="002F3EA6">
      <w:rPr>
        <w:rFonts w:ascii="Arial" w:eastAsiaTheme="majorEastAsia" w:hAnsi="Arial" w:cs="Arial"/>
        <w:sz w:val="20"/>
        <w:szCs w:val="20"/>
      </w:rPr>
      <w:t>6</w:t>
    </w:r>
    <w:r w:rsidR="00F5056B">
      <w:rPr>
        <w:rFonts w:ascii="Arial" w:eastAsiaTheme="majorEastAsia" w:hAnsi="Arial" w:cs="Arial"/>
        <w:sz w:val="20"/>
        <w:szCs w:val="20"/>
      </w:rPr>
      <w:t>.202</w:t>
    </w:r>
    <w:r w:rsidR="000654A2">
      <w:rPr>
        <w:rFonts w:ascii="Arial" w:eastAsiaTheme="majorEastAsia" w:hAnsi="Arial" w:cs="Arial"/>
        <w:sz w:val="20"/>
        <w:szCs w:val="20"/>
      </w:rPr>
      <w:t>1</w:t>
    </w:r>
    <w:proofErr w:type="gramEnd"/>
    <w:r w:rsidR="00F5056B" w:rsidRPr="00844E83">
      <w:rPr>
        <w:rFonts w:ascii="Arial" w:eastAsiaTheme="majorEastAsia" w:hAnsi="Arial" w:cs="Arial"/>
        <w:sz w:val="20"/>
        <w:szCs w:val="20"/>
      </w:rPr>
      <w:tab/>
    </w:r>
    <w:r w:rsidR="00F5056B" w:rsidRPr="00844E83">
      <w:rPr>
        <w:rFonts w:ascii="Arial" w:eastAsiaTheme="majorEastAsia" w:hAnsi="Arial" w:cs="Arial"/>
        <w:sz w:val="20"/>
        <w:szCs w:val="20"/>
      </w:rPr>
      <w:tab/>
    </w:r>
    <w:r w:rsidR="00F5056B">
      <w:rPr>
        <w:rFonts w:ascii="Arial" w:eastAsiaTheme="majorEastAsia" w:hAnsi="Arial" w:cs="Arial"/>
        <w:sz w:val="20"/>
        <w:szCs w:val="20"/>
      </w:rPr>
      <w:t xml:space="preserve">     </w:t>
    </w:r>
    <w:r w:rsidR="00F5056B" w:rsidRPr="00844E83">
      <w:rPr>
        <w:rFonts w:ascii="Arial" w:eastAsiaTheme="majorEastAsia" w:hAnsi="Arial" w:cs="Arial"/>
        <w:sz w:val="20"/>
        <w:szCs w:val="20"/>
      </w:rPr>
      <w:t xml:space="preserve">Strana </w:t>
    </w:r>
    <w:r w:rsidR="00F5056B" w:rsidRPr="00844E83">
      <w:rPr>
        <w:rFonts w:ascii="Arial" w:eastAsiaTheme="minorEastAsia" w:hAnsi="Arial" w:cs="Arial"/>
        <w:sz w:val="20"/>
        <w:szCs w:val="20"/>
      </w:rPr>
      <w:fldChar w:fldCharType="begin"/>
    </w:r>
    <w:r w:rsidR="00F5056B" w:rsidRPr="00844E83">
      <w:rPr>
        <w:rFonts w:ascii="Arial" w:hAnsi="Arial" w:cs="Arial"/>
        <w:sz w:val="20"/>
        <w:szCs w:val="20"/>
      </w:rPr>
      <w:instrText>PAGE   \* MERGEFORMAT</w:instrText>
    </w:r>
    <w:r w:rsidR="00F5056B" w:rsidRPr="00844E83">
      <w:rPr>
        <w:rFonts w:ascii="Arial" w:eastAsiaTheme="minorEastAsia" w:hAnsi="Arial" w:cs="Arial"/>
        <w:sz w:val="20"/>
        <w:szCs w:val="20"/>
      </w:rPr>
      <w:fldChar w:fldCharType="separate"/>
    </w:r>
    <w:r w:rsidR="00AF6128" w:rsidRPr="00AF6128">
      <w:rPr>
        <w:rFonts w:ascii="Arial" w:eastAsiaTheme="majorEastAsia" w:hAnsi="Arial" w:cs="Arial"/>
        <w:noProof/>
        <w:sz w:val="20"/>
        <w:szCs w:val="20"/>
      </w:rPr>
      <w:t>16</w:t>
    </w:r>
    <w:r w:rsidR="00F5056B" w:rsidRPr="00844E83">
      <w:rPr>
        <w:rFonts w:ascii="Arial" w:eastAsiaTheme="majorEastAsia" w:hAnsi="Arial" w:cs="Arial"/>
        <w:sz w:val="20"/>
        <w:szCs w:val="20"/>
      </w:rPr>
      <w:fldChar w:fldCharType="end"/>
    </w:r>
  </w:p>
  <w:p w14:paraId="7B9DEE2F" w14:textId="257C85D6" w:rsidR="00F5056B" w:rsidRPr="00A73233" w:rsidRDefault="00F5056B" w:rsidP="00A73233">
    <w:pPr>
      <w:pStyle w:val="Zpat"/>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Dodatek </w:t>
    </w:r>
    <w:r w:rsidR="000654A2">
      <w:rPr>
        <w:rFonts w:ascii="Arial" w:eastAsiaTheme="majorEastAsia" w:hAnsi="Arial" w:cs="Arial"/>
        <w:sz w:val="20"/>
        <w:szCs w:val="20"/>
      </w:rPr>
      <w:t xml:space="preserve">č. </w:t>
    </w:r>
    <w:r w:rsidR="002F3EA6">
      <w:rPr>
        <w:rFonts w:ascii="Arial" w:eastAsiaTheme="majorEastAsia" w:hAnsi="Arial" w:cs="Arial"/>
        <w:sz w:val="20"/>
        <w:szCs w:val="20"/>
      </w:rPr>
      <w:t>5</w:t>
    </w:r>
    <w:r w:rsidR="000654A2">
      <w:rPr>
        <w:rFonts w:ascii="Arial" w:eastAsiaTheme="majorEastAsia" w:hAnsi="Arial" w:cs="Arial"/>
        <w:sz w:val="20"/>
        <w:szCs w:val="20"/>
      </w:rPr>
      <w:t xml:space="preserve"> </w:t>
    </w:r>
    <w:r>
      <w:rPr>
        <w:rFonts w:ascii="Arial" w:eastAsiaTheme="majorEastAsia" w:hAnsi="Arial" w:cs="Arial"/>
        <w:sz w:val="20"/>
        <w:szCs w:val="20"/>
      </w:rPr>
      <w:t xml:space="preserve">ke </w:t>
    </w:r>
    <w:r w:rsidR="000654A2">
      <w:rPr>
        <w:rFonts w:ascii="Arial" w:eastAsiaTheme="majorEastAsia" w:hAnsi="Arial" w:cs="Arial"/>
        <w:sz w:val="20"/>
        <w:szCs w:val="20"/>
      </w:rPr>
      <w:t>Z</w:t>
    </w:r>
    <w:r>
      <w:rPr>
        <w:rFonts w:ascii="Arial" w:eastAsiaTheme="majorEastAsia" w:hAnsi="Arial" w:cs="Arial"/>
        <w:sz w:val="20"/>
        <w:szCs w:val="20"/>
      </w:rPr>
      <w:t xml:space="preserve">řizovací listině </w:t>
    </w:r>
    <w:r w:rsidR="002F3EA6">
      <w:rPr>
        <w:rFonts w:ascii="Arial" w:eastAsiaTheme="majorEastAsia" w:hAnsi="Arial" w:cs="Arial"/>
        <w:sz w:val="20"/>
        <w:szCs w:val="20"/>
      </w:rPr>
      <w:t>ZŠ a MŠ Jana Železného</w:t>
    </w:r>
    <w:r>
      <w:rPr>
        <w:rFonts w:ascii="Arial" w:eastAsiaTheme="majorEastAsia" w:hAnsi="Arial" w:cs="Arial"/>
        <w:sz w:val="20"/>
        <w:szCs w:val="20"/>
      </w:rPr>
      <w:t xml:space="preserve"> Prostějov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DF979" w14:textId="77777777" w:rsidR="0072744F" w:rsidRDefault="0072744F" w:rsidP="00C71327">
      <w:r>
        <w:separator/>
      </w:r>
    </w:p>
  </w:footnote>
  <w:footnote w:type="continuationSeparator" w:id="0">
    <w:p w14:paraId="16392DC3" w14:textId="77777777" w:rsidR="0072744F" w:rsidRDefault="0072744F"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5698"/>
    <w:multiLevelType w:val="hybridMultilevel"/>
    <w:tmpl w:val="CB7AA9C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nsid w:val="04514EE3"/>
    <w:multiLevelType w:val="hybridMultilevel"/>
    <w:tmpl w:val="985CA08C"/>
    <w:lvl w:ilvl="0" w:tplc="E47C079C">
      <w:start w:val="2"/>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B3A643A"/>
    <w:multiLevelType w:val="hybridMultilevel"/>
    <w:tmpl w:val="F056DD88"/>
    <w:lvl w:ilvl="0" w:tplc="36585D5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EC00B8D"/>
    <w:multiLevelType w:val="singleLevel"/>
    <w:tmpl w:val="04050017"/>
    <w:lvl w:ilvl="0">
      <w:start w:val="1"/>
      <w:numFmt w:val="lowerLetter"/>
      <w:lvlText w:val="%1)"/>
      <w:lvlJc w:val="left"/>
      <w:pPr>
        <w:tabs>
          <w:tab w:val="num" w:pos="360"/>
        </w:tabs>
        <w:ind w:left="360" w:hanging="360"/>
      </w:pPr>
    </w:lvl>
  </w:abstractNum>
  <w:abstractNum w:abstractNumId="4">
    <w:nsid w:val="0EEE0104"/>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1063727"/>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26F72CB"/>
    <w:multiLevelType w:val="hybridMultilevel"/>
    <w:tmpl w:val="120EFBDE"/>
    <w:lvl w:ilvl="0" w:tplc="3796F072">
      <w:start w:val="1"/>
      <w:numFmt w:val="lowerLetter"/>
      <w:lvlText w:val="%1)"/>
      <w:lvlJc w:val="left"/>
      <w:pPr>
        <w:ind w:left="644" w:hanging="360"/>
      </w:pPr>
      <w:rPr>
        <w:b w:val="0"/>
        <w:i w:val="0"/>
        <w:color w:val="auto"/>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13E43D8B"/>
    <w:multiLevelType w:val="hybridMultilevel"/>
    <w:tmpl w:val="6D026DB6"/>
    <w:lvl w:ilvl="0" w:tplc="DD522908">
      <w:start w:val="1"/>
      <w:numFmt w:val="lowerLetter"/>
      <w:lvlText w:val="%1)"/>
      <w:lvlJc w:val="left"/>
      <w:pPr>
        <w:ind w:left="644" w:hanging="360"/>
      </w:pPr>
      <w:rPr>
        <w:b w:val="0"/>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8">
    <w:nsid w:val="17472DCF"/>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7CC2CD5"/>
    <w:multiLevelType w:val="singleLevel"/>
    <w:tmpl w:val="C33456FE"/>
    <w:lvl w:ilvl="0">
      <w:start w:val="1"/>
      <w:numFmt w:val="lowerLetter"/>
      <w:lvlText w:val="%1)"/>
      <w:lvlJc w:val="left"/>
      <w:pPr>
        <w:tabs>
          <w:tab w:val="num" w:pos="720"/>
        </w:tabs>
        <w:ind w:left="720" w:hanging="360"/>
      </w:pPr>
      <w:rPr>
        <w:rFonts w:hint="default"/>
      </w:rPr>
    </w:lvl>
  </w:abstractNum>
  <w:abstractNum w:abstractNumId="10">
    <w:nsid w:val="1D161147"/>
    <w:multiLevelType w:val="multilevel"/>
    <w:tmpl w:val="15BAF780"/>
    <w:lvl w:ilvl="0">
      <w:start w:val="1"/>
      <w:numFmt w:val="bullet"/>
      <w:lvlText w:val="-"/>
      <w:lvlJc w:val="left"/>
      <w:pPr>
        <w:tabs>
          <w:tab w:val="num" w:pos="1020"/>
        </w:tabs>
        <w:ind w:left="1020" w:hanging="360"/>
      </w:pPr>
      <w:rPr>
        <w:rFonts w:ascii="Times New Roman" w:eastAsia="Times New Roman" w:hAnsi="Times New Roman" w:cs="Times New Roman" w:hint="default"/>
      </w:rPr>
    </w:lvl>
    <w:lvl w:ilvl="1">
      <w:start w:val="3"/>
      <w:numFmt w:val="lowerLetter"/>
      <w:lvlText w:val="%2)"/>
      <w:lvlJc w:val="left"/>
      <w:pPr>
        <w:ind w:left="1740" w:hanging="360"/>
      </w:pPr>
      <w:rPr>
        <w:rFonts w:ascii="Times New Roman" w:hAnsi="Times New Roman" w:cs="Times New Roman" w:hint="default"/>
        <w:sz w:val="24"/>
        <w:szCs w:val="24"/>
      </w:rPr>
    </w:lvl>
    <w:lvl w:ilvl="2" w:tentative="1">
      <w:start w:val="1"/>
      <w:numFmt w:val="bullet"/>
      <w:lvlText w:val=""/>
      <w:lvlJc w:val="left"/>
      <w:pPr>
        <w:tabs>
          <w:tab w:val="num" w:pos="2460"/>
        </w:tabs>
        <w:ind w:left="2460" w:hanging="360"/>
      </w:pPr>
      <w:rPr>
        <w:rFonts w:ascii="Wingdings" w:hAnsi="Wingdings" w:hint="default"/>
      </w:rPr>
    </w:lvl>
    <w:lvl w:ilvl="3" w:tentative="1">
      <w:start w:val="1"/>
      <w:numFmt w:val="bullet"/>
      <w:lvlText w:val=""/>
      <w:lvlJc w:val="left"/>
      <w:pPr>
        <w:tabs>
          <w:tab w:val="num" w:pos="3180"/>
        </w:tabs>
        <w:ind w:left="3180" w:hanging="360"/>
      </w:pPr>
      <w:rPr>
        <w:rFonts w:ascii="Symbol" w:hAnsi="Symbol" w:hint="default"/>
      </w:rPr>
    </w:lvl>
    <w:lvl w:ilvl="4" w:tentative="1">
      <w:start w:val="1"/>
      <w:numFmt w:val="bullet"/>
      <w:lvlText w:val="o"/>
      <w:lvlJc w:val="left"/>
      <w:pPr>
        <w:tabs>
          <w:tab w:val="num" w:pos="3900"/>
        </w:tabs>
        <w:ind w:left="3900" w:hanging="360"/>
      </w:pPr>
      <w:rPr>
        <w:rFonts w:ascii="Courier New" w:hAnsi="Courier New" w:hint="default"/>
      </w:rPr>
    </w:lvl>
    <w:lvl w:ilvl="5" w:tentative="1">
      <w:start w:val="1"/>
      <w:numFmt w:val="bullet"/>
      <w:lvlText w:val=""/>
      <w:lvlJc w:val="left"/>
      <w:pPr>
        <w:tabs>
          <w:tab w:val="num" w:pos="4620"/>
        </w:tabs>
        <w:ind w:left="4620" w:hanging="360"/>
      </w:pPr>
      <w:rPr>
        <w:rFonts w:ascii="Wingdings" w:hAnsi="Wingdings" w:hint="default"/>
      </w:rPr>
    </w:lvl>
    <w:lvl w:ilvl="6" w:tentative="1">
      <w:start w:val="1"/>
      <w:numFmt w:val="bullet"/>
      <w:lvlText w:val=""/>
      <w:lvlJc w:val="left"/>
      <w:pPr>
        <w:tabs>
          <w:tab w:val="num" w:pos="5340"/>
        </w:tabs>
        <w:ind w:left="5340" w:hanging="360"/>
      </w:pPr>
      <w:rPr>
        <w:rFonts w:ascii="Symbol" w:hAnsi="Symbol" w:hint="default"/>
      </w:rPr>
    </w:lvl>
    <w:lvl w:ilvl="7" w:tentative="1">
      <w:start w:val="1"/>
      <w:numFmt w:val="bullet"/>
      <w:lvlText w:val="o"/>
      <w:lvlJc w:val="left"/>
      <w:pPr>
        <w:tabs>
          <w:tab w:val="num" w:pos="6060"/>
        </w:tabs>
        <w:ind w:left="6060" w:hanging="360"/>
      </w:pPr>
      <w:rPr>
        <w:rFonts w:ascii="Courier New" w:hAnsi="Courier New" w:hint="default"/>
      </w:rPr>
    </w:lvl>
    <w:lvl w:ilvl="8" w:tentative="1">
      <w:start w:val="1"/>
      <w:numFmt w:val="bullet"/>
      <w:lvlText w:val=""/>
      <w:lvlJc w:val="left"/>
      <w:pPr>
        <w:tabs>
          <w:tab w:val="num" w:pos="6780"/>
        </w:tabs>
        <w:ind w:left="6780" w:hanging="360"/>
      </w:pPr>
      <w:rPr>
        <w:rFonts w:ascii="Wingdings" w:hAnsi="Wingdings" w:hint="default"/>
      </w:rPr>
    </w:lvl>
  </w:abstractNum>
  <w:abstractNum w:abstractNumId="11">
    <w:nsid w:val="1E4446AF"/>
    <w:multiLevelType w:val="multilevel"/>
    <w:tmpl w:val="6BEA53F6"/>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1224B22"/>
    <w:multiLevelType w:val="hybridMultilevel"/>
    <w:tmpl w:val="5942B9EE"/>
    <w:lvl w:ilvl="0" w:tplc="E7BCA886">
      <w:start w:val="2"/>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1F03803"/>
    <w:multiLevelType w:val="multilevel"/>
    <w:tmpl w:val="1982085A"/>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2D04CDA"/>
    <w:multiLevelType w:val="hybridMultilevel"/>
    <w:tmpl w:val="120EFBDE"/>
    <w:lvl w:ilvl="0" w:tplc="3796F072">
      <w:start w:val="1"/>
      <w:numFmt w:val="lowerLetter"/>
      <w:lvlText w:val="%1)"/>
      <w:lvlJc w:val="left"/>
      <w:pPr>
        <w:ind w:left="644" w:hanging="360"/>
      </w:pPr>
      <w:rPr>
        <w:b w:val="0"/>
        <w:i w:val="0"/>
        <w:color w:val="auto"/>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15">
    <w:nsid w:val="240E5924"/>
    <w:multiLevelType w:val="hybridMultilevel"/>
    <w:tmpl w:val="A82EA014"/>
    <w:lvl w:ilvl="0" w:tplc="988C9858">
      <w:start w:val="1"/>
      <w:numFmt w:val="lowerLetter"/>
      <w:lvlText w:val="%1)"/>
      <w:lvlJc w:val="left"/>
      <w:pPr>
        <w:ind w:left="644" w:hanging="360"/>
      </w:pPr>
      <w:rPr>
        <w:rFonts w:hint="default"/>
        <w:b w:val="0"/>
        <w:strike w:val="0"/>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6">
    <w:nsid w:val="247F597E"/>
    <w:multiLevelType w:val="multilevel"/>
    <w:tmpl w:val="64DEEE5C"/>
    <w:lvl w:ilvl="0">
      <w:start w:val="3"/>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B4D5BBD"/>
    <w:multiLevelType w:val="hybridMultilevel"/>
    <w:tmpl w:val="F4A4CC1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18">
    <w:nsid w:val="2E982735"/>
    <w:multiLevelType w:val="hybridMultilevel"/>
    <w:tmpl w:val="F4A4CC16"/>
    <w:lvl w:ilvl="0" w:tplc="0405000F">
      <w:start w:val="1"/>
      <w:numFmt w:val="decimal"/>
      <w:lvlText w:val="%1."/>
      <w:lvlJc w:val="left"/>
      <w:pPr>
        <w:ind w:left="360" w:hanging="360"/>
      </w:pPr>
      <w:rPr>
        <w:b w:val="0"/>
      </w:rPr>
    </w:lvl>
    <w:lvl w:ilvl="1" w:tplc="04050019">
      <w:start w:val="1"/>
      <w:numFmt w:val="lowerLetter"/>
      <w:lvlText w:val="%2."/>
      <w:lvlJc w:val="left"/>
      <w:pPr>
        <w:ind w:left="1298" w:hanging="360"/>
      </w:pPr>
    </w:lvl>
    <w:lvl w:ilvl="2" w:tplc="0405001B">
      <w:start w:val="1"/>
      <w:numFmt w:val="lowerRoman"/>
      <w:lvlText w:val="%3."/>
      <w:lvlJc w:val="right"/>
      <w:pPr>
        <w:ind w:left="2018" w:hanging="180"/>
      </w:pPr>
    </w:lvl>
    <w:lvl w:ilvl="3" w:tplc="0405000F">
      <w:start w:val="1"/>
      <w:numFmt w:val="decimal"/>
      <w:lvlText w:val="%4."/>
      <w:lvlJc w:val="left"/>
      <w:pPr>
        <w:ind w:left="2738" w:hanging="360"/>
      </w:pPr>
    </w:lvl>
    <w:lvl w:ilvl="4" w:tplc="04050019">
      <w:start w:val="1"/>
      <w:numFmt w:val="lowerLetter"/>
      <w:lvlText w:val="%5."/>
      <w:lvlJc w:val="left"/>
      <w:pPr>
        <w:ind w:left="3458" w:hanging="360"/>
      </w:pPr>
    </w:lvl>
    <w:lvl w:ilvl="5" w:tplc="0405001B">
      <w:start w:val="1"/>
      <w:numFmt w:val="lowerRoman"/>
      <w:lvlText w:val="%6."/>
      <w:lvlJc w:val="right"/>
      <w:pPr>
        <w:ind w:left="4178" w:hanging="180"/>
      </w:pPr>
    </w:lvl>
    <w:lvl w:ilvl="6" w:tplc="0405000F">
      <w:start w:val="1"/>
      <w:numFmt w:val="decimal"/>
      <w:lvlText w:val="%7."/>
      <w:lvlJc w:val="left"/>
      <w:pPr>
        <w:ind w:left="4898" w:hanging="360"/>
      </w:pPr>
    </w:lvl>
    <w:lvl w:ilvl="7" w:tplc="04050019">
      <w:start w:val="1"/>
      <w:numFmt w:val="lowerLetter"/>
      <w:lvlText w:val="%8."/>
      <w:lvlJc w:val="left"/>
      <w:pPr>
        <w:ind w:left="5618" w:hanging="360"/>
      </w:pPr>
    </w:lvl>
    <w:lvl w:ilvl="8" w:tplc="0405001B">
      <w:start w:val="1"/>
      <w:numFmt w:val="lowerRoman"/>
      <w:lvlText w:val="%9."/>
      <w:lvlJc w:val="right"/>
      <w:pPr>
        <w:ind w:left="6338" w:hanging="180"/>
      </w:pPr>
    </w:lvl>
  </w:abstractNum>
  <w:abstractNum w:abstractNumId="19">
    <w:nsid w:val="329950E3"/>
    <w:multiLevelType w:val="hybridMultilevel"/>
    <w:tmpl w:val="558C63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5A94822"/>
    <w:multiLevelType w:val="hybridMultilevel"/>
    <w:tmpl w:val="F4A4CC16"/>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39942762"/>
    <w:multiLevelType w:val="hybridMultilevel"/>
    <w:tmpl w:val="C7245264"/>
    <w:lvl w:ilvl="0" w:tplc="04050017">
      <w:start w:val="1"/>
      <w:numFmt w:val="lowerLetter"/>
      <w:lvlText w:val="%1)"/>
      <w:lvlJc w:val="left"/>
      <w:pPr>
        <w:ind w:left="720" w:hanging="360"/>
      </w:pPr>
      <w:rPr>
        <w:rFonts w:eastAsia="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0276922"/>
    <w:multiLevelType w:val="hybridMultilevel"/>
    <w:tmpl w:val="5942B9EE"/>
    <w:lvl w:ilvl="0" w:tplc="E7BCA886">
      <w:start w:val="2"/>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nsid w:val="42E6375C"/>
    <w:multiLevelType w:val="hybridMultilevel"/>
    <w:tmpl w:val="06B6CB70"/>
    <w:lvl w:ilvl="0" w:tplc="DA4AEB56">
      <w:start w:val="4"/>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432657FC"/>
    <w:multiLevelType w:val="singleLevel"/>
    <w:tmpl w:val="C33456FE"/>
    <w:lvl w:ilvl="0">
      <w:start w:val="1"/>
      <w:numFmt w:val="lowerLetter"/>
      <w:lvlText w:val="%1)"/>
      <w:lvlJc w:val="left"/>
      <w:pPr>
        <w:tabs>
          <w:tab w:val="num" w:pos="720"/>
        </w:tabs>
        <w:ind w:left="720" w:hanging="360"/>
      </w:pPr>
    </w:lvl>
  </w:abstractNum>
  <w:abstractNum w:abstractNumId="25">
    <w:nsid w:val="4570181C"/>
    <w:multiLevelType w:val="hybridMultilevel"/>
    <w:tmpl w:val="A82EA014"/>
    <w:lvl w:ilvl="0" w:tplc="988C9858">
      <w:start w:val="1"/>
      <w:numFmt w:val="lowerLetter"/>
      <w:lvlText w:val="%1)"/>
      <w:lvlJc w:val="left"/>
      <w:pPr>
        <w:ind w:left="644" w:hanging="360"/>
      </w:pPr>
      <w:rPr>
        <w:b w:val="0"/>
        <w:strike w:val="0"/>
        <w:dstrike w:val="0"/>
        <w:color w:val="auto"/>
        <w:u w:val="none"/>
        <w:effect w:val="none"/>
      </w:rPr>
    </w:lvl>
    <w:lvl w:ilvl="1" w:tplc="04050019">
      <w:start w:val="1"/>
      <w:numFmt w:val="lowerLetter"/>
      <w:lvlText w:val="%2."/>
      <w:lvlJc w:val="left"/>
      <w:pPr>
        <w:ind w:left="1364" w:hanging="360"/>
      </w:pPr>
    </w:lvl>
    <w:lvl w:ilvl="2" w:tplc="0405001B">
      <w:start w:val="1"/>
      <w:numFmt w:val="lowerRoman"/>
      <w:lvlText w:val="%3."/>
      <w:lvlJc w:val="right"/>
      <w:pPr>
        <w:ind w:left="2084" w:hanging="180"/>
      </w:pPr>
    </w:lvl>
    <w:lvl w:ilvl="3" w:tplc="0405000F">
      <w:start w:val="1"/>
      <w:numFmt w:val="decimal"/>
      <w:lvlText w:val="%4."/>
      <w:lvlJc w:val="left"/>
      <w:pPr>
        <w:ind w:left="2804" w:hanging="360"/>
      </w:pPr>
    </w:lvl>
    <w:lvl w:ilvl="4" w:tplc="04050019">
      <w:start w:val="1"/>
      <w:numFmt w:val="lowerLetter"/>
      <w:lvlText w:val="%5."/>
      <w:lvlJc w:val="left"/>
      <w:pPr>
        <w:ind w:left="3524" w:hanging="360"/>
      </w:pPr>
    </w:lvl>
    <w:lvl w:ilvl="5" w:tplc="0405001B">
      <w:start w:val="1"/>
      <w:numFmt w:val="lowerRoman"/>
      <w:lvlText w:val="%6."/>
      <w:lvlJc w:val="right"/>
      <w:pPr>
        <w:ind w:left="4244" w:hanging="180"/>
      </w:pPr>
    </w:lvl>
    <w:lvl w:ilvl="6" w:tplc="0405000F">
      <w:start w:val="1"/>
      <w:numFmt w:val="decimal"/>
      <w:lvlText w:val="%7."/>
      <w:lvlJc w:val="left"/>
      <w:pPr>
        <w:ind w:left="4964" w:hanging="360"/>
      </w:pPr>
    </w:lvl>
    <w:lvl w:ilvl="7" w:tplc="04050019">
      <w:start w:val="1"/>
      <w:numFmt w:val="lowerLetter"/>
      <w:lvlText w:val="%8."/>
      <w:lvlJc w:val="left"/>
      <w:pPr>
        <w:ind w:left="5684" w:hanging="360"/>
      </w:pPr>
    </w:lvl>
    <w:lvl w:ilvl="8" w:tplc="0405001B">
      <w:start w:val="1"/>
      <w:numFmt w:val="lowerRoman"/>
      <w:lvlText w:val="%9."/>
      <w:lvlJc w:val="right"/>
      <w:pPr>
        <w:ind w:left="6404" w:hanging="180"/>
      </w:pPr>
    </w:lvl>
  </w:abstractNum>
  <w:abstractNum w:abstractNumId="26">
    <w:nsid w:val="48D42AF0"/>
    <w:multiLevelType w:val="hybridMultilevel"/>
    <w:tmpl w:val="709EE2A4"/>
    <w:lvl w:ilvl="0" w:tplc="E528C084">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7">
    <w:nsid w:val="4A0D0BC3"/>
    <w:multiLevelType w:val="hybridMultilevel"/>
    <w:tmpl w:val="0DCC92BA"/>
    <w:lvl w:ilvl="0" w:tplc="74E870FC">
      <w:start w:val="3"/>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8">
    <w:nsid w:val="4FCD43F0"/>
    <w:multiLevelType w:val="multilevel"/>
    <w:tmpl w:val="64DEEE5C"/>
    <w:lvl w:ilvl="0">
      <w:start w:val="3"/>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3FA6339"/>
    <w:multiLevelType w:val="hybridMultilevel"/>
    <w:tmpl w:val="985CA08C"/>
    <w:lvl w:ilvl="0" w:tplc="E47C079C">
      <w:start w:val="2"/>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0">
    <w:nsid w:val="59A54B6D"/>
    <w:multiLevelType w:val="hybridMultilevel"/>
    <w:tmpl w:val="F056DD88"/>
    <w:lvl w:ilvl="0" w:tplc="36585D52">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1">
    <w:nsid w:val="5A18102D"/>
    <w:multiLevelType w:val="hybridMultilevel"/>
    <w:tmpl w:val="EBB8B8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D8C1640"/>
    <w:multiLevelType w:val="hybridMultilevel"/>
    <w:tmpl w:val="11FEC29E"/>
    <w:lvl w:ilvl="0" w:tplc="C2E43F8A">
      <w:start w:val="1"/>
      <w:numFmt w:val="decimal"/>
      <w:lvlText w:val="%1."/>
      <w:lvlJc w:val="left"/>
      <w:pPr>
        <w:tabs>
          <w:tab w:val="num" w:pos="360"/>
        </w:tabs>
        <w:ind w:left="36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5A1859"/>
    <w:multiLevelType w:val="hybridMultilevel"/>
    <w:tmpl w:val="322C2424"/>
    <w:lvl w:ilvl="0" w:tplc="ED743994">
      <w:start w:val="1"/>
      <w:numFmt w:val="lowerLetter"/>
      <w:lvlText w:val="%1)"/>
      <w:lvlJc w:val="left"/>
      <w:pPr>
        <w:ind w:left="796" w:hanging="360"/>
      </w:pPr>
      <w:rPr>
        <w:rFonts w:hint="default"/>
      </w:rPr>
    </w:lvl>
    <w:lvl w:ilvl="1" w:tplc="04050019" w:tentative="1">
      <w:start w:val="1"/>
      <w:numFmt w:val="lowerLetter"/>
      <w:lvlText w:val="%2."/>
      <w:lvlJc w:val="left"/>
      <w:pPr>
        <w:ind w:left="1516" w:hanging="360"/>
      </w:pPr>
    </w:lvl>
    <w:lvl w:ilvl="2" w:tplc="0405001B" w:tentative="1">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34">
    <w:nsid w:val="65F24E1F"/>
    <w:multiLevelType w:val="hybridMultilevel"/>
    <w:tmpl w:val="709EE2A4"/>
    <w:lvl w:ilvl="0" w:tplc="E528C08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6D54DDA"/>
    <w:multiLevelType w:val="hybridMultilevel"/>
    <w:tmpl w:val="B5BC99CC"/>
    <w:lvl w:ilvl="0" w:tplc="C33456F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67196AFD"/>
    <w:multiLevelType w:val="hybridMultilevel"/>
    <w:tmpl w:val="6D026DB6"/>
    <w:lvl w:ilvl="0" w:tplc="DD522908">
      <w:start w:val="1"/>
      <w:numFmt w:val="lowerLetter"/>
      <w:lvlText w:val="%1)"/>
      <w:lvlJc w:val="left"/>
      <w:pPr>
        <w:ind w:left="644" w:hanging="360"/>
      </w:pPr>
      <w:rPr>
        <w:b w:val="0"/>
        <w:color w:val="auto"/>
      </w:r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7">
    <w:nsid w:val="67C42603"/>
    <w:multiLevelType w:val="hybridMultilevel"/>
    <w:tmpl w:val="B5BC99CC"/>
    <w:lvl w:ilvl="0" w:tplc="C33456FE">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6B3D5489"/>
    <w:multiLevelType w:val="hybridMultilevel"/>
    <w:tmpl w:val="E5A82180"/>
    <w:lvl w:ilvl="0" w:tplc="4AB69BA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71D72529"/>
    <w:multiLevelType w:val="multilevel"/>
    <w:tmpl w:val="1982085A"/>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755F1B9D"/>
    <w:multiLevelType w:val="hybridMultilevel"/>
    <w:tmpl w:val="F4A4CC16"/>
    <w:lvl w:ilvl="0" w:tplc="0405000F">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41">
    <w:nsid w:val="773C1C10"/>
    <w:multiLevelType w:val="hybridMultilevel"/>
    <w:tmpl w:val="0DCC92BA"/>
    <w:lvl w:ilvl="0" w:tplc="74E870FC">
      <w:start w:val="3"/>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2">
    <w:nsid w:val="7D2A0F37"/>
    <w:multiLevelType w:val="hybridMultilevel"/>
    <w:tmpl w:val="06B6CB70"/>
    <w:lvl w:ilvl="0" w:tplc="DA4AEB56">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8"/>
  </w:num>
  <w:num w:numId="3">
    <w:abstractNumId w:val="3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10"/>
    <w:lvlOverride w:ilvl="0"/>
    <w:lvlOverride w:ilvl="1">
      <w:startOverride w:val="3"/>
    </w:lvlOverride>
    <w:lvlOverride w:ilvl="2"/>
    <w:lvlOverride w:ilvl="3"/>
    <w:lvlOverride w:ilvl="4"/>
    <w:lvlOverride w:ilvl="5"/>
    <w:lvlOverride w:ilvl="6"/>
    <w:lvlOverride w:ilvl="7"/>
    <w:lvlOverride w:ilvl="8"/>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0321"/>
    <w:rsid w:val="000017F5"/>
    <w:rsid w:val="000049B8"/>
    <w:rsid w:val="00005FF5"/>
    <w:rsid w:val="0001373F"/>
    <w:rsid w:val="00017476"/>
    <w:rsid w:val="00021846"/>
    <w:rsid w:val="0002313E"/>
    <w:rsid w:val="0002780E"/>
    <w:rsid w:val="00031507"/>
    <w:rsid w:val="00037325"/>
    <w:rsid w:val="0004432C"/>
    <w:rsid w:val="000654A2"/>
    <w:rsid w:val="00065509"/>
    <w:rsid w:val="00072FEA"/>
    <w:rsid w:val="000774DA"/>
    <w:rsid w:val="00087726"/>
    <w:rsid w:val="00096EAC"/>
    <w:rsid w:val="000A2277"/>
    <w:rsid w:val="000A73FE"/>
    <w:rsid w:val="000B1006"/>
    <w:rsid w:val="000B1032"/>
    <w:rsid w:val="000B3AA7"/>
    <w:rsid w:val="000B5550"/>
    <w:rsid w:val="000B5626"/>
    <w:rsid w:val="000B5A1C"/>
    <w:rsid w:val="000B60A2"/>
    <w:rsid w:val="000B7EBA"/>
    <w:rsid w:val="000C05E3"/>
    <w:rsid w:val="000C33B6"/>
    <w:rsid w:val="000C4027"/>
    <w:rsid w:val="000C4128"/>
    <w:rsid w:val="000C63DB"/>
    <w:rsid w:val="000C6569"/>
    <w:rsid w:val="000D08CC"/>
    <w:rsid w:val="000D29A5"/>
    <w:rsid w:val="000D6ACF"/>
    <w:rsid w:val="000D727B"/>
    <w:rsid w:val="000D7652"/>
    <w:rsid w:val="000D783B"/>
    <w:rsid w:val="000D7CDE"/>
    <w:rsid w:val="000E4C34"/>
    <w:rsid w:val="000E7EE7"/>
    <w:rsid w:val="00100A26"/>
    <w:rsid w:val="001045F0"/>
    <w:rsid w:val="00105483"/>
    <w:rsid w:val="00115ACD"/>
    <w:rsid w:val="00117112"/>
    <w:rsid w:val="001205EA"/>
    <w:rsid w:val="0012120A"/>
    <w:rsid w:val="001233F0"/>
    <w:rsid w:val="001235F2"/>
    <w:rsid w:val="0012717B"/>
    <w:rsid w:val="0013267A"/>
    <w:rsid w:val="00134F8D"/>
    <w:rsid w:val="001362E9"/>
    <w:rsid w:val="00137473"/>
    <w:rsid w:val="00142E6F"/>
    <w:rsid w:val="001458AB"/>
    <w:rsid w:val="00146696"/>
    <w:rsid w:val="00150024"/>
    <w:rsid w:val="001509F9"/>
    <w:rsid w:val="00150B50"/>
    <w:rsid w:val="001518BE"/>
    <w:rsid w:val="00153A1E"/>
    <w:rsid w:val="001557E3"/>
    <w:rsid w:val="00160D2E"/>
    <w:rsid w:val="0016341A"/>
    <w:rsid w:val="00163E82"/>
    <w:rsid w:val="001648E0"/>
    <w:rsid w:val="001664FE"/>
    <w:rsid w:val="001822FE"/>
    <w:rsid w:val="00183401"/>
    <w:rsid w:val="001865DA"/>
    <w:rsid w:val="001939C8"/>
    <w:rsid w:val="001957AD"/>
    <w:rsid w:val="00196276"/>
    <w:rsid w:val="00196279"/>
    <w:rsid w:val="0019717B"/>
    <w:rsid w:val="001A0D81"/>
    <w:rsid w:val="001A381B"/>
    <w:rsid w:val="001A612C"/>
    <w:rsid w:val="001A6F78"/>
    <w:rsid w:val="001B07FE"/>
    <w:rsid w:val="001B0CCB"/>
    <w:rsid w:val="001B2461"/>
    <w:rsid w:val="001C39BD"/>
    <w:rsid w:val="001C65CE"/>
    <w:rsid w:val="001C77F1"/>
    <w:rsid w:val="001D2490"/>
    <w:rsid w:val="001D495A"/>
    <w:rsid w:val="001D4ABA"/>
    <w:rsid w:val="001D59C9"/>
    <w:rsid w:val="001D6CE7"/>
    <w:rsid w:val="001E245E"/>
    <w:rsid w:val="001E2ABF"/>
    <w:rsid w:val="001E2C6F"/>
    <w:rsid w:val="001E50B5"/>
    <w:rsid w:val="001E6BBA"/>
    <w:rsid w:val="001F1341"/>
    <w:rsid w:val="001F2786"/>
    <w:rsid w:val="001F7AE6"/>
    <w:rsid w:val="00202391"/>
    <w:rsid w:val="00202B72"/>
    <w:rsid w:val="00204BCF"/>
    <w:rsid w:val="002106F8"/>
    <w:rsid w:val="00213001"/>
    <w:rsid w:val="00234B4B"/>
    <w:rsid w:val="00244B64"/>
    <w:rsid w:val="00245841"/>
    <w:rsid w:val="00250140"/>
    <w:rsid w:val="00252D23"/>
    <w:rsid w:val="002563EF"/>
    <w:rsid w:val="002623EC"/>
    <w:rsid w:val="00264296"/>
    <w:rsid w:val="002652AC"/>
    <w:rsid w:val="002730DC"/>
    <w:rsid w:val="0027402C"/>
    <w:rsid w:val="00274FC6"/>
    <w:rsid w:val="00276AFD"/>
    <w:rsid w:val="00281D52"/>
    <w:rsid w:val="00284CB3"/>
    <w:rsid w:val="00285A28"/>
    <w:rsid w:val="002875A2"/>
    <w:rsid w:val="00292B12"/>
    <w:rsid w:val="002971A4"/>
    <w:rsid w:val="00297BB4"/>
    <w:rsid w:val="002A7199"/>
    <w:rsid w:val="002B2584"/>
    <w:rsid w:val="002B666E"/>
    <w:rsid w:val="002B76A2"/>
    <w:rsid w:val="002C0192"/>
    <w:rsid w:val="002C21B0"/>
    <w:rsid w:val="002C4BD8"/>
    <w:rsid w:val="002D29C0"/>
    <w:rsid w:val="002F33E8"/>
    <w:rsid w:val="002F3EA6"/>
    <w:rsid w:val="00301202"/>
    <w:rsid w:val="003074FB"/>
    <w:rsid w:val="0033417B"/>
    <w:rsid w:val="003352F2"/>
    <w:rsid w:val="003370CD"/>
    <w:rsid w:val="00347C0D"/>
    <w:rsid w:val="00350993"/>
    <w:rsid w:val="00350BEB"/>
    <w:rsid w:val="003541B9"/>
    <w:rsid w:val="00354CAE"/>
    <w:rsid w:val="003555AC"/>
    <w:rsid w:val="00362F9B"/>
    <w:rsid w:val="00364D83"/>
    <w:rsid w:val="003700BA"/>
    <w:rsid w:val="003746EB"/>
    <w:rsid w:val="00376AEC"/>
    <w:rsid w:val="0038055D"/>
    <w:rsid w:val="0039281D"/>
    <w:rsid w:val="00393A85"/>
    <w:rsid w:val="00395364"/>
    <w:rsid w:val="00395A55"/>
    <w:rsid w:val="003A130A"/>
    <w:rsid w:val="003A2AD5"/>
    <w:rsid w:val="003A627B"/>
    <w:rsid w:val="003B6094"/>
    <w:rsid w:val="003C0211"/>
    <w:rsid w:val="003C73B9"/>
    <w:rsid w:val="003D40F2"/>
    <w:rsid w:val="003D4115"/>
    <w:rsid w:val="003D4214"/>
    <w:rsid w:val="003D7ABD"/>
    <w:rsid w:val="003E398E"/>
    <w:rsid w:val="003E51C9"/>
    <w:rsid w:val="003E5E5C"/>
    <w:rsid w:val="003E6816"/>
    <w:rsid w:val="003F2EC3"/>
    <w:rsid w:val="00404F71"/>
    <w:rsid w:val="0040626B"/>
    <w:rsid w:val="00414DA0"/>
    <w:rsid w:val="00423569"/>
    <w:rsid w:val="0042683F"/>
    <w:rsid w:val="00427CAF"/>
    <w:rsid w:val="00427EAE"/>
    <w:rsid w:val="00431241"/>
    <w:rsid w:val="00440F32"/>
    <w:rsid w:val="00442CDC"/>
    <w:rsid w:val="004448D1"/>
    <w:rsid w:val="00444F5A"/>
    <w:rsid w:val="00450D15"/>
    <w:rsid w:val="00452B76"/>
    <w:rsid w:val="004538EE"/>
    <w:rsid w:val="00456DF7"/>
    <w:rsid w:val="00456F4A"/>
    <w:rsid w:val="0046142F"/>
    <w:rsid w:val="00464999"/>
    <w:rsid w:val="00464D60"/>
    <w:rsid w:val="00473893"/>
    <w:rsid w:val="00475B01"/>
    <w:rsid w:val="0047637D"/>
    <w:rsid w:val="00490073"/>
    <w:rsid w:val="00491458"/>
    <w:rsid w:val="004930AA"/>
    <w:rsid w:val="0049506E"/>
    <w:rsid w:val="004A08BB"/>
    <w:rsid w:val="004A70BD"/>
    <w:rsid w:val="004B0DE3"/>
    <w:rsid w:val="004B1B38"/>
    <w:rsid w:val="004B71ED"/>
    <w:rsid w:val="004B797A"/>
    <w:rsid w:val="004D2258"/>
    <w:rsid w:val="004D4BE0"/>
    <w:rsid w:val="004D7526"/>
    <w:rsid w:val="004E0BDC"/>
    <w:rsid w:val="004E1B46"/>
    <w:rsid w:val="004E413C"/>
    <w:rsid w:val="004E4F4B"/>
    <w:rsid w:val="00500E98"/>
    <w:rsid w:val="00504426"/>
    <w:rsid w:val="0050637B"/>
    <w:rsid w:val="0051078C"/>
    <w:rsid w:val="00521B0A"/>
    <w:rsid w:val="00527154"/>
    <w:rsid w:val="005272E8"/>
    <w:rsid w:val="0053363B"/>
    <w:rsid w:val="0053449E"/>
    <w:rsid w:val="0053727D"/>
    <w:rsid w:val="00537970"/>
    <w:rsid w:val="00541B93"/>
    <w:rsid w:val="005420D5"/>
    <w:rsid w:val="005423AC"/>
    <w:rsid w:val="00544D4C"/>
    <w:rsid w:val="00546843"/>
    <w:rsid w:val="005513C7"/>
    <w:rsid w:val="00556778"/>
    <w:rsid w:val="00563ECE"/>
    <w:rsid w:val="00564E6B"/>
    <w:rsid w:val="00570972"/>
    <w:rsid w:val="00582691"/>
    <w:rsid w:val="00582C6A"/>
    <w:rsid w:val="00583355"/>
    <w:rsid w:val="005965DD"/>
    <w:rsid w:val="00597BE0"/>
    <w:rsid w:val="00597C44"/>
    <w:rsid w:val="005A0A7C"/>
    <w:rsid w:val="005A2CC3"/>
    <w:rsid w:val="005A46B6"/>
    <w:rsid w:val="005A59BB"/>
    <w:rsid w:val="005A7000"/>
    <w:rsid w:val="005B1243"/>
    <w:rsid w:val="005D368A"/>
    <w:rsid w:val="005D5FFA"/>
    <w:rsid w:val="005D741A"/>
    <w:rsid w:val="005E06A8"/>
    <w:rsid w:val="005E1B64"/>
    <w:rsid w:val="005E2D1F"/>
    <w:rsid w:val="005E2DC1"/>
    <w:rsid w:val="005E6C4B"/>
    <w:rsid w:val="005E7CE3"/>
    <w:rsid w:val="005F1A55"/>
    <w:rsid w:val="005F1B0D"/>
    <w:rsid w:val="005F2BEE"/>
    <w:rsid w:val="005F5CE7"/>
    <w:rsid w:val="00600780"/>
    <w:rsid w:val="006039D4"/>
    <w:rsid w:val="00603EA6"/>
    <w:rsid w:val="00604BA9"/>
    <w:rsid w:val="00615715"/>
    <w:rsid w:val="00617470"/>
    <w:rsid w:val="00617492"/>
    <w:rsid w:val="0063058A"/>
    <w:rsid w:val="0063406E"/>
    <w:rsid w:val="0063501F"/>
    <w:rsid w:val="00635192"/>
    <w:rsid w:val="00642540"/>
    <w:rsid w:val="00644216"/>
    <w:rsid w:val="006448CA"/>
    <w:rsid w:val="00644E7C"/>
    <w:rsid w:val="0065331D"/>
    <w:rsid w:val="006556CB"/>
    <w:rsid w:val="00666A71"/>
    <w:rsid w:val="00673F5F"/>
    <w:rsid w:val="00676D7C"/>
    <w:rsid w:val="0068708C"/>
    <w:rsid w:val="00690444"/>
    <w:rsid w:val="00690806"/>
    <w:rsid w:val="0069459A"/>
    <w:rsid w:val="0069580F"/>
    <w:rsid w:val="006A461B"/>
    <w:rsid w:val="006B3179"/>
    <w:rsid w:val="006B3269"/>
    <w:rsid w:val="006B3381"/>
    <w:rsid w:val="006B5093"/>
    <w:rsid w:val="006C0A82"/>
    <w:rsid w:val="006C0AFE"/>
    <w:rsid w:val="006C2785"/>
    <w:rsid w:val="006C2FCA"/>
    <w:rsid w:val="006C3639"/>
    <w:rsid w:val="006C6D83"/>
    <w:rsid w:val="006D13A0"/>
    <w:rsid w:val="006D5A99"/>
    <w:rsid w:val="006E2AEE"/>
    <w:rsid w:val="006E5699"/>
    <w:rsid w:val="006E772C"/>
    <w:rsid w:val="006E7E28"/>
    <w:rsid w:val="006F0796"/>
    <w:rsid w:val="006F60F1"/>
    <w:rsid w:val="00710CAD"/>
    <w:rsid w:val="007125D4"/>
    <w:rsid w:val="00716868"/>
    <w:rsid w:val="007178DC"/>
    <w:rsid w:val="00722582"/>
    <w:rsid w:val="007234FD"/>
    <w:rsid w:val="00724725"/>
    <w:rsid w:val="00724AEA"/>
    <w:rsid w:val="00725425"/>
    <w:rsid w:val="0072744F"/>
    <w:rsid w:val="00727C1D"/>
    <w:rsid w:val="0073630E"/>
    <w:rsid w:val="007366AF"/>
    <w:rsid w:val="007401B9"/>
    <w:rsid w:val="00750859"/>
    <w:rsid w:val="00757685"/>
    <w:rsid w:val="007621E1"/>
    <w:rsid w:val="007623C6"/>
    <w:rsid w:val="007758FE"/>
    <w:rsid w:val="00776857"/>
    <w:rsid w:val="0077737D"/>
    <w:rsid w:val="007803AD"/>
    <w:rsid w:val="007864A7"/>
    <w:rsid w:val="0079011C"/>
    <w:rsid w:val="007906AD"/>
    <w:rsid w:val="00793106"/>
    <w:rsid w:val="00796497"/>
    <w:rsid w:val="00797CEA"/>
    <w:rsid w:val="007A039F"/>
    <w:rsid w:val="007A5F4B"/>
    <w:rsid w:val="007B1CD5"/>
    <w:rsid w:val="007B2720"/>
    <w:rsid w:val="007C3A49"/>
    <w:rsid w:val="007C55AD"/>
    <w:rsid w:val="007C63BB"/>
    <w:rsid w:val="007D406A"/>
    <w:rsid w:val="007D6F8D"/>
    <w:rsid w:val="007D76DF"/>
    <w:rsid w:val="007E0739"/>
    <w:rsid w:val="007E0E54"/>
    <w:rsid w:val="007E1566"/>
    <w:rsid w:val="007E2FF1"/>
    <w:rsid w:val="007E32B8"/>
    <w:rsid w:val="007E6A2A"/>
    <w:rsid w:val="007F0F61"/>
    <w:rsid w:val="007F1C72"/>
    <w:rsid w:val="007F1D75"/>
    <w:rsid w:val="007F2D29"/>
    <w:rsid w:val="007F356B"/>
    <w:rsid w:val="007F5274"/>
    <w:rsid w:val="00804727"/>
    <w:rsid w:val="00807414"/>
    <w:rsid w:val="00810A67"/>
    <w:rsid w:val="00822D80"/>
    <w:rsid w:val="008233E5"/>
    <w:rsid w:val="008310C1"/>
    <w:rsid w:val="00832AFF"/>
    <w:rsid w:val="00843F7A"/>
    <w:rsid w:val="00844E83"/>
    <w:rsid w:val="0084537E"/>
    <w:rsid w:val="00847451"/>
    <w:rsid w:val="008475D3"/>
    <w:rsid w:val="00853337"/>
    <w:rsid w:val="0085445A"/>
    <w:rsid w:val="00855AC4"/>
    <w:rsid w:val="0086497F"/>
    <w:rsid w:val="00872348"/>
    <w:rsid w:val="00883F8D"/>
    <w:rsid w:val="00885266"/>
    <w:rsid w:val="008869AE"/>
    <w:rsid w:val="0089741F"/>
    <w:rsid w:val="00897FB0"/>
    <w:rsid w:val="008A4919"/>
    <w:rsid w:val="008A5236"/>
    <w:rsid w:val="008A52D1"/>
    <w:rsid w:val="008A6CA4"/>
    <w:rsid w:val="008A7112"/>
    <w:rsid w:val="008B4A62"/>
    <w:rsid w:val="008C1A58"/>
    <w:rsid w:val="008D31BA"/>
    <w:rsid w:val="008D3379"/>
    <w:rsid w:val="008E2B18"/>
    <w:rsid w:val="008E2B52"/>
    <w:rsid w:val="008E3565"/>
    <w:rsid w:val="008E53AC"/>
    <w:rsid w:val="008F23D1"/>
    <w:rsid w:val="008F3F8E"/>
    <w:rsid w:val="008F790E"/>
    <w:rsid w:val="00900870"/>
    <w:rsid w:val="00905535"/>
    <w:rsid w:val="009073B2"/>
    <w:rsid w:val="009101F3"/>
    <w:rsid w:val="009142BB"/>
    <w:rsid w:val="00914A32"/>
    <w:rsid w:val="00914B4E"/>
    <w:rsid w:val="00916B74"/>
    <w:rsid w:val="00916C5B"/>
    <w:rsid w:val="00917351"/>
    <w:rsid w:val="00917B9A"/>
    <w:rsid w:val="00921417"/>
    <w:rsid w:val="00922333"/>
    <w:rsid w:val="009367D2"/>
    <w:rsid w:val="00937BB5"/>
    <w:rsid w:val="00940AF6"/>
    <w:rsid w:val="00942A37"/>
    <w:rsid w:val="00942A3E"/>
    <w:rsid w:val="0094517F"/>
    <w:rsid w:val="009508EA"/>
    <w:rsid w:val="00951723"/>
    <w:rsid w:val="00951EBD"/>
    <w:rsid w:val="009554C8"/>
    <w:rsid w:val="00956011"/>
    <w:rsid w:val="009565B0"/>
    <w:rsid w:val="009606AB"/>
    <w:rsid w:val="00965DD4"/>
    <w:rsid w:val="00977214"/>
    <w:rsid w:val="00977A21"/>
    <w:rsid w:val="0099594A"/>
    <w:rsid w:val="009A18EF"/>
    <w:rsid w:val="009A2FD9"/>
    <w:rsid w:val="009A2FF9"/>
    <w:rsid w:val="009A3BFB"/>
    <w:rsid w:val="009B1D22"/>
    <w:rsid w:val="009C06C1"/>
    <w:rsid w:val="009D1A86"/>
    <w:rsid w:val="009D610F"/>
    <w:rsid w:val="009D6A74"/>
    <w:rsid w:val="009E172D"/>
    <w:rsid w:val="009E565A"/>
    <w:rsid w:val="009F388F"/>
    <w:rsid w:val="009F3D54"/>
    <w:rsid w:val="009F5A8E"/>
    <w:rsid w:val="009F7C29"/>
    <w:rsid w:val="00A04D4D"/>
    <w:rsid w:val="00A05AD5"/>
    <w:rsid w:val="00A113BE"/>
    <w:rsid w:val="00A116AA"/>
    <w:rsid w:val="00A2035D"/>
    <w:rsid w:val="00A23084"/>
    <w:rsid w:val="00A237DC"/>
    <w:rsid w:val="00A250A5"/>
    <w:rsid w:val="00A3185E"/>
    <w:rsid w:val="00A32D38"/>
    <w:rsid w:val="00A40197"/>
    <w:rsid w:val="00A408AE"/>
    <w:rsid w:val="00A43088"/>
    <w:rsid w:val="00A43E1E"/>
    <w:rsid w:val="00A43FDF"/>
    <w:rsid w:val="00A52F09"/>
    <w:rsid w:val="00A56ECB"/>
    <w:rsid w:val="00A6115E"/>
    <w:rsid w:val="00A6378A"/>
    <w:rsid w:val="00A66A63"/>
    <w:rsid w:val="00A70A29"/>
    <w:rsid w:val="00A73233"/>
    <w:rsid w:val="00A73961"/>
    <w:rsid w:val="00A75BE1"/>
    <w:rsid w:val="00A76FE0"/>
    <w:rsid w:val="00A81E89"/>
    <w:rsid w:val="00A90B01"/>
    <w:rsid w:val="00A92D2F"/>
    <w:rsid w:val="00A947B1"/>
    <w:rsid w:val="00A94A44"/>
    <w:rsid w:val="00A95291"/>
    <w:rsid w:val="00A9604E"/>
    <w:rsid w:val="00AA18D8"/>
    <w:rsid w:val="00AA2342"/>
    <w:rsid w:val="00AA3306"/>
    <w:rsid w:val="00AA5071"/>
    <w:rsid w:val="00AA6536"/>
    <w:rsid w:val="00AB2E47"/>
    <w:rsid w:val="00AB7743"/>
    <w:rsid w:val="00AC2F64"/>
    <w:rsid w:val="00AC3655"/>
    <w:rsid w:val="00AC5E2C"/>
    <w:rsid w:val="00AD12D0"/>
    <w:rsid w:val="00AD18E4"/>
    <w:rsid w:val="00AD2CB7"/>
    <w:rsid w:val="00AE5624"/>
    <w:rsid w:val="00AE5A09"/>
    <w:rsid w:val="00AF6128"/>
    <w:rsid w:val="00AF7D9F"/>
    <w:rsid w:val="00B03D3C"/>
    <w:rsid w:val="00B10870"/>
    <w:rsid w:val="00B1442F"/>
    <w:rsid w:val="00B15D32"/>
    <w:rsid w:val="00B17D7C"/>
    <w:rsid w:val="00B20092"/>
    <w:rsid w:val="00B25A62"/>
    <w:rsid w:val="00B30981"/>
    <w:rsid w:val="00B32EF7"/>
    <w:rsid w:val="00B35D32"/>
    <w:rsid w:val="00B40A0A"/>
    <w:rsid w:val="00B60F3F"/>
    <w:rsid w:val="00B62239"/>
    <w:rsid w:val="00B652DA"/>
    <w:rsid w:val="00B673A6"/>
    <w:rsid w:val="00B73E36"/>
    <w:rsid w:val="00B75959"/>
    <w:rsid w:val="00B75E2B"/>
    <w:rsid w:val="00B8533E"/>
    <w:rsid w:val="00B91F9F"/>
    <w:rsid w:val="00B92721"/>
    <w:rsid w:val="00B92A9B"/>
    <w:rsid w:val="00B945DB"/>
    <w:rsid w:val="00B948A1"/>
    <w:rsid w:val="00B979D4"/>
    <w:rsid w:val="00BB1134"/>
    <w:rsid w:val="00BB33B2"/>
    <w:rsid w:val="00BB75A0"/>
    <w:rsid w:val="00BB7E58"/>
    <w:rsid w:val="00BC2995"/>
    <w:rsid w:val="00BC752D"/>
    <w:rsid w:val="00BD3FBF"/>
    <w:rsid w:val="00BE04BE"/>
    <w:rsid w:val="00BE0710"/>
    <w:rsid w:val="00BE1F17"/>
    <w:rsid w:val="00BE313B"/>
    <w:rsid w:val="00C04D5E"/>
    <w:rsid w:val="00C10925"/>
    <w:rsid w:val="00C14C19"/>
    <w:rsid w:val="00C157AD"/>
    <w:rsid w:val="00C173D9"/>
    <w:rsid w:val="00C17DDD"/>
    <w:rsid w:val="00C26874"/>
    <w:rsid w:val="00C311CA"/>
    <w:rsid w:val="00C431DD"/>
    <w:rsid w:val="00C45146"/>
    <w:rsid w:val="00C50BB9"/>
    <w:rsid w:val="00C50DDC"/>
    <w:rsid w:val="00C52E3C"/>
    <w:rsid w:val="00C560D7"/>
    <w:rsid w:val="00C6151D"/>
    <w:rsid w:val="00C62EA1"/>
    <w:rsid w:val="00C65BEE"/>
    <w:rsid w:val="00C663A8"/>
    <w:rsid w:val="00C7026C"/>
    <w:rsid w:val="00C71327"/>
    <w:rsid w:val="00C716E9"/>
    <w:rsid w:val="00C76DC4"/>
    <w:rsid w:val="00C82475"/>
    <w:rsid w:val="00C854E0"/>
    <w:rsid w:val="00C9285D"/>
    <w:rsid w:val="00C9370C"/>
    <w:rsid w:val="00C962D1"/>
    <w:rsid w:val="00CA039F"/>
    <w:rsid w:val="00CA067F"/>
    <w:rsid w:val="00CA741D"/>
    <w:rsid w:val="00CB2BEA"/>
    <w:rsid w:val="00CB4B5D"/>
    <w:rsid w:val="00CB780C"/>
    <w:rsid w:val="00CD2C24"/>
    <w:rsid w:val="00CD3EBF"/>
    <w:rsid w:val="00CD55CB"/>
    <w:rsid w:val="00CE0BEE"/>
    <w:rsid w:val="00CE5CB6"/>
    <w:rsid w:val="00CE7668"/>
    <w:rsid w:val="00CF32DC"/>
    <w:rsid w:val="00CF621A"/>
    <w:rsid w:val="00D0330F"/>
    <w:rsid w:val="00D035A8"/>
    <w:rsid w:val="00D065CC"/>
    <w:rsid w:val="00D075F7"/>
    <w:rsid w:val="00D10F5B"/>
    <w:rsid w:val="00D1282C"/>
    <w:rsid w:val="00D13CB3"/>
    <w:rsid w:val="00D16047"/>
    <w:rsid w:val="00D1621E"/>
    <w:rsid w:val="00D16B84"/>
    <w:rsid w:val="00D22659"/>
    <w:rsid w:val="00D23EED"/>
    <w:rsid w:val="00D319D7"/>
    <w:rsid w:val="00D42000"/>
    <w:rsid w:val="00D42840"/>
    <w:rsid w:val="00D44774"/>
    <w:rsid w:val="00D50081"/>
    <w:rsid w:val="00D50DC1"/>
    <w:rsid w:val="00D5335C"/>
    <w:rsid w:val="00D56E9C"/>
    <w:rsid w:val="00D57C24"/>
    <w:rsid w:val="00D6518E"/>
    <w:rsid w:val="00D714A5"/>
    <w:rsid w:val="00D734EC"/>
    <w:rsid w:val="00D75D34"/>
    <w:rsid w:val="00D76C82"/>
    <w:rsid w:val="00D777F2"/>
    <w:rsid w:val="00D84E72"/>
    <w:rsid w:val="00D868A7"/>
    <w:rsid w:val="00D87C87"/>
    <w:rsid w:val="00D87EA0"/>
    <w:rsid w:val="00D90341"/>
    <w:rsid w:val="00D9041C"/>
    <w:rsid w:val="00D9065C"/>
    <w:rsid w:val="00D92862"/>
    <w:rsid w:val="00D932F3"/>
    <w:rsid w:val="00D958D0"/>
    <w:rsid w:val="00D96723"/>
    <w:rsid w:val="00DA0A78"/>
    <w:rsid w:val="00DA0AB1"/>
    <w:rsid w:val="00DA1012"/>
    <w:rsid w:val="00DB1AAE"/>
    <w:rsid w:val="00DB1E3D"/>
    <w:rsid w:val="00DB5729"/>
    <w:rsid w:val="00DB5EC8"/>
    <w:rsid w:val="00DD139D"/>
    <w:rsid w:val="00DD4A68"/>
    <w:rsid w:val="00DE22B5"/>
    <w:rsid w:val="00DE2392"/>
    <w:rsid w:val="00DE2688"/>
    <w:rsid w:val="00DE373A"/>
    <w:rsid w:val="00DF1B0F"/>
    <w:rsid w:val="00DF5636"/>
    <w:rsid w:val="00E02A87"/>
    <w:rsid w:val="00E03BBB"/>
    <w:rsid w:val="00E06C9C"/>
    <w:rsid w:val="00E20A9D"/>
    <w:rsid w:val="00E27615"/>
    <w:rsid w:val="00E302DF"/>
    <w:rsid w:val="00E32217"/>
    <w:rsid w:val="00E33780"/>
    <w:rsid w:val="00E40998"/>
    <w:rsid w:val="00E44C46"/>
    <w:rsid w:val="00E44FBA"/>
    <w:rsid w:val="00E511AC"/>
    <w:rsid w:val="00E62210"/>
    <w:rsid w:val="00E630F3"/>
    <w:rsid w:val="00E6556D"/>
    <w:rsid w:val="00E6619E"/>
    <w:rsid w:val="00E67044"/>
    <w:rsid w:val="00E671C9"/>
    <w:rsid w:val="00E7386B"/>
    <w:rsid w:val="00E80C1A"/>
    <w:rsid w:val="00E90AB1"/>
    <w:rsid w:val="00E92218"/>
    <w:rsid w:val="00E970DA"/>
    <w:rsid w:val="00EA1E93"/>
    <w:rsid w:val="00EA6136"/>
    <w:rsid w:val="00EA7C46"/>
    <w:rsid w:val="00EB1080"/>
    <w:rsid w:val="00EB2DE7"/>
    <w:rsid w:val="00EB45F4"/>
    <w:rsid w:val="00EB5AA9"/>
    <w:rsid w:val="00EC1EDD"/>
    <w:rsid w:val="00EC4A7C"/>
    <w:rsid w:val="00EC4B38"/>
    <w:rsid w:val="00EC6DCB"/>
    <w:rsid w:val="00EC7FA8"/>
    <w:rsid w:val="00ED1A51"/>
    <w:rsid w:val="00ED359A"/>
    <w:rsid w:val="00EE004F"/>
    <w:rsid w:val="00EE1FB4"/>
    <w:rsid w:val="00EE544B"/>
    <w:rsid w:val="00EE6A22"/>
    <w:rsid w:val="00EF1A85"/>
    <w:rsid w:val="00EF33D3"/>
    <w:rsid w:val="00EF518E"/>
    <w:rsid w:val="00EF59F7"/>
    <w:rsid w:val="00EF5C73"/>
    <w:rsid w:val="00F01254"/>
    <w:rsid w:val="00F07CF3"/>
    <w:rsid w:val="00F15646"/>
    <w:rsid w:val="00F15991"/>
    <w:rsid w:val="00F175D1"/>
    <w:rsid w:val="00F20A41"/>
    <w:rsid w:val="00F22533"/>
    <w:rsid w:val="00F24695"/>
    <w:rsid w:val="00F25CF5"/>
    <w:rsid w:val="00F26541"/>
    <w:rsid w:val="00F30F61"/>
    <w:rsid w:val="00F34781"/>
    <w:rsid w:val="00F42054"/>
    <w:rsid w:val="00F45B58"/>
    <w:rsid w:val="00F461B6"/>
    <w:rsid w:val="00F5056B"/>
    <w:rsid w:val="00F517F7"/>
    <w:rsid w:val="00F5245E"/>
    <w:rsid w:val="00F527AE"/>
    <w:rsid w:val="00F569AF"/>
    <w:rsid w:val="00F662CC"/>
    <w:rsid w:val="00F6642B"/>
    <w:rsid w:val="00F85042"/>
    <w:rsid w:val="00F915BC"/>
    <w:rsid w:val="00F91EF2"/>
    <w:rsid w:val="00F92658"/>
    <w:rsid w:val="00F93FF8"/>
    <w:rsid w:val="00FA079F"/>
    <w:rsid w:val="00FA450F"/>
    <w:rsid w:val="00FA47FC"/>
    <w:rsid w:val="00FA58DA"/>
    <w:rsid w:val="00FB1BE8"/>
    <w:rsid w:val="00FB5DCE"/>
    <w:rsid w:val="00FC1A37"/>
    <w:rsid w:val="00FC51A5"/>
    <w:rsid w:val="00FC7173"/>
    <w:rsid w:val="00FD3F5B"/>
    <w:rsid w:val="00FD4B64"/>
    <w:rsid w:val="00FD6B41"/>
    <w:rsid w:val="00FE3AB7"/>
    <w:rsid w:val="00FE65DF"/>
    <w:rsid w:val="00FE7BDB"/>
    <w:rsid w:val="00FF07C4"/>
    <w:rsid w:val="00FF1D20"/>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83272"/>
  <w15:docId w15:val="{EB1CB6F4-990E-48F4-AB37-50407DBF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1">
    <w:name w:val="heading 1"/>
    <w:basedOn w:val="Normln"/>
    <w:next w:val="Normln"/>
    <w:link w:val="Nadpis1Char"/>
    <w:qFormat/>
    <w:rsid w:val="00D87E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semiHidden/>
    <w:unhideWhenUsed/>
    <w:qFormat/>
    <w:rsid w:val="003A13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semiHidden/>
    <w:unhideWhenUsed/>
    <w:qFormat/>
    <w:rsid w:val="00C9370C"/>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link w:val="OdstavecseseznamemChar"/>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2Char">
    <w:name w:val="Základní text 2 Char"/>
    <w:basedOn w:val="Standardnpsmoodstavce"/>
    <w:link w:val="Zkladntext2"/>
    <w:rsid w:val="00B8533E"/>
    <w:rPr>
      <w:b/>
      <w:bCs/>
      <w:szCs w:val="24"/>
    </w:rPr>
  </w:style>
  <w:style w:type="paragraph" w:styleId="Bezmezer">
    <w:name w:val="No Spacing"/>
    <w:uiPriority w:val="1"/>
    <w:qFormat/>
    <w:rsid w:val="006B3179"/>
    <w:rPr>
      <w:szCs w:val="22"/>
    </w:rPr>
  </w:style>
  <w:style w:type="character" w:customStyle="1" w:styleId="Nadpis2Char">
    <w:name w:val="Nadpis 2 Char"/>
    <w:basedOn w:val="Standardnpsmoodstavce"/>
    <w:link w:val="Nadpis2"/>
    <w:semiHidden/>
    <w:rsid w:val="003A130A"/>
    <w:rPr>
      <w:rFonts w:asciiTheme="majorHAnsi" w:eastAsiaTheme="majorEastAsia" w:hAnsiTheme="majorHAnsi" w:cstheme="majorBidi"/>
      <w:color w:val="365F91" w:themeColor="accent1" w:themeShade="BF"/>
      <w:sz w:val="26"/>
      <w:szCs w:val="26"/>
    </w:rPr>
  </w:style>
  <w:style w:type="paragraph" w:styleId="Zkladntextodsazen">
    <w:name w:val="Body Text Indent"/>
    <w:basedOn w:val="Normln"/>
    <w:link w:val="ZkladntextodsazenChar"/>
    <w:semiHidden/>
    <w:unhideWhenUsed/>
    <w:rsid w:val="003A130A"/>
    <w:pPr>
      <w:spacing w:after="120"/>
      <w:ind w:left="283"/>
    </w:pPr>
  </w:style>
  <w:style w:type="character" w:customStyle="1" w:styleId="ZkladntextodsazenChar">
    <w:name w:val="Základní text odsazený Char"/>
    <w:basedOn w:val="Standardnpsmoodstavce"/>
    <w:link w:val="Zkladntextodsazen"/>
    <w:semiHidden/>
    <w:rsid w:val="003A130A"/>
    <w:rPr>
      <w:sz w:val="24"/>
      <w:szCs w:val="24"/>
    </w:rPr>
  </w:style>
  <w:style w:type="paragraph" w:styleId="Zkladntextodsazen3">
    <w:name w:val="Body Text Indent 3"/>
    <w:basedOn w:val="Normln"/>
    <w:link w:val="Zkladntextodsazen3Char"/>
    <w:semiHidden/>
    <w:unhideWhenUsed/>
    <w:rsid w:val="003A130A"/>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3A130A"/>
    <w:rPr>
      <w:sz w:val="16"/>
      <w:szCs w:val="16"/>
    </w:rPr>
  </w:style>
  <w:style w:type="paragraph" w:styleId="Zkladntextodsazen2">
    <w:name w:val="Body Text Indent 2"/>
    <w:basedOn w:val="Normln"/>
    <w:link w:val="Zkladntextodsazen2Char"/>
    <w:semiHidden/>
    <w:unhideWhenUsed/>
    <w:rsid w:val="003A130A"/>
    <w:pPr>
      <w:spacing w:after="120" w:line="480" w:lineRule="auto"/>
      <w:ind w:left="283"/>
    </w:pPr>
  </w:style>
  <w:style w:type="character" w:customStyle="1" w:styleId="Zkladntextodsazen2Char">
    <w:name w:val="Základní text odsazený 2 Char"/>
    <w:basedOn w:val="Standardnpsmoodstavce"/>
    <w:link w:val="Zkladntextodsazen2"/>
    <w:semiHidden/>
    <w:rsid w:val="003A130A"/>
    <w:rPr>
      <w:sz w:val="24"/>
      <w:szCs w:val="24"/>
    </w:rPr>
  </w:style>
  <w:style w:type="paragraph" w:customStyle="1" w:styleId="Zkladntext21">
    <w:name w:val="Základní text 21"/>
    <w:basedOn w:val="Normln"/>
    <w:rsid w:val="003A130A"/>
    <w:pPr>
      <w:ind w:left="357" w:hanging="357"/>
    </w:pPr>
    <w:rPr>
      <w:rFonts w:ascii="Arial" w:hAnsi="Arial"/>
      <w:sz w:val="20"/>
      <w:szCs w:val="20"/>
    </w:rPr>
  </w:style>
  <w:style w:type="paragraph" w:customStyle="1" w:styleId="Zkladntextodsazen21">
    <w:name w:val="Základní text odsazený 21"/>
    <w:basedOn w:val="Normln"/>
    <w:rsid w:val="003A130A"/>
    <w:pPr>
      <w:ind w:left="142"/>
      <w:jc w:val="both"/>
    </w:pPr>
    <w:rPr>
      <w:szCs w:val="20"/>
    </w:rPr>
  </w:style>
  <w:style w:type="paragraph" w:customStyle="1" w:styleId="BntexttsnChar">
    <w:name w:val="Běžný text těsný Char"/>
    <w:basedOn w:val="Normln"/>
    <w:link w:val="BntexttsnCharChar"/>
    <w:rsid w:val="003A130A"/>
    <w:pPr>
      <w:jc w:val="both"/>
    </w:pPr>
    <w:rPr>
      <w:rFonts w:ascii="Arial" w:hAnsi="Arial"/>
    </w:rPr>
  </w:style>
  <w:style w:type="character" w:customStyle="1" w:styleId="BntexttsnCharChar">
    <w:name w:val="Běžný text těsný Char Char"/>
    <w:link w:val="BntexttsnChar"/>
    <w:rsid w:val="003A130A"/>
    <w:rPr>
      <w:rFonts w:ascii="Arial" w:hAnsi="Arial"/>
      <w:sz w:val="24"/>
      <w:szCs w:val="24"/>
    </w:rPr>
  </w:style>
  <w:style w:type="character" w:customStyle="1" w:styleId="Nadpis3Char">
    <w:name w:val="Nadpis 3 Char"/>
    <w:basedOn w:val="Standardnpsmoodstavce"/>
    <w:link w:val="Nadpis3"/>
    <w:semiHidden/>
    <w:rsid w:val="00C9370C"/>
    <w:rPr>
      <w:rFonts w:asciiTheme="majorHAnsi" w:eastAsiaTheme="majorEastAsia" w:hAnsiTheme="majorHAnsi" w:cstheme="majorBidi"/>
      <w:color w:val="243F60" w:themeColor="accent1" w:themeShade="7F"/>
      <w:sz w:val="24"/>
      <w:szCs w:val="24"/>
    </w:rPr>
  </w:style>
  <w:style w:type="paragraph" w:styleId="Textpoznpodarou">
    <w:name w:val="footnote text"/>
    <w:basedOn w:val="Normln"/>
    <w:link w:val="TextpoznpodarouChar"/>
    <w:rsid w:val="005F5CE7"/>
    <w:rPr>
      <w:szCs w:val="20"/>
    </w:rPr>
  </w:style>
  <w:style w:type="character" w:customStyle="1" w:styleId="TextpoznpodarouChar">
    <w:name w:val="Text pozn. pod čarou Char"/>
    <w:basedOn w:val="Standardnpsmoodstavce"/>
    <w:link w:val="Textpoznpodarou"/>
    <w:rsid w:val="005F5CE7"/>
    <w:rPr>
      <w:sz w:val="24"/>
    </w:rPr>
  </w:style>
  <w:style w:type="character" w:customStyle="1" w:styleId="Nadpis1Char">
    <w:name w:val="Nadpis 1 Char"/>
    <w:basedOn w:val="Standardnpsmoodstavce"/>
    <w:link w:val="Nadpis1"/>
    <w:rsid w:val="00D87EA0"/>
    <w:rPr>
      <w:rFonts w:asciiTheme="majorHAnsi" w:eastAsiaTheme="majorEastAsia" w:hAnsiTheme="majorHAnsi" w:cstheme="majorBidi"/>
      <w:color w:val="365F91" w:themeColor="accent1" w:themeShade="BF"/>
      <w:sz w:val="32"/>
      <w:szCs w:val="32"/>
    </w:rPr>
  </w:style>
  <w:style w:type="character" w:styleId="Odkaznakoment">
    <w:name w:val="annotation reference"/>
    <w:basedOn w:val="Standardnpsmoodstavce"/>
    <w:semiHidden/>
    <w:unhideWhenUsed/>
    <w:rsid w:val="00BE313B"/>
    <w:rPr>
      <w:sz w:val="16"/>
      <w:szCs w:val="16"/>
    </w:rPr>
  </w:style>
  <w:style w:type="paragraph" w:styleId="Textkomente">
    <w:name w:val="annotation text"/>
    <w:basedOn w:val="Normln"/>
    <w:link w:val="TextkomenteChar"/>
    <w:semiHidden/>
    <w:unhideWhenUsed/>
    <w:rsid w:val="00BE313B"/>
    <w:rPr>
      <w:sz w:val="20"/>
      <w:szCs w:val="20"/>
    </w:rPr>
  </w:style>
  <w:style w:type="character" w:customStyle="1" w:styleId="TextkomenteChar">
    <w:name w:val="Text komentáře Char"/>
    <w:basedOn w:val="Standardnpsmoodstavce"/>
    <w:link w:val="Textkomente"/>
    <w:semiHidden/>
    <w:rsid w:val="00BE313B"/>
  </w:style>
  <w:style w:type="paragraph" w:styleId="Pedmtkomente">
    <w:name w:val="annotation subject"/>
    <w:basedOn w:val="Textkomente"/>
    <w:next w:val="Textkomente"/>
    <w:link w:val="PedmtkomenteChar"/>
    <w:semiHidden/>
    <w:unhideWhenUsed/>
    <w:rsid w:val="00BE313B"/>
    <w:rPr>
      <w:b/>
      <w:bCs/>
    </w:rPr>
  </w:style>
  <w:style w:type="character" w:customStyle="1" w:styleId="PedmtkomenteChar">
    <w:name w:val="Předmět komentáře Char"/>
    <w:basedOn w:val="TextkomenteChar"/>
    <w:link w:val="Pedmtkomente"/>
    <w:semiHidden/>
    <w:rsid w:val="00BE313B"/>
    <w:rPr>
      <w:b/>
      <w:bCs/>
    </w:rPr>
  </w:style>
  <w:style w:type="character" w:customStyle="1" w:styleId="OdstavecseseznamemChar">
    <w:name w:val="Odstavec se seznamem Char"/>
    <w:link w:val="Odstavecseseznamem"/>
    <w:uiPriority w:val="34"/>
    <w:rsid w:val="002F3E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675037843">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033765947">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704164937">
      <w:bodyDiv w:val="1"/>
      <w:marLeft w:val="0"/>
      <w:marRight w:val="0"/>
      <w:marTop w:val="0"/>
      <w:marBottom w:val="0"/>
      <w:divBdr>
        <w:top w:val="none" w:sz="0" w:space="0" w:color="auto"/>
        <w:left w:val="none" w:sz="0" w:space="0" w:color="auto"/>
        <w:bottom w:val="none" w:sz="0" w:space="0" w:color="auto"/>
        <w:right w:val="none" w:sz="0" w:space="0" w:color="auto"/>
      </w:divBdr>
    </w:div>
    <w:div w:id="1758357888">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48544-8C0C-4F5C-85E7-7A6FF9924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5045</Words>
  <Characters>29767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34743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Dobešová Michaela</cp:lastModifiedBy>
  <cp:revision>12</cp:revision>
  <cp:lastPrinted>2020-08-10T12:14:00Z</cp:lastPrinted>
  <dcterms:created xsi:type="dcterms:W3CDTF">2020-10-27T09:34:00Z</dcterms:created>
  <dcterms:modified xsi:type="dcterms:W3CDTF">2021-06-02T15:09:00Z</dcterms:modified>
</cp:coreProperties>
</file>