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73" w:rsidRDefault="00F55673" w:rsidP="00F55673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9503B" w:rsidRDefault="0019503B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F55673">
        <w:rPr>
          <w:rFonts w:ascii="Arial" w:hAnsi="Arial" w:cs="Arial"/>
          <w:bCs/>
          <w:szCs w:val="20"/>
        </w:rPr>
        <w:t xml:space="preserve">       </w:t>
      </w:r>
      <w:r>
        <w:rPr>
          <w:rFonts w:ascii="Arial" w:hAnsi="Arial" w:cs="Arial"/>
          <w:bCs/>
          <w:szCs w:val="20"/>
        </w:rPr>
        <w:t>Předkládá:</w:t>
      </w:r>
      <w:r>
        <w:rPr>
          <w:rFonts w:ascii="Arial" w:hAnsi="Arial" w:cs="Arial"/>
          <w:bCs/>
          <w:szCs w:val="20"/>
        </w:rPr>
        <w:tab/>
      </w:r>
      <w:r w:rsidR="00F55673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 xml:space="preserve">Ing. Jiří Rozehnal 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F55673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náměstek primátora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F55673" w:rsidP="00F55673">
      <w:pPr>
        <w:tabs>
          <w:tab w:val="left" w:pos="1620"/>
        </w:tabs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 xml:space="preserve">       </w:t>
      </w:r>
      <w:r w:rsidR="001844D2">
        <w:rPr>
          <w:rFonts w:ascii="Arial" w:hAnsi="Arial" w:cs="Arial"/>
          <w:bCs/>
          <w:szCs w:val="20"/>
        </w:rPr>
        <w:t>Zpracovali:</w:t>
      </w:r>
      <w:r w:rsidR="001844D2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 I</w:t>
      </w:r>
      <w:r w:rsidR="001844D2">
        <w:rPr>
          <w:rFonts w:ascii="Arial" w:hAnsi="Arial" w:cs="Arial"/>
          <w:bCs/>
          <w:szCs w:val="20"/>
        </w:rPr>
        <w:t>ng. Petr Brückner</w:t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 xml:space="preserve"> </w:t>
      </w:r>
      <w:r w:rsidR="001844D2">
        <w:rPr>
          <w:rFonts w:ascii="Arial" w:hAnsi="Arial" w:cs="Arial"/>
          <w:bCs/>
          <w:szCs w:val="20"/>
        </w:rPr>
        <w:t>vedoucí Odboru rozvoje a investic,</w:t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 w:rsidR="001844D2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 xml:space="preserve"> </w:t>
      </w:r>
      <w:r w:rsidR="001844D2">
        <w:rPr>
          <w:rFonts w:ascii="Arial" w:hAnsi="Arial" w:cs="Arial"/>
          <w:bCs/>
          <w:szCs w:val="20"/>
        </w:rPr>
        <w:t>Drahomíra Zhánělová</w:t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 w:rsidR="001844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844D2">
        <w:rPr>
          <w:rFonts w:ascii="Arial" w:hAnsi="Arial" w:cs="Arial"/>
        </w:rPr>
        <w:t>ekonomka Odboru rozvoje a investic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1844D2" w:rsidRDefault="001844D2" w:rsidP="007F259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065E1D" w:rsidRDefault="00065E1D" w:rsidP="001844D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F2592" w:rsidRPr="007F2592" w:rsidRDefault="007F2592" w:rsidP="007F259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F259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7F2592" w:rsidRPr="007F2592" w:rsidRDefault="007F2592" w:rsidP="007F259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F2592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7F2592">
        <w:rPr>
          <w:rFonts w:ascii="Arial" w:hAnsi="Arial" w:cs="Arial"/>
          <w:bCs/>
          <w:sz w:val="36"/>
          <w:szCs w:val="36"/>
        </w:rPr>
        <w:t>15.06.2021</w:t>
      </w:r>
      <w:proofErr w:type="gramEnd"/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7F2592" w:rsidRDefault="007F259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Rozpočtové opatření kapitoly 60 – rozvoj a investice</w:t>
      </w:r>
    </w:p>
    <w:p w:rsidR="001844D2" w:rsidRDefault="00E91193" w:rsidP="001844D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ZŠ </w:t>
      </w:r>
      <w:r w:rsidR="00B54200">
        <w:rPr>
          <w:rFonts w:ascii="Arial" w:hAnsi="Arial" w:cs="Arial"/>
          <w:b/>
          <w:sz w:val="24"/>
        </w:rPr>
        <w:t>Melantrichova</w:t>
      </w:r>
      <w:r>
        <w:rPr>
          <w:rFonts w:ascii="Arial" w:hAnsi="Arial" w:cs="Arial"/>
          <w:b/>
          <w:sz w:val="24"/>
        </w:rPr>
        <w:t xml:space="preserve"> – </w:t>
      </w:r>
      <w:r w:rsidR="00B54200">
        <w:rPr>
          <w:rFonts w:ascii="Arial" w:hAnsi="Arial" w:cs="Arial"/>
          <w:b/>
          <w:sz w:val="24"/>
        </w:rPr>
        <w:t>protipožární opatření</w:t>
      </w: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Návrh usnesení:</w:t>
      </w:r>
    </w:p>
    <w:p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</w:p>
    <w:p w:rsidR="007F2592" w:rsidRPr="007F2592" w:rsidRDefault="007F2592" w:rsidP="007F2592">
      <w:pPr>
        <w:suppressAutoHyphens/>
        <w:rPr>
          <w:rFonts w:ascii="Arial" w:hAnsi="Arial" w:cs="Arial"/>
          <w:b/>
          <w:sz w:val="24"/>
        </w:rPr>
      </w:pPr>
      <w:r w:rsidRPr="007F2592">
        <w:rPr>
          <w:rFonts w:ascii="Arial" w:hAnsi="Arial" w:cs="Arial"/>
          <w:b/>
          <w:sz w:val="24"/>
        </w:rPr>
        <w:t>Zastupitelstvo města Prostějova</w:t>
      </w:r>
    </w:p>
    <w:p w:rsidR="007F2592" w:rsidRPr="007F2592" w:rsidRDefault="007F2592" w:rsidP="007F2592">
      <w:pPr>
        <w:suppressAutoHyphens/>
        <w:rPr>
          <w:rFonts w:ascii="Arial" w:hAnsi="Arial" w:cs="Arial"/>
          <w:b/>
          <w:sz w:val="24"/>
        </w:rPr>
      </w:pPr>
      <w:r w:rsidRPr="007F2592">
        <w:rPr>
          <w:rFonts w:ascii="Arial" w:hAnsi="Arial" w:cs="Arial"/>
          <w:b/>
          <w:sz w:val="24"/>
        </w:rPr>
        <w:t xml:space="preserve">s c h v a l u j e </w:t>
      </w:r>
    </w:p>
    <w:p w:rsidR="007F2592" w:rsidRPr="007F2592" w:rsidRDefault="007F2592" w:rsidP="007F2592">
      <w:pPr>
        <w:suppressAutoHyphens/>
        <w:rPr>
          <w:rFonts w:ascii="Arial" w:hAnsi="Arial" w:cs="Arial"/>
          <w:b/>
          <w:sz w:val="24"/>
        </w:rPr>
      </w:pPr>
      <w:proofErr w:type="gramStart"/>
      <w:r w:rsidRPr="007F2592">
        <w:rPr>
          <w:rFonts w:ascii="Arial" w:hAnsi="Arial" w:cs="Arial"/>
          <w:b/>
          <w:sz w:val="24"/>
        </w:rPr>
        <w:t>rozpočtové</w:t>
      </w:r>
      <w:proofErr w:type="gramEnd"/>
      <w:r w:rsidRPr="007F2592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7F2592">
        <w:rPr>
          <w:rFonts w:ascii="Arial" w:hAnsi="Arial" w:cs="Arial"/>
          <w:b/>
          <w:sz w:val="24"/>
        </w:rPr>
        <w:t>se</w:t>
      </w:r>
      <w:proofErr w:type="gramEnd"/>
    </w:p>
    <w:p w:rsidR="001844D2" w:rsidRDefault="001844D2" w:rsidP="001844D2">
      <w:pPr>
        <w:suppressAutoHyphens/>
        <w:rPr>
          <w:rFonts w:ascii="Arial" w:eastAsia="Calibri" w:hAnsi="Arial" w:cs="Arial"/>
          <w:b/>
          <w:sz w:val="16"/>
          <w:szCs w:val="16"/>
        </w:rPr>
      </w:pPr>
    </w:p>
    <w:p w:rsidR="007720F3" w:rsidRDefault="007720F3" w:rsidP="002E104B">
      <w:pPr>
        <w:suppressAutoHyphens/>
        <w:rPr>
          <w:rFonts w:ascii="Arial" w:eastAsia="Calibri" w:hAnsi="Arial" w:cs="Arial"/>
          <w:b/>
          <w:bCs/>
          <w:sz w:val="24"/>
        </w:rPr>
      </w:pPr>
    </w:p>
    <w:p w:rsidR="002E104B" w:rsidRDefault="002E104B" w:rsidP="002E104B">
      <w:pPr>
        <w:suppressAutoHyphens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E104B" w:rsidTr="002E104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7720F3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7720F3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46516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>600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677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>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065E1D" w:rsidP="005D4788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300.000</w:t>
            </w:r>
            <w:r w:rsidR="006B0EF6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  <w:tr w:rsidR="002E104B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B5420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Zvýšení pol. 6121 –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 xml:space="preserve"> budovy, haly, stavby -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ZŠ  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Melantrichova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 w:rsidR="00B54200">
              <w:rPr>
                <w:rFonts w:ascii="Arial" w:eastAsia="Calibri" w:hAnsi="Arial" w:cs="Arial"/>
                <w:b/>
                <w:bCs/>
                <w:sz w:val="24"/>
              </w:rPr>
              <w:t>protipožární opatření</w:t>
            </w:r>
          </w:p>
        </w:tc>
      </w:tr>
    </w:tbl>
    <w:p w:rsidR="002E104B" w:rsidRDefault="002E104B" w:rsidP="002E104B">
      <w:pPr>
        <w:suppressAutoHyphens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sz w:val="24"/>
        </w:rPr>
        <w:t xml:space="preserve">2. </w:t>
      </w:r>
      <w:r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720F3" w:rsidRPr="007720F3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720F3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065E1D" w:rsidP="005D4788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300.000</w:t>
            </w:r>
          </w:p>
        </w:tc>
      </w:tr>
      <w:tr w:rsidR="007720F3" w:rsidRPr="007720F3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:rsidR="002E104B" w:rsidRDefault="002E104B" w:rsidP="002E104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1844D2" w:rsidRDefault="001844D2" w:rsidP="001844D2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1844D2" w:rsidRDefault="00B54200" w:rsidP="000A04C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b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457"/>
        <w:gridCol w:w="1706"/>
        <w:gridCol w:w="1870"/>
      </w:tblGrid>
      <w:tr w:rsidR="001844D2" w:rsidTr="00D66EFE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1844D2" w:rsidTr="00D66EF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E7548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r w:rsidR="00A315B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D66EF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A315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E7548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</w:p>
          <w:p w:rsidR="001844D2" w:rsidRDefault="001844D2" w:rsidP="00A315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vedoucí Odboru rozvoje a investic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D66EF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7F2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E7548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bookmarkStart w:id="0" w:name="_GoBack"/>
            <w:bookmarkEnd w:id="0"/>
            <w:r w:rsidR="00A315B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 rozvoje a investic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F55673" w:rsidRDefault="00F55673" w:rsidP="004324E5">
      <w:pPr>
        <w:rPr>
          <w:rFonts w:ascii="Arial" w:hAnsi="Arial" w:cs="Arial"/>
          <w:b/>
          <w:sz w:val="24"/>
          <w:u w:val="single"/>
        </w:rPr>
      </w:pPr>
    </w:p>
    <w:p w:rsidR="00F55673" w:rsidRDefault="00F55673" w:rsidP="004324E5">
      <w:pPr>
        <w:rPr>
          <w:rFonts w:ascii="Arial" w:hAnsi="Arial" w:cs="Arial"/>
          <w:b/>
          <w:sz w:val="24"/>
          <w:u w:val="single"/>
        </w:rPr>
      </w:pPr>
    </w:p>
    <w:p w:rsidR="004324E5" w:rsidRDefault="004324E5" w:rsidP="004324E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:rsidR="004324E5" w:rsidRDefault="004324E5" w:rsidP="004324E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4324E5" w:rsidRDefault="004324E5" w:rsidP="004324E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4324E5" w:rsidRDefault="004324E5" w:rsidP="004324E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Dojde ke snížení Fondu rezerv a rozvoje o částku </w:t>
      </w:r>
      <w:r w:rsidR="00065E1D">
        <w:rPr>
          <w:rFonts w:ascii="Arial" w:hAnsi="Arial" w:cs="Arial"/>
          <w:i/>
          <w:sz w:val="24"/>
        </w:rPr>
        <w:t>300.000,--</w:t>
      </w:r>
      <w:r>
        <w:rPr>
          <w:rFonts w:ascii="Arial" w:hAnsi="Arial" w:cs="Arial"/>
          <w:i/>
          <w:sz w:val="24"/>
        </w:rPr>
        <w:t xml:space="preserve"> Kč.</w:t>
      </w:r>
    </w:p>
    <w:p w:rsidR="004324E5" w:rsidRDefault="004324E5" w:rsidP="004324E5">
      <w:pPr>
        <w:rPr>
          <w:rFonts w:ascii="Arial" w:hAnsi="Arial" w:cs="Arial"/>
          <w:i/>
          <w:sz w:val="24"/>
        </w:rPr>
      </w:pPr>
    </w:p>
    <w:p w:rsidR="007720F3" w:rsidRDefault="004324E5" w:rsidP="00A10ECC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 rozpočtu města Prostějova pro rok 20</w:t>
      </w:r>
      <w:r w:rsidR="00A0761E">
        <w:rPr>
          <w:rFonts w:ascii="Arial" w:hAnsi="Arial" w:cs="Arial"/>
          <w:i/>
          <w:sz w:val="24"/>
        </w:rPr>
        <w:t>21</w:t>
      </w:r>
      <w:r>
        <w:rPr>
          <w:rFonts w:ascii="Arial" w:hAnsi="Arial" w:cs="Arial"/>
          <w:i/>
          <w:sz w:val="24"/>
        </w:rPr>
        <w:t xml:space="preserve"> byla schválena </w:t>
      </w:r>
      <w:r w:rsidR="00A10ECC">
        <w:rPr>
          <w:rFonts w:ascii="Arial" w:hAnsi="Arial" w:cs="Arial"/>
          <w:i/>
          <w:sz w:val="24"/>
        </w:rPr>
        <w:t xml:space="preserve">pro I. etapu </w:t>
      </w:r>
      <w:r>
        <w:rPr>
          <w:rFonts w:ascii="Arial" w:hAnsi="Arial" w:cs="Arial"/>
          <w:i/>
          <w:sz w:val="24"/>
        </w:rPr>
        <w:t xml:space="preserve">částka </w:t>
      </w:r>
      <w:r w:rsidR="00B54200">
        <w:rPr>
          <w:rFonts w:ascii="Arial" w:hAnsi="Arial" w:cs="Arial"/>
          <w:i/>
          <w:sz w:val="24"/>
        </w:rPr>
        <w:t>1.</w:t>
      </w:r>
      <w:r w:rsidR="00A0761E">
        <w:rPr>
          <w:rFonts w:ascii="Arial" w:hAnsi="Arial" w:cs="Arial"/>
          <w:i/>
          <w:sz w:val="24"/>
        </w:rPr>
        <w:t>50</w:t>
      </w:r>
      <w:r>
        <w:rPr>
          <w:rFonts w:ascii="Arial" w:hAnsi="Arial" w:cs="Arial"/>
          <w:i/>
          <w:sz w:val="24"/>
        </w:rPr>
        <w:t>0.000,-</w:t>
      </w:r>
      <w:r w:rsidR="006B0EF6">
        <w:rPr>
          <w:rFonts w:ascii="Arial" w:hAnsi="Arial" w:cs="Arial"/>
          <w:i/>
          <w:sz w:val="24"/>
        </w:rPr>
        <w:t>-</w:t>
      </w:r>
      <w:r>
        <w:rPr>
          <w:rFonts w:ascii="Arial" w:hAnsi="Arial" w:cs="Arial"/>
          <w:i/>
          <w:sz w:val="24"/>
        </w:rPr>
        <w:t xml:space="preserve"> Kč na </w:t>
      </w:r>
      <w:r w:rsidR="007720F3">
        <w:rPr>
          <w:rFonts w:ascii="Arial" w:hAnsi="Arial" w:cs="Arial"/>
          <w:i/>
          <w:sz w:val="24"/>
        </w:rPr>
        <w:t xml:space="preserve">akci </w:t>
      </w:r>
      <w:r w:rsidR="007720F3" w:rsidRPr="007720F3">
        <w:rPr>
          <w:rFonts w:ascii="Arial" w:hAnsi="Arial" w:cs="Arial"/>
          <w:i/>
          <w:sz w:val="24"/>
        </w:rPr>
        <w:t xml:space="preserve">ZŠ </w:t>
      </w:r>
      <w:r w:rsidR="00B54200">
        <w:rPr>
          <w:rFonts w:ascii="Arial" w:hAnsi="Arial" w:cs="Arial"/>
          <w:i/>
          <w:sz w:val="24"/>
        </w:rPr>
        <w:t>Melantrichova –</w:t>
      </w:r>
      <w:r w:rsidR="007720F3" w:rsidRPr="007720F3">
        <w:rPr>
          <w:rFonts w:ascii="Arial" w:hAnsi="Arial" w:cs="Arial"/>
          <w:i/>
          <w:sz w:val="24"/>
        </w:rPr>
        <w:t xml:space="preserve"> </w:t>
      </w:r>
      <w:r w:rsidR="00B54200">
        <w:rPr>
          <w:rFonts w:ascii="Arial" w:hAnsi="Arial" w:cs="Arial"/>
          <w:i/>
          <w:sz w:val="24"/>
        </w:rPr>
        <w:t>protipožární opatření</w:t>
      </w:r>
      <w:r w:rsidR="00A10ECC">
        <w:rPr>
          <w:rFonts w:ascii="Arial" w:hAnsi="Arial" w:cs="Arial"/>
          <w:i/>
          <w:sz w:val="24"/>
        </w:rPr>
        <w:t>.</w:t>
      </w:r>
    </w:p>
    <w:p w:rsidR="00803493" w:rsidRDefault="00803493" w:rsidP="00A10ECC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803493" w:rsidRPr="00803493" w:rsidRDefault="00803493" w:rsidP="00803493">
      <w:pPr>
        <w:pStyle w:val="PVNormal"/>
        <w:jc w:val="both"/>
        <w:rPr>
          <w:rFonts w:cs="Arial"/>
          <w:i/>
          <w:sz w:val="24"/>
        </w:rPr>
      </w:pPr>
      <w:r w:rsidRPr="00803493">
        <w:rPr>
          <w:rFonts w:cs="Arial"/>
          <w:i/>
          <w:sz w:val="24"/>
        </w:rPr>
        <w:t xml:space="preserve">Předmětem stavby je provedení protipožárních opatření (výměna dveří, výměna oken a odkouření únikových cest) </w:t>
      </w:r>
      <w:r w:rsidR="00D31906">
        <w:rPr>
          <w:rFonts w:cs="Arial"/>
          <w:i/>
          <w:sz w:val="24"/>
        </w:rPr>
        <w:t xml:space="preserve">v </w:t>
      </w:r>
      <w:r w:rsidRPr="00803493">
        <w:rPr>
          <w:rFonts w:cs="Arial"/>
          <w:i/>
          <w:sz w:val="24"/>
        </w:rPr>
        <w:t xml:space="preserve">objektu školy.  </w:t>
      </w:r>
    </w:p>
    <w:p w:rsidR="00803493" w:rsidRPr="00803493" w:rsidRDefault="00803493" w:rsidP="00803493">
      <w:pPr>
        <w:pStyle w:val="PVNormal"/>
        <w:jc w:val="both"/>
        <w:rPr>
          <w:rFonts w:cs="Arial"/>
          <w:i/>
          <w:sz w:val="24"/>
        </w:rPr>
      </w:pPr>
      <w:r w:rsidRPr="00803493">
        <w:rPr>
          <w:rFonts w:cs="Arial"/>
          <w:i/>
          <w:sz w:val="24"/>
        </w:rPr>
        <w:t>Realizace stavby je rozdělena na etapy (</w:t>
      </w:r>
      <w:r w:rsidRPr="00803493">
        <w:rPr>
          <w:rFonts w:cs="Arial"/>
          <w:b/>
          <w:i/>
          <w:sz w:val="24"/>
        </w:rPr>
        <w:t>I. etapa v roce 2021</w:t>
      </w:r>
      <w:r w:rsidRPr="00803493">
        <w:rPr>
          <w:rFonts w:cs="Arial"/>
          <w:i/>
          <w:sz w:val="24"/>
        </w:rPr>
        <w:t xml:space="preserve"> a II. etapa v roce 2022) s předpokládaným </w:t>
      </w:r>
      <w:r>
        <w:rPr>
          <w:rFonts w:cs="Arial"/>
          <w:i/>
          <w:sz w:val="24"/>
        </w:rPr>
        <w:t xml:space="preserve">celkovým </w:t>
      </w:r>
      <w:r w:rsidRPr="00803493">
        <w:rPr>
          <w:rFonts w:cs="Arial"/>
          <w:i/>
          <w:sz w:val="24"/>
        </w:rPr>
        <w:t>finančním objemem 3.389.398,--</w:t>
      </w:r>
      <w:r w:rsidR="00065E1D">
        <w:rPr>
          <w:rFonts w:cs="Arial"/>
          <w:i/>
          <w:sz w:val="24"/>
        </w:rPr>
        <w:t xml:space="preserve"> </w:t>
      </w:r>
      <w:r w:rsidRPr="00803493">
        <w:rPr>
          <w:rFonts w:cs="Arial"/>
          <w:i/>
          <w:sz w:val="24"/>
        </w:rPr>
        <w:t xml:space="preserve">Kč včetně DPH dle zpracované projektové dokumentace. </w:t>
      </w:r>
    </w:p>
    <w:p w:rsidR="00803493" w:rsidRPr="00803493" w:rsidRDefault="00803493" w:rsidP="00803493">
      <w:pPr>
        <w:jc w:val="both"/>
        <w:rPr>
          <w:rFonts w:ascii="Arial" w:hAnsi="Arial" w:cs="Arial"/>
          <w:i/>
          <w:sz w:val="24"/>
        </w:rPr>
      </w:pPr>
    </w:p>
    <w:p w:rsidR="00803493" w:rsidRPr="00803493" w:rsidRDefault="00803493" w:rsidP="00803493">
      <w:pPr>
        <w:jc w:val="both"/>
        <w:rPr>
          <w:rFonts w:ascii="Arial" w:hAnsi="Arial" w:cs="Arial"/>
          <w:i/>
          <w:sz w:val="24"/>
        </w:rPr>
      </w:pPr>
      <w:r w:rsidRPr="00803493">
        <w:rPr>
          <w:rFonts w:ascii="Arial" w:hAnsi="Arial" w:cs="Arial"/>
          <w:i/>
          <w:sz w:val="24"/>
        </w:rPr>
        <w:t>Nejvýhodnější nabídku předložila společnost BEZPEČNÉ STAVBY s.r.o., se sídlem Troubelice 352, 783 83 Troubelice, IČ: 28565649 s cenovou nabídkou 3.970.326,97 Kč s DP</w:t>
      </w:r>
      <w:r w:rsidRPr="00C47DC9">
        <w:rPr>
          <w:rFonts w:ascii="Arial" w:hAnsi="Arial" w:cs="Arial"/>
          <w:i/>
          <w:sz w:val="24"/>
        </w:rPr>
        <w:t>H</w:t>
      </w:r>
      <w:r w:rsidRPr="00803493">
        <w:rPr>
          <w:rFonts w:ascii="Arial" w:hAnsi="Arial" w:cs="Arial"/>
          <w:b/>
          <w:i/>
          <w:sz w:val="24"/>
        </w:rPr>
        <w:t xml:space="preserve"> (I. etapa 1.654.633,12 Kč </w:t>
      </w:r>
      <w:r w:rsidRPr="00803493">
        <w:rPr>
          <w:rFonts w:ascii="Arial" w:hAnsi="Arial" w:cs="Arial"/>
          <w:i/>
          <w:sz w:val="24"/>
        </w:rPr>
        <w:t>a II. etapa 2.315.693.85 Kč).</w:t>
      </w:r>
    </w:p>
    <w:p w:rsidR="00803493" w:rsidRPr="00803493" w:rsidRDefault="00803493" w:rsidP="00803493">
      <w:pPr>
        <w:jc w:val="both"/>
        <w:rPr>
          <w:rFonts w:ascii="Arial" w:hAnsi="Arial" w:cs="Arial"/>
          <w:i/>
          <w:sz w:val="24"/>
        </w:rPr>
      </w:pPr>
    </w:p>
    <w:p w:rsidR="00803493" w:rsidRPr="00803493" w:rsidRDefault="00803493" w:rsidP="00803493">
      <w:pPr>
        <w:jc w:val="both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sz w:val="24"/>
        </w:rPr>
        <w:t>V průběhu realizace stavby bude potřebné zajistit autorský dozor,</w:t>
      </w:r>
      <w:r w:rsidRPr="00803493">
        <w:rPr>
          <w:rFonts w:ascii="Arial" w:hAnsi="Arial" w:cs="Arial"/>
          <w:i/>
          <w:sz w:val="24"/>
        </w:rPr>
        <w:t xml:space="preserve"> zpracování plánu BOZP, činnost koordinátora BOZP </w:t>
      </w:r>
      <w:r>
        <w:rPr>
          <w:rFonts w:ascii="Arial" w:hAnsi="Arial" w:cs="Arial"/>
          <w:i/>
          <w:sz w:val="24"/>
        </w:rPr>
        <w:t xml:space="preserve">s předpokládanými finančními náklady </w:t>
      </w:r>
      <w:r w:rsidRPr="00803493">
        <w:rPr>
          <w:rFonts w:ascii="Arial" w:hAnsi="Arial" w:cs="Arial"/>
          <w:i/>
          <w:sz w:val="24"/>
        </w:rPr>
        <w:t xml:space="preserve">cca </w:t>
      </w:r>
      <w:r w:rsidRPr="00803493">
        <w:rPr>
          <w:rFonts w:ascii="Arial" w:hAnsi="Arial" w:cs="Arial"/>
          <w:b/>
          <w:i/>
          <w:sz w:val="24"/>
        </w:rPr>
        <w:t>145.366,-- Kč</w:t>
      </w:r>
      <w:r w:rsidR="00C47DC9">
        <w:rPr>
          <w:rFonts w:ascii="Arial" w:hAnsi="Arial" w:cs="Arial"/>
          <w:b/>
          <w:i/>
          <w:sz w:val="24"/>
        </w:rPr>
        <w:t>.</w:t>
      </w:r>
    </w:p>
    <w:p w:rsidR="00A10ECC" w:rsidRDefault="00A10ECC" w:rsidP="007720F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05023A" w:rsidRDefault="00803493" w:rsidP="0080349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Aby mohla být podepsána smlouva o dílo s vybraným zhotovitelem</w:t>
      </w:r>
      <w:r w:rsidR="00D31906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je potřebné schválit chybějící finanční prostředky ve výši </w:t>
      </w:r>
      <w:r w:rsidR="00065E1D">
        <w:rPr>
          <w:rFonts w:ascii="Arial" w:hAnsi="Arial" w:cs="Arial"/>
          <w:i/>
          <w:sz w:val="24"/>
        </w:rPr>
        <w:t>300.000,</w:t>
      </w:r>
      <w:r w:rsidR="0005023A">
        <w:rPr>
          <w:rFonts w:ascii="Arial" w:hAnsi="Arial" w:cs="Arial"/>
          <w:i/>
          <w:sz w:val="24"/>
        </w:rPr>
        <w:t>-- Kč</w:t>
      </w:r>
      <w:r>
        <w:rPr>
          <w:rFonts w:ascii="Arial" w:hAnsi="Arial" w:cs="Arial"/>
          <w:i/>
          <w:sz w:val="24"/>
        </w:rPr>
        <w:t>.</w:t>
      </w:r>
    </w:p>
    <w:p w:rsidR="0005023A" w:rsidRDefault="0005023A" w:rsidP="0005023A">
      <w:pPr>
        <w:jc w:val="both"/>
        <w:rPr>
          <w:rFonts w:ascii="Arial" w:hAnsi="Arial" w:cs="Arial"/>
          <w:i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7F2592" w:rsidRPr="007F2592" w:rsidRDefault="007F2592" w:rsidP="007F2592">
      <w:pPr>
        <w:rPr>
          <w:rFonts w:ascii="Arial" w:hAnsi="Arial" w:cs="Arial"/>
          <w:b/>
          <w:i/>
          <w:sz w:val="24"/>
        </w:rPr>
      </w:pPr>
      <w:r w:rsidRPr="007F2592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 w:rsidRPr="007F2592">
        <w:rPr>
          <w:rFonts w:ascii="Arial" w:hAnsi="Arial" w:cs="Arial"/>
          <w:b/>
          <w:i/>
          <w:sz w:val="24"/>
        </w:rPr>
        <w:t>01.06.2021</w:t>
      </w:r>
      <w:proofErr w:type="gramEnd"/>
      <w:r w:rsidRPr="007F2592">
        <w:rPr>
          <w:rFonts w:ascii="Arial" w:hAnsi="Arial" w:cs="Arial"/>
          <w:b/>
          <w:i/>
          <w:sz w:val="24"/>
        </w:rPr>
        <w:t xml:space="preserve"> doporučila Zastupitelstvu města Prostějova usnesením č. 14</w:t>
      </w:r>
      <w:r>
        <w:rPr>
          <w:rFonts w:ascii="Arial" w:hAnsi="Arial" w:cs="Arial"/>
          <w:b/>
          <w:i/>
          <w:sz w:val="24"/>
        </w:rPr>
        <w:t>9</w:t>
      </w:r>
      <w:r w:rsidRPr="007F2592">
        <w:rPr>
          <w:rFonts w:ascii="Arial" w:hAnsi="Arial" w:cs="Arial"/>
          <w:b/>
          <w:i/>
          <w:sz w:val="24"/>
        </w:rPr>
        <w:t>4 schválit výše uvedené rozpočtové opatření.</w:t>
      </w: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F55673" w:rsidRDefault="00F55673" w:rsidP="001844D2">
      <w:pPr>
        <w:jc w:val="both"/>
        <w:rPr>
          <w:rFonts w:ascii="Arial" w:hAnsi="Arial" w:cs="Arial"/>
          <w:i/>
          <w:sz w:val="24"/>
          <w:u w:val="single"/>
        </w:rPr>
      </w:pPr>
    </w:p>
    <w:p w:rsidR="00F55673" w:rsidRDefault="00F55673" w:rsidP="001844D2">
      <w:pPr>
        <w:jc w:val="both"/>
        <w:rPr>
          <w:rFonts w:ascii="Arial" w:hAnsi="Arial" w:cs="Arial"/>
          <w:i/>
          <w:sz w:val="24"/>
          <w:u w:val="single"/>
        </w:rPr>
      </w:pPr>
    </w:p>
    <w:p w:rsidR="00F55673" w:rsidRDefault="00F55673" w:rsidP="001844D2">
      <w:pPr>
        <w:jc w:val="both"/>
        <w:rPr>
          <w:rFonts w:ascii="Arial" w:hAnsi="Arial" w:cs="Arial"/>
          <w:i/>
          <w:sz w:val="24"/>
          <w:u w:val="single"/>
        </w:rPr>
      </w:pPr>
    </w:p>
    <w:p w:rsidR="00F55673" w:rsidRDefault="00F55673" w:rsidP="001844D2">
      <w:pPr>
        <w:jc w:val="both"/>
        <w:rPr>
          <w:rFonts w:ascii="Arial" w:hAnsi="Arial" w:cs="Arial"/>
          <w:i/>
          <w:sz w:val="24"/>
          <w:u w:val="single"/>
        </w:rPr>
      </w:pPr>
    </w:p>
    <w:p w:rsidR="000A04C1" w:rsidRPr="000A04C1" w:rsidRDefault="000A04C1" w:rsidP="001844D2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u w:val="single"/>
        </w:rPr>
        <w:t>Příloha</w:t>
      </w:r>
      <w:r w:rsidR="001844D2" w:rsidRPr="000A04C1">
        <w:rPr>
          <w:rFonts w:ascii="Arial" w:hAnsi="Arial" w:cs="Arial"/>
          <w:i/>
          <w:sz w:val="24"/>
        </w:rPr>
        <w:t xml:space="preserve">  </w:t>
      </w:r>
    </w:p>
    <w:p w:rsidR="001844D2" w:rsidRDefault="00D31906" w:rsidP="001844D2">
      <w:pPr>
        <w:jc w:val="both"/>
        <w:rPr>
          <w:rFonts w:ascii="Arial" w:hAnsi="Arial" w:cs="Arial"/>
          <w:i/>
          <w:sz w:val="24"/>
        </w:rPr>
      </w:pPr>
      <w:r w:rsidRPr="000A04C1">
        <w:rPr>
          <w:rFonts w:ascii="Arial" w:hAnsi="Arial" w:cs="Arial"/>
          <w:i/>
          <w:sz w:val="24"/>
        </w:rPr>
        <w:t>návrh řešení</w:t>
      </w:r>
    </w:p>
    <w:p w:rsidR="000A04C1" w:rsidRDefault="000A04C1" w:rsidP="001844D2">
      <w:pPr>
        <w:jc w:val="both"/>
        <w:rPr>
          <w:rFonts w:ascii="Arial" w:hAnsi="Arial" w:cs="Arial"/>
          <w:i/>
          <w:sz w:val="24"/>
        </w:rPr>
      </w:pPr>
    </w:p>
    <w:p w:rsidR="000A04C1" w:rsidRDefault="000A04C1" w:rsidP="001844D2">
      <w:pPr>
        <w:jc w:val="both"/>
        <w:rPr>
          <w:rFonts w:ascii="Arial" w:hAnsi="Arial" w:cs="Arial"/>
          <w:i/>
          <w:sz w:val="24"/>
        </w:rPr>
      </w:pPr>
    </w:p>
    <w:p w:rsidR="000A04C1" w:rsidRDefault="000A04C1" w:rsidP="001844D2">
      <w:pPr>
        <w:jc w:val="both"/>
        <w:rPr>
          <w:rFonts w:ascii="Arial" w:hAnsi="Arial" w:cs="Arial"/>
          <w:i/>
          <w:sz w:val="24"/>
        </w:rPr>
      </w:pPr>
    </w:p>
    <w:p w:rsidR="000A04C1" w:rsidRPr="000A04C1" w:rsidRDefault="000A04C1" w:rsidP="001844D2">
      <w:pPr>
        <w:jc w:val="both"/>
        <w:rPr>
          <w:rFonts w:ascii="Arial" w:hAnsi="Arial" w:cs="Arial"/>
          <w:i/>
          <w:sz w:val="24"/>
        </w:rPr>
      </w:pPr>
    </w:p>
    <w:p w:rsidR="00774713" w:rsidRDefault="0077471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F55673" w:rsidRDefault="00F5567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F55673" w:rsidRDefault="00F5567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774713" w:rsidRDefault="00774713" w:rsidP="001844D2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1844D2" w:rsidRDefault="00D31906" w:rsidP="00065E1D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  <w:r>
        <w:rPr>
          <w:noProof/>
        </w:rPr>
        <w:drawing>
          <wp:inline distT="0" distB="0" distL="0" distR="0" wp14:anchorId="509F1E6B" wp14:editId="65246CD9">
            <wp:extent cx="5759450" cy="4091305"/>
            <wp:effectExtent l="0" t="0" r="0" b="444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4D2">
        <w:rPr>
          <w:rFonts w:ascii="Arial" w:hAnsi="Arial" w:cs="Arial"/>
          <w:bCs/>
          <w:i/>
          <w:sz w:val="24"/>
        </w:rPr>
        <w:tab/>
      </w:r>
    </w:p>
    <w:p w:rsidR="000A04C1" w:rsidRDefault="000A04C1" w:rsidP="00065E1D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p w:rsidR="005F7EAB" w:rsidRDefault="00952A38" w:rsidP="00065E1D"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sectPr w:rsidR="005F7EAB" w:rsidSect="00F55673">
      <w:footerReference w:type="default" r:id="rId7"/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EC" w:rsidRDefault="003A25EC" w:rsidP="005F7EAB">
      <w:r>
        <w:separator/>
      </w:r>
    </w:p>
  </w:endnote>
  <w:endnote w:type="continuationSeparator" w:id="0">
    <w:p w:rsidR="003A25EC" w:rsidRDefault="003A25EC" w:rsidP="005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FE" w:rsidRPr="00D66EFE" w:rsidRDefault="00D66EFE" w:rsidP="00D66EFE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D66EFE">
      <w:rPr>
        <w:rFonts w:ascii="Arial" w:hAnsi="Arial" w:cs="Arial"/>
        <w:szCs w:val="20"/>
      </w:rPr>
      <w:t xml:space="preserve">Zastupitelstvo města Prostějova </w:t>
    </w:r>
    <w:proofErr w:type="gramStart"/>
    <w:r w:rsidRPr="00D66EFE">
      <w:rPr>
        <w:rFonts w:ascii="Arial" w:hAnsi="Arial" w:cs="Arial"/>
        <w:szCs w:val="20"/>
      </w:rPr>
      <w:t>15.06.2021</w:t>
    </w:r>
    <w:proofErr w:type="gramEnd"/>
    <w:r w:rsidRPr="00D66EFE">
      <w:rPr>
        <w:rFonts w:ascii="Arial" w:hAnsi="Arial" w:cs="Arial"/>
        <w:szCs w:val="20"/>
      </w:rPr>
      <w:tab/>
    </w:r>
    <w:r w:rsidRPr="00D66EFE">
      <w:rPr>
        <w:rFonts w:ascii="Arial" w:hAnsi="Arial" w:cs="Arial"/>
        <w:szCs w:val="20"/>
      </w:rPr>
      <w:tab/>
      <w:t xml:space="preserve">Strana </w:t>
    </w:r>
    <w:r w:rsidRPr="00D66EFE">
      <w:rPr>
        <w:rFonts w:ascii="Arial" w:hAnsi="Arial" w:cs="Arial"/>
        <w:szCs w:val="20"/>
      </w:rPr>
      <w:fldChar w:fldCharType="begin"/>
    </w:r>
    <w:r w:rsidRPr="00D66EFE">
      <w:rPr>
        <w:rFonts w:ascii="Arial" w:hAnsi="Arial" w:cs="Arial"/>
        <w:szCs w:val="20"/>
      </w:rPr>
      <w:instrText>PAGE   \* MERGEFORMAT</w:instrText>
    </w:r>
    <w:r w:rsidRPr="00D66EFE">
      <w:rPr>
        <w:rFonts w:ascii="Arial" w:hAnsi="Arial" w:cs="Arial"/>
        <w:szCs w:val="20"/>
      </w:rPr>
      <w:fldChar w:fldCharType="separate"/>
    </w:r>
    <w:r w:rsidR="00E75486">
      <w:rPr>
        <w:rFonts w:ascii="Arial" w:hAnsi="Arial" w:cs="Arial"/>
        <w:noProof/>
        <w:szCs w:val="20"/>
      </w:rPr>
      <w:t>3</w:t>
    </w:r>
    <w:r w:rsidRPr="00D66EFE">
      <w:rPr>
        <w:rFonts w:ascii="Arial" w:hAnsi="Arial" w:cs="Arial"/>
        <w:szCs w:val="20"/>
      </w:rPr>
      <w:fldChar w:fldCharType="end"/>
    </w:r>
  </w:p>
  <w:p w:rsidR="00D66EFE" w:rsidRPr="00D66EFE" w:rsidRDefault="00D66EFE" w:rsidP="00D66EFE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D66EFE">
      <w:rPr>
        <w:rFonts w:ascii="Arial" w:hAnsi="Arial" w:cs="Arial"/>
        <w:szCs w:val="20"/>
      </w:rPr>
      <w:t>Rozpočtové opatření kapitoly 60 – rozvoj a investice</w:t>
    </w:r>
  </w:p>
  <w:p w:rsidR="002B3C78" w:rsidRPr="00D66EFE" w:rsidRDefault="00D66EFE" w:rsidP="00D66EFE">
    <w:pPr>
      <w:tabs>
        <w:tab w:val="center" w:pos="4536"/>
        <w:tab w:val="right" w:pos="9072"/>
      </w:tabs>
    </w:pPr>
    <w:r w:rsidRPr="00D66EFE">
      <w:rPr>
        <w:rFonts w:ascii="Arial" w:hAnsi="Arial" w:cs="Arial"/>
        <w:szCs w:val="20"/>
      </w:rPr>
      <w:t>ZŠ Melantrichova – protipožární opatření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EC" w:rsidRDefault="003A25EC" w:rsidP="005F7EAB">
      <w:r>
        <w:separator/>
      </w:r>
    </w:p>
  </w:footnote>
  <w:footnote w:type="continuationSeparator" w:id="0">
    <w:p w:rsidR="003A25EC" w:rsidRDefault="003A25EC" w:rsidP="005F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045B60"/>
    <w:rsid w:val="0005023A"/>
    <w:rsid w:val="00065E1D"/>
    <w:rsid w:val="000A04C1"/>
    <w:rsid w:val="001423DD"/>
    <w:rsid w:val="001844D2"/>
    <w:rsid w:val="0019503B"/>
    <w:rsid w:val="001C5E7C"/>
    <w:rsid w:val="001C7A0D"/>
    <w:rsid w:val="002449D1"/>
    <w:rsid w:val="002B0856"/>
    <w:rsid w:val="002B3C78"/>
    <w:rsid w:val="002E104B"/>
    <w:rsid w:val="00326F31"/>
    <w:rsid w:val="00336C61"/>
    <w:rsid w:val="00354DE6"/>
    <w:rsid w:val="003A25EC"/>
    <w:rsid w:val="004076C5"/>
    <w:rsid w:val="004324E5"/>
    <w:rsid w:val="004461C0"/>
    <w:rsid w:val="00465167"/>
    <w:rsid w:val="0052275F"/>
    <w:rsid w:val="005647E2"/>
    <w:rsid w:val="005D1FF9"/>
    <w:rsid w:val="005D4788"/>
    <w:rsid w:val="005D591B"/>
    <w:rsid w:val="005E6A41"/>
    <w:rsid w:val="005F7EAB"/>
    <w:rsid w:val="006A0EA8"/>
    <w:rsid w:val="006B0EF6"/>
    <w:rsid w:val="00701CBB"/>
    <w:rsid w:val="00703526"/>
    <w:rsid w:val="00762D6F"/>
    <w:rsid w:val="007720F3"/>
    <w:rsid w:val="00774713"/>
    <w:rsid w:val="0079445C"/>
    <w:rsid w:val="00795141"/>
    <w:rsid w:val="007F018D"/>
    <w:rsid w:val="007F2592"/>
    <w:rsid w:val="00803493"/>
    <w:rsid w:val="008305CF"/>
    <w:rsid w:val="00846A31"/>
    <w:rsid w:val="008B3890"/>
    <w:rsid w:val="008D30E7"/>
    <w:rsid w:val="009359F6"/>
    <w:rsid w:val="00952A38"/>
    <w:rsid w:val="009B318F"/>
    <w:rsid w:val="009C64C3"/>
    <w:rsid w:val="00A0761E"/>
    <w:rsid w:val="00A10ECC"/>
    <w:rsid w:val="00A315B3"/>
    <w:rsid w:val="00AC1A9F"/>
    <w:rsid w:val="00AD7D48"/>
    <w:rsid w:val="00B2490C"/>
    <w:rsid w:val="00B54200"/>
    <w:rsid w:val="00B67AEC"/>
    <w:rsid w:val="00C47DC9"/>
    <w:rsid w:val="00CB6DF3"/>
    <w:rsid w:val="00CD3B25"/>
    <w:rsid w:val="00CE7A80"/>
    <w:rsid w:val="00D249B2"/>
    <w:rsid w:val="00D31906"/>
    <w:rsid w:val="00D47F22"/>
    <w:rsid w:val="00D66EFE"/>
    <w:rsid w:val="00DB2FAB"/>
    <w:rsid w:val="00E74302"/>
    <w:rsid w:val="00E75486"/>
    <w:rsid w:val="00E91193"/>
    <w:rsid w:val="00F55673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BC008B-A0CF-43DE-B837-3E1140F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4D2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673"/>
    <w:pPr>
      <w:keepNext/>
      <w:jc w:val="both"/>
      <w:outlineLvl w:val="0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1844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44D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A10ECC"/>
    <w:rPr>
      <w:rFonts w:ascii="Arial" w:hAnsi="Arial"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7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F2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2592"/>
    <w:rPr>
      <w:rFonts w:eastAsia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F55673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Luděk</dc:creator>
  <cp:keywords/>
  <dc:description/>
  <cp:lastModifiedBy>Zhánělová Drahomíra</cp:lastModifiedBy>
  <cp:revision>6</cp:revision>
  <cp:lastPrinted>2021-05-27T06:26:00Z</cp:lastPrinted>
  <dcterms:created xsi:type="dcterms:W3CDTF">2021-06-02T11:41:00Z</dcterms:created>
  <dcterms:modified xsi:type="dcterms:W3CDTF">2021-06-03T13:12:00Z</dcterms:modified>
</cp:coreProperties>
</file>