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DF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Mgr. František Jura</w:t>
      </w:r>
    </w:p>
    <w:p w:rsidR="00580BDF" w:rsidRDefault="00580BDF" w:rsidP="00580BDF">
      <w:pPr>
        <w:tabs>
          <w:tab w:val="left" w:pos="1985"/>
        </w:tabs>
        <w:ind w:left="1985" w:hanging="14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</w:t>
      </w:r>
      <w:r w:rsidRPr="0037754F">
        <w:rPr>
          <w:rFonts w:ascii="Arial" w:hAnsi="Arial" w:cs="Arial"/>
          <w:bCs/>
          <w:sz w:val="20"/>
          <w:szCs w:val="20"/>
        </w:rPr>
        <w:t xml:space="preserve">rimátor </w:t>
      </w:r>
      <w:r>
        <w:rPr>
          <w:rFonts w:ascii="Arial" w:hAnsi="Arial" w:cs="Arial"/>
          <w:bCs/>
          <w:sz w:val="20"/>
          <w:szCs w:val="20"/>
        </w:rPr>
        <w:t xml:space="preserve">statutárního města </w:t>
      </w:r>
    </w:p>
    <w:p w:rsidR="00580BDF" w:rsidRPr="00354CAE" w:rsidRDefault="00580BDF" w:rsidP="00580BDF">
      <w:pPr>
        <w:tabs>
          <w:tab w:val="left" w:pos="1985"/>
        </w:tabs>
        <w:ind w:left="1985" w:firstLine="439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Prostějova</w:t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Default="00E302B5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Zpracovali</w:t>
      </w:r>
      <w:r w:rsidR="00580BDF" w:rsidRPr="00354CAE">
        <w:rPr>
          <w:rFonts w:ascii="Arial" w:hAnsi="Arial" w:cs="Arial"/>
          <w:bCs/>
          <w:sz w:val="20"/>
          <w:szCs w:val="20"/>
        </w:rPr>
        <w:t>:</w:t>
      </w:r>
      <w:r w:rsidR="00580BDF">
        <w:rPr>
          <w:rFonts w:ascii="Arial" w:hAnsi="Arial" w:cs="Arial"/>
          <w:bCs/>
          <w:sz w:val="20"/>
          <w:szCs w:val="20"/>
        </w:rPr>
        <w:tab/>
        <w:t>Ing. Jana Bachanová</w:t>
      </w:r>
    </w:p>
    <w:p w:rsidR="00580BDF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vedoucí oddělení rozpočtu a </w:t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evidence majetku </w:t>
      </w:r>
      <w:proofErr w:type="spellStart"/>
      <w:r>
        <w:rPr>
          <w:rFonts w:ascii="Arial" w:hAnsi="Arial" w:cs="Arial"/>
          <w:bCs/>
          <w:sz w:val="20"/>
          <w:szCs w:val="20"/>
        </w:rPr>
        <w:t>MMPv</w:t>
      </w:r>
      <w:proofErr w:type="spellEnd"/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45DFC" w:rsidRPr="00354CAE" w:rsidRDefault="00745DFC" w:rsidP="00745DFC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745DFC" w:rsidRPr="00354CAE" w:rsidRDefault="00745DFC" w:rsidP="00745DFC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proofErr w:type="gramStart"/>
      <w:r>
        <w:rPr>
          <w:rFonts w:ascii="Arial" w:hAnsi="Arial" w:cs="Arial"/>
          <w:bCs/>
          <w:sz w:val="36"/>
          <w:szCs w:val="36"/>
        </w:rPr>
        <w:t>23</w:t>
      </w:r>
      <w:r w:rsidRPr="00354CAE">
        <w:rPr>
          <w:rFonts w:ascii="Arial" w:hAnsi="Arial" w:cs="Arial"/>
          <w:bCs/>
          <w:sz w:val="36"/>
          <w:szCs w:val="36"/>
        </w:rPr>
        <w:t>.</w:t>
      </w:r>
      <w:r>
        <w:rPr>
          <w:rFonts w:ascii="Arial" w:hAnsi="Arial" w:cs="Arial"/>
          <w:bCs/>
          <w:sz w:val="36"/>
          <w:szCs w:val="36"/>
        </w:rPr>
        <w:t>02</w:t>
      </w:r>
      <w:r w:rsidRPr="00354CAE">
        <w:rPr>
          <w:rFonts w:ascii="Arial" w:hAnsi="Arial" w:cs="Arial"/>
          <w:bCs/>
          <w:sz w:val="36"/>
          <w:szCs w:val="36"/>
        </w:rPr>
        <w:t>.</w:t>
      </w:r>
      <w:r>
        <w:rPr>
          <w:rFonts w:ascii="Arial" w:hAnsi="Arial" w:cs="Arial"/>
          <w:bCs/>
          <w:sz w:val="36"/>
          <w:szCs w:val="36"/>
        </w:rPr>
        <w:t>2021</w:t>
      </w:r>
      <w:proofErr w:type="gramEnd"/>
    </w:p>
    <w:p w:rsidR="00580BDF" w:rsidRPr="00354CAE" w:rsidRDefault="00580BDF" w:rsidP="00F957CA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580BDF" w:rsidRDefault="00DD653B" w:rsidP="00F957CA">
      <w:pPr>
        <w:pBdr>
          <w:bottom w:val="single" w:sz="12" w:space="1" w:color="auto"/>
        </w:pBdr>
        <w:tabs>
          <w:tab w:val="left" w:pos="1620"/>
        </w:tabs>
        <w:ind w:left="1620" w:hanging="16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Záměr přije</w:t>
      </w:r>
      <w:r w:rsidR="00B33AF1">
        <w:rPr>
          <w:rFonts w:ascii="Arial" w:hAnsi="Arial" w:cs="Arial"/>
          <w:b/>
        </w:rPr>
        <w:t xml:space="preserve">tí </w:t>
      </w:r>
      <w:r w:rsidR="00326763">
        <w:rPr>
          <w:rFonts w:ascii="Arial" w:hAnsi="Arial" w:cs="Arial"/>
          <w:b/>
        </w:rPr>
        <w:t>investičního úvěrového rámce</w:t>
      </w:r>
    </w:p>
    <w:p w:rsidR="00427743" w:rsidRPr="00354CAE" w:rsidRDefault="00427743" w:rsidP="00F957CA">
      <w:pPr>
        <w:pBdr>
          <w:bottom w:val="single" w:sz="12" w:space="1" w:color="auto"/>
        </w:pBdr>
        <w:tabs>
          <w:tab w:val="left" w:pos="1620"/>
        </w:tabs>
        <w:ind w:left="1620" w:hanging="1620"/>
        <w:rPr>
          <w:rFonts w:ascii="Arial" w:hAnsi="Arial" w:cs="Arial"/>
          <w:b/>
          <w:sz w:val="20"/>
          <w:szCs w:val="20"/>
        </w:rPr>
      </w:pPr>
    </w:p>
    <w:p w:rsidR="00580BDF" w:rsidRPr="00354CAE" w:rsidRDefault="00580BDF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580BDF" w:rsidRPr="00D8646C" w:rsidRDefault="00580BDF" w:rsidP="00580BDF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D8646C">
        <w:rPr>
          <w:rFonts w:ascii="Arial" w:hAnsi="Arial" w:cs="Arial"/>
          <w:sz w:val="24"/>
        </w:rPr>
        <w:t>Návrh usnesení:</w:t>
      </w:r>
    </w:p>
    <w:p w:rsidR="00D64205" w:rsidRDefault="00D64205" w:rsidP="00580BDF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</w:p>
    <w:p w:rsidR="00663230" w:rsidRPr="00663230" w:rsidRDefault="00663230" w:rsidP="00580BDF">
      <w:pPr>
        <w:pStyle w:val="Zkladntext"/>
        <w:tabs>
          <w:tab w:val="clear" w:pos="0"/>
        </w:tabs>
        <w:rPr>
          <w:rFonts w:ascii="Arial" w:hAnsi="Arial" w:cs="Arial"/>
          <w:b/>
          <w:sz w:val="24"/>
        </w:rPr>
      </w:pPr>
    </w:p>
    <w:p w:rsidR="00D64205" w:rsidRDefault="00745DFC" w:rsidP="00D642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64205" w:rsidRPr="00D8646C">
        <w:rPr>
          <w:rFonts w:ascii="Arial" w:hAnsi="Arial" w:cs="Arial"/>
          <w:b/>
        </w:rPr>
        <w:t xml:space="preserve"> města Prostějova</w:t>
      </w:r>
      <w:r w:rsidR="0036405B">
        <w:rPr>
          <w:rFonts w:ascii="Arial" w:hAnsi="Arial" w:cs="Arial"/>
          <w:b/>
        </w:rPr>
        <w:t xml:space="preserve">  </w:t>
      </w:r>
    </w:p>
    <w:p w:rsidR="008E7360" w:rsidRDefault="008E7360" w:rsidP="00B33AF1">
      <w:pPr>
        <w:jc w:val="both"/>
        <w:rPr>
          <w:rFonts w:ascii="Arial" w:hAnsi="Arial" w:cs="Arial"/>
          <w:b/>
        </w:rPr>
      </w:pPr>
    </w:p>
    <w:p w:rsidR="008E7360" w:rsidRDefault="00745DFC" w:rsidP="00B33A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ch v a l u j e</w:t>
      </w:r>
    </w:p>
    <w:p w:rsidR="008E7360" w:rsidRDefault="008E7360" w:rsidP="00B33AF1">
      <w:pPr>
        <w:jc w:val="both"/>
        <w:rPr>
          <w:rFonts w:ascii="Arial" w:hAnsi="Arial" w:cs="Arial"/>
          <w:b/>
        </w:rPr>
      </w:pPr>
    </w:p>
    <w:p w:rsidR="00B33AF1" w:rsidRDefault="00B33AF1" w:rsidP="0040772A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záměr přijetí </w:t>
      </w:r>
      <w:r w:rsidR="00326763">
        <w:rPr>
          <w:rFonts w:ascii="Arial" w:hAnsi="Arial" w:cs="Arial"/>
          <w:b/>
        </w:rPr>
        <w:t>investičního úvěrového rámce</w:t>
      </w:r>
      <w:r w:rsidR="008E7360">
        <w:rPr>
          <w:rFonts w:ascii="Arial" w:hAnsi="Arial" w:cs="Arial"/>
          <w:b/>
        </w:rPr>
        <w:t xml:space="preserve"> s těmito zadávacími parametry:</w:t>
      </w:r>
    </w:p>
    <w:p w:rsidR="00B33AF1" w:rsidRDefault="00BE4B28" w:rsidP="006B0964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výše úvěru: 18</w:t>
      </w:r>
      <w:r w:rsidR="006B0964">
        <w:rPr>
          <w:rFonts w:ascii="Arial" w:hAnsi="Arial" w:cs="Arial"/>
          <w:b/>
        </w:rPr>
        <w:t>0 mil. Kč</w:t>
      </w:r>
    </w:p>
    <w:p w:rsidR="006B0964" w:rsidRDefault="006B0964" w:rsidP="006B0964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účel úvěru: investiční potřeby města</w:t>
      </w:r>
    </w:p>
    <w:p w:rsidR="00495CDB" w:rsidRDefault="00495CDB" w:rsidP="00663230">
      <w:pPr>
        <w:jc w:val="both"/>
        <w:rPr>
          <w:rFonts w:ascii="Arial" w:hAnsi="Arial" w:cs="Arial"/>
          <w:b/>
        </w:rPr>
      </w:pPr>
    </w:p>
    <w:p w:rsidR="00BE4B28" w:rsidRDefault="00BE4B28" w:rsidP="00663230">
      <w:pPr>
        <w:jc w:val="both"/>
        <w:rPr>
          <w:rFonts w:ascii="Arial" w:hAnsi="Arial" w:cs="Arial"/>
          <w:b/>
        </w:rPr>
      </w:pPr>
    </w:p>
    <w:p w:rsidR="00BE4B28" w:rsidRDefault="00BE4B28" w:rsidP="00663230">
      <w:pPr>
        <w:jc w:val="both"/>
        <w:rPr>
          <w:rFonts w:ascii="Arial" w:hAnsi="Arial" w:cs="Arial"/>
          <w:b/>
        </w:rPr>
      </w:pPr>
    </w:p>
    <w:p w:rsidR="00BE4B28" w:rsidRDefault="00BE4B28" w:rsidP="00663230">
      <w:pPr>
        <w:jc w:val="both"/>
        <w:rPr>
          <w:rFonts w:ascii="Arial" w:hAnsi="Arial" w:cs="Arial"/>
          <w:b/>
        </w:rPr>
      </w:pPr>
    </w:p>
    <w:p w:rsidR="00BE4B28" w:rsidRDefault="00BE4B28" w:rsidP="00663230">
      <w:pPr>
        <w:jc w:val="both"/>
        <w:rPr>
          <w:rFonts w:ascii="Arial" w:hAnsi="Arial" w:cs="Arial"/>
          <w:b/>
        </w:rPr>
      </w:pPr>
    </w:p>
    <w:p w:rsidR="00B33AF1" w:rsidRDefault="00B33AF1" w:rsidP="00663230">
      <w:pPr>
        <w:jc w:val="both"/>
        <w:rPr>
          <w:rFonts w:ascii="Arial" w:hAnsi="Arial" w:cs="Arial"/>
          <w:b/>
        </w:rPr>
      </w:pPr>
    </w:p>
    <w:p w:rsidR="00B33AF1" w:rsidRDefault="00B33AF1" w:rsidP="00663230">
      <w:pPr>
        <w:jc w:val="both"/>
        <w:rPr>
          <w:rFonts w:ascii="Arial" w:hAnsi="Arial" w:cs="Arial"/>
          <w:b/>
        </w:rPr>
      </w:pPr>
    </w:p>
    <w:p w:rsidR="00B33AF1" w:rsidRDefault="00B33AF1" w:rsidP="00663230">
      <w:pPr>
        <w:jc w:val="both"/>
        <w:rPr>
          <w:rFonts w:ascii="Arial" w:hAnsi="Arial" w:cs="Arial"/>
          <w:b/>
        </w:rPr>
      </w:pPr>
    </w:p>
    <w:p w:rsidR="0040772A" w:rsidRDefault="0040772A" w:rsidP="00663230">
      <w:pPr>
        <w:jc w:val="both"/>
        <w:rPr>
          <w:rFonts w:ascii="Arial" w:hAnsi="Arial" w:cs="Arial"/>
          <w:b/>
        </w:rPr>
      </w:pPr>
    </w:p>
    <w:p w:rsidR="00B33AF1" w:rsidRDefault="00B33AF1" w:rsidP="00663230">
      <w:pPr>
        <w:jc w:val="both"/>
        <w:rPr>
          <w:rFonts w:ascii="Arial" w:hAnsi="Arial" w:cs="Arial"/>
          <w:b/>
        </w:rPr>
      </w:pPr>
    </w:p>
    <w:p w:rsidR="00745DFC" w:rsidRDefault="00745DFC" w:rsidP="00663230">
      <w:pPr>
        <w:jc w:val="both"/>
        <w:rPr>
          <w:rFonts w:ascii="Arial" w:hAnsi="Arial" w:cs="Arial"/>
          <w:b/>
        </w:rPr>
      </w:pPr>
    </w:p>
    <w:p w:rsidR="00745DFC" w:rsidRDefault="00745DFC" w:rsidP="00663230">
      <w:pPr>
        <w:jc w:val="both"/>
        <w:rPr>
          <w:rFonts w:ascii="Arial" w:hAnsi="Arial" w:cs="Arial"/>
          <w:b/>
        </w:rPr>
      </w:pPr>
    </w:p>
    <w:p w:rsidR="00745DFC" w:rsidRDefault="00745DFC" w:rsidP="00663230">
      <w:pPr>
        <w:jc w:val="both"/>
        <w:rPr>
          <w:rFonts w:ascii="Arial" w:hAnsi="Arial" w:cs="Arial"/>
          <w:b/>
        </w:rPr>
      </w:pPr>
    </w:p>
    <w:p w:rsidR="00745DFC" w:rsidRDefault="00745DFC" w:rsidP="00663230">
      <w:pPr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92"/>
        <w:gridCol w:w="3491"/>
        <w:gridCol w:w="1746"/>
        <w:gridCol w:w="1775"/>
      </w:tblGrid>
      <w:tr w:rsidR="00C868CA" w:rsidRPr="00354CAE" w:rsidTr="00831491">
        <w:tc>
          <w:tcPr>
            <w:tcW w:w="9204" w:type="dxa"/>
            <w:gridSpan w:val="4"/>
          </w:tcPr>
          <w:p w:rsidR="00C868CA" w:rsidRPr="00FE3AB7" w:rsidRDefault="00663230" w:rsidP="00BD554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C868CA" w:rsidRPr="00FE3AB7">
              <w:rPr>
                <w:rFonts w:ascii="Arial" w:hAnsi="Arial" w:cs="Arial"/>
                <w:bCs/>
                <w:sz w:val="20"/>
                <w:szCs w:val="20"/>
              </w:rPr>
              <w:t xml:space="preserve"> o d p i s</w:t>
            </w:r>
            <w:r w:rsidR="00C868CA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C868CA"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7D5B0C" w:rsidRPr="00354CAE" w:rsidTr="00831491">
        <w:trPr>
          <w:trHeight w:val="544"/>
        </w:trPr>
        <w:tc>
          <w:tcPr>
            <w:tcW w:w="2192" w:type="dxa"/>
            <w:vAlign w:val="bottom"/>
          </w:tcPr>
          <w:p w:rsidR="007D5B0C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5B0C" w:rsidRPr="00354CAE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491" w:type="dxa"/>
            <w:vAlign w:val="bottom"/>
          </w:tcPr>
          <w:p w:rsidR="007D5B0C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D5B0C" w:rsidRPr="00A402BE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402BE">
              <w:rPr>
                <w:rFonts w:ascii="Arial" w:hAnsi="Arial" w:cs="Arial"/>
                <w:i/>
                <w:sz w:val="20"/>
                <w:szCs w:val="20"/>
              </w:rPr>
              <w:t>Mgr. František Jura, primátor statutárního města Prostějova</w:t>
            </w:r>
          </w:p>
        </w:tc>
        <w:tc>
          <w:tcPr>
            <w:tcW w:w="1746" w:type="dxa"/>
            <w:vAlign w:val="bottom"/>
          </w:tcPr>
          <w:p w:rsidR="007D5B0C" w:rsidRPr="00E6619E" w:rsidRDefault="00745DFC" w:rsidP="004C1C6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11.02.2021</w:t>
            </w:r>
            <w:proofErr w:type="gramEnd"/>
          </w:p>
        </w:tc>
        <w:tc>
          <w:tcPr>
            <w:tcW w:w="1775" w:type="dxa"/>
            <w:vAlign w:val="bottom"/>
          </w:tcPr>
          <w:p w:rsidR="007D5B0C" w:rsidRPr="00E6619E" w:rsidRDefault="007D5B0C" w:rsidP="007D5B0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v. r.</w:t>
            </w:r>
          </w:p>
        </w:tc>
      </w:tr>
      <w:tr w:rsidR="007D5B0C" w:rsidRPr="00354CAE" w:rsidTr="00831491">
        <w:trPr>
          <w:trHeight w:val="681"/>
        </w:trPr>
        <w:tc>
          <w:tcPr>
            <w:tcW w:w="2192" w:type="dxa"/>
            <w:vAlign w:val="bottom"/>
          </w:tcPr>
          <w:p w:rsidR="007D5B0C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5B0C" w:rsidRPr="00354CAE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491" w:type="dxa"/>
            <w:vAlign w:val="bottom"/>
          </w:tcPr>
          <w:p w:rsidR="007D5B0C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7D5B0C" w:rsidRPr="00FE3AB7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vedoucí FO</w:t>
            </w:r>
          </w:p>
        </w:tc>
        <w:tc>
          <w:tcPr>
            <w:tcW w:w="1746" w:type="dxa"/>
            <w:vAlign w:val="bottom"/>
          </w:tcPr>
          <w:p w:rsidR="007D5B0C" w:rsidRPr="00284CB3" w:rsidRDefault="00745DFC" w:rsidP="004C1C6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11</w:t>
            </w:r>
            <w:r w:rsidR="005A295D">
              <w:rPr>
                <w:rFonts w:ascii="Arial" w:hAnsi="Arial" w:cs="Arial"/>
                <w:bCs/>
                <w:i/>
                <w:sz w:val="20"/>
                <w:szCs w:val="20"/>
              </w:rPr>
              <w:t>.02.2021</w:t>
            </w:r>
            <w:proofErr w:type="gramEnd"/>
          </w:p>
        </w:tc>
        <w:tc>
          <w:tcPr>
            <w:tcW w:w="1775" w:type="dxa"/>
            <w:vAlign w:val="bottom"/>
          </w:tcPr>
          <w:p w:rsidR="007D5B0C" w:rsidRPr="00284CB3" w:rsidRDefault="007D5B0C" w:rsidP="007D5B0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v. r.</w:t>
            </w:r>
          </w:p>
        </w:tc>
      </w:tr>
      <w:tr w:rsidR="007D5B0C" w:rsidRPr="00354CAE" w:rsidTr="00831491">
        <w:tc>
          <w:tcPr>
            <w:tcW w:w="2192" w:type="dxa"/>
            <w:vAlign w:val="bottom"/>
          </w:tcPr>
          <w:p w:rsidR="007D5B0C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5B0C" w:rsidRPr="00354CAE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491" w:type="dxa"/>
            <w:vAlign w:val="bottom"/>
          </w:tcPr>
          <w:p w:rsidR="007D5B0C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5B0C" w:rsidRPr="00FE3AB7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Jana Bachanová, vedoucí oddělení rozpočtu a evidence majetku na FO</w:t>
            </w:r>
          </w:p>
        </w:tc>
        <w:tc>
          <w:tcPr>
            <w:tcW w:w="1746" w:type="dxa"/>
            <w:vAlign w:val="bottom"/>
          </w:tcPr>
          <w:p w:rsidR="007D5B0C" w:rsidRPr="00284CB3" w:rsidRDefault="00745DFC" w:rsidP="004C1C6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11</w:t>
            </w:r>
            <w:r w:rsidR="005A295D">
              <w:rPr>
                <w:rFonts w:ascii="Arial" w:hAnsi="Arial" w:cs="Arial"/>
                <w:bCs/>
                <w:i/>
                <w:sz w:val="20"/>
                <w:szCs w:val="20"/>
              </w:rPr>
              <w:t>.02.2021</w:t>
            </w:r>
            <w:proofErr w:type="gramEnd"/>
          </w:p>
        </w:tc>
        <w:tc>
          <w:tcPr>
            <w:tcW w:w="1775" w:type="dxa"/>
            <w:vAlign w:val="bottom"/>
          </w:tcPr>
          <w:p w:rsidR="007D5B0C" w:rsidRPr="00284CB3" w:rsidRDefault="007D5B0C" w:rsidP="007D5B0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Jana Bachanová, v. r.</w:t>
            </w:r>
          </w:p>
        </w:tc>
      </w:tr>
    </w:tbl>
    <w:p w:rsidR="006D4B7C" w:rsidRDefault="006D4B7C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C868CA" w:rsidRDefault="00C868CA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D8646C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36405B" w:rsidRDefault="0036405B" w:rsidP="0048784D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  <w:u w:val="single"/>
        </w:rPr>
      </w:pPr>
    </w:p>
    <w:p w:rsidR="0036405B" w:rsidRDefault="0036405B" w:rsidP="0048784D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BE4B28" w:rsidRPr="00B33AF1" w:rsidRDefault="00BE4B28" w:rsidP="00BE4B28">
      <w:pPr>
        <w:jc w:val="both"/>
        <w:rPr>
          <w:rFonts w:ascii="Arial" w:hAnsi="Arial" w:cs="Arial"/>
          <w:b/>
        </w:rPr>
      </w:pPr>
      <w:r w:rsidRPr="00B33AF1">
        <w:rPr>
          <w:rFonts w:ascii="Arial" w:hAnsi="Arial" w:cs="Arial"/>
        </w:rPr>
        <w:t xml:space="preserve">Město Prostějov plánuje rekonstrukci Kulturního a společenského centra, které však nebude schopno financovat z vlastních zdrojů. Finanční odbor proto předkládá ke zvážení </w:t>
      </w:r>
      <w:r w:rsidRPr="00B33AF1">
        <w:rPr>
          <w:rFonts w:ascii="Arial" w:hAnsi="Arial" w:cs="Arial"/>
          <w:b/>
        </w:rPr>
        <w:t xml:space="preserve">záměr přijetí </w:t>
      </w:r>
      <w:r>
        <w:rPr>
          <w:rFonts w:ascii="Arial" w:hAnsi="Arial" w:cs="Arial"/>
          <w:b/>
        </w:rPr>
        <w:t>investičního úvěrového rámce.</w:t>
      </w:r>
    </w:p>
    <w:p w:rsidR="00BE4B28" w:rsidRPr="00B33AF1" w:rsidRDefault="00BE4B28" w:rsidP="00BE4B28">
      <w:pPr>
        <w:jc w:val="both"/>
        <w:rPr>
          <w:rFonts w:ascii="Arial" w:hAnsi="Arial" w:cs="Arial"/>
          <w:b/>
        </w:rPr>
      </w:pPr>
    </w:p>
    <w:p w:rsidR="00BE4B28" w:rsidRDefault="00BE4B28" w:rsidP="00BE4B28">
      <w:pPr>
        <w:jc w:val="both"/>
        <w:rPr>
          <w:rFonts w:ascii="Arial" w:hAnsi="Arial" w:cs="Arial"/>
          <w:b/>
          <w:bCs/>
        </w:rPr>
      </w:pPr>
      <w:r w:rsidRPr="00B33AF1">
        <w:rPr>
          <w:rFonts w:ascii="Arial" w:hAnsi="Arial" w:cs="Arial"/>
        </w:rPr>
        <w:t xml:space="preserve">Při výběrovém řízení na poskytovatele úvěru </w:t>
      </w:r>
      <w:r w:rsidRPr="00B33AF1">
        <w:rPr>
          <w:rFonts w:ascii="Arial" w:hAnsi="Arial" w:cs="Arial"/>
          <w:b/>
        </w:rPr>
        <w:t>stačí poptávkové řízení</w:t>
      </w:r>
      <w:r w:rsidRPr="00B33AF1">
        <w:rPr>
          <w:rFonts w:ascii="Arial" w:hAnsi="Arial" w:cs="Arial"/>
        </w:rPr>
        <w:t xml:space="preserve">. Úvěry mají výjimku ze zákona č. 134/2016 Sb., o zadávání veřejných zakázek (podle § 29 písm. m), zadavatel není povinen zadat veřejnou zakázku v zadávacím řízení, jde-li o úvěr nebo zápůjčku, a až </w:t>
      </w:r>
      <w:r w:rsidRPr="00B33AF1">
        <w:rPr>
          <w:rFonts w:ascii="Arial" w:hAnsi="Arial" w:cs="Arial"/>
          <w:b/>
          <w:bCs/>
        </w:rPr>
        <w:t>podstatné náležitosti smlouvy</w:t>
      </w:r>
      <w:r>
        <w:rPr>
          <w:rFonts w:ascii="Arial" w:hAnsi="Arial" w:cs="Arial"/>
          <w:b/>
          <w:bCs/>
        </w:rPr>
        <w:t>.</w:t>
      </w:r>
      <w:r w:rsidRPr="00B33AF1">
        <w:rPr>
          <w:rFonts w:ascii="Arial" w:hAnsi="Arial" w:cs="Arial"/>
          <w:b/>
          <w:bCs/>
        </w:rPr>
        <w:t xml:space="preserve"> </w:t>
      </w:r>
    </w:p>
    <w:p w:rsidR="00BE4B28" w:rsidRPr="00B33AF1" w:rsidRDefault="00BE4B28" w:rsidP="00BE4B28">
      <w:pPr>
        <w:jc w:val="both"/>
        <w:rPr>
          <w:rFonts w:ascii="Arial" w:hAnsi="Arial" w:cs="Arial"/>
        </w:rPr>
      </w:pPr>
    </w:p>
    <w:p w:rsidR="00BE4B28" w:rsidRPr="00B33AF1" w:rsidRDefault="00BE4B28" w:rsidP="00BE4B28">
      <w:pPr>
        <w:jc w:val="both"/>
        <w:rPr>
          <w:rFonts w:ascii="Arial" w:hAnsi="Arial" w:cs="Arial"/>
        </w:rPr>
      </w:pPr>
      <w:r w:rsidRPr="00B33AF1">
        <w:rPr>
          <w:rFonts w:ascii="Arial" w:hAnsi="Arial" w:cs="Arial"/>
        </w:rPr>
        <w:t xml:space="preserve">Dle sdělení Odboru rozvoje a investice (ORI) bude rekonstrukce Kulturního a společenského centra stát dle předběžných propočtů pana </w:t>
      </w:r>
      <w:proofErr w:type="spellStart"/>
      <w:r w:rsidRPr="00B33AF1">
        <w:rPr>
          <w:rFonts w:ascii="Arial" w:hAnsi="Arial" w:cs="Arial"/>
        </w:rPr>
        <w:t>Lamploty</w:t>
      </w:r>
      <w:proofErr w:type="spellEnd"/>
      <w:r w:rsidRPr="00B33AF1">
        <w:rPr>
          <w:rFonts w:ascii="Arial" w:hAnsi="Arial" w:cs="Arial"/>
        </w:rPr>
        <w:t xml:space="preserve"> 153 mil. Kč bez DPH (u DPH budeme uplatňovat odpočet). Skutečnou cenu však ukáže až projektová dokumentace pro provádění stavby a výběrové řízení. Jedná se o rekonstrukci, což v praxi znamená, že se mohou objevit skryté vady objektu, které se těžko předpokládají. Termín zahájení rekonstrukce očekává ORI nejdříve v 03-04/2022, předpokládané dokončení v 10/2023.</w:t>
      </w:r>
    </w:p>
    <w:p w:rsidR="00BE4B28" w:rsidRPr="00B33AF1" w:rsidRDefault="00BE4B28" w:rsidP="00BE4B28">
      <w:pPr>
        <w:pStyle w:val="Prosttext"/>
        <w:rPr>
          <w:rFonts w:ascii="Arial" w:hAnsi="Arial" w:cs="Arial"/>
        </w:rPr>
      </w:pPr>
    </w:p>
    <w:p w:rsidR="00BE4B28" w:rsidRPr="00B33AF1" w:rsidRDefault="00BE4B28" w:rsidP="00BE4B28">
      <w:pPr>
        <w:jc w:val="both"/>
        <w:rPr>
          <w:rFonts w:ascii="Arial" w:hAnsi="Arial" w:cs="Arial"/>
        </w:rPr>
      </w:pPr>
      <w:r w:rsidRPr="00B33AF1">
        <w:rPr>
          <w:rFonts w:ascii="Arial" w:hAnsi="Arial" w:cs="Arial"/>
        </w:rPr>
        <w:t xml:space="preserve">Účel úvěru doporučujeme vymezit obecně na investiční potřeby města. V případě časové prodlevy rekonstrukce </w:t>
      </w:r>
      <w:proofErr w:type="spellStart"/>
      <w:r w:rsidRPr="00B33AF1">
        <w:rPr>
          <w:rFonts w:ascii="Arial" w:hAnsi="Arial" w:cs="Arial"/>
        </w:rPr>
        <w:t>KasCentra</w:t>
      </w:r>
      <w:proofErr w:type="spellEnd"/>
      <w:r w:rsidRPr="00B33AF1">
        <w:rPr>
          <w:rFonts w:ascii="Arial" w:hAnsi="Arial" w:cs="Arial"/>
        </w:rPr>
        <w:t xml:space="preserve"> tak mohou být finanční prostředky použity na jinou akci.</w:t>
      </w:r>
    </w:p>
    <w:p w:rsidR="00BE4B28" w:rsidRPr="00B33AF1" w:rsidRDefault="00BE4B28" w:rsidP="00BE4B28">
      <w:pPr>
        <w:jc w:val="both"/>
        <w:rPr>
          <w:rFonts w:ascii="Arial" w:hAnsi="Arial" w:cs="Arial"/>
        </w:rPr>
      </w:pPr>
    </w:p>
    <w:p w:rsidR="00BE4B28" w:rsidRDefault="00BE4B28" w:rsidP="00BE4B28">
      <w:pPr>
        <w:jc w:val="both"/>
        <w:rPr>
          <w:rFonts w:ascii="Arial" w:hAnsi="Arial" w:cs="Arial"/>
        </w:rPr>
      </w:pPr>
      <w:r w:rsidRPr="00B33AF1">
        <w:rPr>
          <w:rFonts w:ascii="Arial" w:hAnsi="Arial" w:cs="Arial"/>
        </w:rPr>
        <w:t xml:space="preserve">Dobu čerpání </w:t>
      </w:r>
      <w:r>
        <w:rPr>
          <w:rFonts w:ascii="Arial" w:hAnsi="Arial" w:cs="Arial"/>
        </w:rPr>
        <w:t xml:space="preserve">úvěru doporučujeme nastavit </w:t>
      </w:r>
      <w:r w:rsidR="00F81E75">
        <w:rPr>
          <w:rFonts w:ascii="Arial" w:hAnsi="Arial" w:cs="Arial"/>
        </w:rPr>
        <w:t xml:space="preserve">na </w:t>
      </w:r>
      <w:bookmarkStart w:id="0" w:name="_GoBack"/>
      <w:bookmarkEnd w:id="0"/>
      <w:r>
        <w:rPr>
          <w:rFonts w:ascii="Arial" w:hAnsi="Arial" w:cs="Arial"/>
        </w:rPr>
        <w:t>3</w:t>
      </w:r>
      <w:r w:rsidRPr="00B33AF1">
        <w:rPr>
          <w:rFonts w:ascii="Arial" w:hAnsi="Arial" w:cs="Arial"/>
        </w:rPr>
        <w:t xml:space="preserve"> roky (některé banky ani delší dobu nenabízejí), dobu splácení úvěru na 7 let - za předpokladu, že se začne splácet až po čerpání úvěru. V případě okamžitého splácení navrhujeme stanovit dobu splácení úvěru na 10 let.</w:t>
      </w:r>
    </w:p>
    <w:p w:rsidR="00BE4B28" w:rsidRDefault="00BE4B28" w:rsidP="00BE4B28">
      <w:pPr>
        <w:jc w:val="both"/>
        <w:rPr>
          <w:rFonts w:ascii="Arial" w:hAnsi="Arial" w:cs="Arial"/>
        </w:rPr>
      </w:pPr>
    </w:p>
    <w:p w:rsidR="00BE4B28" w:rsidRDefault="00BE4B28" w:rsidP="00BE4B28">
      <w:pPr>
        <w:jc w:val="both"/>
        <w:rPr>
          <w:rFonts w:ascii="Arial" w:hAnsi="Arial" w:cs="Arial"/>
        </w:rPr>
      </w:pPr>
      <w:r w:rsidRPr="00B33AF1">
        <w:rPr>
          <w:rFonts w:ascii="Arial" w:hAnsi="Arial" w:cs="Arial"/>
        </w:rPr>
        <w:t xml:space="preserve">Finanční odbor oslovil Ing. Luďka Tesaře, odborníka na finance obcí, za účelem zpracování </w:t>
      </w:r>
      <w:r>
        <w:rPr>
          <w:rFonts w:ascii="Arial" w:hAnsi="Arial" w:cs="Arial"/>
        </w:rPr>
        <w:t xml:space="preserve">podkladů </w:t>
      </w:r>
      <w:r w:rsidRPr="00B33AF1">
        <w:rPr>
          <w:rFonts w:ascii="Arial" w:hAnsi="Arial" w:cs="Arial"/>
        </w:rPr>
        <w:t>do poptávkového řízení na investiční úvěrový rámec</w:t>
      </w:r>
    </w:p>
    <w:p w:rsidR="00BE4B28" w:rsidRPr="00B33AF1" w:rsidRDefault="00BE4B28" w:rsidP="00BE4B28">
      <w:pPr>
        <w:jc w:val="both"/>
        <w:rPr>
          <w:rFonts w:ascii="Arial" w:hAnsi="Arial" w:cs="Arial"/>
        </w:rPr>
      </w:pPr>
    </w:p>
    <w:p w:rsidR="00BE4B28" w:rsidRPr="00B33AF1" w:rsidRDefault="00BE4B28" w:rsidP="00BE4B28">
      <w:pPr>
        <w:spacing w:after="120"/>
        <w:jc w:val="both"/>
        <w:rPr>
          <w:rFonts w:ascii="Arial" w:hAnsi="Arial" w:cs="Arial"/>
        </w:rPr>
      </w:pPr>
      <w:r w:rsidRPr="00B33AF1">
        <w:rPr>
          <w:rFonts w:ascii="Arial" w:hAnsi="Arial" w:cs="Arial"/>
        </w:rPr>
        <w:t>K přijetí investičního úvěrového rámce kromě potřeby realizovat plánované investice přispívá i velice příznivá situace na peněžním trhu. Aktuálně jsou úvěry velmi levné, s úroky výrazně nižšími než je růst cen.  Město by mělo nakupovat finance vždy s nejnižším úrokem na trhu ve vazbě na aktuální tříměsíční úrokovou sazbu 3M PRIBOR</w:t>
      </w:r>
      <w:r w:rsidRPr="00B33AF1">
        <w:rPr>
          <w:rStyle w:val="Znakapoznpodarou"/>
          <w:rFonts w:ascii="Arial" w:hAnsi="Arial" w:cs="Arial"/>
        </w:rPr>
        <w:footnoteReference w:id="1"/>
      </w:r>
      <w:r w:rsidRPr="00B33AF1">
        <w:rPr>
          <w:rFonts w:ascii="Arial" w:hAnsi="Arial" w:cs="Arial"/>
        </w:rPr>
        <w:t xml:space="preserve">, a to bez spekulací na růst nebo pokles. Současně by měly být dohodnuty tyto zásadní parametry, které vyplývají </w:t>
      </w:r>
      <w:r w:rsidRPr="00B33AF1">
        <w:rPr>
          <w:rFonts w:ascii="Arial" w:hAnsi="Arial" w:cs="Arial"/>
          <w:b/>
        </w:rPr>
        <w:t>z výhod pohyblivé úrokové sazby:</w:t>
      </w:r>
    </w:p>
    <w:p w:rsidR="00BE4B28" w:rsidRPr="00B33AF1" w:rsidRDefault="00BE4B28" w:rsidP="00BE4B28">
      <w:pPr>
        <w:pStyle w:val="Odstavecseseznamem"/>
        <w:numPr>
          <w:ilvl w:val="0"/>
          <w:numId w:val="14"/>
        </w:numPr>
        <w:spacing w:line="259" w:lineRule="auto"/>
        <w:ind w:left="851" w:hanging="425"/>
        <w:contextualSpacing w:val="0"/>
        <w:jc w:val="both"/>
        <w:rPr>
          <w:rFonts w:ascii="Arial" w:hAnsi="Arial" w:cs="Arial"/>
          <w:szCs w:val="20"/>
        </w:rPr>
      </w:pPr>
      <w:r w:rsidRPr="00B33AF1">
        <w:rPr>
          <w:rFonts w:ascii="Arial" w:hAnsi="Arial" w:cs="Arial"/>
          <w:szCs w:val="20"/>
        </w:rPr>
        <w:t>možnost čerpat finanční prostředky ve vymezeném období (např. 202</w:t>
      </w:r>
      <w:r>
        <w:rPr>
          <w:rFonts w:ascii="Arial" w:hAnsi="Arial" w:cs="Arial"/>
          <w:szCs w:val="20"/>
        </w:rPr>
        <w:t>2</w:t>
      </w:r>
      <w:r w:rsidRPr="00B33AF1">
        <w:rPr>
          <w:rFonts w:ascii="Arial" w:hAnsi="Arial" w:cs="Arial"/>
          <w:szCs w:val="20"/>
        </w:rPr>
        <w:t xml:space="preserve"> - 202</w:t>
      </w:r>
      <w:r>
        <w:rPr>
          <w:rFonts w:ascii="Arial" w:hAnsi="Arial" w:cs="Arial"/>
          <w:szCs w:val="20"/>
        </w:rPr>
        <w:t>4</w:t>
      </w:r>
      <w:r w:rsidRPr="00B33AF1">
        <w:rPr>
          <w:rFonts w:ascii="Arial" w:hAnsi="Arial" w:cs="Arial"/>
          <w:szCs w:val="20"/>
        </w:rPr>
        <w:t>),</w:t>
      </w:r>
    </w:p>
    <w:p w:rsidR="00BE4B28" w:rsidRPr="00B33AF1" w:rsidRDefault="00BE4B28" w:rsidP="00BE4B28">
      <w:pPr>
        <w:pStyle w:val="Odstavecseseznamem"/>
        <w:numPr>
          <w:ilvl w:val="0"/>
          <w:numId w:val="14"/>
        </w:numPr>
        <w:spacing w:line="259" w:lineRule="auto"/>
        <w:ind w:left="851" w:hanging="425"/>
        <w:contextualSpacing w:val="0"/>
        <w:jc w:val="both"/>
        <w:rPr>
          <w:rFonts w:ascii="Arial" w:hAnsi="Arial" w:cs="Arial"/>
          <w:szCs w:val="20"/>
        </w:rPr>
      </w:pPr>
      <w:r w:rsidRPr="00B33AF1">
        <w:rPr>
          <w:rFonts w:ascii="Arial" w:hAnsi="Arial" w:cs="Arial"/>
          <w:szCs w:val="20"/>
        </w:rPr>
        <w:t>možnost nedočerpat finanční prostředky bez penále a ušlých úroků,</w:t>
      </w:r>
    </w:p>
    <w:p w:rsidR="00BE4B28" w:rsidRPr="00B33AF1" w:rsidRDefault="00BE4B28" w:rsidP="00BE4B28">
      <w:pPr>
        <w:pStyle w:val="Odstavecseseznamem"/>
        <w:numPr>
          <w:ilvl w:val="0"/>
          <w:numId w:val="14"/>
        </w:numPr>
        <w:spacing w:line="259" w:lineRule="auto"/>
        <w:ind w:left="851" w:hanging="425"/>
        <w:contextualSpacing w:val="0"/>
        <w:jc w:val="both"/>
        <w:rPr>
          <w:rFonts w:ascii="Arial" w:hAnsi="Arial" w:cs="Arial"/>
          <w:szCs w:val="20"/>
        </w:rPr>
      </w:pPr>
      <w:r w:rsidRPr="00B33AF1">
        <w:rPr>
          <w:rFonts w:ascii="Arial" w:hAnsi="Arial" w:cs="Arial"/>
          <w:szCs w:val="20"/>
        </w:rPr>
        <w:t>nehradí se náklady za rezervaci zdrojů,</w:t>
      </w:r>
    </w:p>
    <w:p w:rsidR="00BE4B28" w:rsidRPr="00B33AF1" w:rsidRDefault="00BE4B28" w:rsidP="00BE4B28">
      <w:pPr>
        <w:pStyle w:val="Odstavecseseznamem"/>
        <w:numPr>
          <w:ilvl w:val="0"/>
          <w:numId w:val="14"/>
        </w:numPr>
        <w:spacing w:line="259" w:lineRule="auto"/>
        <w:ind w:left="851" w:hanging="425"/>
        <w:contextualSpacing w:val="0"/>
        <w:jc w:val="both"/>
        <w:rPr>
          <w:rFonts w:ascii="Arial" w:hAnsi="Arial" w:cs="Arial"/>
          <w:szCs w:val="20"/>
        </w:rPr>
      </w:pPr>
      <w:r w:rsidRPr="00B33AF1">
        <w:rPr>
          <w:rFonts w:ascii="Arial" w:hAnsi="Arial" w:cs="Arial"/>
          <w:szCs w:val="20"/>
        </w:rPr>
        <w:t>dlouhá doba splácení s možností předčasně splatit kdykoliv a bez penále.</w:t>
      </w:r>
    </w:p>
    <w:p w:rsidR="00BE4B28" w:rsidRPr="00B33AF1" w:rsidRDefault="00BE4B28" w:rsidP="00BE4B28">
      <w:pPr>
        <w:jc w:val="both"/>
        <w:rPr>
          <w:rFonts w:ascii="Arial" w:hAnsi="Arial" w:cs="Arial"/>
        </w:rPr>
      </w:pPr>
    </w:p>
    <w:p w:rsidR="00BE4B28" w:rsidRDefault="00BE4B28" w:rsidP="00BE4B28">
      <w:pPr>
        <w:spacing w:after="120"/>
        <w:jc w:val="both"/>
        <w:rPr>
          <w:rFonts w:ascii="Arial" w:hAnsi="Arial" w:cs="Arial"/>
        </w:rPr>
      </w:pPr>
    </w:p>
    <w:p w:rsidR="00BE4B28" w:rsidRDefault="00BE4B28" w:rsidP="00BE4B28">
      <w:pPr>
        <w:spacing w:after="120"/>
        <w:jc w:val="both"/>
        <w:rPr>
          <w:rFonts w:ascii="Arial" w:hAnsi="Arial" w:cs="Arial"/>
        </w:rPr>
      </w:pPr>
    </w:p>
    <w:p w:rsidR="00BE4B28" w:rsidRDefault="00BE4B28" w:rsidP="00BE4B28">
      <w:pPr>
        <w:spacing w:after="120"/>
        <w:jc w:val="both"/>
        <w:rPr>
          <w:rFonts w:ascii="Arial" w:hAnsi="Arial" w:cs="Arial"/>
        </w:rPr>
      </w:pPr>
    </w:p>
    <w:p w:rsidR="00BE4B28" w:rsidRPr="00B33AF1" w:rsidRDefault="00BE4B28" w:rsidP="00BE4B28">
      <w:pPr>
        <w:spacing w:after="120"/>
        <w:jc w:val="both"/>
        <w:rPr>
          <w:rFonts w:ascii="Arial" w:hAnsi="Arial" w:cs="Arial"/>
        </w:rPr>
      </w:pPr>
      <w:r w:rsidRPr="00B33AF1">
        <w:rPr>
          <w:rFonts w:ascii="Arial" w:hAnsi="Arial" w:cs="Arial"/>
        </w:rPr>
        <w:t>Dle podkladů Ing. Tesaře může město očekávat tříměsíční úrokovou sazbu ve výši 0,05 % až 0,5 % (3M PRIBOR je 0,35 % - stav k </w:t>
      </w:r>
      <w:proofErr w:type="gramStart"/>
      <w:r w:rsidRPr="00B33AF1">
        <w:rPr>
          <w:rFonts w:ascii="Arial" w:hAnsi="Arial" w:cs="Arial"/>
        </w:rPr>
        <w:t>31.12.2020</w:t>
      </w:r>
      <w:proofErr w:type="gramEnd"/>
      <w:r w:rsidRPr="00B33AF1">
        <w:rPr>
          <w:rFonts w:ascii="Arial" w:hAnsi="Arial" w:cs="Arial"/>
        </w:rPr>
        <w:t>), to představuje roční úrokovou sazbu v </w:t>
      </w:r>
      <w:r w:rsidRPr="00B33AF1">
        <w:rPr>
          <w:rFonts w:ascii="Arial" w:hAnsi="Arial" w:cs="Arial"/>
          <w:b/>
        </w:rPr>
        <w:t xml:space="preserve">rozmezí 0,69 % p. a. až 0,84 % p. a. </w:t>
      </w:r>
      <w:r w:rsidRPr="00B33AF1">
        <w:rPr>
          <w:rFonts w:ascii="Arial" w:hAnsi="Arial" w:cs="Arial"/>
        </w:rPr>
        <w:t xml:space="preserve">Navíc je možné část čerpaných prostředků nebo celou částku po jejím načerpání kdykoliv zafixovat. Fixovat je v současné finanční krizi velmi výhodné, ale při fixaci je nutné počítat </w:t>
      </w:r>
      <w:r w:rsidRPr="00B33AF1">
        <w:rPr>
          <w:rFonts w:ascii="Arial" w:hAnsi="Arial" w:cs="Arial"/>
          <w:b/>
        </w:rPr>
        <w:t>s charakteristikami fixních sazeb</w:t>
      </w:r>
      <w:r w:rsidRPr="00B33AF1">
        <w:rPr>
          <w:rFonts w:ascii="Arial" w:hAnsi="Arial" w:cs="Arial"/>
        </w:rPr>
        <w:t>, zpravidla že:</w:t>
      </w:r>
    </w:p>
    <w:p w:rsidR="00BE4B28" w:rsidRPr="00B33AF1" w:rsidRDefault="00BE4B28" w:rsidP="00BE4B28">
      <w:pPr>
        <w:pStyle w:val="Odstavecseseznamem"/>
        <w:numPr>
          <w:ilvl w:val="0"/>
          <w:numId w:val="15"/>
        </w:numPr>
        <w:spacing w:line="259" w:lineRule="auto"/>
        <w:ind w:left="851" w:hanging="425"/>
        <w:contextualSpacing w:val="0"/>
        <w:jc w:val="both"/>
        <w:rPr>
          <w:rFonts w:ascii="Arial" w:hAnsi="Arial" w:cs="Arial"/>
          <w:szCs w:val="20"/>
        </w:rPr>
      </w:pPr>
      <w:r w:rsidRPr="00B33AF1">
        <w:rPr>
          <w:rFonts w:ascii="Arial" w:hAnsi="Arial" w:cs="Arial"/>
          <w:szCs w:val="20"/>
        </w:rPr>
        <w:t>město se musí zavázat konkrétní dojednanou částku vyčerpat,</w:t>
      </w:r>
    </w:p>
    <w:p w:rsidR="00BE4B28" w:rsidRPr="00B33AF1" w:rsidRDefault="00BE4B28" w:rsidP="00BE4B28">
      <w:pPr>
        <w:pStyle w:val="Odstavecseseznamem"/>
        <w:numPr>
          <w:ilvl w:val="0"/>
          <w:numId w:val="15"/>
        </w:numPr>
        <w:spacing w:line="259" w:lineRule="auto"/>
        <w:ind w:left="851" w:hanging="425"/>
        <w:contextualSpacing w:val="0"/>
        <w:jc w:val="both"/>
        <w:rPr>
          <w:rFonts w:ascii="Arial" w:hAnsi="Arial" w:cs="Arial"/>
          <w:szCs w:val="20"/>
        </w:rPr>
      </w:pPr>
      <w:r w:rsidRPr="00B33AF1">
        <w:rPr>
          <w:rFonts w:ascii="Arial" w:hAnsi="Arial" w:cs="Arial"/>
          <w:szCs w:val="20"/>
        </w:rPr>
        <w:t>zpravidla se hradí náklady za rezervaci zdrojů,</w:t>
      </w:r>
    </w:p>
    <w:p w:rsidR="00BE4B28" w:rsidRPr="00B33AF1" w:rsidRDefault="00BE4B28" w:rsidP="00BE4B28">
      <w:pPr>
        <w:pStyle w:val="Odstavecseseznamem"/>
        <w:numPr>
          <w:ilvl w:val="0"/>
          <w:numId w:val="15"/>
        </w:numPr>
        <w:spacing w:line="259" w:lineRule="auto"/>
        <w:ind w:left="851" w:hanging="425"/>
        <w:contextualSpacing w:val="0"/>
        <w:jc w:val="both"/>
        <w:rPr>
          <w:rFonts w:ascii="Arial" w:hAnsi="Arial" w:cs="Arial"/>
          <w:szCs w:val="20"/>
        </w:rPr>
      </w:pPr>
      <w:r w:rsidRPr="00B33AF1">
        <w:rPr>
          <w:rFonts w:ascii="Arial" w:hAnsi="Arial" w:cs="Arial"/>
          <w:szCs w:val="20"/>
        </w:rPr>
        <w:t>musí se podstoupit spekulace na vývoj sazeb a doufat ve výhody,</w:t>
      </w:r>
    </w:p>
    <w:p w:rsidR="00BE4B28" w:rsidRPr="00B33AF1" w:rsidRDefault="00BE4B28" w:rsidP="00BE4B28">
      <w:pPr>
        <w:pStyle w:val="Odstavecseseznamem"/>
        <w:numPr>
          <w:ilvl w:val="0"/>
          <w:numId w:val="15"/>
        </w:numPr>
        <w:spacing w:line="259" w:lineRule="auto"/>
        <w:ind w:left="851" w:hanging="425"/>
        <w:contextualSpacing w:val="0"/>
        <w:jc w:val="both"/>
        <w:rPr>
          <w:rFonts w:ascii="Arial" w:hAnsi="Arial" w:cs="Arial"/>
          <w:szCs w:val="20"/>
        </w:rPr>
      </w:pPr>
      <w:r w:rsidRPr="00B33AF1">
        <w:rPr>
          <w:rFonts w:ascii="Arial" w:hAnsi="Arial" w:cs="Arial"/>
          <w:szCs w:val="20"/>
        </w:rPr>
        <w:t>při předčasném splacení se musí uhradit úroky, není možné bez penále (resp. alespoň úhrady části ušlých výnosů z úroků) splatit předčasně.</w:t>
      </w:r>
    </w:p>
    <w:p w:rsidR="00BE4B28" w:rsidRPr="00B33AF1" w:rsidRDefault="00BE4B28" w:rsidP="00BE4B28">
      <w:pPr>
        <w:jc w:val="both"/>
        <w:rPr>
          <w:rFonts w:ascii="Arial" w:hAnsi="Arial" w:cs="Arial"/>
        </w:rPr>
      </w:pPr>
    </w:p>
    <w:p w:rsidR="00BE4B28" w:rsidRPr="00B33AF1" w:rsidRDefault="00BE4B28" w:rsidP="00BE4B28">
      <w:pPr>
        <w:jc w:val="both"/>
        <w:rPr>
          <w:rFonts w:ascii="Arial" w:hAnsi="Arial" w:cs="Arial"/>
        </w:rPr>
      </w:pPr>
      <w:r w:rsidRPr="00B33AF1">
        <w:rPr>
          <w:rFonts w:ascii="Arial" w:hAnsi="Arial" w:cs="Arial"/>
        </w:rPr>
        <w:t xml:space="preserve">Dle aktuální situace na peněžním trhu je pro nás výhodnější varianta s pohyblivou úrokovou sazbou, Ing. Tesař však nevylučuje ani možnost fixace úrokové sazby, např. na 5 let nebo na celou dobu splácení úvěru, záleží na konkrétní nabídce banky. Finanční odbor proto osloví banky k podání nabídky na výše uvedené varianty úrokových sazeb. </w:t>
      </w:r>
    </w:p>
    <w:p w:rsidR="00BE4B28" w:rsidRPr="00B33AF1" w:rsidRDefault="00BE4B28" w:rsidP="00BE4B28">
      <w:pPr>
        <w:jc w:val="both"/>
        <w:rPr>
          <w:rFonts w:ascii="Arial" w:hAnsi="Arial" w:cs="Arial"/>
          <w:bCs/>
        </w:rPr>
      </w:pPr>
    </w:p>
    <w:p w:rsidR="00BE4B28" w:rsidRPr="00B33AF1" w:rsidRDefault="00BE4B28" w:rsidP="00BE4B28">
      <w:pPr>
        <w:jc w:val="both"/>
        <w:rPr>
          <w:rFonts w:ascii="Arial" w:hAnsi="Arial" w:cs="Arial"/>
          <w:bCs/>
        </w:rPr>
      </w:pPr>
      <w:r w:rsidRPr="00B33AF1">
        <w:rPr>
          <w:rFonts w:ascii="Arial" w:hAnsi="Arial" w:cs="Arial"/>
          <w:bCs/>
        </w:rPr>
        <w:t xml:space="preserve">Pro úplnost uvádíme, že město Prostějov je doposud bez dluhu. </w:t>
      </w:r>
      <w:r w:rsidRPr="00B33AF1">
        <w:rPr>
          <w:rFonts w:ascii="Arial" w:hAnsi="Arial" w:cs="Arial"/>
          <w:b/>
        </w:rPr>
        <w:t>Strop bezpečného zadlužení</w:t>
      </w:r>
      <w:r w:rsidRPr="00B33AF1">
        <w:rPr>
          <w:rFonts w:ascii="Arial" w:hAnsi="Arial" w:cs="Arial"/>
        </w:rPr>
        <w:t xml:space="preserve"> vyšel v analýze Ing. Tesaře na </w:t>
      </w:r>
      <w:r w:rsidRPr="00B33AF1">
        <w:rPr>
          <w:rFonts w:ascii="Arial" w:hAnsi="Arial" w:cs="Arial"/>
          <w:b/>
        </w:rPr>
        <w:t>1,5 mld. Kč</w:t>
      </w:r>
      <w:r w:rsidRPr="00B33AF1">
        <w:rPr>
          <w:rFonts w:ascii="Arial" w:hAnsi="Arial" w:cs="Arial"/>
        </w:rPr>
        <w:t xml:space="preserve">, uvedený strop je hluboce pod bankovním limitem. </w:t>
      </w:r>
      <w:r w:rsidRPr="00B33AF1">
        <w:rPr>
          <w:rFonts w:ascii="Arial" w:hAnsi="Arial" w:cs="Arial"/>
          <w:b/>
        </w:rPr>
        <w:t>Výše dluhu není</w:t>
      </w:r>
      <w:r w:rsidRPr="00B33AF1">
        <w:rPr>
          <w:rFonts w:ascii="Arial" w:hAnsi="Arial" w:cs="Arial"/>
        </w:rPr>
        <w:t xml:space="preserve"> zákonem nijak </w:t>
      </w:r>
      <w:r w:rsidRPr="00B33AF1">
        <w:rPr>
          <w:rFonts w:ascii="Arial" w:hAnsi="Arial" w:cs="Arial"/>
          <w:b/>
        </w:rPr>
        <w:t>regulována</w:t>
      </w:r>
      <w:r w:rsidRPr="00B33AF1">
        <w:rPr>
          <w:rFonts w:ascii="Arial" w:hAnsi="Arial" w:cs="Arial"/>
        </w:rPr>
        <w:t>. Ze zákona o rozpočtové odpovědnosti však vyplývá povinnost zajistit meziroční splátky (nikoliv snížení) každého dluhu nad cca 609 mil. Kč (ve výši 5 % z rozdílu výše dluhu nad 60 % průměru příjmů za poslední 4 roky). Zákon tedy neřeší výši dluhu, ale pouze povinnost jeho splácení.</w:t>
      </w:r>
    </w:p>
    <w:p w:rsidR="00B33AF1" w:rsidRDefault="00B33AF1" w:rsidP="00B33AF1">
      <w:pPr>
        <w:jc w:val="both"/>
        <w:rPr>
          <w:rFonts w:ascii="Arial" w:hAnsi="Arial" w:cs="Arial"/>
          <w:bCs/>
        </w:rPr>
      </w:pPr>
    </w:p>
    <w:p w:rsidR="00B33AF1" w:rsidRPr="00B33AF1" w:rsidRDefault="00B33AF1" w:rsidP="00B33AF1">
      <w:pPr>
        <w:jc w:val="both"/>
        <w:rPr>
          <w:rFonts w:ascii="Arial" w:hAnsi="Arial" w:cs="Arial"/>
        </w:rPr>
      </w:pPr>
      <w:r w:rsidRPr="00B33AF1">
        <w:rPr>
          <w:rFonts w:ascii="Arial" w:hAnsi="Arial" w:cs="Arial"/>
          <w:b/>
        </w:rPr>
        <w:t xml:space="preserve">Finanční odbor po </w:t>
      </w:r>
      <w:r w:rsidR="00DB089B">
        <w:rPr>
          <w:rFonts w:ascii="Arial" w:hAnsi="Arial" w:cs="Arial"/>
          <w:b/>
        </w:rPr>
        <w:t>schválení záměru přijetí investičního úvěrového rámce</w:t>
      </w:r>
      <w:r w:rsidRPr="00B33AF1">
        <w:rPr>
          <w:rFonts w:ascii="Arial" w:hAnsi="Arial" w:cs="Arial"/>
          <w:b/>
        </w:rPr>
        <w:t xml:space="preserve"> osloví banky k podání nabídky financování investičních potřeba města Prostějova, které poté předloží k projednání orgánům města</w:t>
      </w:r>
      <w:r w:rsidRPr="00B33AF1">
        <w:rPr>
          <w:rFonts w:ascii="Arial" w:hAnsi="Arial" w:cs="Arial"/>
        </w:rPr>
        <w:t>.</w:t>
      </w:r>
    </w:p>
    <w:p w:rsidR="008B0EDA" w:rsidRDefault="008B0EDA" w:rsidP="0048784D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6D70EE" w:rsidRDefault="006D70EE" w:rsidP="006D70EE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Rada města Prostějova svým usnesením </w:t>
      </w:r>
      <w:r w:rsidRPr="004D6820">
        <w:rPr>
          <w:rFonts w:ascii="Arial" w:hAnsi="Arial" w:cs="Arial"/>
          <w:b/>
          <w:sz w:val="24"/>
        </w:rPr>
        <w:t xml:space="preserve">č. </w:t>
      </w:r>
      <w:r w:rsidR="004D6820">
        <w:rPr>
          <w:rFonts w:ascii="Arial" w:hAnsi="Arial" w:cs="Arial"/>
          <w:b/>
          <w:sz w:val="24"/>
        </w:rPr>
        <w:t>1092</w:t>
      </w:r>
      <w:r>
        <w:rPr>
          <w:rFonts w:ascii="Arial" w:hAnsi="Arial" w:cs="Arial"/>
          <w:b/>
          <w:sz w:val="24"/>
        </w:rPr>
        <w:t xml:space="preserve"> ze dne </w:t>
      </w:r>
      <w:proofErr w:type="gramStart"/>
      <w:r>
        <w:rPr>
          <w:rFonts w:ascii="Arial" w:hAnsi="Arial" w:cs="Arial"/>
          <w:b/>
          <w:sz w:val="24"/>
        </w:rPr>
        <w:t>09.02.2021</w:t>
      </w:r>
      <w:proofErr w:type="gramEnd"/>
      <w:r>
        <w:rPr>
          <w:rFonts w:ascii="Arial" w:hAnsi="Arial" w:cs="Arial"/>
          <w:b/>
          <w:sz w:val="24"/>
        </w:rPr>
        <w:t xml:space="preserve"> doporučuje Zastupitelstvu města Prostějova předložené usnesen</w:t>
      </w:r>
      <w:r w:rsidR="004D6820">
        <w:rPr>
          <w:rFonts w:ascii="Arial" w:hAnsi="Arial" w:cs="Arial"/>
          <w:b/>
          <w:sz w:val="24"/>
        </w:rPr>
        <w:t>í</w:t>
      </w:r>
      <w:r>
        <w:rPr>
          <w:rFonts w:ascii="Arial" w:hAnsi="Arial" w:cs="Arial"/>
          <w:b/>
          <w:sz w:val="24"/>
        </w:rPr>
        <w:t xml:space="preserve"> schválit.  </w:t>
      </w:r>
    </w:p>
    <w:p w:rsidR="006D70EE" w:rsidRDefault="006D70EE" w:rsidP="006D70EE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</w:rPr>
      </w:pPr>
    </w:p>
    <w:p w:rsidR="006D70EE" w:rsidRPr="00566955" w:rsidRDefault="006D70EE" w:rsidP="006D70EE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Finanční výbor Zastupitelstva města Prostějova projedná materiál na svém jednání dne </w:t>
      </w:r>
      <w:proofErr w:type="gramStart"/>
      <w:r>
        <w:rPr>
          <w:rFonts w:ascii="Arial" w:hAnsi="Arial" w:cs="Arial"/>
          <w:b/>
          <w:sz w:val="24"/>
        </w:rPr>
        <w:t>16.02.2021</w:t>
      </w:r>
      <w:proofErr w:type="gramEnd"/>
      <w:r>
        <w:rPr>
          <w:rFonts w:ascii="Arial" w:hAnsi="Arial" w:cs="Arial"/>
          <w:b/>
          <w:sz w:val="24"/>
        </w:rPr>
        <w:t>.</w:t>
      </w:r>
    </w:p>
    <w:p w:rsidR="006D70EE" w:rsidRDefault="006D70EE" w:rsidP="0048784D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E6239C" w:rsidRDefault="00E6239C" w:rsidP="0048784D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E6239C" w:rsidRDefault="00E6239C" w:rsidP="0048784D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512254" w:rsidRDefault="00512254" w:rsidP="0048784D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CE15A1" w:rsidRPr="000D6ACF" w:rsidRDefault="00CE15A1" w:rsidP="00CE15A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</w:t>
      </w:r>
      <w:r w:rsidRPr="000D6ACF">
        <w:rPr>
          <w:rFonts w:ascii="Arial" w:hAnsi="Arial" w:cs="Arial"/>
          <w:b/>
          <w:bCs/>
          <w:u w:val="single"/>
        </w:rPr>
        <w:t xml:space="preserve"> předkladatele</w:t>
      </w:r>
      <w:r>
        <w:rPr>
          <w:rFonts w:ascii="Arial" w:hAnsi="Arial" w:cs="Arial"/>
          <w:b/>
          <w:bCs/>
          <w:u w:val="single"/>
        </w:rPr>
        <w:t xml:space="preserve"> (zpracovatele)</w:t>
      </w:r>
      <w:r w:rsidRPr="000D6ACF">
        <w:rPr>
          <w:rFonts w:ascii="Arial" w:hAnsi="Arial" w:cs="Arial"/>
          <w:b/>
          <w:bCs/>
          <w:u w:val="single"/>
        </w:rPr>
        <w:t>:</w:t>
      </w:r>
    </w:p>
    <w:p w:rsidR="00C868CA" w:rsidRDefault="00CE15A1" w:rsidP="00CE15A1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Finanční o</w:t>
      </w:r>
      <w:r w:rsidRPr="00FD0CF3">
        <w:rPr>
          <w:rFonts w:ascii="Arial" w:hAnsi="Arial" w:cs="Arial"/>
          <w:b/>
          <w:bCs/>
        </w:rPr>
        <w:t>dbo</w:t>
      </w:r>
      <w:r>
        <w:rPr>
          <w:rFonts w:ascii="Arial" w:hAnsi="Arial" w:cs="Arial"/>
          <w:b/>
          <w:bCs/>
        </w:rPr>
        <w:t>r doporučuje</w:t>
      </w:r>
      <w:r w:rsidRPr="00FD0CF3">
        <w:rPr>
          <w:rFonts w:ascii="Arial" w:hAnsi="Arial" w:cs="Arial"/>
          <w:bCs/>
        </w:rPr>
        <w:t xml:space="preserve"> </w:t>
      </w:r>
      <w:r w:rsidRPr="00CE15A1">
        <w:rPr>
          <w:rFonts w:ascii="Arial" w:hAnsi="Arial" w:cs="Arial"/>
          <w:b/>
          <w:bCs/>
        </w:rPr>
        <w:t>schválit</w:t>
      </w:r>
      <w:r w:rsidR="003A1754">
        <w:rPr>
          <w:rFonts w:ascii="Arial" w:hAnsi="Arial" w:cs="Arial"/>
          <w:bCs/>
        </w:rPr>
        <w:t xml:space="preserve"> </w:t>
      </w:r>
      <w:r w:rsidR="006A704A">
        <w:rPr>
          <w:rFonts w:ascii="Arial" w:hAnsi="Arial" w:cs="Arial"/>
          <w:b/>
          <w:bCs/>
        </w:rPr>
        <w:t>usnesení</w:t>
      </w:r>
      <w:r w:rsidR="003A1754" w:rsidRPr="003A1754">
        <w:rPr>
          <w:rFonts w:ascii="Arial" w:hAnsi="Arial" w:cs="Arial"/>
          <w:b/>
          <w:bCs/>
        </w:rPr>
        <w:t>.</w:t>
      </w:r>
    </w:p>
    <w:p w:rsidR="00BE7347" w:rsidRDefault="00BE7347" w:rsidP="00CE15A1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55"/>
        <w:gridCol w:w="2370"/>
        <w:gridCol w:w="3946"/>
      </w:tblGrid>
      <w:tr w:rsidR="00C868CA" w:rsidRPr="00D8646C" w:rsidTr="00F05F4E">
        <w:tc>
          <w:tcPr>
            <w:tcW w:w="9488" w:type="dxa"/>
            <w:gridSpan w:val="4"/>
            <w:shd w:val="clear" w:color="auto" w:fill="EEECE1" w:themeFill="background2"/>
          </w:tcPr>
          <w:p w:rsidR="00C868CA" w:rsidRPr="00D8646C" w:rsidRDefault="00C868CA" w:rsidP="007761B7">
            <w:pPr>
              <w:keepNext/>
              <w:keepLines/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D8646C">
              <w:rPr>
                <w:rFonts w:ascii="Arial" w:hAnsi="Arial" w:cs="Arial"/>
                <w:bCs/>
              </w:rPr>
              <w:t>MMPv</w:t>
            </w:r>
            <w:proofErr w:type="spellEnd"/>
            <w:r w:rsidRPr="00D8646C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C868CA" w:rsidRPr="00D8646C" w:rsidTr="00F05F4E">
        <w:trPr>
          <w:trHeight w:val="358"/>
        </w:trPr>
        <w:tc>
          <w:tcPr>
            <w:tcW w:w="3172" w:type="dxa"/>
            <w:gridSpan w:val="2"/>
            <w:shd w:val="clear" w:color="auto" w:fill="EEECE1" w:themeFill="background2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D8646C">
              <w:rPr>
                <w:rFonts w:ascii="Arial" w:hAnsi="Arial" w:cs="Arial"/>
                <w:bCs/>
              </w:rPr>
              <w:t>MMPv</w:t>
            </w:r>
            <w:proofErr w:type="spellEnd"/>
            <w:r w:rsidRPr="00D8646C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370" w:type="dxa"/>
            <w:shd w:val="clear" w:color="auto" w:fill="EEECE1" w:themeFill="background2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3946" w:type="dxa"/>
            <w:shd w:val="clear" w:color="auto" w:fill="EEECE1" w:themeFill="background2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Resumé</w:t>
            </w:r>
          </w:p>
        </w:tc>
      </w:tr>
      <w:tr w:rsidR="00C868CA" w:rsidRPr="00D8646C" w:rsidTr="00F05F4E">
        <w:tc>
          <w:tcPr>
            <w:tcW w:w="417" w:type="dxa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55" w:type="dxa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FO</w:t>
            </w:r>
          </w:p>
        </w:tc>
        <w:tc>
          <w:tcPr>
            <w:tcW w:w="2370" w:type="dxa"/>
          </w:tcPr>
          <w:p w:rsidR="00C868CA" w:rsidRPr="00D8646C" w:rsidRDefault="00F05F4E" w:rsidP="006B14E4">
            <w:pPr>
              <w:jc w:val="center"/>
              <w:rPr>
                <w:rFonts w:ascii="Arial" w:hAnsi="Arial" w:cs="Arial"/>
                <w:bCs/>
                <w:i/>
              </w:rPr>
            </w:pPr>
            <w:proofErr w:type="gramStart"/>
            <w:r>
              <w:rPr>
                <w:rFonts w:ascii="Arial" w:hAnsi="Arial" w:cs="Arial"/>
                <w:bCs/>
                <w:i/>
              </w:rPr>
              <w:t>03.02.2021</w:t>
            </w:r>
            <w:proofErr w:type="gramEnd"/>
          </w:p>
        </w:tc>
        <w:tc>
          <w:tcPr>
            <w:tcW w:w="3946" w:type="dxa"/>
          </w:tcPr>
          <w:p w:rsidR="00C868CA" w:rsidRPr="00D8646C" w:rsidRDefault="00C868CA" w:rsidP="006A704A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 xml:space="preserve">Doporučuje </w:t>
            </w:r>
            <w:r w:rsidR="003A1754">
              <w:rPr>
                <w:rFonts w:ascii="Arial" w:hAnsi="Arial" w:cs="Arial"/>
                <w:bCs/>
              </w:rPr>
              <w:t xml:space="preserve">schválit </w:t>
            </w:r>
            <w:r w:rsidR="006A704A">
              <w:rPr>
                <w:rFonts w:ascii="Arial" w:hAnsi="Arial" w:cs="Arial"/>
                <w:bCs/>
              </w:rPr>
              <w:t>usnesení</w:t>
            </w:r>
            <w:r w:rsidR="00D62BE6">
              <w:rPr>
                <w:rFonts w:ascii="Arial" w:hAnsi="Arial" w:cs="Arial"/>
                <w:bCs/>
              </w:rPr>
              <w:t>.</w:t>
            </w:r>
          </w:p>
        </w:tc>
      </w:tr>
      <w:tr w:rsidR="00BE7347" w:rsidRPr="00D8646C" w:rsidTr="00F05F4E">
        <w:tc>
          <w:tcPr>
            <w:tcW w:w="417" w:type="dxa"/>
          </w:tcPr>
          <w:p w:rsidR="00BE7347" w:rsidRPr="00D8646C" w:rsidRDefault="00BE7347" w:rsidP="00BD55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2. </w:t>
            </w:r>
          </w:p>
        </w:tc>
        <w:tc>
          <w:tcPr>
            <w:tcW w:w="2755" w:type="dxa"/>
          </w:tcPr>
          <w:p w:rsidR="00BE7347" w:rsidRPr="00D8646C" w:rsidRDefault="00BE7347" w:rsidP="00BD55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ORI</w:t>
            </w:r>
          </w:p>
        </w:tc>
        <w:tc>
          <w:tcPr>
            <w:tcW w:w="2370" w:type="dxa"/>
          </w:tcPr>
          <w:p w:rsidR="00BE7347" w:rsidRDefault="00BE7347" w:rsidP="006B14E4">
            <w:pPr>
              <w:jc w:val="center"/>
              <w:rPr>
                <w:rFonts w:ascii="Arial" w:hAnsi="Arial" w:cs="Arial"/>
                <w:bCs/>
                <w:i/>
              </w:rPr>
            </w:pPr>
            <w:proofErr w:type="gramStart"/>
            <w:r>
              <w:rPr>
                <w:rFonts w:ascii="Arial" w:hAnsi="Arial" w:cs="Arial"/>
                <w:bCs/>
                <w:i/>
              </w:rPr>
              <w:t>01.02.2021</w:t>
            </w:r>
            <w:proofErr w:type="gramEnd"/>
          </w:p>
        </w:tc>
        <w:tc>
          <w:tcPr>
            <w:tcW w:w="3946" w:type="dxa"/>
          </w:tcPr>
          <w:p w:rsidR="00BE7347" w:rsidRPr="00D8646C" w:rsidRDefault="006A5330" w:rsidP="006A53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Souhlasí s předloženým materiálem bez připomínek.</w:t>
            </w:r>
          </w:p>
        </w:tc>
      </w:tr>
    </w:tbl>
    <w:p w:rsidR="00C868CA" w:rsidRDefault="00C868CA" w:rsidP="00C868CA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F05F4E" w:rsidRPr="00D8646C" w:rsidRDefault="00F05F4E" w:rsidP="00C478CB">
      <w:pPr>
        <w:ind w:hanging="426"/>
        <w:jc w:val="right"/>
        <w:rPr>
          <w:rFonts w:ascii="Arial" w:hAnsi="Arial" w:cs="Arial"/>
          <w:bCs/>
        </w:rPr>
      </w:pPr>
    </w:p>
    <w:sectPr w:rsidR="00F05F4E" w:rsidRPr="00D8646C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B9" w:rsidRDefault="00BA03B9" w:rsidP="00C71327">
      <w:r>
        <w:separator/>
      </w:r>
    </w:p>
  </w:endnote>
  <w:endnote w:type="continuationSeparator" w:id="0">
    <w:p w:rsidR="00BA03B9" w:rsidRDefault="00BA03B9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EE" w:rsidRPr="00844E83" w:rsidRDefault="006D70EE" w:rsidP="006D70E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Zastupitelstvo města Prostějova </w:t>
    </w:r>
    <w:proofErr w:type="gramStart"/>
    <w:r>
      <w:rPr>
        <w:rFonts w:ascii="Arial" w:eastAsiaTheme="majorEastAsia" w:hAnsi="Arial" w:cs="Arial"/>
        <w:sz w:val="20"/>
        <w:szCs w:val="20"/>
      </w:rPr>
      <w:t>23.02.2021</w:t>
    </w:r>
    <w:proofErr w:type="gramEnd"/>
    <w:r w:rsidRPr="00844E83">
      <w:rPr>
        <w:rFonts w:ascii="Arial" w:eastAsiaTheme="majorEastAsia" w:hAnsi="Arial" w:cs="Arial"/>
        <w:sz w:val="20"/>
        <w:szCs w:val="20"/>
      </w:rPr>
      <w:tab/>
    </w:r>
    <w:r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F81E75" w:rsidRPr="00F81E75">
      <w:rPr>
        <w:rFonts w:ascii="Arial" w:eastAsiaTheme="majorEastAsia" w:hAnsi="Arial" w:cs="Arial"/>
        <w:noProof/>
        <w:sz w:val="20"/>
        <w:szCs w:val="20"/>
      </w:rPr>
      <w:t>2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F05F4E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Záměr přijetí </w:t>
    </w:r>
    <w:r w:rsidR="00186496">
      <w:rPr>
        <w:rFonts w:ascii="Arial" w:eastAsiaTheme="majorEastAsia" w:hAnsi="Arial" w:cs="Arial"/>
        <w:sz w:val="20"/>
        <w:szCs w:val="20"/>
      </w:rPr>
      <w:t>investičního úvěrového rámce</w:t>
    </w:r>
  </w:p>
  <w:p w:rsidR="001F0C0C" w:rsidRDefault="001F0C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B9" w:rsidRDefault="00BA03B9" w:rsidP="00C71327">
      <w:r>
        <w:separator/>
      </w:r>
    </w:p>
  </w:footnote>
  <w:footnote w:type="continuationSeparator" w:id="0">
    <w:p w:rsidR="00BA03B9" w:rsidRDefault="00BA03B9" w:rsidP="00C71327">
      <w:r>
        <w:continuationSeparator/>
      </w:r>
    </w:p>
  </w:footnote>
  <w:footnote w:id="1">
    <w:p w:rsidR="00BE4B28" w:rsidRPr="00137984" w:rsidRDefault="00BE4B28" w:rsidP="00BE4B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37984">
        <w:rPr>
          <w:rStyle w:val="hgkelc"/>
          <w:rFonts w:ascii="Arial" w:hAnsi="Arial" w:cs="Arial"/>
          <w:bCs/>
          <w:color w:val="222222"/>
          <w:sz w:val="21"/>
          <w:szCs w:val="21"/>
        </w:rPr>
        <w:t>mezibankovní úroková sazba</w:t>
      </w:r>
      <w:r w:rsidRPr="00137984">
        <w:rPr>
          <w:rStyle w:val="hgkelc"/>
          <w:rFonts w:ascii="Arial" w:hAnsi="Arial" w:cs="Arial"/>
          <w:color w:val="222222"/>
          <w:sz w:val="21"/>
          <w:szCs w:val="21"/>
        </w:rPr>
        <w:t xml:space="preserve">, za kterou si banky navzájem poskytují úvěry na českém </w:t>
      </w:r>
      <w:r w:rsidRPr="00137984">
        <w:rPr>
          <w:rStyle w:val="hgkelc"/>
          <w:rFonts w:ascii="Arial" w:hAnsi="Arial" w:cs="Arial"/>
          <w:bCs/>
          <w:color w:val="222222"/>
          <w:sz w:val="21"/>
          <w:szCs w:val="21"/>
        </w:rPr>
        <w:t>mezibankovním</w:t>
      </w:r>
      <w:r w:rsidRPr="00137984">
        <w:rPr>
          <w:rStyle w:val="hgkelc"/>
          <w:rFonts w:ascii="Arial" w:hAnsi="Arial" w:cs="Arial"/>
          <w:color w:val="222222"/>
          <w:sz w:val="21"/>
          <w:szCs w:val="21"/>
        </w:rPr>
        <w:t xml:space="preserve"> trhu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3137E"/>
    <w:multiLevelType w:val="hybridMultilevel"/>
    <w:tmpl w:val="E488F186"/>
    <w:lvl w:ilvl="0" w:tplc="45B47292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44F1"/>
    <w:multiLevelType w:val="hybridMultilevel"/>
    <w:tmpl w:val="3AE84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6394"/>
    <w:multiLevelType w:val="hybridMultilevel"/>
    <w:tmpl w:val="275C4034"/>
    <w:lvl w:ilvl="0" w:tplc="9274D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032EB"/>
    <w:multiLevelType w:val="hybridMultilevel"/>
    <w:tmpl w:val="4C1C4136"/>
    <w:lvl w:ilvl="0" w:tplc="8078E61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5647E2"/>
    <w:multiLevelType w:val="hybridMultilevel"/>
    <w:tmpl w:val="DE38B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C3F"/>
    <w:multiLevelType w:val="hybridMultilevel"/>
    <w:tmpl w:val="796A431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E77B8"/>
    <w:multiLevelType w:val="hybridMultilevel"/>
    <w:tmpl w:val="1BB2F4C0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238030DE"/>
    <w:multiLevelType w:val="hybridMultilevel"/>
    <w:tmpl w:val="15CA26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B218FF"/>
    <w:multiLevelType w:val="hybridMultilevel"/>
    <w:tmpl w:val="4F62E7B6"/>
    <w:lvl w:ilvl="0" w:tplc="AEFEC014">
      <w:start w:val="1"/>
      <w:numFmt w:val="upperRoman"/>
      <w:pStyle w:val="Nadpis1"/>
      <w:lvlText w:val="%1."/>
      <w:lvlJc w:val="righ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3725A3"/>
    <w:multiLevelType w:val="hybridMultilevel"/>
    <w:tmpl w:val="FFB8C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F4E50"/>
    <w:multiLevelType w:val="hybridMultilevel"/>
    <w:tmpl w:val="22BCE46C"/>
    <w:lvl w:ilvl="0" w:tplc="8A824762">
      <w:start w:val="1"/>
      <w:numFmt w:val="upperRoman"/>
      <w:lvlText w:val="%1."/>
      <w:lvlJc w:val="right"/>
      <w:pPr>
        <w:ind w:left="5889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158A0"/>
    <w:multiLevelType w:val="hybridMultilevel"/>
    <w:tmpl w:val="710EA50E"/>
    <w:lvl w:ilvl="0" w:tplc="640E00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B345654"/>
    <w:multiLevelType w:val="hybridMultilevel"/>
    <w:tmpl w:val="314E0A2A"/>
    <w:lvl w:ilvl="0" w:tplc="60120D0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57147483"/>
    <w:multiLevelType w:val="hybridMultilevel"/>
    <w:tmpl w:val="96581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51121"/>
    <w:multiLevelType w:val="hybridMultilevel"/>
    <w:tmpl w:val="3D02D3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02582"/>
    <w:multiLevelType w:val="hybridMultilevel"/>
    <w:tmpl w:val="7F708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C64D0"/>
    <w:multiLevelType w:val="hybridMultilevel"/>
    <w:tmpl w:val="B73E6A86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74C20D57"/>
    <w:multiLevelType w:val="hybridMultilevel"/>
    <w:tmpl w:val="0AB89BC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DFF728B"/>
    <w:multiLevelType w:val="hybridMultilevel"/>
    <w:tmpl w:val="F3C0A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0"/>
  </w:num>
  <w:num w:numId="5">
    <w:abstractNumId w:val="17"/>
  </w:num>
  <w:num w:numId="6">
    <w:abstractNumId w:val="14"/>
  </w:num>
  <w:num w:numId="7">
    <w:abstractNumId w:val="15"/>
  </w:num>
  <w:num w:numId="8">
    <w:abstractNumId w:val="12"/>
  </w:num>
  <w:num w:numId="9">
    <w:abstractNumId w:val="19"/>
  </w:num>
  <w:num w:numId="10">
    <w:abstractNumId w:val="16"/>
  </w:num>
  <w:num w:numId="11">
    <w:abstractNumId w:val="4"/>
  </w:num>
  <w:num w:numId="12">
    <w:abstractNumId w:val="1"/>
  </w:num>
  <w:num w:numId="13">
    <w:abstractNumId w:val="6"/>
  </w:num>
  <w:num w:numId="14">
    <w:abstractNumId w:val="7"/>
  </w:num>
  <w:num w:numId="15">
    <w:abstractNumId w:val="5"/>
  </w:num>
  <w:num w:numId="16">
    <w:abstractNumId w:val="3"/>
  </w:num>
  <w:num w:numId="17">
    <w:abstractNumId w:val="13"/>
  </w:num>
  <w:num w:numId="18">
    <w:abstractNumId w:val="0"/>
  </w:num>
  <w:num w:numId="19">
    <w:abstractNumId w:val="8"/>
  </w:num>
  <w:num w:numId="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6B6F"/>
    <w:rsid w:val="00017476"/>
    <w:rsid w:val="00017EEB"/>
    <w:rsid w:val="00021846"/>
    <w:rsid w:val="0002313E"/>
    <w:rsid w:val="00025EE6"/>
    <w:rsid w:val="00027088"/>
    <w:rsid w:val="00030053"/>
    <w:rsid w:val="00030ADB"/>
    <w:rsid w:val="00030BBE"/>
    <w:rsid w:val="00037325"/>
    <w:rsid w:val="00037CC0"/>
    <w:rsid w:val="0004432C"/>
    <w:rsid w:val="000643AB"/>
    <w:rsid w:val="00065509"/>
    <w:rsid w:val="00067377"/>
    <w:rsid w:val="00067BDE"/>
    <w:rsid w:val="00072FEA"/>
    <w:rsid w:val="000774DA"/>
    <w:rsid w:val="00084FE9"/>
    <w:rsid w:val="00085C43"/>
    <w:rsid w:val="000918A0"/>
    <w:rsid w:val="00096EAC"/>
    <w:rsid w:val="000A2277"/>
    <w:rsid w:val="000A73FE"/>
    <w:rsid w:val="000B1006"/>
    <w:rsid w:val="000B1032"/>
    <w:rsid w:val="000B206D"/>
    <w:rsid w:val="000B3AA7"/>
    <w:rsid w:val="000B495A"/>
    <w:rsid w:val="000B5613"/>
    <w:rsid w:val="000B5626"/>
    <w:rsid w:val="000B5A1C"/>
    <w:rsid w:val="000B60A2"/>
    <w:rsid w:val="000B7EBA"/>
    <w:rsid w:val="000C05E3"/>
    <w:rsid w:val="000C0877"/>
    <w:rsid w:val="000C0AB8"/>
    <w:rsid w:val="000C33B6"/>
    <w:rsid w:val="000C4027"/>
    <w:rsid w:val="000C48EF"/>
    <w:rsid w:val="000C4E7E"/>
    <w:rsid w:val="000C63DB"/>
    <w:rsid w:val="000C6569"/>
    <w:rsid w:val="000C6AA4"/>
    <w:rsid w:val="000C7D05"/>
    <w:rsid w:val="000D08CC"/>
    <w:rsid w:val="000D29A5"/>
    <w:rsid w:val="000D6ACF"/>
    <w:rsid w:val="000D727B"/>
    <w:rsid w:val="000D7652"/>
    <w:rsid w:val="000D783B"/>
    <w:rsid w:val="000D7CDE"/>
    <w:rsid w:val="000E174D"/>
    <w:rsid w:val="000E25EA"/>
    <w:rsid w:val="000E4C34"/>
    <w:rsid w:val="000E7BF5"/>
    <w:rsid w:val="000E7EE7"/>
    <w:rsid w:val="000F07B0"/>
    <w:rsid w:val="000F1821"/>
    <w:rsid w:val="000F2C87"/>
    <w:rsid w:val="00100A26"/>
    <w:rsid w:val="0010415C"/>
    <w:rsid w:val="001045F0"/>
    <w:rsid w:val="00107062"/>
    <w:rsid w:val="00110227"/>
    <w:rsid w:val="00110802"/>
    <w:rsid w:val="00117112"/>
    <w:rsid w:val="001205EA"/>
    <w:rsid w:val="0012120A"/>
    <w:rsid w:val="00121934"/>
    <w:rsid w:val="001233F0"/>
    <w:rsid w:val="001235F2"/>
    <w:rsid w:val="0012717B"/>
    <w:rsid w:val="0013267A"/>
    <w:rsid w:val="00134338"/>
    <w:rsid w:val="00134751"/>
    <w:rsid w:val="00134F8D"/>
    <w:rsid w:val="001362E9"/>
    <w:rsid w:val="00137473"/>
    <w:rsid w:val="0014287E"/>
    <w:rsid w:val="00142E6F"/>
    <w:rsid w:val="00143B92"/>
    <w:rsid w:val="001458AB"/>
    <w:rsid w:val="00150024"/>
    <w:rsid w:val="001509F9"/>
    <w:rsid w:val="00150B50"/>
    <w:rsid w:val="00153134"/>
    <w:rsid w:val="00153318"/>
    <w:rsid w:val="00153A1E"/>
    <w:rsid w:val="001557E3"/>
    <w:rsid w:val="001601C5"/>
    <w:rsid w:val="00160D2E"/>
    <w:rsid w:val="00163E82"/>
    <w:rsid w:val="001648E0"/>
    <w:rsid w:val="00165D86"/>
    <w:rsid w:val="001664FE"/>
    <w:rsid w:val="00177A86"/>
    <w:rsid w:val="0018015A"/>
    <w:rsid w:val="00181402"/>
    <w:rsid w:val="001822FE"/>
    <w:rsid w:val="00182BBE"/>
    <w:rsid w:val="00183401"/>
    <w:rsid w:val="0018432C"/>
    <w:rsid w:val="001855B7"/>
    <w:rsid w:val="001863AA"/>
    <w:rsid w:val="00186496"/>
    <w:rsid w:val="001865DA"/>
    <w:rsid w:val="001873EE"/>
    <w:rsid w:val="001939C8"/>
    <w:rsid w:val="00194DB5"/>
    <w:rsid w:val="001957AD"/>
    <w:rsid w:val="00196276"/>
    <w:rsid w:val="00196279"/>
    <w:rsid w:val="0019717B"/>
    <w:rsid w:val="001A0D81"/>
    <w:rsid w:val="001A1C15"/>
    <w:rsid w:val="001A3548"/>
    <w:rsid w:val="001A381B"/>
    <w:rsid w:val="001A4188"/>
    <w:rsid w:val="001A52AF"/>
    <w:rsid w:val="001A5AFD"/>
    <w:rsid w:val="001A612C"/>
    <w:rsid w:val="001A6F0E"/>
    <w:rsid w:val="001A6F78"/>
    <w:rsid w:val="001B0CCB"/>
    <w:rsid w:val="001B2461"/>
    <w:rsid w:val="001C39BD"/>
    <w:rsid w:val="001C4CA6"/>
    <w:rsid w:val="001C65CE"/>
    <w:rsid w:val="001C77F1"/>
    <w:rsid w:val="001D1CE1"/>
    <w:rsid w:val="001D2490"/>
    <w:rsid w:val="001D495A"/>
    <w:rsid w:val="001D4ABA"/>
    <w:rsid w:val="001D59C9"/>
    <w:rsid w:val="001D5AA2"/>
    <w:rsid w:val="001D6CE7"/>
    <w:rsid w:val="001E1020"/>
    <w:rsid w:val="001E245E"/>
    <w:rsid w:val="001E2C6F"/>
    <w:rsid w:val="001E2F8F"/>
    <w:rsid w:val="001E4B92"/>
    <w:rsid w:val="001E50B5"/>
    <w:rsid w:val="001E6BBA"/>
    <w:rsid w:val="001F0C0C"/>
    <w:rsid w:val="001F0F22"/>
    <w:rsid w:val="001F1341"/>
    <w:rsid w:val="001F2786"/>
    <w:rsid w:val="001F65AA"/>
    <w:rsid w:val="001F7AE6"/>
    <w:rsid w:val="00202B72"/>
    <w:rsid w:val="00204BCF"/>
    <w:rsid w:val="002106F8"/>
    <w:rsid w:val="00213001"/>
    <w:rsid w:val="00220883"/>
    <w:rsid w:val="00220C0C"/>
    <w:rsid w:val="00220EEF"/>
    <w:rsid w:val="00230023"/>
    <w:rsid w:val="002348A2"/>
    <w:rsid w:val="00234B4B"/>
    <w:rsid w:val="002405A9"/>
    <w:rsid w:val="00240DE7"/>
    <w:rsid w:val="00244B64"/>
    <w:rsid w:val="00245841"/>
    <w:rsid w:val="00250140"/>
    <w:rsid w:val="002563EF"/>
    <w:rsid w:val="00257D1F"/>
    <w:rsid w:val="002623EC"/>
    <w:rsid w:val="00264296"/>
    <w:rsid w:val="002652AC"/>
    <w:rsid w:val="00271F78"/>
    <w:rsid w:val="002730DC"/>
    <w:rsid w:val="0027402C"/>
    <w:rsid w:val="00274FC6"/>
    <w:rsid w:val="0027717C"/>
    <w:rsid w:val="00277D57"/>
    <w:rsid w:val="00281D52"/>
    <w:rsid w:val="00283A77"/>
    <w:rsid w:val="00284CB3"/>
    <w:rsid w:val="00285A28"/>
    <w:rsid w:val="002875A2"/>
    <w:rsid w:val="00292B12"/>
    <w:rsid w:val="002971A4"/>
    <w:rsid w:val="00297BB4"/>
    <w:rsid w:val="002A1FE5"/>
    <w:rsid w:val="002A7199"/>
    <w:rsid w:val="002B0B4D"/>
    <w:rsid w:val="002B2584"/>
    <w:rsid w:val="002B2E34"/>
    <w:rsid w:val="002B666E"/>
    <w:rsid w:val="002B76A2"/>
    <w:rsid w:val="002C0192"/>
    <w:rsid w:val="002C4BD8"/>
    <w:rsid w:val="002D29C0"/>
    <w:rsid w:val="002F1F3D"/>
    <w:rsid w:val="002F33E8"/>
    <w:rsid w:val="00301B6C"/>
    <w:rsid w:val="00304400"/>
    <w:rsid w:val="003074FB"/>
    <w:rsid w:val="00312447"/>
    <w:rsid w:val="00326763"/>
    <w:rsid w:val="0033417B"/>
    <w:rsid w:val="00335F5C"/>
    <w:rsid w:val="00336684"/>
    <w:rsid w:val="003367CA"/>
    <w:rsid w:val="003370C1"/>
    <w:rsid w:val="00337268"/>
    <w:rsid w:val="003372BC"/>
    <w:rsid w:val="00340EEB"/>
    <w:rsid w:val="00345387"/>
    <w:rsid w:val="00345CB3"/>
    <w:rsid w:val="00347C0D"/>
    <w:rsid w:val="00350993"/>
    <w:rsid w:val="00350BEB"/>
    <w:rsid w:val="003541B9"/>
    <w:rsid w:val="00354CAE"/>
    <w:rsid w:val="00362F9B"/>
    <w:rsid w:val="0036405B"/>
    <w:rsid w:val="0036460D"/>
    <w:rsid w:val="00364D83"/>
    <w:rsid w:val="00367994"/>
    <w:rsid w:val="003700BA"/>
    <w:rsid w:val="003746EB"/>
    <w:rsid w:val="00375A4A"/>
    <w:rsid w:val="00376AEC"/>
    <w:rsid w:val="0038055D"/>
    <w:rsid w:val="00386BA5"/>
    <w:rsid w:val="00387C5D"/>
    <w:rsid w:val="00393A85"/>
    <w:rsid w:val="00395364"/>
    <w:rsid w:val="00395A55"/>
    <w:rsid w:val="003A1754"/>
    <w:rsid w:val="003B5FBB"/>
    <w:rsid w:val="003B6094"/>
    <w:rsid w:val="003C0211"/>
    <w:rsid w:val="003C1301"/>
    <w:rsid w:val="003C73B9"/>
    <w:rsid w:val="003D4115"/>
    <w:rsid w:val="003D4214"/>
    <w:rsid w:val="003D555A"/>
    <w:rsid w:val="003D7ABD"/>
    <w:rsid w:val="003D7FD0"/>
    <w:rsid w:val="003E4838"/>
    <w:rsid w:val="003E48BC"/>
    <w:rsid w:val="003E51C9"/>
    <w:rsid w:val="003E5C83"/>
    <w:rsid w:val="003E5E5C"/>
    <w:rsid w:val="003E6816"/>
    <w:rsid w:val="003F2EC3"/>
    <w:rsid w:val="003F5DE9"/>
    <w:rsid w:val="003F6A52"/>
    <w:rsid w:val="003F707F"/>
    <w:rsid w:val="00404111"/>
    <w:rsid w:val="00404F71"/>
    <w:rsid w:val="00406EE8"/>
    <w:rsid w:val="0040772A"/>
    <w:rsid w:val="00414DA0"/>
    <w:rsid w:val="004157A7"/>
    <w:rsid w:val="0041655E"/>
    <w:rsid w:val="00423569"/>
    <w:rsid w:val="0042665A"/>
    <w:rsid w:val="0042683F"/>
    <w:rsid w:val="00427743"/>
    <w:rsid w:val="00427CAF"/>
    <w:rsid w:val="00431241"/>
    <w:rsid w:val="0043147E"/>
    <w:rsid w:val="00436951"/>
    <w:rsid w:val="00440F32"/>
    <w:rsid w:val="00442CDC"/>
    <w:rsid w:val="004448D1"/>
    <w:rsid w:val="00444F5A"/>
    <w:rsid w:val="00452B76"/>
    <w:rsid w:val="004538EE"/>
    <w:rsid w:val="004561EB"/>
    <w:rsid w:val="00456DF7"/>
    <w:rsid w:val="00456F4A"/>
    <w:rsid w:val="0046142F"/>
    <w:rsid w:val="0046427D"/>
    <w:rsid w:val="004642A5"/>
    <w:rsid w:val="00464999"/>
    <w:rsid w:val="00464D60"/>
    <w:rsid w:val="00473893"/>
    <w:rsid w:val="00475B01"/>
    <w:rsid w:val="004761FA"/>
    <w:rsid w:val="0047637D"/>
    <w:rsid w:val="00476534"/>
    <w:rsid w:val="00477A20"/>
    <w:rsid w:val="0048784D"/>
    <w:rsid w:val="00490073"/>
    <w:rsid w:val="00491458"/>
    <w:rsid w:val="0049178C"/>
    <w:rsid w:val="004921A5"/>
    <w:rsid w:val="004941F0"/>
    <w:rsid w:val="0049506E"/>
    <w:rsid w:val="00495CDB"/>
    <w:rsid w:val="00496280"/>
    <w:rsid w:val="004973DF"/>
    <w:rsid w:val="004A08BB"/>
    <w:rsid w:val="004A096E"/>
    <w:rsid w:val="004A430E"/>
    <w:rsid w:val="004A70BD"/>
    <w:rsid w:val="004B0DE3"/>
    <w:rsid w:val="004B1B38"/>
    <w:rsid w:val="004B21AB"/>
    <w:rsid w:val="004B71ED"/>
    <w:rsid w:val="004B797A"/>
    <w:rsid w:val="004C0497"/>
    <w:rsid w:val="004C1C67"/>
    <w:rsid w:val="004C7B2F"/>
    <w:rsid w:val="004D0D2A"/>
    <w:rsid w:val="004D4BE0"/>
    <w:rsid w:val="004D6655"/>
    <w:rsid w:val="004D6820"/>
    <w:rsid w:val="004D7526"/>
    <w:rsid w:val="004E0BDC"/>
    <w:rsid w:val="004E1B46"/>
    <w:rsid w:val="004E4F1B"/>
    <w:rsid w:val="004E4F4B"/>
    <w:rsid w:val="004F14BD"/>
    <w:rsid w:val="004F4F71"/>
    <w:rsid w:val="004F6765"/>
    <w:rsid w:val="00500E98"/>
    <w:rsid w:val="00502F20"/>
    <w:rsid w:val="00503459"/>
    <w:rsid w:val="00504426"/>
    <w:rsid w:val="0050637B"/>
    <w:rsid w:val="0051078C"/>
    <w:rsid w:val="00512254"/>
    <w:rsid w:val="00521B0A"/>
    <w:rsid w:val="00527154"/>
    <w:rsid w:val="005272E8"/>
    <w:rsid w:val="0052782F"/>
    <w:rsid w:val="00531438"/>
    <w:rsid w:val="0053363B"/>
    <w:rsid w:val="0053449E"/>
    <w:rsid w:val="00537970"/>
    <w:rsid w:val="00541B93"/>
    <w:rsid w:val="005420D5"/>
    <w:rsid w:val="005423AC"/>
    <w:rsid w:val="00542E0B"/>
    <w:rsid w:val="00545E2B"/>
    <w:rsid w:val="00546843"/>
    <w:rsid w:val="00550D9A"/>
    <w:rsid w:val="005513C7"/>
    <w:rsid w:val="00554CE1"/>
    <w:rsid w:val="00556778"/>
    <w:rsid w:val="00561212"/>
    <w:rsid w:val="00562D13"/>
    <w:rsid w:val="00563ECE"/>
    <w:rsid w:val="00564E6B"/>
    <w:rsid w:val="00567262"/>
    <w:rsid w:val="00570972"/>
    <w:rsid w:val="00570E6B"/>
    <w:rsid w:val="0057585B"/>
    <w:rsid w:val="00580BDF"/>
    <w:rsid w:val="00582691"/>
    <w:rsid w:val="00582C6A"/>
    <w:rsid w:val="00583355"/>
    <w:rsid w:val="00585009"/>
    <w:rsid w:val="00586A73"/>
    <w:rsid w:val="00592DE2"/>
    <w:rsid w:val="005955BD"/>
    <w:rsid w:val="00597BE0"/>
    <w:rsid w:val="00597C44"/>
    <w:rsid w:val="005A0A7C"/>
    <w:rsid w:val="005A295D"/>
    <w:rsid w:val="005A46B6"/>
    <w:rsid w:val="005A59BB"/>
    <w:rsid w:val="005A7000"/>
    <w:rsid w:val="005B1243"/>
    <w:rsid w:val="005B255F"/>
    <w:rsid w:val="005B3A57"/>
    <w:rsid w:val="005D130E"/>
    <w:rsid w:val="005D1732"/>
    <w:rsid w:val="005D2900"/>
    <w:rsid w:val="005E06A8"/>
    <w:rsid w:val="005E1B64"/>
    <w:rsid w:val="005E2D1F"/>
    <w:rsid w:val="005E2DC1"/>
    <w:rsid w:val="005E5B07"/>
    <w:rsid w:val="005E6D11"/>
    <w:rsid w:val="005F1B0D"/>
    <w:rsid w:val="005F2BEE"/>
    <w:rsid w:val="005F390B"/>
    <w:rsid w:val="005F3F49"/>
    <w:rsid w:val="005F45CE"/>
    <w:rsid w:val="005F7727"/>
    <w:rsid w:val="00600780"/>
    <w:rsid w:val="00603EA6"/>
    <w:rsid w:val="00607855"/>
    <w:rsid w:val="00613667"/>
    <w:rsid w:val="00614858"/>
    <w:rsid w:val="00615715"/>
    <w:rsid w:val="00617376"/>
    <w:rsid w:val="00617470"/>
    <w:rsid w:val="00617492"/>
    <w:rsid w:val="00621434"/>
    <w:rsid w:val="006275CF"/>
    <w:rsid w:val="0063058A"/>
    <w:rsid w:val="0063406E"/>
    <w:rsid w:val="0063501F"/>
    <w:rsid w:val="00635192"/>
    <w:rsid w:val="006411B5"/>
    <w:rsid w:val="006415B0"/>
    <w:rsid w:val="00642540"/>
    <w:rsid w:val="00644216"/>
    <w:rsid w:val="006448CA"/>
    <w:rsid w:val="00644E7C"/>
    <w:rsid w:val="0064622D"/>
    <w:rsid w:val="0065331D"/>
    <w:rsid w:val="00653884"/>
    <w:rsid w:val="006556CB"/>
    <w:rsid w:val="00663230"/>
    <w:rsid w:val="00665079"/>
    <w:rsid w:val="006665F0"/>
    <w:rsid w:val="00666A71"/>
    <w:rsid w:val="00673F5F"/>
    <w:rsid w:val="00675102"/>
    <w:rsid w:val="00676D7C"/>
    <w:rsid w:val="006859B6"/>
    <w:rsid w:val="00690806"/>
    <w:rsid w:val="00691DA9"/>
    <w:rsid w:val="0069459A"/>
    <w:rsid w:val="0069580F"/>
    <w:rsid w:val="006962A6"/>
    <w:rsid w:val="006A22D9"/>
    <w:rsid w:val="006A461B"/>
    <w:rsid w:val="006A5330"/>
    <w:rsid w:val="006A704A"/>
    <w:rsid w:val="006B0964"/>
    <w:rsid w:val="006B14E4"/>
    <w:rsid w:val="006B3269"/>
    <w:rsid w:val="006B3381"/>
    <w:rsid w:val="006B4322"/>
    <w:rsid w:val="006B5093"/>
    <w:rsid w:val="006B598A"/>
    <w:rsid w:val="006C0AFE"/>
    <w:rsid w:val="006C2FCA"/>
    <w:rsid w:val="006C3639"/>
    <w:rsid w:val="006C64B9"/>
    <w:rsid w:val="006C6D83"/>
    <w:rsid w:val="006D3DD6"/>
    <w:rsid w:val="006D4B7C"/>
    <w:rsid w:val="006D5000"/>
    <w:rsid w:val="006D70EE"/>
    <w:rsid w:val="006E1C69"/>
    <w:rsid w:val="006E2AEE"/>
    <w:rsid w:val="006E5699"/>
    <w:rsid w:val="006E5FB3"/>
    <w:rsid w:val="006E772C"/>
    <w:rsid w:val="006F4D9B"/>
    <w:rsid w:val="006F60F1"/>
    <w:rsid w:val="0070121B"/>
    <w:rsid w:val="00701B01"/>
    <w:rsid w:val="00702020"/>
    <w:rsid w:val="00710CAD"/>
    <w:rsid w:val="007125D4"/>
    <w:rsid w:val="00716E4E"/>
    <w:rsid w:val="007178DC"/>
    <w:rsid w:val="00722582"/>
    <w:rsid w:val="007234FD"/>
    <w:rsid w:val="00724725"/>
    <w:rsid w:val="00725425"/>
    <w:rsid w:val="00725A39"/>
    <w:rsid w:val="00727C1D"/>
    <w:rsid w:val="00727E46"/>
    <w:rsid w:val="0073098F"/>
    <w:rsid w:val="007366AF"/>
    <w:rsid w:val="007401B9"/>
    <w:rsid w:val="00745DFC"/>
    <w:rsid w:val="00752AC3"/>
    <w:rsid w:val="0075527D"/>
    <w:rsid w:val="00757685"/>
    <w:rsid w:val="007621E1"/>
    <w:rsid w:val="007623C6"/>
    <w:rsid w:val="007624DA"/>
    <w:rsid w:val="007631D2"/>
    <w:rsid w:val="00764125"/>
    <w:rsid w:val="007741A2"/>
    <w:rsid w:val="007747CF"/>
    <w:rsid w:val="00774DA5"/>
    <w:rsid w:val="007761B7"/>
    <w:rsid w:val="00776857"/>
    <w:rsid w:val="007803AD"/>
    <w:rsid w:val="0079011C"/>
    <w:rsid w:val="007906AD"/>
    <w:rsid w:val="007909E8"/>
    <w:rsid w:val="00796497"/>
    <w:rsid w:val="00797CEA"/>
    <w:rsid w:val="007A039F"/>
    <w:rsid w:val="007A5F4B"/>
    <w:rsid w:val="007B10B2"/>
    <w:rsid w:val="007B1CD5"/>
    <w:rsid w:val="007C3A49"/>
    <w:rsid w:val="007C63BB"/>
    <w:rsid w:val="007C6AD6"/>
    <w:rsid w:val="007D406A"/>
    <w:rsid w:val="007D441A"/>
    <w:rsid w:val="007D5B0C"/>
    <w:rsid w:val="007D76DF"/>
    <w:rsid w:val="007E0739"/>
    <w:rsid w:val="007E0E54"/>
    <w:rsid w:val="007E1566"/>
    <w:rsid w:val="007E245D"/>
    <w:rsid w:val="007E2FF1"/>
    <w:rsid w:val="007E32B8"/>
    <w:rsid w:val="007E6A02"/>
    <w:rsid w:val="007F1C72"/>
    <w:rsid w:val="007F1D75"/>
    <w:rsid w:val="007F2D29"/>
    <w:rsid w:val="007F5274"/>
    <w:rsid w:val="008029D3"/>
    <w:rsid w:val="00804727"/>
    <w:rsid w:val="00807414"/>
    <w:rsid w:val="00810A67"/>
    <w:rsid w:val="00811682"/>
    <w:rsid w:val="00817548"/>
    <w:rsid w:val="0081796A"/>
    <w:rsid w:val="00822D80"/>
    <w:rsid w:val="00822E5B"/>
    <w:rsid w:val="00823179"/>
    <w:rsid w:val="008269AD"/>
    <w:rsid w:val="00827A67"/>
    <w:rsid w:val="00831491"/>
    <w:rsid w:val="0083272B"/>
    <w:rsid w:val="00832AFF"/>
    <w:rsid w:val="00837633"/>
    <w:rsid w:val="00844E83"/>
    <w:rsid w:val="0084537E"/>
    <w:rsid w:val="008475D3"/>
    <w:rsid w:val="0085445A"/>
    <w:rsid w:val="00862602"/>
    <w:rsid w:val="0086497F"/>
    <w:rsid w:val="00865163"/>
    <w:rsid w:val="008717FB"/>
    <w:rsid w:val="00872348"/>
    <w:rsid w:val="00873B77"/>
    <w:rsid w:val="0087604C"/>
    <w:rsid w:val="00877FC3"/>
    <w:rsid w:val="00881989"/>
    <w:rsid w:val="0088343C"/>
    <w:rsid w:val="008869AE"/>
    <w:rsid w:val="00892E1D"/>
    <w:rsid w:val="008942DC"/>
    <w:rsid w:val="00896D61"/>
    <w:rsid w:val="0089741F"/>
    <w:rsid w:val="00897FB0"/>
    <w:rsid w:val="008A3E41"/>
    <w:rsid w:val="008A4919"/>
    <w:rsid w:val="008A5236"/>
    <w:rsid w:val="008A52D1"/>
    <w:rsid w:val="008A7112"/>
    <w:rsid w:val="008B0EDA"/>
    <w:rsid w:val="008B4A62"/>
    <w:rsid w:val="008C0305"/>
    <w:rsid w:val="008C1A58"/>
    <w:rsid w:val="008C5371"/>
    <w:rsid w:val="008D31BA"/>
    <w:rsid w:val="008D79B7"/>
    <w:rsid w:val="008E1D5F"/>
    <w:rsid w:val="008E2B18"/>
    <w:rsid w:val="008E2B52"/>
    <w:rsid w:val="008E3565"/>
    <w:rsid w:val="008E3E31"/>
    <w:rsid w:val="008E501F"/>
    <w:rsid w:val="008E53AC"/>
    <w:rsid w:val="008E7360"/>
    <w:rsid w:val="008F23D1"/>
    <w:rsid w:val="008F3F8E"/>
    <w:rsid w:val="00900870"/>
    <w:rsid w:val="00900C16"/>
    <w:rsid w:val="00907026"/>
    <w:rsid w:val="0090728F"/>
    <w:rsid w:val="009073B2"/>
    <w:rsid w:val="00911EBE"/>
    <w:rsid w:val="0091216F"/>
    <w:rsid w:val="009142BB"/>
    <w:rsid w:val="00914A32"/>
    <w:rsid w:val="00914B4E"/>
    <w:rsid w:val="00916B74"/>
    <w:rsid w:val="00916C5B"/>
    <w:rsid w:val="00917351"/>
    <w:rsid w:val="00917B9A"/>
    <w:rsid w:val="00917E70"/>
    <w:rsid w:val="00921417"/>
    <w:rsid w:val="00922333"/>
    <w:rsid w:val="009265EB"/>
    <w:rsid w:val="009367D2"/>
    <w:rsid w:val="00940AF6"/>
    <w:rsid w:val="00942A37"/>
    <w:rsid w:val="00942A3E"/>
    <w:rsid w:val="0094517F"/>
    <w:rsid w:val="00946A7A"/>
    <w:rsid w:val="00951723"/>
    <w:rsid w:val="00951EBD"/>
    <w:rsid w:val="009529A0"/>
    <w:rsid w:val="009554C8"/>
    <w:rsid w:val="00956011"/>
    <w:rsid w:val="00956962"/>
    <w:rsid w:val="009606AB"/>
    <w:rsid w:val="00964C65"/>
    <w:rsid w:val="00965DD4"/>
    <w:rsid w:val="00972A52"/>
    <w:rsid w:val="009750CC"/>
    <w:rsid w:val="0097577E"/>
    <w:rsid w:val="00977214"/>
    <w:rsid w:val="00977A21"/>
    <w:rsid w:val="00977CA6"/>
    <w:rsid w:val="00980BA7"/>
    <w:rsid w:val="00994383"/>
    <w:rsid w:val="00994FFB"/>
    <w:rsid w:val="009A285F"/>
    <w:rsid w:val="009A2FD9"/>
    <w:rsid w:val="009A2FF9"/>
    <w:rsid w:val="009A3BFB"/>
    <w:rsid w:val="009B0D15"/>
    <w:rsid w:val="009B1D22"/>
    <w:rsid w:val="009B35A4"/>
    <w:rsid w:val="009B79A2"/>
    <w:rsid w:val="009C06C1"/>
    <w:rsid w:val="009C2FF5"/>
    <w:rsid w:val="009C5D49"/>
    <w:rsid w:val="009D1A86"/>
    <w:rsid w:val="009D5F28"/>
    <w:rsid w:val="009D6A74"/>
    <w:rsid w:val="009D6F45"/>
    <w:rsid w:val="009D7DD6"/>
    <w:rsid w:val="009E172D"/>
    <w:rsid w:val="009E3348"/>
    <w:rsid w:val="009E4921"/>
    <w:rsid w:val="009E565A"/>
    <w:rsid w:val="009E594C"/>
    <w:rsid w:val="009F3D54"/>
    <w:rsid w:val="009F5A8E"/>
    <w:rsid w:val="009F7C29"/>
    <w:rsid w:val="00A03589"/>
    <w:rsid w:val="00A03D13"/>
    <w:rsid w:val="00A04D4D"/>
    <w:rsid w:val="00A05AD5"/>
    <w:rsid w:val="00A068FF"/>
    <w:rsid w:val="00A076C0"/>
    <w:rsid w:val="00A116AA"/>
    <w:rsid w:val="00A12BB6"/>
    <w:rsid w:val="00A16A9D"/>
    <w:rsid w:val="00A173ED"/>
    <w:rsid w:val="00A2035D"/>
    <w:rsid w:val="00A2155F"/>
    <w:rsid w:val="00A23084"/>
    <w:rsid w:val="00A237DC"/>
    <w:rsid w:val="00A25571"/>
    <w:rsid w:val="00A3185E"/>
    <w:rsid w:val="00A32D38"/>
    <w:rsid w:val="00A40197"/>
    <w:rsid w:val="00A408AE"/>
    <w:rsid w:val="00A43088"/>
    <w:rsid w:val="00A43E1E"/>
    <w:rsid w:val="00A442E0"/>
    <w:rsid w:val="00A521BA"/>
    <w:rsid w:val="00A54A93"/>
    <w:rsid w:val="00A55514"/>
    <w:rsid w:val="00A60CCA"/>
    <w:rsid w:val="00A6115E"/>
    <w:rsid w:val="00A620C0"/>
    <w:rsid w:val="00A6378A"/>
    <w:rsid w:val="00A63B55"/>
    <w:rsid w:val="00A66A63"/>
    <w:rsid w:val="00A70A29"/>
    <w:rsid w:val="00A73233"/>
    <w:rsid w:val="00A73961"/>
    <w:rsid w:val="00A7408D"/>
    <w:rsid w:val="00A75BE1"/>
    <w:rsid w:val="00A76FE0"/>
    <w:rsid w:val="00A81E89"/>
    <w:rsid w:val="00A90B01"/>
    <w:rsid w:val="00A913DE"/>
    <w:rsid w:val="00A91D97"/>
    <w:rsid w:val="00A92D2F"/>
    <w:rsid w:val="00A947B1"/>
    <w:rsid w:val="00A94A44"/>
    <w:rsid w:val="00A95291"/>
    <w:rsid w:val="00A9604E"/>
    <w:rsid w:val="00A97755"/>
    <w:rsid w:val="00AA2342"/>
    <w:rsid w:val="00AA3306"/>
    <w:rsid w:val="00AA6536"/>
    <w:rsid w:val="00AB07CA"/>
    <w:rsid w:val="00AB7743"/>
    <w:rsid w:val="00AC161F"/>
    <w:rsid w:val="00AC3655"/>
    <w:rsid w:val="00AD12D0"/>
    <w:rsid w:val="00AD2CB7"/>
    <w:rsid w:val="00AD33EC"/>
    <w:rsid w:val="00AD446C"/>
    <w:rsid w:val="00AD7E36"/>
    <w:rsid w:val="00AE0207"/>
    <w:rsid w:val="00AE5624"/>
    <w:rsid w:val="00AE5A09"/>
    <w:rsid w:val="00AF1BB6"/>
    <w:rsid w:val="00AF1C5A"/>
    <w:rsid w:val="00AF7D9F"/>
    <w:rsid w:val="00B01468"/>
    <w:rsid w:val="00B03D3C"/>
    <w:rsid w:val="00B04AE4"/>
    <w:rsid w:val="00B05C22"/>
    <w:rsid w:val="00B10870"/>
    <w:rsid w:val="00B15D32"/>
    <w:rsid w:val="00B173EF"/>
    <w:rsid w:val="00B17D7C"/>
    <w:rsid w:val="00B20092"/>
    <w:rsid w:val="00B21BAF"/>
    <w:rsid w:val="00B25A62"/>
    <w:rsid w:val="00B30981"/>
    <w:rsid w:val="00B31CA8"/>
    <w:rsid w:val="00B33AF1"/>
    <w:rsid w:val="00B35D32"/>
    <w:rsid w:val="00B40A0A"/>
    <w:rsid w:val="00B501A7"/>
    <w:rsid w:val="00B541F3"/>
    <w:rsid w:val="00B60721"/>
    <w:rsid w:val="00B60BE5"/>
    <w:rsid w:val="00B60F3F"/>
    <w:rsid w:val="00B62239"/>
    <w:rsid w:val="00B652DA"/>
    <w:rsid w:val="00B65A8C"/>
    <w:rsid w:val="00B673A6"/>
    <w:rsid w:val="00B71267"/>
    <w:rsid w:val="00B72126"/>
    <w:rsid w:val="00B73E36"/>
    <w:rsid w:val="00B75959"/>
    <w:rsid w:val="00B75E2B"/>
    <w:rsid w:val="00B76057"/>
    <w:rsid w:val="00B80C6F"/>
    <w:rsid w:val="00B83E7D"/>
    <w:rsid w:val="00B8533E"/>
    <w:rsid w:val="00B906A5"/>
    <w:rsid w:val="00B91F9F"/>
    <w:rsid w:val="00B92283"/>
    <w:rsid w:val="00B92A9B"/>
    <w:rsid w:val="00B945DB"/>
    <w:rsid w:val="00B948A1"/>
    <w:rsid w:val="00B95B2A"/>
    <w:rsid w:val="00B971EE"/>
    <w:rsid w:val="00B979D4"/>
    <w:rsid w:val="00BA03B9"/>
    <w:rsid w:val="00BA4088"/>
    <w:rsid w:val="00BA7A76"/>
    <w:rsid w:val="00BB1134"/>
    <w:rsid w:val="00BB33B2"/>
    <w:rsid w:val="00BB3A23"/>
    <w:rsid w:val="00BB4EFE"/>
    <w:rsid w:val="00BB75A0"/>
    <w:rsid w:val="00BC29C2"/>
    <w:rsid w:val="00BC4C81"/>
    <w:rsid w:val="00BC752D"/>
    <w:rsid w:val="00BD3FBF"/>
    <w:rsid w:val="00BD49B6"/>
    <w:rsid w:val="00BE04BE"/>
    <w:rsid w:val="00BE0710"/>
    <w:rsid w:val="00BE1F17"/>
    <w:rsid w:val="00BE4B28"/>
    <w:rsid w:val="00BE6362"/>
    <w:rsid w:val="00BE6A4B"/>
    <w:rsid w:val="00BE7347"/>
    <w:rsid w:val="00C000C4"/>
    <w:rsid w:val="00C04410"/>
    <w:rsid w:val="00C04D5E"/>
    <w:rsid w:val="00C10925"/>
    <w:rsid w:val="00C12187"/>
    <w:rsid w:val="00C14C19"/>
    <w:rsid w:val="00C173D9"/>
    <w:rsid w:val="00C230B5"/>
    <w:rsid w:val="00C26874"/>
    <w:rsid w:val="00C311CA"/>
    <w:rsid w:val="00C311D6"/>
    <w:rsid w:val="00C41A3A"/>
    <w:rsid w:val="00C431DD"/>
    <w:rsid w:val="00C45146"/>
    <w:rsid w:val="00C478CB"/>
    <w:rsid w:val="00C52E3C"/>
    <w:rsid w:val="00C560D7"/>
    <w:rsid w:val="00C57A1E"/>
    <w:rsid w:val="00C61302"/>
    <w:rsid w:val="00C6151D"/>
    <w:rsid w:val="00C62EA1"/>
    <w:rsid w:val="00C65BEE"/>
    <w:rsid w:val="00C663A8"/>
    <w:rsid w:val="00C7026C"/>
    <w:rsid w:val="00C70B2F"/>
    <w:rsid w:val="00C7124F"/>
    <w:rsid w:val="00C71327"/>
    <w:rsid w:val="00C716E9"/>
    <w:rsid w:val="00C74685"/>
    <w:rsid w:val="00C74ABE"/>
    <w:rsid w:val="00C75882"/>
    <w:rsid w:val="00C76DC4"/>
    <w:rsid w:val="00C82265"/>
    <w:rsid w:val="00C82475"/>
    <w:rsid w:val="00C854E0"/>
    <w:rsid w:val="00C855C0"/>
    <w:rsid w:val="00C868CA"/>
    <w:rsid w:val="00C91074"/>
    <w:rsid w:val="00C9285D"/>
    <w:rsid w:val="00C92A2D"/>
    <w:rsid w:val="00C962D1"/>
    <w:rsid w:val="00CA067F"/>
    <w:rsid w:val="00CA3672"/>
    <w:rsid w:val="00CA37C0"/>
    <w:rsid w:val="00CA6DDB"/>
    <w:rsid w:val="00CA7992"/>
    <w:rsid w:val="00CB1701"/>
    <w:rsid w:val="00CB2BEA"/>
    <w:rsid w:val="00CB4B5D"/>
    <w:rsid w:val="00CB780C"/>
    <w:rsid w:val="00CC54F8"/>
    <w:rsid w:val="00CC734E"/>
    <w:rsid w:val="00CD3EBF"/>
    <w:rsid w:val="00CD50E9"/>
    <w:rsid w:val="00CD55CB"/>
    <w:rsid w:val="00CD5B0A"/>
    <w:rsid w:val="00CE03EA"/>
    <w:rsid w:val="00CE081A"/>
    <w:rsid w:val="00CE15A1"/>
    <w:rsid w:val="00CE5CB6"/>
    <w:rsid w:val="00CE66ED"/>
    <w:rsid w:val="00CE7668"/>
    <w:rsid w:val="00CF32BE"/>
    <w:rsid w:val="00CF32DC"/>
    <w:rsid w:val="00CF621A"/>
    <w:rsid w:val="00D01972"/>
    <w:rsid w:val="00D0330F"/>
    <w:rsid w:val="00D035A8"/>
    <w:rsid w:val="00D04BCB"/>
    <w:rsid w:val="00D065CC"/>
    <w:rsid w:val="00D075F7"/>
    <w:rsid w:val="00D10F5B"/>
    <w:rsid w:val="00D131B1"/>
    <w:rsid w:val="00D13CB3"/>
    <w:rsid w:val="00D16047"/>
    <w:rsid w:val="00D1621E"/>
    <w:rsid w:val="00D16B84"/>
    <w:rsid w:val="00D20630"/>
    <w:rsid w:val="00D275ED"/>
    <w:rsid w:val="00D30814"/>
    <w:rsid w:val="00D319D7"/>
    <w:rsid w:val="00D3336D"/>
    <w:rsid w:val="00D33A2C"/>
    <w:rsid w:val="00D42000"/>
    <w:rsid w:val="00D42840"/>
    <w:rsid w:val="00D44774"/>
    <w:rsid w:val="00D46EAF"/>
    <w:rsid w:val="00D5335C"/>
    <w:rsid w:val="00D556F8"/>
    <w:rsid w:val="00D57C24"/>
    <w:rsid w:val="00D618F9"/>
    <w:rsid w:val="00D62A12"/>
    <w:rsid w:val="00D62BE6"/>
    <w:rsid w:val="00D64205"/>
    <w:rsid w:val="00D6518E"/>
    <w:rsid w:val="00D65389"/>
    <w:rsid w:val="00D734EC"/>
    <w:rsid w:val="00D75D34"/>
    <w:rsid w:val="00D76C82"/>
    <w:rsid w:val="00D778E8"/>
    <w:rsid w:val="00D84E72"/>
    <w:rsid w:val="00D860A0"/>
    <w:rsid w:val="00D8646C"/>
    <w:rsid w:val="00D868A7"/>
    <w:rsid w:val="00D872A3"/>
    <w:rsid w:val="00D87C87"/>
    <w:rsid w:val="00D90341"/>
    <w:rsid w:val="00D9041C"/>
    <w:rsid w:val="00D9065C"/>
    <w:rsid w:val="00D932F3"/>
    <w:rsid w:val="00D93E3F"/>
    <w:rsid w:val="00D958D0"/>
    <w:rsid w:val="00D96723"/>
    <w:rsid w:val="00D97177"/>
    <w:rsid w:val="00DA0A78"/>
    <w:rsid w:val="00DA1012"/>
    <w:rsid w:val="00DA5396"/>
    <w:rsid w:val="00DA6197"/>
    <w:rsid w:val="00DB089B"/>
    <w:rsid w:val="00DB1E3D"/>
    <w:rsid w:val="00DB5729"/>
    <w:rsid w:val="00DB5EC8"/>
    <w:rsid w:val="00DC0183"/>
    <w:rsid w:val="00DD4A68"/>
    <w:rsid w:val="00DD653B"/>
    <w:rsid w:val="00DE2392"/>
    <w:rsid w:val="00DE2688"/>
    <w:rsid w:val="00DE373A"/>
    <w:rsid w:val="00DE3C44"/>
    <w:rsid w:val="00DE66FE"/>
    <w:rsid w:val="00DF105E"/>
    <w:rsid w:val="00DF1B0F"/>
    <w:rsid w:val="00DF4B8D"/>
    <w:rsid w:val="00DF52E4"/>
    <w:rsid w:val="00E024EA"/>
    <w:rsid w:val="00E029AE"/>
    <w:rsid w:val="00E03BBB"/>
    <w:rsid w:val="00E0513C"/>
    <w:rsid w:val="00E06C9C"/>
    <w:rsid w:val="00E078A9"/>
    <w:rsid w:val="00E078C8"/>
    <w:rsid w:val="00E105A2"/>
    <w:rsid w:val="00E10AFC"/>
    <w:rsid w:val="00E111BB"/>
    <w:rsid w:val="00E12DB5"/>
    <w:rsid w:val="00E15475"/>
    <w:rsid w:val="00E20A9D"/>
    <w:rsid w:val="00E22D98"/>
    <w:rsid w:val="00E24816"/>
    <w:rsid w:val="00E27615"/>
    <w:rsid w:val="00E302B5"/>
    <w:rsid w:val="00E302DF"/>
    <w:rsid w:val="00E3256C"/>
    <w:rsid w:val="00E40D08"/>
    <w:rsid w:val="00E424F8"/>
    <w:rsid w:val="00E44C46"/>
    <w:rsid w:val="00E46445"/>
    <w:rsid w:val="00E511AC"/>
    <w:rsid w:val="00E55DDC"/>
    <w:rsid w:val="00E60B62"/>
    <w:rsid w:val="00E62210"/>
    <w:rsid w:val="00E6239C"/>
    <w:rsid w:val="00E630F3"/>
    <w:rsid w:val="00E6619E"/>
    <w:rsid w:val="00E66CBB"/>
    <w:rsid w:val="00E671C9"/>
    <w:rsid w:val="00E67898"/>
    <w:rsid w:val="00E7242A"/>
    <w:rsid w:val="00E7386B"/>
    <w:rsid w:val="00E739B3"/>
    <w:rsid w:val="00E75F9F"/>
    <w:rsid w:val="00E80C1A"/>
    <w:rsid w:val="00E8375E"/>
    <w:rsid w:val="00E90327"/>
    <w:rsid w:val="00E90AB1"/>
    <w:rsid w:val="00E92218"/>
    <w:rsid w:val="00E93EBF"/>
    <w:rsid w:val="00E970DA"/>
    <w:rsid w:val="00EA1E93"/>
    <w:rsid w:val="00EA6136"/>
    <w:rsid w:val="00EA7C46"/>
    <w:rsid w:val="00EB1080"/>
    <w:rsid w:val="00EB2DE7"/>
    <w:rsid w:val="00EB45F4"/>
    <w:rsid w:val="00EB49D5"/>
    <w:rsid w:val="00EB5AA9"/>
    <w:rsid w:val="00EB6F70"/>
    <w:rsid w:val="00EC3EBD"/>
    <w:rsid w:val="00EC4A7C"/>
    <w:rsid w:val="00EC4B38"/>
    <w:rsid w:val="00EC59B7"/>
    <w:rsid w:val="00EC6DCB"/>
    <w:rsid w:val="00ED1A51"/>
    <w:rsid w:val="00ED359A"/>
    <w:rsid w:val="00ED5F57"/>
    <w:rsid w:val="00EE004F"/>
    <w:rsid w:val="00EE1FB4"/>
    <w:rsid w:val="00EE544B"/>
    <w:rsid w:val="00EE5AF6"/>
    <w:rsid w:val="00EE6A22"/>
    <w:rsid w:val="00EF0F4E"/>
    <w:rsid w:val="00EF29CD"/>
    <w:rsid w:val="00EF33D3"/>
    <w:rsid w:val="00EF518E"/>
    <w:rsid w:val="00EF59F7"/>
    <w:rsid w:val="00EF5C73"/>
    <w:rsid w:val="00EF7F00"/>
    <w:rsid w:val="00F01254"/>
    <w:rsid w:val="00F05F4E"/>
    <w:rsid w:val="00F07CF3"/>
    <w:rsid w:val="00F1363B"/>
    <w:rsid w:val="00F15646"/>
    <w:rsid w:val="00F15991"/>
    <w:rsid w:val="00F175D1"/>
    <w:rsid w:val="00F20A41"/>
    <w:rsid w:val="00F22533"/>
    <w:rsid w:val="00F24695"/>
    <w:rsid w:val="00F25CF5"/>
    <w:rsid w:val="00F26541"/>
    <w:rsid w:val="00F30502"/>
    <w:rsid w:val="00F30F61"/>
    <w:rsid w:val="00F34781"/>
    <w:rsid w:val="00F40B9D"/>
    <w:rsid w:val="00F42054"/>
    <w:rsid w:val="00F449F4"/>
    <w:rsid w:val="00F457F5"/>
    <w:rsid w:val="00F45B58"/>
    <w:rsid w:val="00F461B6"/>
    <w:rsid w:val="00F46747"/>
    <w:rsid w:val="00F527AE"/>
    <w:rsid w:val="00F52D85"/>
    <w:rsid w:val="00F569AF"/>
    <w:rsid w:val="00F57C1F"/>
    <w:rsid w:val="00F6642B"/>
    <w:rsid w:val="00F81E75"/>
    <w:rsid w:val="00F81F75"/>
    <w:rsid w:val="00F866D6"/>
    <w:rsid w:val="00F87F45"/>
    <w:rsid w:val="00F906EB"/>
    <w:rsid w:val="00F915BC"/>
    <w:rsid w:val="00F9206A"/>
    <w:rsid w:val="00F92658"/>
    <w:rsid w:val="00F93FF8"/>
    <w:rsid w:val="00F957CA"/>
    <w:rsid w:val="00F96904"/>
    <w:rsid w:val="00FA079F"/>
    <w:rsid w:val="00FA3CFF"/>
    <w:rsid w:val="00FA450F"/>
    <w:rsid w:val="00FA47FC"/>
    <w:rsid w:val="00FA58DA"/>
    <w:rsid w:val="00FB1BE8"/>
    <w:rsid w:val="00FB30C3"/>
    <w:rsid w:val="00FB5DCE"/>
    <w:rsid w:val="00FC1A37"/>
    <w:rsid w:val="00FC4FBE"/>
    <w:rsid w:val="00FC51A5"/>
    <w:rsid w:val="00FC6CE6"/>
    <w:rsid w:val="00FC7173"/>
    <w:rsid w:val="00FD2A4E"/>
    <w:rsid w:val="00FD3F5B"/>
    <w:rsid w:val="00FD4B64"/>
    <w:rsid w:val="00FD6B41"/>
    <w:rsid w:val="00FE3351"/>
    <w:rsid w:val="00FE3AB7"/>
    <w:rsid w:val="00FE43D8"/>
    <w:rsid w:val="00FE65DF"/>
    <w:rsid w:val="00FE7BDB"/>
    <w:rsid w:val="00FF0003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B5D59403-A439-4691-AD97-B29CD928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A285F"/>
    <w:pPr>
      <w:keepNext/>
      <w:numPr>
        <w:numId w:val="1"/>
      </w:numPr>
      <w:spacing w:before="240" w:after="60"/>
      <w:ind w:left="426" w:hanging="142"/>
      <w:outlineLvl w:val="0"/>
    </w:pPr>
    <w:rPr>
      <w:rFonts w:ascii="Arial" w:eastAsiaTheme="majorEastAsia" w:hAnsi="Arial" w:cs="Arial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F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5F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customStyle="1" w:styleId="Nadpis1Char">
    <w:name w:val="Nadpis 1 Char"/>
    <w:basedOn w:val="Standardnpsmoodstavce"/>
    <w:link w:val="Nadpis1"/>
    <w:rsid w:val="009A285F"/>
    <w:rPr>
      <w:rFonts w:ascii="Arial" w:eastAsiaTheme="majorEastAsia" w:hAnsi="Arial" w:cs="Arial"/>
      <w:b/>
    </w:rPr>
  </w:style>
  <w:style w:type="paragraph" w:customStyle="1" w:styleId="Zkladntext21">
    <w:name w:val="Základní text 21"/>
    <w:basedOn w:val="Normln"/>
    <w:rsid w:val="00580BDF"/>
    <w:pPr>
      <w:jc w:val="both"/>
    </w:pPr>
    <w:rPr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7747CF"/>
    <w:pPr>
      <w:spacing w:line="185" w:lineRule="atLeast"/>
    </w:pPr>
    <w:rPr>
      <w:rFonts w:ascii="Franklin Gothic Book" w:hAnsi="Franklin Gothic Book" w:cs="Times New Roman"/>
      <w:color w:val="auto"/>
    </w:rPr>
  </w:style>
  <w:style w:type="character" w:customStyle="1" w:styleId="A7">
    <w:name w:val="A7"/>
    <w:uiPriority w:val="99"/>
    <w:rsid w:val="007747CF"/>
    <w:rPr>
      <w:rFonts w:ascii="Wingdings 3" w:hAnsi="Wingdings 3" w:cs="Wingdings 3"/>
      <w:color w:val="000000"/>
      <w:sz w:val="16"/>
      <w:szCs w:val="16"/>
    </w:rPr>
  </w:style>
  <w:style w:type="character" w:customStyle="1" w:styleId="Styl1Char">
    <w:name w:val="Styl1 Char"/>
    <w:basedOn w:val="Standardnpsmoodstavce"/>
    <w:link w:val="Styl1"/>
    <w:qFormat/>
    <w:locked/>
    <w:rsid w:val="004A430E"/>
    <w:rPr>
      <w:rFonts w:ascii="Arial" w:eastAsia="Calibri" w:hAnsi="Arial" w:cs="Arial"/>
      <w:b/>
      <w:u w:val="single"/>
    </w:rPr>
  </w:style>
  <w:style w:type="paragraph" w:customStyle="1" w:styleId="Styl1">
    <w:name w:val="Styl1"/>
    <w:basedOn w:val="Normln"/>
    <w:link w:val="Styl1Char"/>
    <w:qFormat/>
    <w:rsid w:val="004A430E"/>
    <w:pPr>
      <w:suppressAutoHyphens/>
    </w:pPr>
    <w:rPr>
      <w:rFonts w:ascii="Arial" w:eastAsia="Calibri" w:hAnsi="Arial" w:cs="Arial"/>
      <w:b/>
      <w:sz w:val="20"/>
      <w:szCs w:val="20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B33AF1"/>
    <w:pPr>
      <w:spacing w:line="259" w:lineRule="auto"/>
    </w:pPr>
    <w:rPr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3AF1"/>
    <w:rPr>
      <w:sz w:val="24"/>
    </w:rPr>
  </w:style>
  <w:style w:type="paragraph" w:styleId="Textpoznpodarou">
    <w:name w:val="footnote text"/>
    <w:basedOn w:val="Normln"/>
    <w:link w:val="TextpoznpodarouChar"/>
    <w:uiPriority w:val="99"/>
    <w:rsid w:val="00B33AF1"/>
    <w:pPr>
      <w:spacing w:line="259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33AF1"/>
    <w:rPr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B33AF1"/>
    <w:rPr>
      <w:vertAlign w:val="superscript"/>
    </w:rPr>
  </w:style>
  <w:style w:type="character" w:customStyle="1" w:styleId="hgkelc">
    <w:name w:val="hgkelc"/>
    <w:basedOn w:val="Standardnpsmoodstavce"/>
    <w:rsid w:val="00B33AF1"/>
  </w:style>
  <w:style w:type="character" w:customStyle="1" w:styleId="OdstavecseseznamemChar">
    <w:name w:val="Odstavec se seznamem Char"/>
    <w:link w:val="Odstavecseseznamem"/>
    <w:uiPriority w:val="34"/>
    <w:locked/>
    <w:rsid w:val="00B33AF1"/>
    <w:rPr>
      <w:sz w:val="24"/>
      <w:szCs w:val="24"/>
    </w:rPr>
  </w:style>
  <w:style w:type="paragraph" w:styleId="Normlnweb">
    <w:name w:val="Normal (Web)"/>
    <w:basedOn w:val="Normln"/>
    <w:uiPriority w:val="99"/>
    <w:rsid w:val="00F05F4E"/>
    <w:pPr>
      <w:spacing w:before="100" w:beforeAutospacing="1" w:after="100" w:afterAutospacing="1" w:line="259" w:lineRule="auto"/>
    </w:pPr>
    <w:rPr>
      <w:rFonts w:ascii="Arial Unicode MS" w:eastAsia="Arial Unicode MS" w:hAnsi="Arial Unicode MS" w:cs="Arial Unicode MS"/>
    </w:rPr>
  </w:style>
  <w:style w:type="character" w:customStyle="1" w:styleId="Nadpis2Char">
    <w:name w:val="Nadpis 2 Char"/>
    <w:basedOn w:val="Standardnpsmoodstavce"/>
    <w:link w:val="Nadpis2"/>
    <w:semiHidden/>
    <w:rsid w:val="00F05F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F05F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lovanseznam">
    <w:name w:val="List Number"/>
    <w:basedOn w:val="Normln"/>
    <w:rsid w:val="00F05F4E"/>
    <w:pPr>
      <w:numPr>
        <w:numId w:val="18"/>
      </w:numPr>
      <w:spacing w:line="259" w:lineRule="auto"/>
    </w:pPr>
    <w:rPr>
      <w:rFonts w:ascii="Arial" w:hAnsi="Arial"/>
      <w:szCs w:val="20"/>
    </w:rPr>
  </w:style>
  <w:style w:type="character" w:styleId="Hypertextovodkaz">
    <w:name w:val="Hyperlink"/>
    <w:semiHidden/>
    <w:rsid w:val="00F05F4E"/>
    <w:rPr>
      <w:noProof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EFE7-3794-4F1D-88C5-67BE4BFD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816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Bachanová Jana</cp:lastModifiedBy>
  <cp:revision>96</cp:revision>
  <cp:lastPrinted>2021-02-05T07:23:00Z</cp:lastPrinted>
  <dcterms:created xsi:type="dcterms:W3CDTF">2020-06-16T04:54:00Z</dcterms:created>
  <dcterms:modified xsi:type="dcterms:W3CDTF">2021-02-11T06:20:00Z</dcterms:modified>
</cp:coreProperties>
</file>