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76DF6">
        <w:rPr>
          <w:rFonts w:ascii="Arial" w:hAnsi="Arial" w:cs="Arial"/>
          <w:bCs/>
          <w:sz w:val="36"/>
          <w:szCs w:val="36"/>
        </w:rPr>
        <w:t>23. 2. 2021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376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oblast sociální</w:t>
      </w:r>
      <w:r w:rsidR="00945DBF">
        <w:rPr>
          <w:rFonts w:ascii="Arial" w:hAnsi="Arial" w:cs="Arial"/>
          <w:b/>
        </w:rPr>
        <w:t xml:space="preserve"> (</w:t>
      </w:r>
      <w:r w:rsidR="00376DF6">
        <w:rPr>
          <w:rFonts w:ascii="Arial" w:hAnsi="Arial" w:cs="Arial"/>
          <w:b/>
        </w:rPr>
        <w:t>celoroční činnost</w:t>
      </w:r>
      <w:r w:rsidR="00945DBF">
        <w:rPr>
          <w:rFonts w:ascii="Arial" w:hAnsi="Arial" w:cs="Arial"/>
          <w:b/>
        </w:rPr>
        <w:t>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635C73" w:rsidRDefault="00635C73" w:rsidP="00145269">
      <w:pPr>
        <w:rPr>
          <w:rFonts w:ascii="Arial" w:hAnsi="Arial" w:cs="Arial"/>
          <w:b/>
        </w:rPr>
      </w:pPr>
    </w:p>
    <w:p w:rsidR="00945DBF" w:rsidRPr="00B10399" w:rsidRDefault="00945DBF" w:rsidP="0094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B10399" w:rsidRDefault="00945DBF" w:rsidP="00945DBF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 rozpočtu města Prostějova na rok 2021 z prostředků zařazených v kapitole 21 – sociální věci (dotace nerozdělená)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ve výši 124.000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Pomocné ruce na pomoc starým a handicapovaným občanům, z.s., Školní 4717/32, Prostějov, IČO 697 46 338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676E4B">
        <w:rPr>
          <w:rFonts w:ascii="Arial" w:hAnsi="Arial" w:cs="Arial"/>
          <w:b/>
          <w:spacing w:val="-5"/>
        </w:rPr>
        <w:t>na služby osobní asistence – spotřeba energie, nájemné kanceláře, telekomunikace,</w:t>
      </w:r>
      <w:r>
        <w:rPr>
          <w:rFonts w:ascii="Arial" w:hAnsi="Arial" w:cs="Arial"/>
          <w:b/>
        </w:rPr>
        <w:t xml:space="preserve"> školení a vzdělávací kurzy</w:t>
      </w:r>
    </w:p>
    <w:p w:rsidR="00376DF6" w:rsidRPr="00271A20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Pr="00676E4B" w:rsidRDefault="00376DF6" w:rsidP="00376DF6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 výši 100.000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 dětským vesničkám, z.s., Strakonická 98, Praha 5, IČO 004 07 933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SOS Kompas Prostějov – rodinné mediace – zajištění projektu (mzdové náklady pro mediátory)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1. 202</w:t>
      </w:r>
      <w:r>
        <w:rPr>
          <w:rFonts w:ascii="Arial" w:hAnsi="Arial" w:cs="Arial"/>
        </w:rPr>
        <w:t>2</w:t>
      </w:r>
      <w:r w:rsidRPr="000F37A6">
        <w:rPr>
          <w:rFonts w:ascii="Arial" w:hAnsi="Arial" w:cs="Arial"/>
        </w:rPr>
        <w:t xml:space="preserve"> a vyúčtování dotace předložit do 31. 1. 202</w:t>
      </w:r>
      <w:r>
        <w:rPr>
          <w:rFonts w:ascii="Arial" w:hAnsi="Arial" w:cs="Arial"/>
        </w:rPr>
        <w:t>2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ve výši 200.000 Kč</w:t>
      </w:r>
    </w:p>
    <w:p w:rsidR="00376DF6" w:rsidRPr="007F2C45" w:rsidRDefault="00376DF6" w:rsidP="00376DF6">
      <w:pPr>
        <w:rPr>
          <w:rFonts w:ascii="Arial" w:hAnsi="Arial" w:cs="Arial"/>
          <w:b/>
          <w:spacing w:val="-4"/>
        </w:rPr>
      </w:pPr>
      <w:r w:rsidRPr="007F2C45">
        <w:rPr>
          <w:rFonts w:ascii="Arial" w:hAnsi="Arial" w:cs="Arial"/>
          <w:b/>
          <w:spacing w:val="-4"/>
        </w:rPr>
        <w:t>Mateřskému centru Prostějov, z.s., sídl. Svobody 3520/21, Prostějov, IČO 686 85 017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 Mateřského centra Cipísek – nájemné a energie, materiál programový a provozní, ostatní služby, mzdové náklady a odvody</w:t>
      </w:r>
    </w:p>
    <w:p w:rsidR="00376DF6" w:rsidRPr="007F2C45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ve výši 250.000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Společnosti Podané ruce o.p.s., Hilleho 1842/5, Brno, IČO 605 57 621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7F2C45">
        <w:rPr>
          <w:rFonts w:ascii="Arial" w:hAnsi="Arial" w:cs="Arial"/>
          <w:b/>
          <w:spacing w:val="-4"/>
        </w:rPr>
        <w:t>na Kontaktní centrum v Prostějově – provozní náklady – materiálové (zdravotnický</w:t>
      </w:r>
      <w:r w:rsidRPr="007F2C45">
        <w:rPr>
          <w:rFonts w:ascii="Arial" w:hAnsi="Arial" w:cs="Arial"/>
          <w:b/>
        </w:rPr>
        <w:t xml:space="preserve"> materiál, kancelářské potřeby, drogerie, PHM,</w:t>
      </w:r>
      <w:r>
        <w:rPr>
          <w:rFonts w:ascii="Arial" w:hAnsi="Arial" w:cs="Arial"/>
          <w:b/>
        </w:rPr>
        <w:t xml:space="preserve"> materiál různý, drobný majetek</w:t>
      </w:r>
      <w:r w:rsidRPr="007F2C45">
        <w:rPr>
          <w:rFonts w:ascii="Arial" w:hAnsi="Arial" w:cs="Arial"/>
          <w:b/>
        </w:rPr>
        <w:t xml:space="preserve">), nemateriálové </w:t>
      </w:r>
      <w:r>
        <w:rPr>
          <w:rFonts w:ascii="Arial" w:hAnsi="Arial" w:cs="Arial"/>
          <w:b/>
        </w:rPr>
        <w:t>(</w:t>
      </w:r>
      <w:r w:rsidRPr="007F2C45">
        <w:rPr>
          <w:rFonts w:ascii="Arial" w:hAnsi="Arial" w:cs="Arial"/>
          <w:b/>
        </w:rPr>
        <w:t xml:space="preserve">energie, oprava a údržba, cestovné, ostatní služby – nájemné, odvoz odpadu, IT služby, ostatní </w:t>
      </w:r>
      <w:r>
        <w:rPr>
          <w:rFonts w:ascii="Arial" w:hAnsi="Arial" w:cs="Arial"/>
          <w:b/>
        </w:rPr>
        <w:t>provozní náklady</w:t>
      </w:r>
      <w:r w:rsidRPr="007F2C4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  <w:r w:rsidRPr="007F2C45">
        <w:rPr>
          <w:rFonts w:ascii="Arial" w:hAnsi="Arial" w:cs="Arial"/>
          <w:b/>
        </w:rPr>
        <w:t xml:space="preserve"> osobní náklady</w:t>
      </w:r>
      <w:r>
        <w:rPr>
          <w:rFonts w:ascii="Arial" w:hAnsi="Arial" w:cs="Arial"/>
          <w:b/>
        </w:rPr>
        <w:t xml:space="preserve"> – </w:t>
      </w:r>
      <w:r w:rsidRPr="007F2C45">
        <w:rPr>
          <w:rFonts w:ascii="Arial" w:hAnsi="Arial" w:cs="Arial"/>
          <w:b/>
        </w:rPr>
        <w:t>mzdové ná</w:t>
      </w:r>
      <w:r>
        <w:rPr>
          <w:rFonts w:ascii="Arial" w:hAnsi="Arial" w:cs="Arial"/>
          <w:b/>
        </w:rPr>
        <w:t>klady včetně DPP a DPČ s odvody</w:t>
      </w:r>
      <w:r w:rsidRPr="007F2C45">
        <w:rPr>
          <w:rFonts w:ascii="Arial" w:hAnsi="Arial" w:cs="Arial"/>
          <w:b/>
        </w:rPr>
        <w:t>, zákonné pojištění</w:t>
      </w:r>
    </w:p>
    <w:p w:rsidR="00376DF6" w:rsidRPr="007F2C45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ve výši 100.000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Společnosti Podané ruce o.p.s., Hilleho 1842/5, Brno, IČO 605 57 621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7F2C45">
        <w:rPr>
          <w:rFonts w:ascii="Arial" w:hAnsi="Arial" w:cs="Arial"/>
          <w:b/>
          <w:spacing w:val="-4"/>
        </w:rPr>
        <w:t>na</w:t>
      </w:r>
      <w:r>
        <w:rPr>
          <w:rFonts w:ascii="Arial" w:hAnsi="Arial" w:cs="Arial"/>
          <w:b/>
          <w:spacing w:val="-4"/>
        </w:rPr>
        <w:t xml:space="preserve"> </w:t>
      </w:r>
      <w:r w:rsidRPr="009434A7">
        <w:rPr>
          <w:rFonts w:ascii="Arial" w:hAnsi="Arial" w:cs="Arial"/>
          <w:b/>
        </w:rPr>
        <w:t>Nízkoprahové zařízení pro děti a mládež v Prostějově – provozní náklady –</w:t>
      </w:r>
      <w:r>
        <w:rPr>
          <w:rFonts w:ascii="Arial" w:hAnsi="Arial" w:cs="Arial"/>
          <w:b/>
          <w:spacing w:val="-4"/>
        </w:rPr>
        <w:t xml:space="preserve"> </w:t>
      </w:r>
      <w:r w:rsidRPr="007F2C45">
        <w:rPr>
          <w:rFonts w:ascii="Arial" w:hAnsi="Arial" w:cs="Arial"/>
          <w:b/>
          <w:spacing w:val="-4"/>
        </w:rPr>
        <w:t xml:space="preserve">materiálové náklady </w:t>
      </w:r>
      <w:r>
        <w:rPr>
          <w:rFonts w:ascii="Arial" w:hAnsi="Arial" w:cs="Arial"/>
          <w:b/>
          <w:spacing w:val="-4"/>
        </w:rPr>
        <w:t>(</w:t>
      </w:r>
      <w:r w:rsidRPr="007F2C45">
        <w:rPr>
          <w:rFonts w:ascii="Arial" w:hAnsi="Arial" w:cs="Arial"/>
          <w:b/>
          <w:spacing w:val="-4"/>
        </w:rPr>
        <w:t xml:space="preserve">zdravotní materiál, kancelářské potřeby, materiál pro klienty, </w:t>
      </w:r>
      <w:r w:rsidRPr="009434A7">
        <w:rPr>
          <w:rFonts w:ascii="Arial" w:hAnsi="Arial" w:cs="Arial"/>
          <w:b/>
        </w:rPr>
        <w:t xml:space="preserve">drobný majetek, PHM, materiál různý), nemateriálové náklady (energie, cestové, opravy a údržba, ostatní služby – nájemné, služby klientům, přepravné klientů, IT služby, </w:t>
      </w:r>
      <w:r w:rsidRPr="007F2C45">
        <w:rPr>
          <w:rFonts w:ascii="Arial" w:hAnsi="Arial" w:cs="Arial"/>
          <w:b/>
          <w:spacing w:val="-4"/>
        </w:rPr>
        <w:t xml:space="preserve">ostatní provozní </w:t>
      </w:r>
      <w:r>
        <w:rPr>
          <w:rFonts w:ascii="Arial" w:hAnsi="Arial" w:cs="Arial"/>
          <w:b/>
          <w:spacing w:val="-4"/>
        </w:rPr>
        <w:t>náklady</w:t>
      </w:r>
      <w:r w:rsidRPr="007F2C45">
        <w:rPr>
          <w:rFonts w:ascii="Arial" w:hAnsi="Arial" w:cs="Arial"/>
          <w:b/>
          <w:spacing w:val="-4"/>
        </w:rPr>
        <w:t>)</w:t>
      </w:r>
      <w:r>
        <w:rPr>
          <w:rFonts w:ascii="Arial" w:hAnsi="Arial" w:cs="Arial"/>
          <w:b/>
          <w:spacing w:val="-4"/>
        </w:rPr>
        <w:t xml:space="preserve">, osobní náklady – </w:t>
      </w:r>
      <w:r w:rsidRPr="007F2C45">
        <w:rPr>
          <w:rFonts w:ascii="Arial" w:hAnsi="Arial" w:cs="Arial"/>
          <w:b/>
          <w:spacing w:val="-4"/>
        </w:rPr>
        <w:t>mzdové ná</w:t>
      </w:r>
      <w:r>
        <w:rPr>
          <w:rFonts w:ascii="Arial" w:hAnsi="Arial" w:cs="Arial"/>
          <w:b/>
          <w:spacing w:val="-4"/>
        </w:rPr>
        <w:t>klady včetně DPP a DPČ s odvody</w:t>
      </w:r>
      <w:r w:rsidRPr="007F2C45">
        <w:rPr>
          <w:rFonts w:ascii="Arial" w:hAnsi="Arial" w:cs="Arial"/>
          <w:b/>
          <w:spacing w:val="-4"/>
        </w:rPr>
        <w:t>, zákonné pojištění</w:t>
      </w:r>
    </w:p>
    <w:p w:rsidR="00376DF6" w:rsidRPr="009434A7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6. ve výši 70.000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Společnosti Podané ruce o.p.s., Hilleho 1842/5, Brno, IČO 605 57 621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7632AD">
        <w:rPr>
          <w:rFonts w:ascii="Arial" w:hAnsi="Arial" w:cs="Arial"/>
          <w:b/>
          <w:spacing w:val="-4"/>
        </w:rPr>
        <w:t>na Centrum komplexní péče v Olomouckém kraji – provozní náklady – materiálové</w:t>
      </w:r>
      <w:r w:rsidRPr="007632AD">
        <w:rPr>
          <w:rFonts w:ascii="Arial" w:hAnsi="Arial" w:cs="Arial"/>
          <w:b/>
        </w:rPr>
        <w:t xml:space="preserve"> (zdravotní materiál, kancelářské potřeby, drogerie, PHM, drobný majetek, materiál různý), nemateriálové (energie, opravy a údržba, cestovné, ostatní služby – nájemné, odvoz odpadu, IT služby, ostatní provozní náklady), osobní náklady – mzdové náklady včetně DPP a DPČ s odvody, zákonné pojištění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7. ve výši 35.000 Kč</w:t>
      </w:r>
    </w:p>
    <w:p w:rsidR="00376DF6" w:rsidRDefault="00376DF6" w:rsidP="00376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Společnosti Podané ruce o.p.s., Hilleho 1842/5, Brno, IČO 605 57 621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731057">
        <w:rPr>
          <w:rFonts w:ascii="Arial" w:hAnsi="Arial" w:cs="Arial"/>
          <w:b/>
        </w:rPr>
        <w:t>na Terénní programy pro děti a mládež v Prostějově – provozní náklady – materiálové</w:t>
      </w:r>
      <w:r w:rsidRPr="00731057"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  <w:spacing w:val="-4"/>
        </w:rPr>
        <w:t>(</w:t>
      </w:r>
      <w:r w:rsidRPr="00731057">
        <w:rPr>
          <w:rFonts w:ascii="Arial" w:hAnsi="Arial" w:cs="Arial"/>
          <w:b/>
          <w:spacing w:val="-4"/>
        </w:rPr>
        <w:t xml:space="preserve">zdravotní materiál, kancelářské potřeby, materiál pro klienty, drobný majetek, drogerie, PHM, </w:t>
      </w:r>
      <w:r>
        <w:rPr>
          <w:rFonts w:ascii="Arial" w:hAnsi="Arial" w:cs="Arial"/>
          <w:b/>
          <w:spacing w:val="-4"/>
        </w:rPr>
        <w:t>materiál různý</w:t>
      </w:r>
      <w:r w:rsidRPr="00731057">
        <w:rPr>
          <w:rFonts w:ascii="Arial" w:hAnsi="Arial" w:cs="Arial"/>
          <w:b/>
          <w:spacing w:val="-4"/>
        </w:rPr>
        <w:t xml:space="preserve">), nemateriálové </w:t>
      </w:r>
      <w:r>
        <w:rPr>
          <w:rFonts w:ascii="Arial" w:hAnsi="Arial" w:cs="Arial"/>
          <w:b/>
          <w:spacing w:val="-4"/>
        </w:rPr>
        <w:t>(</w:t>
      </w:r>
      <w:r w:rsidRPr="00731057">
        <w:rPr>
          <w:rFonts w:ascii="Arial" w:hAnsi="Arial" w:cs="Arial"/>
          <w:b/>
          <w:spacing w:val="-4"/>
        </w:rPr>
        <w:t xml:space="preserve">energie, cestové, opravy </w:t>
      </w:r>
      <w:r>
        <w:rPr>
          <w:rFonts w:ascii="Arial" w:hAnsi="Arial" w:cs="Arial"/>
          <w:b/>
          <w:spacing w:val="-4"/>
        </w:rPr>
        <w:t xml:space="preserve">           </w:t>
      </w:r>
      <w:r w:rsidRPr="00731057">
        <w:rPr>
          <w:rFonts w:ascii="Arial" w:hAnsi="Arial" w:cs="Arial"/>
          <w:b/>
          <w:spacing w:val="-4"/>
        </w:rPr>
        <w:t>a údržba, služby klientům, přepravné klientů, ostatní služby – nájemné, IT služby, odvoz odpadu, vzdělávání a jiné</w:t>
      </w:r>
      <w:r>
        <w:rPr>
          <w:rFonts w:ascii="Arial" w:hAnsi="Arial" w:cs="Arial"/>
          <w:b/>
          <w:spacing w:val="-4"/>
        </w:rPr>
        <w:t>, ostatní provozní náklady</w:t>
      </w:r>
      <w:r w:rsidRPr="00731057">
        <w:rPr>
          <w:rFonts w:ascii="Arial" w:hAnsi="Arial" w:cs="Arial"/>
          <w:b/>
          <w:spacing w:val="-4"/>
        </w:rPr>
        <w:t>)</w:t>
      </w:r>
      <w:r>
        <w:rPr>
          <w:rFonts w:ascii="Arial" w:hAnsi="Arial" w:cs="Arial"/>
          <w:b/>
          <w:spacing w:val="-4"/>
        </w:rPr>
        <w:t>,</w:t>
      </w:r>
      <w:r w:rsidRPr="00731057">
        <w:rPr>
          <w:rFonts w:ascii="Arial" w:hAnsi="Arial" w:cs="Arial"/>
          <w:b/>
          <w:spacing w:val="-4"/>
        </w:rPr>
        <w:t xml:space="preserve"> osobní náklady</w:t>
      </w:r>
      <w:r>
        <w:rPr>
          <w:rFonts w:ascii="Arial" w:hAnsi="Arial" w:cs="Arial"/>
          <w:b/>
          <w:spacing w:val="-4"/>
        </w:rPr>
        <w:t xml:space="preserve"> –</w:t>
      </w:r>
      <w:r w:rsidRPr="00731057">
        <w:rPr>
          <w:rFonts w:ascii="Arial" w:hAnsi="Arial" w:cs="Arial"/>
          <w:b/>
          <w:spacing w:val="-4"/>
        </w:rPr>
        <w:t xml:space="preserve"> mzdové ná</w:t>
      </w:r>
      <w:r>
        <w:rPr>
          <w:rFonts w:ascii="Arial" w:hAnsi="Arial" w:cs="Arial"/>
          <w:b/>
          <w:spacing w:val="-4"/>
        </w:rPr>
        <w:t>klady včetně DPP a DPČ s odvody</w:t>
      </w:r>
      <w:r w:rsidRPr="00731057">
        <w:rPr>
          <w:rFonts w:ascii="Arial" w:hAnsi="Arial" w:cs="Arial"/>
          <w:b/>
          <w:spacing w:val="-4"/>
        </w:rPr>
        <w:t>, zákonné pojištění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8. ve výši 90.000 Kč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Svazu tělesně postižených v České republice z. s., okresní organizaci Prostějov, Kostelecká 4165/17, Prostějov, IČO 628 58 602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73105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náklady spojené </w:t>
      </w:r>
      <w:r w:rsidRPr="0044021D">
        <w:rPr>
          <w:rFonts w:ascii="Arial" w:hAnsi="Arial" w:cs="Arial"/>
          <w:b/>
        </w:rPr>
        <w:t xml:space="preserve">s činností okresní organizace Prostějov – pronájem kanceláře včetně </w:t>
      </w:r>
      <w:r>
        <w:rPr>
          <w:rFonts w:ascii="Arial" w:hAnsi="Arial" w:cs="Arial"/>
          <w:b/>
        </w:rPr>
        <w:t>energií</w:t>
      </w:r>
      <w:r w:rsidRPr="0044021D">
        <w:rPr>
          <w:rFonts w:ascii="Arial" w:hAnsi="Arial" w:cs="Arial"/>
          <w:b/>
        </w:rPr>
        <w:t>, úče</w:t>
      </w:r>
      <w:r>
        <w:rPr>
          <w:rFonts w:ascii="Arial" w:hAnsi="Arial" w:cs="Arial"/>
          <w:b/>
        </w:rPr>
        <w:t>tní, ekonomické a právní služby</w:t>
      </w:r>
      <w:r w:rsidRPr="0044021D">
        <w:rPr>
          <w:rFonts w:ascii="Arial" w:hAnsi="Arial" w:cs="Arial"/>
          <w:b/>
        </w:rPr>
        <w:t>, mzdy včetně odvodů a DPP</w:t>
      </w:r>
      <w:r>
        <w:rPr>
          <w:rFonts w:ascii="Arial" w:hAnsi="Arial" w:cs="Arial"/>
          <w:b/>
        </w:rPr>
        <w:t>, ozdravné a rekondiční pobyty</w:t>
      </w:r>
      <w:r w:rsidRPr="0044021D">
        <w:rPr>
          <w:rFonts w:ascii="Arial" w:hAnsi="Arial" w:cs="Arial"/>
          <w:b/>
        </w:rPr>
        <w:t>, kance</w:t>
      </w:r>
      <w:r>
        <w:rPr>
          <w:rFonts w:ascii="Arial" w:hAnsi="Arial" w:cs="Arial"/>
          <w:b/>
        </w:rPr>
        <w:t>lářské potřeby a opravy majetku</w:t>
      </w:r>
      <w:r w:rsidRPr="0044021D">
        <w:rPr>
          <w:rFonts w:ascii="Arial" w:hAnsi="Arial" w:cs="Arial"/>
          <w:b/>
        </w:rPr>
        <w:t>, pronájem sálu na přednášky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lastRenderedPageBreak/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9. ve výši 45.000 Kč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Svazu tělesně postižených v České republice z. s., místní organizaci Prostějov, Kostelecká 4165/17, Prostějov, IČO 657 62 801</w:t>
      </w:r>
    </w:p>
    <w:p w:rsidR="00376DF6" w:rsidRPr="00AA0C53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731057">
        <w:rPr>
          <w:rFonts w:ascii="Arial" w:hAnsi="Arial" w:cs="Arial"/>
          <w:b/>
        </w:rPr>
        <w:t xml:space="preserve">na </w:t>
      </w:r>
      <w:r w:rsidRPr="00AA0C53">
        <w:rPr>
          <w:rFonts w:ascii="Arial" w:hAnsi="Arial" w:cs="Arial"/>
          <w:b/>
        </w:rPr>
        <w:t>resocializaci a rekondici zdravotně postižených a seniorů – pronájem kanceláře a energie,</w:t>
      </w:r>
      <w:r>
        <w:rPr>
          <w:rFonts w:ascii="Arial" w:hAnsi="Arial" w:cs="Arial"/>
          <w:b/>
        </w:rPr>
        <w:t xml:space="preserve"> administrativní a účetní práce</w:t>
      </w:r>
      <w:r w:rsidRPr="00AA0C5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kancelářské potřeby, propagace</w:t>
      </w:r>
      <w:r w:rsidRPr="00AA0C53">
        <w:rPr>
          <w:rFonts w:ascii="Arial" w:hAnsi="Arial" w:cs="Arial"/>
          <w:b/>
        </w:rPr>
        <w:t xml:space="preserve">, provozní náklady </w:t>
      </w:r>
      <w:r>
        <w:rPr>
          <w:rFonts w:ascii="Arial" w:hAnsi="Arial" w:cs="Arial"/>
          <w:b/>
        </w:rPr>
        <w:t>(</w:t>
      </w:r>
      <w:r w:rsidRPr="00AA0C53">
        <w:rPr>
          <w:rFonts w:ascii="Arial" w:hAnsi="Arial" w:cs="Arial"/>
          <w:b/>
        </w:rPr>
        <w:t>telefon, pronájem sál</w:t>
      </w:r>
      <w:r>
        <w:rPr>
          <w:rFonts w:ascii="Arial" w:hAnsi="Arial" w:cs="Arial"/>
          <w:b/>
        </w:rPr>
        <w:t>u, cestovné, pozvánky na schůzi)</w:t>
      </w:r>
      <w:r w:rsidRPr="00AA0C53">
        <w:rPr>
          <w:rFonts w:ascii="Arial" w:hAnsi="Arial" w:cs="Arial"/>
          <w:b/>
        </w:rPr>
        <w:t xml:space="preserve">, kulturní </w:t>
      </w:r>
      <w:r>
        <w:rPr>
          <w:rFonts w:ascii="Arial" w:hAnsi="Arial" w:cs="Arial"/>
          <w:b/>
        </w:rPr>
        <w:t>a jiné akce (divadlo, večírek)</w:t>
      </w:r>
      <w:r w:rsidRPr="00AA0C53">
        <w:rPr>
          <w:rFonts w:ascii="Arial" w:hAnsi="Arial" w:cs="Arial"/>
          <w:b/>
        </w:rPr>
        <w:t xml:space="preserve">, jednodenní zájezdy </w:t>
      </w:r>
      <w:r>
        <w:rPr>
          <w:rFonts w:ascii="Arial" w:hAnsi="Arial" w:cs="Arial"/>
          <w:b/>
        </w:rPr>
        <w:t>(</w:t>
      </w:r>
      <w:r w:rsidRPr="00AA0C53">
        <w:rPr>
          <w:rFonts w:ascii="Arial" w:hAnsi="Arial" w:cs="Arial"/>
          <w:b/>
        </w:rPr>
        <w:t>doprava</w:t>
      </w:r>
      <w:r>
        <w:rPr>
          <w:rFonts w:ascii="Arial" w:hAnsi="Arial" w:cs="Arial"/>
          <w:b/>
        </w:rPr>
        <w:t>)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10. ve výši 11.000 Kč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Člověku v tísni, o.p.s., Šafaříkova 635/24, Praha 2, IČO 257 55 277</w:t>
      </w:r>
    </w:p>
    <w:p w:rsidR="00376DF6" w:rsidRPr="00AA0C53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73105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podporu sociální služby Terénní programy – mzdové </w:t>
      </w:r>
      <w:r w:rsidRPr="00E075BA">
        <w:rPr>
          <w:rFonts w:ascii="Arial" w:hAnsi="Arial" w:cs="Arial"/>
          <w:b/>
        </w:rPr>
        <w:t xml:space="preserve">náklady pracovníků v terénních programech, energie </w:t>
      </w:r>
      <w:r>
        <w:rPr>
          <w:rFonts w:ascii="Arial" w:hAnsi="Arial" w:cs="Arial"/>
          <w:b/>
        </w:rPr>
        <w:t>(</w:t>
      </w:r>
      <w:r w:rsidRPr="00E075BA">
        <w:rPr>
          <w:rFonts w:ascii="Arial" w:hAnsi="Arial" w:cs="Arial"/>
          <w:b/>
        </w:rPr>
        <w:t>podíl na e</w:t>
      </w:r>
      <w:r>
        <w:rPr>
          <w:rFonts w:ascii="Arial" w:hAnsi="Arial" w:cs="Arial"/>
          <w:b/>
        </w:rPr>
        <w:t>nergiích Prostějovské kanceláře)</w:t>
      </w:r>
      <w:r w:rsidRPr="00E075BA">
        <w:rPr>
          <w:rFonts w:ascii="Arial" w:hAnsi="Arial" w:cs="Arial"/>
          <w:b/>
        </w:rPr>
        <w:t xml:space="preserve">, nájem </w:t>
      </w:r>
      <w:r>
        <w:rPr>
          <w:rFonts w:ascii="Arial" w:hAnsi="Arial" w:cs="Arial"/>
          <w:b/>
        </w:rPr>
        <w:t>(</w:t>
      </w:r>
      <w:r w:rsidRPr="00E075BA">
        <w:rPr>
          <w:rFonts w:ascii="Arial" w:hAnsi="Arial" w:cs="Arial"/>
          <w:b/>
        </w:rPr>
        <w:t>podíl na nájemném Prostějovské kanceláře</w:t>
      </w:r>
      <w:r>
        <w:rPr>
          <w:rFonts w:ascii="Arial" w:hAnsi="Arial" w:cs="Arial"/>
          <w:b/>
        </w:rPr>
        <w:t>)</w:t>
      </w:r>
      <w:r w:rsidRPr="00E075BA">
        <w:rPr>
          <w:rFonts w:ascii="Arial" w:hAnsi="Arial" w:cs="Arial"/>
          <w:b/>
        </w:rPr>
        <w:t xml:space="preserve">, školení a kurzy sociálních pracovníků, ostatní služby </w:t>
      </w:r>
      <w:r>
        <w:rPr>
          <w:rFonts w:ascii="Arial" w:hAnsi="Arial" w:cs="Arial"/>
          <w:b/>
        </w:rPr>
        <w:t>(</w:t>
      </w:r>
      <w:r w:rsidRPr="00E075BA">
        <w:rPr>
          <w:rFonts w:ascii="Arial" w:hAnsi="Arial" w:cs="Arial"/>
          <w:b/>
        </w:rPr>
        <w:t xml:space="preserve">supervize pracovníků, telefony, internet, tisk, grafické práce), materiálové náklady </w:t>
      </w:r>
      <w:r>
        <w:rPr>
          <w:rFonts w:ascii="Arial" w:hAnsi="Arial" w:cs="Arial"/>
          <w:b/>
        </w:rPr>
        <w:t>(</w:t>
      </w:r>
      <w:r w:rsidRPr="00E075BA">
        <w:rPr>
          <w:rFonts w:ascii="Arial" w:hAnsi="Arial" w:cs="Arial"/>
          <w:b/>
        </w:rPr>
        <w:t>kancelářské potřeby</w:t>
      </w:r>
      <w:r>
        <w:rPr>
          <w:rFonts w:ascii="Arial" w:hAnsi="Arial" w:cs="Arial"/>
          <w:b/>
        </w:rPr>
        <w:t>)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11. ve výši 10.000 Kč</w:t>
      </w:r>
    </w:p>
    <w:p w:rsidR="00376DF6" w:rsidRPr="00AA0C53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</w:rPr>
      </w:pPr>
      <w:r w:rsidRPr="0073105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podporu Sociálně aktivizační služby pro rodiny s dětmi – mzdové </w:t>
      </w:r>
      <w:r w:rsidRPr="00491097">
        <w:rPr>
          <w:rFonts w:ascii="Arial" w:hAnsi="Arial" w:cs="Arial"/>
          <w:b/>
        </w:rPr>
        <w:t xml:space="preserve">náklady pracovníků ve službě SAS </w:t>
      </w:r>
      <w:r>
        <w:rPr>
          <w:rFonts w:ascii="Arial" w:hAnsi="Arial" w:cs="Arial"/>
          <w:b/>
        </w:rPr>
        <w:t>(</w:t>
      </w:r>
      <w:r w:rsidRPr="00491097">
        <w:rPr>
          <w:rFonts w:ascii="Arial" w:hAnsi="Arial" w:cs="Arial"/>
          <w:b/>
        </w:rPr>
        <w:t xml:space="preserve">hrubé </w:t>
      </w:r>
      <w:r>
        <w:rPr>
          <w:rFonts w:ascii="Arial" w:hAnsi="Arial" w:cs="Arial"/>
          <w:b/>
        </w:rPr>
        <w:t>mzdy, odvody, zákonné pojištění)</w:t>
      </w:r>
      <w:r w:rsidRPr="00491097">
        <w:rPr>
          <w:rFonts w:ascii="Arial" w:hAnsi="Arial" w:cs="Arial"/>
          <w:b/>
        </w:rPr>
        <w:t xml:space="preserve">, energie </w:t>
      </w:r>
      <w:r>
        <w:rPr>
          <w:rFonts w:ascii="Arial" w:hAnsi="Arial" w:cs="Arial"/>
          <w:b/>
        </w:rPr>
        <w:t>(</w:t>
      </w:r>
      <w:r w:rsidRPr="00491097">
        <w:rPr>
          <w:rFonts w:ascii="Arial" w:hAnsi="Arial" w:cs="Arial"/>
          <w:b/>
        </w:rPr>
        <w:t>podíl na energiích Prostějovské kanceláře</w:t>
      </w:r>
      <w:r>
        <w:rPr>
          <w:rFonts w:ascii="Arial" w:hAnsi="Arial" w:cs="Arial"/>
          <w:b/>
        </w:rPr>
        <w:t>)</w:t>
      </w:r>
      <w:r w:rsidRPr="00491097">
        <w:rPr>
          <w:rFonts w:ascii="Arial" w:hAnsi="Arial" w:cs="Arial"/>
          <w:b/>
        </w:rPr>
        <w:t xml:space="preserve">, nájem </w:t>
      </w:r>
      <w:r>
        <w:rPr>
          <w:rFonts w:ascii="Arial" w:hAnsi="Arial" w:cs="Arial"/>
          <w:b/>
        </w:rPr>
        <w:t>(</w:t>
      </w:r>
      <w:r w:rsidRPr="00491097">
        <w:rPr>
          <w:rFonts w:ascii="Arial" w:hAnsi="Arial" w:cs="Arial"/>
          <w:b/>
        </w:rPr>
        <w:t xml:space="preserve">podíl </w:t>
      </w:r>
      <w:r>
        <w:rPr>
          <w:rFonts w:ascii="Arial" w:hAnsi="Arial" w:cs="Arial"/>
          <w:b/>
        </w:rPr>
        <w:t>na nájmu Prostějovské kanceláře</w:t>
      </w:r>
      <w:r w:rsidRPr="00491097">
        <w:rPr>
          <w:rFonts w:ascii="Arial" w:hAnsi="Arial" w:cs="Arial"/>
          <w:b/>
        </w:rPr>
        <w:t xml:space="preserve">), školení a kurzy sociálních pracovníků, ostatní služby </w:t>
      </w:r>
      <w:r>
        <w:rPr>
          <w:rFonts w:ascii="Arial" w:hAnsi="Arial" w:cs="Arial"/>
          <w:b/>
        </w:rPr>
        <w:t>(</w:t>
      </w:r>
      <w:r w:rsidRPr="00491097">
        <w:rPr>
          <w:rFonts w:ascii="Arial" w:hAnsi="Arial" w:cs="Arial"/>
          <w:b/>
        </w:rPr>
        <w:t>supervize pracovníků, telefony, internet, tisk, gra</w:t>
      </w:r>
      <w:r>
        <w:rPr>
          <w:rFonts w:ascii="Arial" w:hAnsi="Arial" w:cs="Arial"/>
          <w:b/>
        </w:rPr>
        <w:t>fické práce, svoz odpadu, úklid</w:t>
      </w:r>
      <w:r w:rsidRPr="00491097">
        <w:rPr>
          <w:rFonts w:ascii="Arial" w:hAnsi="Arial" w:cs="Arial"/>
          <w:b/>
        </w:rPr>
        <w:t xml:space="preserve">), materiální náklady </w:t>
      </w:r>
      <w:r>
        <w:rPr>
          <w:rFonts w:ascii="Arial" w:hAnsi="Arial" w:cs="Arial"/>
          <w:b/>
        </w:rPr>
        <w:t>(</w:t>
      </w:r>
      <w:r w:rsidRPr="00491097">
        <w:rPr>
          <w:rFonts w:ascii="Arial" w:hAnsi="Arial" w:cs="Arial"/>
          <w:b/>
        </w:rPr>
        <w:t>kancelářské po</w:t>
      </w:r>
      <w:r>
        <w:rPr>
          <w:rFonts w:ascii="Arial" w:hAnsi="Arial" w:cs="Arial"/>
          <w:b/>
        </w:rPr>
        <w:t>třeby a jiné materiálové náklady)</w:t>
      </w:r>
    </w:p>
    <w:p w:rsidR="00376DF6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0F37A6">
        <w:rPr>
          <w:rFonts w:ascii="Arial" w:hAnsi="Arial" w:cs="Arial"/>
        </w:rPr>
        <w:t>příjemce je oprávněn a zavazuje se dotaci použít v souladu se sjednaným účelem 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12. ve výši 30.000 Kč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Podaným rukám – osobní asistenci, Zborovská 465, Frýdek-Místek, IČO 706 32 596</w:t>
      </w:r>
    </w:p>
    <w:p w:rsidR="00376DF6" w:rsidRPr="002F3D7F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2F3D7F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služby osobní asistence – osobní náklady pracovníků přímé péče (hrubé mzdy a odvody sociální a zdravotní pojištění)</w:t>
      </w:r>
    </w:p>
    <w:p w:rsidR="00376DF6" w:rsidRPr="002F3D7F" w:rsidRDefault="00376DF6" w:rsidP="00376DF6">
      <w:pPr>
        <w:pStyle w:val="Odstavecseseznamem"/>
        <w:numPr>
          <w:ilvl w:val="0"/>
          <w:numId w:val="27"/>
        </w:numPr>
        <w:ind w:left="284" w:hanging="284"/>
        <w:rPr>
          <w:rFonts w:ascii="Arial" w:hAnsi="Arial" w:cs="Arial"/>
          <w:b/>
          <w:spacing w:val="-4"/>
        </w:rPr>
      </w:pPr>
      <w:r w:rsidRPr="002F3D7F">
        <w:rPr>
          <w:rFonts w:ascii="Arial" w:hAnsi="Arial" w:cs="Arial"/>
        </w:rPr>
        <w:t>příjemce je oprávněn a zavazuje se dotaci použít v souladu se sjednaným účelem do 31. 12. 2021 a vyúčtování dotace předložit do 31. 12. 2021</w:t>
      </w:r>
    </w:p>
    <w:p w:rsidR="00376DF6" w:rsidRDefault="00376DF6" w:rsidP="00376DF6">
      <w:pPr>
        <w:rPr>
          <w:rFonts w:ascii="Arial" w:hAnsi="Arial" w:cs="Arial"/>
          <w:b/>
          <w:spacing w:val="-4"/>
        </w:rPr>
      </w:pPr>
    </w:p>
    <w:p w:rsidR="00376DF6" w:rsidRDefault="00376DF6" w:rsidP="00376DF6">
      <w:pPr>
        <w:spacing w:before="120"/>
        <w:rPr>
          <w:rFonts w:ascii="Arial" w:hAnsi="Arial" w:cs="Arial"/>
          <w:b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</w:t>
      </w:r>
    </w:p>
    <w:p w:rsidR="00376DF6" w:rsidRPr="003814D4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DD2CCF">
        <w:rPr>
          <w:rFonts w:ascii="Arial" w:hAnsi="Arial" w:cs="Arial"/>
          <w:b/>
          <w:spacing w:val="-8"/>
        </w:rPr>
        <w:t xml:space="preserve">1. </w:t>
      </w:r>
      <w:r w:rsidRPr="00DD2CCF">
        <w:rPr>
          <w:rFonts w:ascii="Arial" w:hAnsi="Arial" w:cs="Arial"/>
          <w:b/>
          <w:spacing w:val="-8"/>
        </w:rPr>
        <w:tab/>
        <w:t>Pomocnou rukou na pomoc starým a handicapovaným občanům, z.s., Školní 4717/32,</w:t>
      </w:r>
      <w:r w:rsidRPr="003814D4">
        <w:rPr>
          <w:rFonts w:ascii="Arial" w:hAnsi="Arial" w:cs="Arial"/>
          <w:b/>
        </w:rPr>
        <w:t xml:space="preserve"> Prostějov, IČO 697 46</w:t>
      </w:r>
      <w:r>
        <w:rPr>
          <w:rFonts w:ascii="Arial" w:hAnsi="Arial" w:cs="Arial"/>
          <w:b/>
        </w:rPr>
        <w:t> </w:t>
      </w:r>
      <w:r w:rsidRPr="003814D4">
        <w:rPr>
          <w:rFonts w:ascii="Arial" w:hAnsi="Arial" w:cs="Arial"/>
          <w:b/>
        </w:rPr>
        <w:t>338</w:t>
      </w:r>
      <w:r>
        <w:rPr>
          <w:rFonts w:ascii="Arial" w:hAnsi="Arial" w:cs="Arial"/>
          <w:b/>
        </w:rPr>
        <w:t>,</w:t>
      </w:r>
    </w:p>
    <w:p w:rsidR="00376DF6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  <w:t>SOS dětskými vesničkami, z.s., Strakonická 98, Praha 5, IČO 004 07 933;</w:t>
      </w:r>
    </w:p>
    <w:p w:rsidR="00376DF6" w:rsidRPr="00DD2CCF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  <w:spacing w:val="-6"/>
        </w:rPr>
      </w:pPr>
      <w:r w:rsidRPr="00DD2CCF">
        <w:rPr>
          <w:rFonts w:ascii="Arial" w:hAnsi="Arial" w:cs="Arial"/>
          <w:b/>
          <w:spacing w:val="-6"/>
        </w:rPr>
        <w:t>3.</w:t>
      </w:r>
      <w:r w:rsidRPr="00DD2CCF">
        <w:rPr>
          <w:rFonts w:ascii="Arial" w:hAnsi="Arial" w:cs="Arial"/>
          <w:b/>
          <w:spacing w:val="-6"/>
        </w:rPr>
        <w:tab/>
        <w:t>Mateřským centrem Prostějov, z.s., sídl. Svobody 3520/21, Prostějov, IČO 686 85 017,</w:t>
      </w:r>
    </w:p>
    <w:p w:rsidR="00376DF6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4.-7. Společností Podané ruce o.p.s., Hilleho 1842/5, Brno, IČO 605 57 621,</w:t>
      </w:r>
    </w:p>
    <w:p w:rsidR="00376DF6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DD2CCF">
        <w:rPr>
          <w:rFonts w:ascii="Arial" w:hAnsi="Arial" w:cs="Arial"/>
          <w:b/>
          <w:spacing w:val="-2"/>
        </w:rPr>
        <w:t>8.</w:t>
      </w:r>
      <w:r w:rsidRPr="00DD2CCF">
        <w:rPr>
          <w:rFonts w:ascii="Arial" w:hAnsi="Arial" w:cs="Arial"/>
          <w:b/>
          <w:spacing w:val="-2"/>
        </w:rPr>
        <w:tab/>
        <w:t>Svazem tělesně postižených v České republice z. s., okresní organizací Prostějov,</w:t>
      </w:r>
      <w:r>
        <w:rPr>
          <w:rFonts w:ascii="Arial" w:hAnsi="Arial" w:cs="Arial"/>
          <w:b/>
        </w:rPr>
        <w:t xml:space="preserve"> Kostelecká 4165/17, Prostějov, IČO 628 58 602,</w:t>
      </w:r>
    </w:p>
    <w:p w:rsidR="00376DF6" w:rsidRDefault="00376DF6" w:rsidP="00376DF6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  <w:b/>
        </w:rPr>
        <w:tab/>
        <w:t>Svazem tělesně postižených v České republice z. s., místní organizací Prostějov, Kostelecká 4165/17, Prostějov, IČO 657 62 801,</w:t>
      </w:r>
    </w:p>
    <w:p w:rsidR="00376DF6" w:rsidRDefault="00376DF6" w:rsidP="00376DF6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10.-11. Člověkem v tísni, o.p.s., Šafaříkova 635/24, Praha 2, IČO 257 55 277;</w:t>
      </w:r>
    </w:p>
    <w:p w:rsidR="00376DF6" w:rsidRPr="00DD2CCF" w:rsidRDefault="00376DF6" w:rsidP="00376DF6">
      <w:pPr>
        <w:tabs>
          <w:tab w:val="left" w:pos="426"/>
        </w:tabs>
        <w:ind w:left="426" w:hanging="426"/>
        <w:rPr>
          <w:rFonts w:ascii="Arial" w:hAnsi="Arial" w:cs="Arial"/>
          <w:b/>
          <w:spacing w:val="-6"/>
        </w:rPr>
      </w:pPr>
      <w:r w:rsidRPr="00DD2CCF">
        <w:rPr>
          <w:rFonts w:ascii="Arial" w:hAnsi="Arial" w:cs="Arial"/>
          <w:b/>
          <w:spacing w:val="-6"/>
        </w:rPr>
        <w:t xml:space="preserve">12. </w:t>
      </w:r>
      <w:r w:rsidRPr="009440DA">
        <w:rPr>
          <w:rFonts w:ascii="Arial" w:hAnsi="Arial" w:cs="Arial"/>
          <w:b/>
        </w:rPr>
        <w:t>Podanými rukami – osobní asistencí, Zborovská 465, Frýdek-Místek, IČO 706 32 596,</w:t>
      </w:r>
    </w:p>
    <w:p w:rsidR="00376DF6" w:rsidRPr="00E064CF" w:rsidRDefault="00376DF6" w:rsidP="00376DF6">
      <w:pPr>
        <w:tabs>
          <w:tab w:val="left" w:pos="426"/>
        </w:tabs>
        <w:ind w:left="426" w:hanging="426"/>
        <w:rPr>
          <w:rFonts w:ascii="Arial" w:hAnsi="Arial" w:cs="Arial"/>
          <w:b/>
        </w:rPr>
      </w:pPr>
    </w:p>
    <w:p w:rsidR="00376DF6" w:rsidRDefault="00376DF6" w:rsidP="00376DF6">
      <w:pPr>
        <w:rPr>
          <w:rFonts w:ascii="Arial" w:hAnsi="Arial" w:cs="Arial"/>
          <w:b/>
        </w:rPr>
      </w:pPr>
      <w:r w:rsidRPr="00DA15E9">
        <w:rPr>
          <w:rFonts w:ascii="Arial" w:hAnsi="Arial" w:cs="Arial"/>
          <w:b/>
          <w:spacing w:val="-4"/>
        </w:rPr>
        <w:t xml:space="preserve">ve </w:t>
      </w:r>
      <w:r w:rsidRPr="001D60A4">
        <w:rPr>
          <w:rFonts w:ascii="Arial" w:hAnsi="Arial" w:cs="Arial"/>
          <w:b/>
        </w:rPr>
        <w:t>znění vzorové veřejnoprávní smlouvy schválené Zastupitelstvem města Prostějova</w:t>
      </w:r>
      <w:r>
        <w:rPr>
          <w:rFonts w:ascii="Arial" w:hAnsi="Arial" w:cs="Arial"/>
          <w:b/>
        </w:rPr>
        <w:t xml:space="preserve"> dne 16. 6. 2020 usnesením č. 1078 (příloha č. 1 Zásad o poskytování dotace a návratné finanční výpomoci ve znění Dodatku č. 5 k těmto Zásadám).</w:t>
      </w:r>
    </w:p>
    <w:p w:rsidR="00376DF6" w:rsidRPr="00B10399" w:rsidRDefault="00376DF6" w:rsidP="00376DF6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376DF6" w:rsidRDefault="00376DF6" w:rsidP="00376DF6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376DF6" w:rsidRDefault="00376DF6" w:rsidP="00376DF6">
      <w:pPr>
        <w:spacing w:before="120"/>
        <w:rPr>
          <w:rFonts w:ascii="Arial" w:hAnsi="Arial" w:cs="Arial"/>
          <w:b/>
          <w:spacing w:val="-2"/>
        </w:rPr>
      </w:pPr>
      <w:r w:rsidRPr="003814D4">
        <w:rPr>
          <w:rFonts w:ascii="Arial" w:hAnsi="Arial" w:cs="Arial"/>
          <w:b/>
          <w:spacing w:val="-2"/>
        </w:rPr>
        <w:t>Dotace bude poskytnuta jednorázově bezhotovostním převodem na účet příjemce dotace a je určena na úhradu nákladů příjemce vzniklých v období od 1. 1. 2021 do 31. 12. 2021</w:t>
      </w:r>
      <w:r>
        <w:rPr>
          <w:rFonts w:ascii="Arial" w:hAnsi="Arial" w:cs="Arial"/>
          <w:b/>
          <w:spacing w:val="-2"/>
        </w:rPr>
        <w:t>.</w:t>
      </w:r>
    </w:p>
    <w:p w:rsidR="00376DF6" w:rsidRDefault="00376DF6" w:rsidP="00376DF6">
      <w:pPr>
        <w:rPr>
          <w:rFonts w:ascii="Arial" w:hAnsi="Arial" w:cs="Arial"/>
          <w:b/>
        </w:rPr>
      </w:pPr>
    </w:p>
    <w:p w:rsidR="00376DF6" w:rsidRPr="009415F5" w:rsidRDefault="00376DF6" w:rsidP="00376DF6">
      <w:pPr>
        <w:spacing w:before="120"/>
        <w:rPr>
          <w:rFonts w:ascii="Arial" w:hAnsi="Arial" w:cs="Arial"/>
          <w:b/>
        </w:rPr>
      </w:pPr>
      <w:r w:rsidRPr="009415F5">
        <w:rPr>
          <w:rFonts w:ascii="Arial" w:hAnsi="Arial" w:cs="Arial"/>
          <w:b/>
        </w:rPr>
        <w:t>c) rozpočtové opatření, kterým se</w:t>
      </w:r>
    </w:p>
    <w:p w:rsidR="00376DF6" w:rsidRPr="009415F5" w:rsidRDefault="00376DF6" w:rsidP="00376DF6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376DF6" w:rsidRPr="009415F5" w:rsidTr="007E31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154.000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75267E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Pomocná ruka – služby osobní asistence; Podané ruce – osobní asistence – služby osobní asistence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300.000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75267E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SOS dětské vesničky – rodinné mediace; Mateřské centrum Prostějov – provoz MC Cipísek</w:t>
            </w:r>
            <w:r w:rsidRPr="00AD2305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320.000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tiční transfery fundacím, ústavům a obecně prospěšným společnostem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(Společnost Podané ruce – Kontaktní centrum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Prostějov; Společnost Podané ruce – Centrum komplexní péče v Olomouckém kraji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100.000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tiční transfery fundacím, ústavům a obecně prospěšným společnostem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(Společnost Podané ruce – 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NZDM Prostějov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46.000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tiční transfery fundacím, ústavům a obecně prospěšným společnostem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(Společnost Podané ruce – 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Terénní programy pro děti a mládež Prostějov; Člověk v tísni – Terénní programy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135.000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Default="00376DF6" w:rsidP="007E31CF">
            <w:pPr>
              <w:pStyle w:val="Styl1"/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</w:pPr>
            <w:r w:rsidRPr="0039705F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zvýšení položky 5222 – neinvestiční transfery spolkům</w:t>
            </w:r>
            <w:r w:rsidRPr="0039705F"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 xml:space="preserve"> (STP v ČR, okresní organizace </w:t>
            </w:r>
            <w:r w:rsidRPr="0039705F">
              <w:rPr>
                <w:rFonts w:cs="Arial"/>
                <w:b w:val="0"/>
                <w:bCs/>
                <w:sz w:val="24"/>
                <w:szCs w:val="24"/>
                <w:u w:val="none"/>
              </w:rPr>
              <w:t>Prostějov – náklady spojené s činností; STP v ČR, místní organizace Prostějov – resocializace</w:t>
            </w:r>
            <w:r w:rsidRPr="0039705F"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  <w:t xml:space="preserve"> a rekondice zdravotně postižených a seniorů)</w:t>
            </w:r>
          </w:p>
          <w:p w:rsidR="00376DF6" w:rsidRPr="009440DA" w:rsidRDefault="00376DF6" w:rsidP="007E31CF">
            <w:pPr>
              <w:pStyle w:val="Styl1"/>
              <w:rPr>
                <w:rFonts w:cs="Arial"/>
                <w:b w:val="0"/>
                <w:bCs/>
                <w:spacing w:val="-4"/>
                <w:sz w:val="6"/>
                <w:szCs w:val="24"/>
                <w:u w:val="none"/>
              </w:rPr>
            </w:pPr>
          </w:p>
          <w:p w:rsidR="00376DF6" w:rsidRPr="009440DA" w:rsidRDefault="00376DF6" w:rsidP="007E31CF">
            <w:pPr>
              <w:pStyle w:val="Styl1"/>
              <w:rPr>
                <w:rFonts w:cs="Arial"/>
                <w:b w:val="0"/>
                <w:bCs/>
                <w:spacing w:val="-4"/>
                <w:sz w:val="24"/>
                <w:szCs w:val="24"/>
                <w:u w:val="none"/>
              </w:rPr>
            </w:pPr>
          </w:p>
        </w:tc>
      </w:tr>
      <w:tr w:rsidR="00376DF6" w:rsidRPr="009415F5" w:rsidTr="007E31CF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lastRenderedPageBreak/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10.000</w:t>
            </w:r>
          </w:p>
        </w:tc>
      </w:tr>
      <w:tr w:rsidR="00376DF6" w:rsidRPr="009415F5" w:rsidTr="007E31CF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232E69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75267E">
              <w:rPr>
                <w:rFonts w:cs="Arial"/>
                <w:bCs/>
                <w:sz w:val="24"/>
                <w:szCs w:val="24"/>
                <w:u w:val="none"/>
              </w:rPr>
              <w:t>zvýšení položky 522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  <w:r w:rsidRPr="0075267E">
              <w:rPr>
                <w:rFonts w:cs="Arial"/>
                <w:bCs/>
                <w:sz w:val="24"/>
                <w:szCs w:val="24"/>
                <w:u w:val="none"/>
              </w:rPr>
              <w:t xml:space="preserve"> – neinves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tiční transfery fundacím, ústavům a obecně prospěšným společnostem</w:t>
            </w:r>
            <w:r w:rsidRPr="00922457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Člověk v tísni – SAS pro rodiny s dětmi)</w:t>
            </w:r>
          </w:p>
        </w:tc>
      </w:tr>
    </w:tbl>
    <w:p w:rsidR="00376DF6" w:rsidRPr="009415F5" w:rsidRDefault="00376DF6" w:rsidP="00376DF6">
      <w:pPr>
        <w:pStyle w:val="Styl1"/>
        <w:spacing w:before="24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376DF6" w:rsidRPr="009415F5" w:rsidTr="007E31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376DF6" w:rsidRPr="009415F5" w:rsidTr="007E31CF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9415F5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1.065.000</w:t>
            </w:r>
          </w:p>
        </w:tc>
      </w:tr>
      <w:tr w:rsidR="00376DF6" w:rsidRPr="009415F5" w:rsidTr="007E31CF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F6" w:rsidRPr="009415F5" w:rsidRDefault="00376DF6" w:rsidP="007E31C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376DF6" w:rsidRPr="009415F5" w:rsidRDefault="00376DF6" w:rsidP="00376DF6">
      <w:pPr>
        <w:rPr>
          <w:rFonts w:ascii="Arial" w:hAnsi="Arial" w:cs="Arial"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376DF6" w:rsidRDefault="00376DF6" w:rsidP="00945DBF">
      <w:pPr>
        <w:rPr>
          <w:rFonts w:ascii="Arial" w:hAnsi="Arial" w:cs="Arial"/>
          <w:b/>
        </w:rPr>
      </w:pPr>
    </w:p>
    <w:p w:rsidR="00B778CE" w:rsidRDefault="00B778CE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376DF6" w:rsidRDefault="00376DF6" w:rsidP="00145269">
      <w:pPr>
        <w:rPr>
          <w:rFonts w:ascii="Arial" w:hAnsi="Arial" w:cs="Arial"/>
          <w:b/>
          <w:sz w:val="20"/>
        </w:rPr>
      </w:pPr>
    </w:p>
    <w:p w:rsidR="00B778CE" w:rsidRPr="00945DBF" w:rsidRDefault="00B778CE" w:rsidP="00145269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25AEB"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920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Pr="00FE3AB7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E3779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10.02.2021</w:t>
            </w:r>
          </w:p>
        </w:tc>
        <w:tc>
          <w:tcPr>
            <w:tcW w:w="1867" w:type="dxa"/>
            <w:vAlign w:val="center"/>
          </w:tcPr>
          <w:p w:rsidR="00284CB3" w:rsidRPr="00E6619E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Pr="00FE3AB7" w:rsidRDefault="00635C73" w:rsidP="00945DB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E3779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E701F1">
        <w:trPr>
          <w:trHeight w:val="737"/>
        </w:trPr>
        <w:tc>
          <w:tcPr>
            <w:tcW w:w="2092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C2920" w:rsidRPr="00354CAE" w:rsidRDefault="00FC2920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84CB3" w:rsidRDefault="0057035F" w:rsidP="0057035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E701F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E3779E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10.02.2021</w:t>
            </w:r>
          </w:p>
        </w:tc>
        <w:tc>
          <w:tcPr>
            <w:tcW w:w="1867" w:type="dxa"/>
            <w:vAlign w:val="center"/>
          </w:tcPr>
          <w:p w:rsidR="00284CB3" w:rsidRPr="00284CB3" w:rsidRDefault="00E3779E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Default="00E73340" w:rsidP="00B8533E">
      <w:pPr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Předkládané rozpočtové opatření má vliv na rozpočet města. Dle výše uvedeného návrhu</w:t>
      </w:r>
      <w:r>
        <w:rPr>
          <w:rFonts w:ascii="Arial" w:hAnsi="Arial" w:cs="Arial"/>
          <w:i/>
        </w:rPr>
        <w:t xml:space="preserve"> dojde ke snížení finančních prostředků na položce pro rozdělení na dotace v oblasti sociální a zdravotní na kapitole 21 – sociální věci ve výši </w:t>
      </w:r>
      <w:r w:rsidR="00376DF6">
        <w:rPr>
          <w:rFonts w:ascii="Arial" w:hAnsi="Arial" w:cs="Arial"/>
          <w:i/>
        </w:rPr>
        <w:t>1.065.000</w:t>
      </w:r>
      <w:r>
        <w:rPr>
          <w:rFonts w:ascii="Arial" w:hAnsi="Arial" w:cs="Arial"/>
          <w:i/>
        </w:rPr>
        <w:t xml:space="preserve"> Kč a současně dojde </w:t>
      </w:r>
      <w:r w:rsidR="00F13643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ke zvýšení finančních prostředků výdajů kapitoly 21 – sociální věci o částku </w:t>
      </w:r>
      <w:r w:rsidR="00376DF6">
        <w:rPr>
          <w:rFonts w:ascii="Arial" w:hAnsi="Arial" w:cs="Arial"/>
          <w:i/>
        </w:rPr>
        <w:t>1.065.000 Kč v rámci jednotlivých položek</w:t>
      </w:r>
      <w:r>
        <w:rPr>
          <w:rFonts w:ascii="Arial" w:hAnsi="Arial" w:cs="Arial"/>
          <w:i/>
        </w:rPr>
        <w:t xml:space="preserve"> navrhovan</w:t>
      </w:r>
      <w:r w:rsidR="00376DF6">
        <w:rPr>
          <w:rFonts w:ascii="Arial" w:hAnsi="Arial" w:cs="Arial"/>
          <w:i/>
        </w:rPr>
        <w:t>ých</w:t>
      </w:r>
      <w:r>
        <w:rPr>
          <w:rFonts w:ascii="Arial" w:hAnsi="Arial" w:cs="Arial"/>
          <w:i/>
        </w:rPr>
        <w:t xml:space="preserve"> dotac</w:t>
      </w:r>
      <w:r w:rsidR="00376DF6">
        <w:rPr>
          <w:rFonts w:ascii="Arial" w:hAnsi="Arial" w:cs="Arial"/>
          <w:i/>
        </w:rPr>
        <w:t>í</w:t>
      </w:r>
      <w:r>
        <w:rPr>
          <w:rFonts w:ascii="Arial" w:hAnsi="Arial" w:cs="Arial"/>
          <w:i/>
        </w:rPr>
        <w:t>.</w:t>
      </w:r>
    </w:p>
    <w:p w:rsidR="006A4654" w:rsidRDefault="00E73340" w:rsidP="00376DF6">
      <w:pPr>
        <w:spacing w:before="120"/>
        <w:jc w:val="both"/>
        <w:rPr>
          <w:rFonts w:ascii="Arial" w:hAnsi="Arial" w:cs="Arial"/>
          <w:i/>
        </w:rPr>
      </w:pPr>
      <w:r w:rsidRPr="00E73340">
        <w:rPr>
          <w:rFonts w:ascii="Arial" w:hAnsi="Arial" w:cs="Arial"/>
          <w:i/>
          <w:spacing w:val="-2"/>
        </w:rPr>
        <w:t>Uveden</w:t>
      </w:r>
      <w:r w:rsidR="00376DF6">
        <w:rPr>
          <w:rFonts w:ascii="Arial" w:hAnsi="Arial" w:cs="Arial"/>
          <w:i/>
          <w:spacing w:val="-2"/>
        </w:rPr>
        <w:t>í</w:t>
      </w:r>
      <w:r w:rsidRPr="00E73340">
        <w:rPr>
          <w:rFonts w:ascii="Arial" w:hAnsi="Arial" w:cs="Arial"/>
          <w:i/>
          <w:spacing w:val="-2"/>
        </w:rPr>
        <w:t xml:space="preserve"> žadatel</w:t>
      </w:r>
      <w:r w:rsidR="00376DF6">
        <w:rPr>
          <w:rFonts w:ascii="Arial" w:hAnsi="Arial" w:cs="Arial"/>
          <w:i/>
          <w:spacing w:val="-2"/>
        </w:rPr>
        <w:t>é</w:t>
      </w:r>
      <w:r w:rsidR="00B778CE">
        <w:rPr>
          <w:rFonts w:ascii="Arial" w:hAnsi="Arial" w:cs="Arial"/>
          <w:i/>
          <w:spacing w:val="-2"/>
        </w:rPr>
        <w:t xml:space="preserve"> se obrátil</w:t>
      </w:r>
      <w:r w:rsidR="00376DF6">
        <w:rPr>
          <w:rFonts w:ascii="Arial" w:hAnsi="Arial" w:cs="Arial"/>
          <w:i/>
          <w:spacing w:val="-2"/>
        </w:rPr>
        <w:t>i</w:t>
      </w:r>
      <w:r w:rsidRPr="00E73340">
        <w:rPr>
          <w:rFonts w:ascii="Arial" w:hAnsi="Arial" w:cs="Arial"/>
          <w:i/>
          <w:spacing w:val="-2"/>
        </w:rPr>
        <w:t xml:space="preserve"> na Radu města Prostějova a Zastupitelstvo města Prostějova</w:t>
      </w:r>
      <w:r>
        <w:rPr>
          <w:rFonts w:ascii="Arial" w:hAnsi="Arial" w:cs="Arial"/>
          <w:i/>
        </w:rPr>
        <w:t xml:space="preserve"> s žádost</w:t>
      </w:r>
      <w:r w:rsidR="00376DF6">
        <w:rPr>
          <w:rFonts w:ascii="Arial" w:hAnsi="Arial" w:cs="Arial"/>
          <w:i/>
        </w:rPr>
        <w:t>mi</w:t>
      </w:r>
      <w:r>
        <w:rPr>
          <w:rFonts w:ascii="Arial" w:hAnsi="Arial" w:cs="Arial"/>
          <w:i/>
        </w:rPr>
        <w:t xml:space="preserve"> o poskytnutí dotace z rozpočtu města Prostějova na rok 202</w:t>
      </w:r>
      <w:r w:rsidR="00376DF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(dotační titul: Dotace na </w:t>
      </w:r>
      <w:r w:rsidR="00376DF6">
        <w:rPr>
          <w:rFonts w:ascii="Arial" w:hAnsi="Arial" w:cs="Arial"/>
          <w:i/>
        </w:rPr>
        <w:t>činnost</w:t>
      </w:r>
      <w:r>
        <w:rPr>
          <w:rFonts w:ascii="Arial" w:hAnsi="Arial" w:cs="Arial"/>
          <w:i/>
        </w:rPr>
        <w:t xml:space="preserve"> organizace pro oblast sociální).</w:t>
      </w:r>
    </w:p>
    <w:p w:rsidR="00635C73" w:rsidRDefault="00635C73" w:rsidP="00376DF6">
      <w:pPr>
        <w:spacing w:before="120"/>
        <w:jc w:val="both"/>
        <w:rPr>
          <w:rFonts w:ascii="Arial" w:hAnsi="Arial" w:cs="Arial"/>
          <w:i/>
        </w:rPr>
      </w:pPr>
      <w:r w:rsidRPr="00D159B8">
        <w:rPr>
          <w:rFonts w:ascii="Arial" w:hAnsi="Arial" w:cs="Arial"/>
          <w:i/>
          <w:spacing w:val="-4"/>
        </w:rPr>
        <w:t xml:space="preserve">Rada města Prostějova na své schůzi, konané </w:t>
      </w:r>
      <w:r w:rsidR="00376DF6">
        <w:rPr>
          <w:rFonts w:ascii="Arial" w:hAnsi="Arial" w:cs="Arial"/>
          <w:i/>
          <w:spacing w:val="-4"/>
        </w:rPr>
        <w:t>9. 2. 2021</w:t>
      </w:r>
      <w:r w:rsidRPr="00D159B8">
        <w:rPr>
          <w:rFonts w:ascii="Arial" w:hAnsi="Arial" w:cs="Arial"/>
          <w:i/>
          <w:spacing w:val="-4"/>
        </w:rPr>
        <w:t xml:space="preserve">, </w:t>
      </w:r>
      <w:r w:rsidR="004B5236">
        <w:rPr>
          <w:rFonts w:ascii="Arial" w:hAnsi="Arial" w:cs="Arial"/>
          <w:i/>
          <w:spacing w:val="-4"/>
        </w:rPr>
        <w:t xml:space="preserve">doporučila Zastupitelstvu města Prostějova </w:t>
      </w:r>
      <w:r w:rsidR="00376DF6" w:rsidRPr="00D159B8">
        <w:rPr>
          <w:rFonts w:ascii="Arial" w:hAnsi="Arial" w:cs="Arial"/>
          <w:i/>
          <w:spacing w:val="-4"/>
        </w:rPr>
        <w:t xml:space="preserve">usnesením </w:t>
      </w:r>
      <w:r w:rsidR="00376DF6" w:rsidRPr="008F76FF">
        <w:rPr>
          <w:rFonts w:ascii="Arial" w:hAnsi="Arial" w:cs="Arial"/>
          <w:i/>
          <w:spacing w:val="-4"/>
        </w:rPr>
        <w:t xml:space="preserve">č. </w:t>
      </w:r>
      <w:r w:rsidR="00E3779E">
        <w:rPr>
          <w:rFonts w:ascii="Arial" w:hAnsi="Arial" w:cs="Arial"/>
          <w:i/>
          <w:spacing w:val="-4"/>
        </w:rPr>
        <w:t>1136</w:t>
      </w:r>
      <w:r w:rsidR="00376DF6">
        <w:rPr>
          <w:rFonts w:ascii="Arial" w:hAnsi="Arial" w:cs="Arial"/>
          <w:i/>
          <w:spacing w:val="-4"/>
        </w:rPr>
        <w:t xml:space="preserve"> </w:t>
      </w:r>
      <w:r w:rsidR="004B5236">
        <w:rPr>
          <w:rFonts w:ascii="Arial" w:hAnsi="Arial" w:cs="Arial"/>
          <w:i/>
          <w:spacing w:val="-4"/>
        </w:rPr>
        <w:t>schválit dotac</w:t>
      </w:r>
      <w:r w:rsidR="00376DF6">
        <w:rPr>
          <w:rFonts w:ascii="Arial" w:hAnsi="Arial" w:cs="Arial"/>
          <w:i/>
          <w:spacing w:val="-4"/>
        </w:rPr>
        <w:t>e</w:t>
      </w:r>
      <w:r w:rsidR="004B5236">
        <w:rPr>
          <w:rFonts w:ascii="Arial" w:hAnsi="Arial" w:cs="Arial"/>
          <w:i/>
          <w:spacing w:val="-4"/>
        </w:rPr>
        <w:t xml:space="preserve"> </w:t>
      </w:r>
      <w:r w:rsidR="00376DF6">
        <w:rPr>
          <w:rFonts w:ascii="Arial" w:hAnsi="Arial" w:cs="Arial"/>
          <w:i/>
          <w:spacing w:val="-4"/>
        </w:rPr>
        <w:t xml:space="preserve">ve výši </w:t>
      </w:r>
      <w:r w:rsidR="004B5236">
        <w:rPr>
          <w:rFonts w:ascii="Arial" w:hAnsi="Arial" w:cs="Arial"/>
          <w:i/>
          <w:spacing w:val="-4"/>
        </w:rPr>
        <w:t>dle návrhu usnesení</w:t>
      </w:r>
      <w:r w:rsidRPr="00D159B8">
        <w:rPr>
          <w:rFonts w:ascii="Arial" w:hAnsi="Arial" w:cs="Arial"/>
          <w:i/>
        </w:rPr>
        <w:t>.</w:t>
      </w: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 w:rsidRPr="003C67DA">
        <w:rPr>
          <w:rFonts w:ascii="Arial" w:hAnsi="Arial" w:cs="Arial"/>
          <w:i/>
          <w:spacing w:val="-4"/>
        </w:rPr>
        <w:t>Pro rok 202</w:t>
      </w:r>
      <w:r>
        <w:rPr>
          <w:rFonts w:ascii="Arial" w:hAnsi="Arial" w:cs="Arial"/>
          <w:i/>
          <w:spacing w:val="-4"/>
        </w:rPr>
        <w:t>1</w:t>
      </w:r>
      <w:r w:rsidRPr="003C67DA">
        <w:rPr>
          <w:rFonts w:ascii="Arial" w:hAnsi="Arial" w:cs="Arial"/>
          <w:i/>
          <w:spacing w:val="-4"/>
        </w:rPr>
        <w:t xml:space="preserve"> byly na kap. 21 vyčleněny pro rozdělení na dotace v oblasti sociální a zdravotní</w:t>
      </w:r>
      <w:r w:rsidRPr="003C67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finanční prostředky:</w:t>
      </w:r>
    </w:p>
    <w:p w:rsidR="00376DF6" w:rsidRPr="009356BA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</w:rPr>
        <w:t xml:space="preserve">ve výši 2.500.000 Kč </w:t>
      </w:r>
      <w:r w:rsidRPr="009356BA">
        <w:rPr>
          <w:rFonts w:ascii="Arial" w:hAnsi="Arial" w:cs="Arial"/>
          <w:i/>
        </w:rPr>
        <w:t>na položce dotace nerozdělená</w:t>
      </w:r>
      <w:r>
        <w:rPr>
          <w:rFonts w:ascii="Arial" w:hAnsi="Arial" w:cs="Arial"/>
          <w:i/>
        </w:rPr>
        <w:t xml:space="preserve"> (nečerpáno);</w:t>
      </w:r>
    </w:p>
    <w:p w:rsidR="00376DF6" w:rsidRPr="000F42ED" w:rsidRDefault="00376DF6" w:rsidP="00376DF6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pacing w:val="-4"/>
        </w:rPr>
      </w:pPr>
      <w:r w:rsidRPr="00E3779E">
        <w:rPr>
          <w:rFonts w:ascii="Arial" w:hAnsi="Arial" w:cs="Arial"/>
          <w:i/>
        </w:rPr>
        <w:t>ve výši 400.000 Kč na položce Komise sociální a zdravotní (</w:t>
      </w:r>
      <w:r w:rsidR="00E3779E" w:rsidRPr="00E3779E">
        <w:rPr>
          <w:rFonts w:ascii="Arial" w:hAnsi="Arial" w:cs="Arial"/>
          <w:i/>
        </w:rPr>
        <w:t>na schůzi Rady města Prostějova,</w:t>
      </w:r>
      <w:r w:rsidR="00E3779E">
        <w:rPr>
          <w:rFonts w:ascii="Arial" w:hAnsi="Arial" w:cs="Arial"/>
          <w:i/>
          <w:spacing w:val="-4"/>
        </w:rPr>
        <w:t xml:space="preserve"> konané 9. 2. 2021, byly z této položky schváleny dotace ve výši 169.000 Kč</w:t>
      </w:r>
      <w:r>
        <w:rPr>
          <w:rFonts w:ascii="Arial" w:hAnsi="Arial" w:cs="Arial"/>
          <w:i/>
          <w:spacing w:val="-4"/>
        </w:rPr>
        <w:t>)</w:t>
      </w:r>
      <w:r w:rsidRPr="000F42ED">
        <w:rPr>
          <w:rFonts w:ascii="Arial" w:hAnsi="Arial" w:cs="Arial"/>
          <w:i/>
          <w:spacing w:val="-4"/>
        </w:rPr>
        <w:t xml:space="preserve">. </w:t>
      </w:r>
    </w:p>
    <w:p w:rsidR="00376DF6" w:rsidRDefault="00376DF6" w:rsidP="00376DF6">
      <w:pPr>
        <w:jc w:val="both"/>
        <w:rPr>
          <w:rFonts w:ascii="Arial" w:hAnsi="Arial" w:cs="Arial"/>
          <w:i/>
          <w:spacing w:val="-4"/>
        </w:rPr>
      </w:pPr>
      <w:r w:rsidRPr="000F42ED">
        <w:rPr>
          <w:rFonts w:ascii="Arial" w:hAnsi="Arial" w:cs="Arial"/>
          <w:i/>
        </w:rPr>
        <w:t>Samostatně byla rozpočtována dotace pro Azylové</w:t>
      </w:r>
      <w:r w:rsidRPr="000F42ED">
        <w:rPr>
          <w:rFonts w:ascii="Arial" w:hAnsi="Arial" w:cs="Arial"/>
          <w:i/>
          <w:spacing w:val="-4"/>
        </w:rPr>
        <w:t xml:space="preserve"> centrum Prostějov, o.p.s., pro rok 202</w:t>
      </w:r>
      <w:r>
        <w:rPr>
          <w:rFonts w:ascii="Arial" w:hAnsi="Arial" w:cs="Arial"/>
          <w:i/>
          <w:spacing w:val="-4"/>
        </w:rPr>
        <w:t>1</w:t>
      </w:r>
      <w:r w:rsidRPr="000F42ED">
        <w:rPr>
          <w:rFonts w:ascii="Arial" w:hAnsi="Arial" w:cs="Arial"/>
          <w:i/>
          <w:spacing w:val="-4"/>
        </w:rPr>
        <w:t xml:space="preserve"> ve výši 600.000 Kč. </w:t>
      </w:r>
    </w:p>
    <w:p w:rsidR="00376DF6" w:rsidRDefault="00376DF6" w:rsidP="00376DF6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Žadatelé nebyli dle sdělení Finančního odboru MMPv ke dni 2. 2. 2021 dlužníky města Prostějova.</w:t>
      </w:r>
    </w:p>
    <w:p w:rsidR="004B5236" w:rsidRPr="004B5236" w:rsidRDefault="004B5236" w:rsidP="006A4654">
      <w:pPr>
        <w:jc w:val="both"/>
        <w:rPr>
          <w:rFonts w:ascii="Arial" w:hAnsi="Arial" w:cs="Arial"/>
          <w:i/>
          <w:spacing w:val="-4"/>
        </w:rPr>
      </w:pPr>
    </w:p>
    <w:p w:rsidR="007F1789" w:rsidRPr="00B32C65" w:rsidRDefault="007F1789" w:rsidP="007F17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Materiál bude projednán na zasedání Finančního výboru Zastupitelstva města Prostějova </w:t>
      </w:r>
      <w:r w:rsidRPr="00B32C65">
        <w:rPr>
          <w:rFonts w:ascii="Arial" w:hAnsi="Arial" w:cs="Arial"/>
          <w:i/>
        </w:rPr>
        <w:t xml:space="preserve">dne </w:t>
      </w:r>
      <w:r w:rsidR="00376DF6">
        <w:rPr>
          <w:rFonts w:ascii="Arial" w:hAnsi="Arial" w:cs="Arial"/>
          <w:i/>
        </w:rPr>
        <w:t>16. 2. 2021</w:t>
      </w:r>
      <w:r w:rsidRPr="00B32C65">
        <w:rPr>
          <w:rFonts w:ascii="Arial" w:hAnsi="Arial" w:cs="Arial"/>
          <w:i/>
        </w:rPr>
        <w:t>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C39E0" w:rsidRDefault="00376DF6">
      <w:pPr>
        <w:rPr>
          <w:noProof/>
          <w:sz w:val="20"/>
          <w:szCs w:val="20"/>
        </w:rPr>
      </w:pPr>
      <w:r w:rsidRPr="00FA267D">
        <w:rPr>
          <w:rFonts w:ascii="Arial" w:hAnsi="Arial" w:cs="Arial"/>
          <w:spacing w:val="-2"/>
        </w:rPr>
        <w:t>Informace k žádost</w:t>
      </w:r>
      <w:r>
        <w:rPr>
          <w:rFonts w:ascii="Arial" w:hAnsi="Arial" w:cs="Arial"/>
          <w:spacing w:val="-2"/>
        </w:rPr>
        <w:t>em</w:t>
      </w:r>
      <w:r w:rsidRPr="00FA267D">
        <w:rPr>
          <w:rFonts w:ascii="Arial" w:hAnsi="Arial" w:cs="Arial"/>
          <w:spacing w:val="-2"/>
        </w:rPr>
        <w:t xml:space="preserve"> o dotaci k projednání na </w:t>
      </w:r>
      <w:r>
        <w:rPr>
          <w:rFonts w:ascii="Arial" w:hAnsi="Arial" w:cs="Arial"/>
          <w:spacing w:val="-2"/>
        </w:rPr>
        <w:t>zasedání Zastupitelstva města Prostějova</w:t>
      </w:r>
      <w:r w:rsidRPr="00FA267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23. </w:t>
      </w:r>
      <w:r w:rsidR="00117FFE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. 2021</w:t>
      </w:r>
    </w:p>
    <w:p w:rsidR="004849DB" w:rsidRDefault="004849DB" w:rsidP="00B8533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2A" w:rsidRDefault="00103B2A" w:rsidP="00C71327">
      <w:r>
        <w:separator/>
      </w:r>
    </w:p>
  </w:endnote>
  <w:endnote w:type="continuationSeparator" w:id="0">
    <w:p w:rsidR="00103B2A" w:rsidRDefault="00103B2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376DF6">
      <w:rPr>
        <w:rFonts w:ascii="Arial" w:eastAsiaTheme="majorEastAsia" w:hAnsi="Arial" w:cs="Arial"/>
        <w:sz w:val="20"/>
        <w:szCs w:val="20"/>
      </w:rPr>
      <w:t>23. 2. 2021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B6629" w:rsidRPr="000B6629">
      <w:rPr>
        <w:rFonts w:ascii="Arial" w:eastAsiaTheme="majorEastAsia" w:hAnsi="Arial" w:cs="Arial"/>
        <w:noProof/>
        <w:sz w:val="20"/>
        <w:szCs w:val="20"/>
      </w:rPr>
      <w:t>6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376DF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– oblast sociální (</w:t>
    </w:r>
    <w:r w:rsidR="00376DF6">
      <w:rPr>
        <w:rFonts w:ascii="Arial" w:eastAsiaTheme="majorEastAsia" w:hAnsi="Arial" w:cs="Arial"/>
        <w:sz w:val="20"/>
        <w:szCs w:val="20"/>
      </w:rPr>
      <w:t>celoroční činnost</w:t>
    </w:r>
    <w:r>
      <w:rPr>
        <w:rFonts w:ascii="Arial" w:eastAsiaTheme="majorEastAsia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2A" w:rsidRDefault="00103B2A" w:rsidP="00C71327">
      <w:r>
        <w:separator/>
      </w:r>
    </w:p>
  </w:footnote>
  <w:footnote w:type="continuationSeparator" w:id="0">
    <w:p w:rsidR="00103B2A" w:rsidRDefault="00103B2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9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0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8"/>
  </w:num>
  <w:num w:numId="8">
    <w:abstractNumId w:val="6"/>
  </w:num>
  <w:num w:numId="9">
    <w:abstractNumId w:val="26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25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22"/>
  </w:num>
  <w:num w:numId="20">
    <w:abstractNumId w:val="20"/>
  </w:num>
  <w:num w:numId="21">
    <w:abstractNumId w:val="24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11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1BAC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3909-10DF-4724-963D-0934DF4D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1849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124</cp:revision>
  <cp:lastPrinted>2020-11-02T09:16:00Z</cp:lastPrinted>
  <dcterms:created xsi:type="dcterms:W3CDTF">2019-04-10T12:39:00Z</dcterms:created>
  <dcterms:modified xsi:type="dcterms:W3CDTF">2021-02-10T10:20:00Z</dcterms:modified>
</cp:coreProperties>
</file>