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B8" w:rsidRPr="00833407" w:rsidRDefault="00096DB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833407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="00354CAE" w:rsidRPr="00833407">
        <w:rPr>
          <w:rFonts w:ascii="Arial" w:hAnsi="Arial" w:cs="Arial"/>
          <w:bCs/>
          <w:sz w:val="20"/>
          <w:szCs w:val="20"/>
        </w:rPr>
        <w:t>Předkládá:</w:t>
      </w:r>
      <w:r w:rsidR="00354CAE" w:rsidRPr="00833407">
        <w:rPr>
          <w:rFonts w:ascii="Arial" w:hAnsi="Arial" w:cs="Arial"/>
          <w:bCs/>
          <w:sz w:val="20"/>
          <w:szCs w:val="20"/>
        </w:rPr>
        <w:tab/>
      </w:r>
      <w:r w:rsidR="003175FA" w:rsidRPr="00833407">
        <w:rPr>
          <w:rFonts w:ascii="Arial" w:hAnsi="Arial" w:cs="Arial"/>
          <w:bCs/>
          <w:sz w:val="20"/>
          <w:szCs w:val="20"/>
        </w:rPr>
        <w:t>Mgr</w:t>
      </w:r>
      <w:r w:rsidR="00292627" w:rsidRPr="00833407">
        <w:rPr>
          <w:rFonts w:ascii="Arial" w:hAnsi="Arial" w:cs="Arial"/>
          <w:bCs/>
          <w:sz w:val="20"/>
          <w:szCs w:val="20"/>
        </w:rPr>
        <w:t>. Jiří</w:t>
      </w:r>
      <w:r w:rsidR="00F82E0E" w:rsidRPr="00833407">
        <w:rPr>
          <w:rFonts w:ascii="Arial" w:hAnsi="Arial" w:cs="Arial"/>
          <w:bCs/>
          <w:sz w:val="20"/>
          <w:szCs w:val="20"/>
        </w:rPr>
        <w:t xml:space="preserve"> </w:t>
      </w:r>
      <w:r w:rsidR="00F219FA" w:rsidRPr="00833407">
        <w:rPr>
          <w:rFonts w:ascii="Arial" w:hAnsi="Arial" w:cs="Arial"/>
          <w:bCs/>
          <w:sz w:val="20"/>
          <w:szCs w:val="20"/>
        </w:rPr>
        <w:t>Pospíšil</w:t>
      </w:r>
      <w:r w:rsidR="001B3A80" w:rsidRPr="00833407">
        <w:rPr>
          <w:rFonts w:ascii="Arial" w:hAnsi="Arial" w:cs="Arial"/>
          <w:bCs/>
          <w:sz w:val="20"/>
          <w:szCs w:val="20"/>
        </w:rPr>
        <w:t>,</w:t>
      </w:r>
    </w:p>
    <w:p w:rsidR="00B92A9B" w:rsidRPr="00833407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="00292627" w:rsidRPr="00833407">
        <w:rPr>
          <w:rFonts w:ascii="Arial" w:hAnsi="Arial" w:cs="Arial"/>
          <w:bCs/>
          <w:sz w:val="20"/>
          <w:szCs w:val="20"/>
        </w:rPr>
        <w:tab/>
      </w:r>
      <w:r w:rsidR="00F219FA" w:rsidRPr="00833407">
        <w:rPr>
          <w:rFonts w:ascii="Arial" w:hAnsi="Arial" w:cs="Arial"/>
          <w:bCs/>
          <w:sz w:val="20"/>
          <w:szCs w:val="20"/>
        </w:rPr>
        <w:t xml:space="preserve">1. </w:t>
      </w:r>
      <w:r w:rsidRPr="00833407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833407">
        <w:rPr>
          <w:rFonts w:ascii="Arial" w:hAnsi="Arial" w:cs="Arial"/>
          <w:bCs/>
          <w:sz w:val="20"/>
          <w:szCs w:val="20"/>
        </w:rPr>
        <w:t>primátora</w:t>
      </w:r>
    </w:p>
    <w:p w:rsidR="00354CAE" w:rsidRPr="00833407" w:rsidRDefault="008D3DCF" w:rsidP="00F42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</w:p>
    <w:p w:rsidR="002C5060" w:rsidRPr="00833407" w:rsidRDefault="003A45AB" w:rsidP="002C50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</w:r>
      <w:r w:rsidRPr="00833407">
        <w:rPr>
          <w:rFonts w:ascii="Arial" w:hAnsi="Arial" w:cs="Arial"/>
          <w:bCs/>
          <w:sz w:val="20"/>
          <w:szCs w:val="20"/>
        </w:rPr>
        <w:tab/>
        <w:t>Zpracovaly</w:t>
      </w:r>
      <w:r w:rsidR="00354CAE" w:rsidRPr="00833407">
        <w:rPr>
          <w:rFonts w:ascii="Arial" w:hAnsi="Arial" w:cs="Arial"/>
          <w:bCs/>
          <w:sz w:val="20"/>
          <w:szCs w:val="20"/>
        </w:rPr>
        <w:t>:</w:t>
      </w:r>
      <w:r w:rsidR="00292627" w:rsidRPr="00833407">
        <w:rPr>
          <w:rFonts w:ascii="Arial" w:hAnsi="Arial" w:cs="Arial"/>
          <w:bCs/>
          <w:sz w:val="20"/>
          <w:szCs w:val="20"/>
        </w:rPr>
        <w:tab/>
      </w:r>
      <w:r w:rsidR="002C5060" w:rsidRPr="00833407">
        <w:rPr>
          <w:rFonts w:ascii="Arial" w:hAnsi="Arial" w:cs="Arial"/>
          <w:bCs/>
          <w:sz w:val="20"/>
          <w:szCs w:val="20"/>
        </w:rPr>
        <w:t>Mgr. Alexandra Klímková,</w:t>
      </w:r>
    </w:p>
    <w:p w:rsidR="002C5060" w:rsidRPr="00833407" w:rsidRDefault="002C5060" w:rsidP="002C5060">
      <w:pPr>
        <w:tabs>
          <w:tab w:val="left" w:pos="1620"/>
        </w:tabs>
        <w:ind w:left="6372" w:hanging="1620"/>
        <w:rPr>
          <w:rFonts w:ascii="Arial" w:hAnsi="Arial" w:cs="Arial"/>
          <w:sz w:val="20"/>
        </w:rPr>
      </w:pPr>
      <w:r w:rsidRPr="00833407">
        <w:rPr>
          <w:rFonts w:ascii="Arial" w:hAnsi="Arial" w:cs="Arial"/>
          <w:bCs/>
          <w:sz w:val="20"/>
          <w:szCs w:val="20"/>
        </w:rPr>
        <w:tab/>
      </w:r>
      <w:r w:rsidR="002909CB" w:rsidRPr="00833407">
        <w:rPr>
          <w:rFonts w:ascii="Arial" w:hAnsi="Arial" w:cs="Arial"/>
          <w:bCs/>
          <w:sz w:val="20"/>
          <w:szCs w:val="20"/>
        </w:rPr>
        <w:t>vedoucí</w:t>
      </w:r>
      <w:r w:rsidRPr="00833407">
        <w:rPr>
          <w:rFonts w:ascii="Arial" w:hAnsi="Arial" w:cs="Arial"/>
          <w:bCs/>
          <w:sz w:val="20"/>
          <w:szCs w:val="20"/>
        </w:rPr>
        <w:t xml:space="preserve"> </w:t>
      </w:r>
      <w:r w:rsidRPr="00833407">
        <w:rPr>
          <w:rFonts w:ascii="Arial" w:hAnsi="Arial" w:cs="Arial"/>
          <w:sz w:val="20"/>
        </w:rPr>
        <w:t>Odboru správy a údržby majetku města</w:t>
      </w:r>
    </w:p>
    <w:p w:rsidR="00354CAE" w:rsidRPr="00833407" w:rsidRDefault="00B5614A" w:rsidP="003B695D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833407">
        <w:rPr>
          <w:rFonts w:ascii="Arial" w:hAnsi="Arial" w:cs="Arial"/>
          <w:sz w:val="20"/>
        </w:rPr>
        <w:tab/>
      </w:r>
      <w:r w:rsidRPr="00833407">
        <w:rPr>
          <w:rFonts w:ascii="Arial" w:hAnsi="Arial" w:cs="Arial"/>
          <w:sz w:val="20"/>
        </w:rPr>
        <w:tab/>
      </w:r>
      <w:r w:rsidRPr="00833407">
        <w:rPr>
          <w:rFonts w:ascii="Arial" w:hAnsi="Arial" w:cs="Arial"/>
          <w:sz w:val="20"/>
        </w:rPr>
        <w:tab/>
      </w:r>
    </w:p>
    <w:p w:rsidR="001B3A80" w:rsidRPr="00833407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833407">
        <w:rPr>
          <w:rFonts w:ascii="Arial" w:hAnsi="Arial" w:cs="Arial"/>
          <w:sz w:val="20"/>
          <w:szCs w:val="20"/>
        </w:rPr>
        <w:tab/>
      </w:r>
      <w:r w:rsidRPr="00833407">
        <w:rPr>
          <w:rFonts w:ascii="Arial" w:hAnsi="Arial" w:cs="Arial"/>
          <w:sz w:val="20"/>
          <w:szCs w:val="20"/>
        </w:rPr>
        <w:tab/>
      </w:r>
      <w:r w:rsidRPr="00833407">
        <w:rPr>
          <w:rFonts w:ascii="Arial" w:hAnsi="Arial" w:cs="Arial"/>
          <w:sz w:val="20"/>
          <w:szCs w:val="20"/>
        </w:rPr>
        <w:tab/>
      </w:r>
      <w:r w:rsidRPr="00833407">
        <w:rPr>
          <w:rFonts w:ascii="Arial" w:hAnsi="Arial" w:cs="Arial"/>
          <w:sz w:val="20"/>
          <w:szCs w:val="20"/>
        </w:rPr>
        <w:tab/>
      </w:r>
      <w:r w:rsidRPr="00833407">
        <w:rPr>
          <w:rFonts w:ascii="Arial" w:hAnsi="Arial" w:cs="Arial"/>
          <w:sz w:val="20"/>
          <w:szCs w:val="20"/>
        </w:rPr>
        <w:tab/>
      </w:r>
      <w:r w:rsidRPr="00833407">
        <w:rPr>
          <w:rFonts w:ascii="Arial" w:hAnsi="Arial" w:cs="Arial"/>
          <w:sz w:val="20"/>
          <w:szCs w:val="20"/>
        </w:rPr>
        <w:tab/>
      </w:r>
      <w:r w:rsidRPr="00833407">
        <w:rPr>
          <w:rFonts w:ascii="Arial" w:hAnsi="Arial" w:cs="Arial"/>
          <w:sz w:val="20"/>
          <w:szCs w:val="20"/>
        </w:rPr>
        <w:tab/>
      </w:r>
      <w:r w:rsidRPr="00833407">
        <w:rPr>
          <w:rFonts w:ascii="Arial" w:hAnsi="Arial" w:cs="Arial"/>
          <w:sz w:val="20"/>
          <w:szCs w:val="20"/>
        </w:rPr>
        <w:tab/>
      </w:r>
      <w:r w:rsidR="00D77BDF" w:rsidRPr="00833407">
        <w:rPr>
          <w:rFonts w:ascii="Arial" w:hAnsi="Arial" w:cs="Arial"/>
          <w:sz w:val="20"/>
          <w:szCs w:val="20"/>
        </w:rPr>
        <w:t>Ing.</w:t>
      </w:r>
      <w:r w:rsidR="00292627" w:rsidRPr="00833407">
        <w:rPr>
          <w:rFonts w:ascii="Arial" w:hAnsi="Arial" w:cs="Arial"/>
          <w:sz w:val="20"/>
          <w:szCs w:val="20"/>
        </w:rPr>
        <w:t xml:space="preserve"> </w:t>
      </w:r>
      <w:r w:rsidR="00D77BDF" w:rsidRPr="00833407">
        <w:rPr>
          <w:rFonts w:ascii="Arial" w:hAnsi="Arial" w:cs="Arial"/>
          <w:sz w:val="20"/>
          <w:szCs w:val="20"/>
        </w:rPr>
        <w:t>Milena</w:t>
      </w:r>
      <w:r w:rsidR="00292627" w:rsidRPr="00833407">
        <w:rPr>
          <w:rFonts w:ascii="Arial" w:hAnsi="Arial" w:cs="Arial"/>
          <w:sz w:val="20"/>
          <w:szCs w:val="20"/>
        </w:rPr>
        <w:t xml:space="preserve"> </w:t>
      </w:r>
      <w:r w:rsidR="00D77BDF" w:rsidRPr="00833407">
        <w:rPr>
          <w:rFonts w:ascii="Arial" w:hAnsi="Arial" w:cs="Arial"/>
          <w:sz w:val="20"/>
          <w:szCs w:val="20"/>
        </w:rPr>
        <w:t>Vrbová</w:t>
      </w:r>
      <w:r w:rsidR="001B3A80" w:rsidRPr="00833407">
        <w:rPr>
          <w:rFonts w:ascii="Arial" w:hAnsi="Arial" w:cs="Arial"/>
          <w:sz w:val="20"/>
          <w:szCs w:val="20"/>
        </w:rPr>
        <w:t>,</w:t>
      </w:r>
      <w:r w:rsidR="001B3A80" w:rsidRPr="00833407">
        <w:rPr>
          <w:rFonts w:ascii="Arial" w:hAnsi="Arial" w:cs="Arial"/>
          <w:sz w:val="20"/>
          <w:szCs w:val="20"/>
        </w:rPr>
        <w:tab/>
      </w:r>
    </w:p>
    <w:p w:rsidR="00354CAE" w:rsidRPr="00833407" w:rsidRDefault="001B3A80" w:rsidP="00D77BDF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833407">
        <w:rPr>
          <w:rFonts w:ascii="Arial" w:hAnsi="Arial" w:cs="Arial"/>
          <w:sz w:val="20"/>
          <w:szCs w:val="20"/>
        </w:rPr>
        <w:tab/>
      </w:r>
      <w:r w:rsidRPr="00833407">
        <w:rPr>
          <w:rFonts w:ascii="Arial" w:hAnsi="Arial" w:cs="Arial"/>
          <w:sz w:val="20"/>
          <w:szCs w:val="20"/>
        </w:rPr>
        <w:tab/>
      </w:r>
      <w:r w:rsidR="00D77BDF" w:rsidRPr="00833407">
        <w:rPr>
          <w:rFonts w:ascii="Arial" w:hAnsi="Arial" w:cs="Arial"/>
          <w:sz w:val="20"/>
          <w:szCs w:val="20"/>
        </w:rPr>
        <w:t>odborný</w:t>
      </w:r>
      <w:r w:rsidR="00284CB3" w:rsidRPr="00833407">
        <w:rPr>
          <w:rFonts w:ascii="Arial" w:hAnsi="Arial" w:cs="Arial"/>
          <w:sz w:val="20"/>
          <w:szCs w:val="20"/>
        </w:rPr>
        <w:t xml:space="preserve"> </w:t>
      </w:r>
      <w:r w:rsidR="00D77BDF" w:rsidRPr="00833407">
        <w:rPr>
          <w:rFonts w:ascii="Arial" w:hAnsi="Arial" w:cs="Arial"/>
          <w:sz w:val="20"/>
          <w:szCs w:val="20"/>
        </w:rPr>
        <w:t xml:space="preserve">referent oddělení nakládání </w:t>
      </w:r>
      <w:r w:rsidR="00292627" w:rsidRPr="00833407">
        <w:rPr>
          <w:rFonts w:ascii="Arial" w:hAnsi="Arial" w:cs="Arial"/>
          <w:sz w:val="20"/>
          <w:szCs w:val="20"/>
        </w:rPr>
        <w:t>s majetkem města Odboru SÚMM</w:t>
      </w:r>
    </w:p>
    <w:p w:rsidR="00354CAE" w:rsidRPr="00833407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833407" w:rsidRDefault="0083338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833407">
        <w:rPr>
          <w:rFonts w:ascii="Arial" w:hAnsi="Arial" w:cs="Arial"/>
          <w:bCs/>
          <w:sz w:val="36"/>
          <w:szCs w:val="36"/>
        </w:rPr>
        <w:t>Zasedání</w:t>
      </w:r>
      <w:r w:rsidR="00354CAE" w:rsidRPr="00833407">
        <w:rPr>
          <w:rFonts w:ascii="Arial" w:hAnsi="Arial" w:cs="Arial"/>
          <w:bCs/>
          <w:sz w:val="36"/>
          <w:szCs w:val="36"/>
        </w:rPr>
        <w:t xml:space="preserve"> </w:t>
      </w:r>
      <w:r w:rsidRPr="00833407">
        <w:rPr>
          <w:rFonts w:ascii="Arial" w:hAnsi="Arial" w:cs="Arial"/>
          <w:bCs/>
          <w:sz w:val="36"/>
          <w:szCs w:val="36"/>
        </w:rPr>
        <w:t>Zastupitelstva</w:t>
      </w:r>
      <w:r w:rsidR="00354CAE" w:rsidRPr="00833407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833407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833407">
        <w:rPr>
          <w:rFonts w:ascii="Arial" w:hAnsi="Arial" w:cs="Arial"/>
          <w:bCs/>
          <w:sz w:val="36"/>
          <w:szCs w:val="36"/>
        </w:rPr>
        <w:t>konan</w:t>
      </w:r>
      <w:r w:rsidR="0083338E" w:rsidRPr="00833407">
        <w:rPr>
          <w:rFonts w:ascii="Arial" w:hAnsi="Arial" w:cs="Arial"/>
          <w:bCs/>
          <w:sz w:val="36"/>
          <w:szCs w:val="36"/>
        </w:rPr>
        <w:t>é</w:t>
      </w:r>
      <w:r w:rsidRPr="00833407">
        <w:rPr>
          <w:rFonts w:ascii="Arial" w:hAnsi="Arial" w:cs="Arial"/>
          <w:bCs/>
          <w:sz w:val="36"/>
          <w:szCs w:val="36"/>
        </w:rPr>
        <w:t xml:space="preserve"> dne </w:t>
      </w:r>
      <w:r w:rsidR="00D77BDF" w:rsidRPr="00833407">
        <w:rPr>
          <w:rFonts w:ascii="Arial" w:hAnsi="Arial" w:cs="Arial"/>
          <w:bCs/>
          <w:sz w:val="36"/>
          <w:szCs w:val="36"/>
        </w:rPr>
        <w:t>2</w:t>
      </w:r>
      <w:r w:rsidR="0083338E" w:rsidRPr="00833407">
        <w:rPr>
          <w:rFonts w:ascii="Arial" w:hAnsi="Arial" w:cs="Arial"/>
          <w:bCs/>
          <w:sz w:val="36"/>
          <w:szCs w:val="36"/>
        </w:rPr>
        <w:t>3</w:t>
      </w:r>
      <w:r w:rsidRPr="00833407">
        <w:rPr>
          <w:rFonts w:ascii="Arial" w:hAnsi="Arial" w:cs="Arial"/>
          <w:bCs/>
          <w:sz w:val="36"/>
          <w:szCs w:val="36"/>
        </w:rPr>
        <w:t xml:space="preserve">. </w:t>
      </w:r>
      <w:r w:rsidR="00BC330C" w:rsidRPr="00833407">
        <w:rPr>
          <w:rFonts w:ascii="Arial" w:hAnsi="Arial" w:cs="Arial"/>
          <w:bCs/>
          <w:sz w:val="36"/>
          <w:szCs w:val="36"/>
        </w:rPr>
        <w:t>0</w:t>
      </w:r>
      <w:r w:rsidR="0083338E" w:rsidRPr="00833407">
        <w:rPr>
          <w:rFonts w:ascii="Arial" w:hAnsi="Arial" w:cs="Arial"/>
          <w:bCs/>
          <w:sz w:val="36"/>
          <w:szCs w:val="36"/>
        </w:rPr>
        <w:t>2</w:t>
      </w:r>
      <w:r w:rsidRPr="00833407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833407">
        <w:rPr>
          <w:rFonts w:ascii="Arial" w:hAnsi="Arial" w:cs="Arial"/>
          <w:bCs/>
          <w:sz w:val="36"/>
          <w:szCs w:val="36"/>
        </w:rPr>
        <w:t>20</w:t>
      </w:r>
      <w:r w:rsidR="00F426B1" w:rsidRPr="00833407">
        <w:rPr>
          <w:rFonts w:ascii="Arial" w:hAnsi="Arial" w:cs="Arial"/>
          <w:bCs/>
          <w:sz w:val="36"/>
          <w:szCs w:val="36"/>
        </w:rPr>
        <w:t>21</w:t>
      </w:r>
    </w:p>
    <w:p w:rsidR="00710CAD" w:rsidRPr="00833407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833407" w:rsidRDefault="0083338E" w:rsidP="009F1F53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833407">
        <w:rPr>
          <w:rFonts w:ascii="Arial" w:hAnsi="Arial" w:cs="Arial"/>
          <w:b/>
        </w:rPr>
        <w:t>Schválení v</w:t>
      </w:r>
      <w:r w:rsidR="003B695D" w:rsidRPr="00833407">
        <w:rPr>
          <w:rFonts w:ascii="Arial" w:hAnsi="Arial" w:cs="Arial"/>
          <w:b/>
        </w:rPr>
        <w:t>ýkup</w:t>
      </w:r>
      <w:r w:rsidRPr="00833407">
        <w:rPr>
          <w:rFonts w:ascii="Arial" w:hAnsi="Arial" w:cs="Arial"/>
          <w:b/>
        </w:rPr>
        <w:t>u</w:t>
      </w:r>
      <w:r w:rsidR="0093565A" w:rsidRPr="00833407">
        <w:rPr>
          <w:rFonts w:ascii="Arial" w:hAnsi="Arial" w:cs="Arial"/>
          <w:b/>
        </w:rPr>
        <w:t xml:space="preserve"> </w:t>
      </w:r>
      <w:r w:rsidR="00D77BDF" w:rsidRPr="00833407">
        <w:rPr>
          <w:rFonts w:ascii="Arial" w:hAnsi="Arial" w:cs="Arial"/>
          <w:b/>
        </w:rPr>
        <w:t>část</w:t>
      </w:r>
      <w:r w:rsidR="00F426B1" w:rsidRPr="00833407">
        <w:rPr>
          <w:rFonts w:ascii="Arial" w:hAnsi="Arial" w:cs="Arial"/>
          <w:b/>
        </w:rPr>
        <w:t>í</w:t>
      </w:r>
      <w:r w:rsidR="00D77BDF" w:rsidRPr="00833407">
        <w:rPr>
          <w:rFonts w:ascii="Arial" w:hAnsi="Arial" w:cs="Arial"/>
          <w:b/>
        </w:rPr>
        <w:t xml:space="preserve"> </w:t>
      </w:r>
      <w:r w:rsidR="003B695D" w:rsidRPr="00833407">
        <w:rPr>
          <w:rFonts w:ascii="Arial" w:hAnsi="Arial" w:cs="Arial"/>
          <w:b/>
        </w:rPr>
        <w:t>pozem</w:t>
      </w:r>
      <w:r w:rsidR="005C0595" w:rsidRPr="00833407">
        <w:rPr>
          <w:rFonts w:ascii="Arial" w:hAnsi="Arial" w:cs="Arial"/>
          <w:b/>
        </w:rPr>
        <w:t>k</w:t>
      </w:r>
      <w:r w:rsidR="00F426B1" w:rsidRPr="00833407">
        <w:rPr>
          <w:rFonts w:ascii="Arial" w:hAnsi="Arial" w:cs="Arial"/>
          <w:b/>
        </w:rPr>
        <w:t>ů</w:t>
      </w:r>
      <w:r w:rsidR="003B695D" w:rsidRPr="00833407">
        <w:rPr>
          <w:rFonts w:ascii="Arial" w:hAnsi="Arial" w:cs="Arial"/>
          <w:b/>
        </w:rPr>
        <w:t xml:space="preserve"> </w:t>
      </w:r>
      <w:proofErr w:type="spellStart"/>
      <w:proofErr w:type="gramStart"/>
      <w:r w:rsidR="003B695D" w:rsidRPr="00833407">
        <w:rPr>
          <w:rFonts w:ascii="Arial" w:hAnsi="Arial" w:cs="Arial"/>
          <w:b/>
        </w:rPr>
        <w:t>p.č</w:t>
      </w:r>
      <w:proofErr w:type="spellEnd"/>
      <w:r w:rsidR="003B695D" w:rsidRPr="00833407">
        <w:rPr>
          <w:rFonts w:ascii="Arial" w:hAnsi="Arial" w:cs="Arial"/>
          <w:b/>
        </w:rPr>
        <w:t>.</w:t>
      </w:r>
      <w:proofErr w:type="gramEnd"/>
      <w:r w:rsidR="003B695D" w:rsidRPr="00833407">
        <w:rPr>
          <w:rFonts w:ascii="Arial" w:hAnsi="Arial" w:cs="Arial"/>
          <w:b/>
        </w:rPr>
        <w:t xml:space="preserve"> </w:t>
      </w:r>
      <w:r w:rsidR="00F426B1" w:rsidRPr="00833407">
        <w:rPr>
          <w:rFonts w:ascii="Arial" w:hAnsi="Arial" w:cs="Arial"/>
          <w:b/>
        </w:rPr>
        <w:t xml:space="preserve">226, </w:t>
      </w:r>
      <w:proofErr w:type="spellStart"/>
      <w:r w:rsidR="00F426B1" w:rsidRPr="00833407">
        <w:rPr>
          <w:rFonts w:ascii="Arial" w:hAnsi="Arial" w:cs="Arial"/>
          <w:b/>
        </w:rPr>
        <w:t>p.č</w:t>
      </w:r>
      <w:proofErr w:type="spellEnd"/>
      <w:r w:rsidR="00F426B1" w:rsidRPr="00833407">
        <w:rPr>
          <w:rFonts w:ascii="Arial" w:hAnsi="Arial" w:cs="Arial"/>
          <w:b/>
        </w:rPr>
        <w:t xml:space="preserve">. 227 a </w:t>
      </w:r>
      <w:proofErr w:type="spellStart"/>
      <w:r w:rsidR="00F426B1" w:rsidRPr="00833407">
        <w:rPr>
          <w:rFonts w:ascii="Arial" w:hAnsi="Arial" w:cs="Arial"/>
          <w:b/>
        </w:rPr>
        <w:t>p.č</w:t>
      </w:r>
      <w:proofErr w:type="spellEnd"/>
      <w:r w:rsidR="00F426B1" w:rsidRPr="00833407">
        <w:rPr>
          <w:rFonts w:ascii="Arial" w:hAnsi="Arial" w:cs="Arial"/>
          <w:b/>
        </w:rPr>
        <w:t>. 229, vše</w:t>
      </w:r>
      <w:r w:rsidR="002909CB" w:rsidRPr="00833407">
        <w:rPr>
          <w:rFonts w:ascii="Arial" w:hAnsi="Arial" w:cs="Arial"/>
          <w:b/>
        </w:rPr>
        <w:t xml:space="preserve"> </w:t>
      </w:r>
      <w:r w:rsidR="002C5060" w:rsidRPr="00833407">
        <w:rPr>
          <w:rFonts w:ascii="Arial" w:hAnsi="Arial" w:cs="Arial"/>
          <w:b/>
        </w:rPr>
        <w:t>v </w:t>
      </w:r>
      <w:proofErr w:type="spellStart"/>
      <w:r w:rsidR="002C5060" w:rsidRPr="00833407">
        <w:rPr>
          <w:rFonts w:ascii="Arial" w:hAnsi="Arial" w:cs="Arial"/>
          <w:b/>
        </w:rPr>
        <w:t>k.ú</w:t>
      </w:r>
      <w:proofErr w:type="spellEnd"/>
      <w:r w:rsidR="002C5060" w:rsidRPr="00833407">
        <w:rPr>
          <w:rFonts w:ascii="Arial" w:hAnsi="Arial" w:cs="Arial"/>
          <w:b/>
        </w:rPr>
        <w:t xml:space="preserve">. </w:t>
      </w:r>
      <w:proofErr w:type="spellStart"/>
      <w:r w:rsidR="00D77BDF" w:rsidRPr="00833407">
        <w:rPr>
          <w:rFonts w:ascii="Arial" w:hAnsi="Arial" w:cs="Arial"/>
          <w:b/>
        </w:rPr>
        <w:t>Žeš</w:t>
      </w:r>
      <w:r w:rsidR="002C5060" w:rsidRPr="00833407">
        <w:rPr>
          <w:rFonts w:ascii="Arial" w:hAnsi="Arial" w:cs="Arial"/>
          <w:b/>
        </w:rPr>
        <w:t>ov</w:t>
      </w:r>
      <w:proofErr w:type="spellEnd"/>
      <w:r w:rsidR="00043646" w:rsidRPr="00833407">
        <w:rPr>
          <w:rFonts w:ascii="Arial" w:hAnsi="Arial" w:cs="Arial"/>
          <w:b/>
        </w:rPr>
        <w:t>,</w:t>
      </w:r>
      <w:r w:rsidR="008D3DCF" w:rsidRPr="00833407">
        <w:rPr>
          <w:rFonts w:ascii="Arial" w:hAnsi="Arial" w:cs="Arial"/>
          <w:b/>
        </w:rPr>
        <w:t xml:space="preserve"> a rozpočtové opatření kapitoly 50 – správa a nakládání s majetkem města</w:t>
      </w:r>
    </w:p>
    <w:p w:rsidR="00710CAD" w:rsidRPr="00833407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CD5D90" w:rsidRPr="00833407" w:rsidRDefault="00CD5D90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833407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833407">
        <w:rPr>
          <w:rFonts w:ascii="Arial" w:hAnsi="Arial" w:cs="Arial"/>
          <w:szCs w:val="20"/>
        </w:rPr>
        <w:t>Návrh usnesení:</w:t>
      </w:r>
    </w:p>
    <w:p w:rsidR="00D1621E" w:rsidRPr="00833407" w:rsidRDefault="00D1621E" w:rsidP="00B8533E">
      <w:pPr>
        <w:rPr>
          <w:rFonts w:ascii="Arial" w:hAnsi="Arial" w:cs="Arial"/>
          <w:b/>
        </w:rPr>
      </w:pPr>
    </w:p>
    <w:p w:rsidR="002909CB" w:rsidRPr="00833407" w:rsidRDefault="0083338E" w:rsidP="002909CB">
      <w:pPr>
        <w:rPr>
          <w:rFonts w:ascii="Arial" w:hAnsi="Arial" w:cs="Arial"/>
          <w:b/>
        </w:rPr>
      </w:pPr>
      <w:r w:rsidRPr="00833407">
        <w:rPr>
          <w:rFonts w:ascii="Arial" w:hAnsi="Arial" w:cs="Arial"/>
          <w:b/>
        </w:rPr>
        <w:t>Zastupitelstvo</w:t>
      </w:r>
      <w:r w:rsidR="002909CB" w:rsidRPr="00833407">
        <w:rPr>
          <w:rFonts w:ascii="Arial" w:hAnsi="Arial" w:cs="Arial"/>
          <w:b/>
        </w:rPr>
        <w:t xml:space="preserve"> města Prostějova</w:t>
      </w:r>
    </w:p>
    <w:p w:rsidR="001811C9" w:rsidRPr="00833407" w:rsidRDefault="0083338E" w:rsidP="00892F85">
      <w:pPr>
        <w:pStyle w:val="Zkladntext2"/>
        <w:tabs>
          <w:tab w:val="clear" w:pos="-284"/>
          <w:tab w:val="left" w:pos="0"/>
        </w:tabs>
        <w:rPr>
          <w:rFonts w:ascii="Arial" w:hAnsi="Arial" w:cs="Arial"/>
          <w:sz w:val="24"/>
        </w:rPr>
      </w:pPr>
      <w:r w:rsidRPr="00833407">
        <w:rPr>
          <w:rFonts w:ascii="Arial" w:hAnsi="Arial" w:cs="Arial"/>
          <w:sz w:val="24"/>
        </w:rPr>
        <w:t>s </w:t>
      </w:r>
      <w:r w:rsidR="00892F85" w:rsidRPr="00833407">
        <w:rPr>
          <w:rFonts w:ascii="Arial" w:hAnsi="Arial" w:cs="Arial"/>
          <w:sz w:val="24"/>
        </w:rPr>
        <w:t>c</w:t>
      </w:r>
      <w:r w:rsidRPr="00833407">
        <w:rPr>
          <w:rFonts w:ascii="Arial" w:hAnsi="Arial" w:cs="Arial"/>
          <w:sz w:val="24"/>
        </w:rPr>
        <w:t xml:space="preserve"> </w:t>
      </w:r>
      <w:r w:rsidR="00892F85" w:rsidRPr="00833407">
        <w:rPr>
          <w:rFonts w:ascii="Arial" w:hAnsi="Arial" w:cs="Arial"/>
          <w:sz w:val="24"/>
        </w:rPr>
        <w:t>h</w:t>
      </w:r>
      <w:r w:rsidRPr="00833407">
        <w:rPr>
          <w:rFonts w:ascii="Arial" w:hAnsi="Arial" w:cs="Arial"/>
          <w:sz w:val="24"/>
        </w:rPr>
        <w:t xml:space="preserve"> </w:t>
      </w:r>
      <w:r w:rsidR="00892F85" w:rsidRPr="00833407">
        <w:rPr>
          <w:rFonts w:ascii="Arial" w:hAnsi="Arial" w:cs="Arial"/>
          <w:sz w:val="24"/>
        </w:rPr>
        <w:t>v</w:t>
      </w:r>
      <w:r w:rsidRPr="00833407">
        <w:rPr>
          <w:rFonts w:ascii="Arial" w:hAnsi="Arial" w:cs="Arial"/>
          <w:sz w:val="24"/>
        </w:rPr>
        <w:t xml:space="preserve"> a </w:t>
      </w:r>
      <w:r w:rsidR="00892F85" w:rsidRPr="00833407">
        <w:rPr>
          <w:rFonts w:ascii="Arial" w:hAnsi="Arial" w:cs="Arial"/>
          <w:sz w:val="24"/>
        </w:rPr>
        <w:t>l</w:t>
      </w:r>
      <w:r w:rsidRPr="00833407">
        <w:rPr>
          <w:rFonts w:ascii="Arial" w:hAnsi="Arial" w:cs="Arial"/>
          <w:sz w:val="24"/>
        </w:rPr>
        <w:t xml:space="preserve"> u j e</w:t>
      </w:r>
      <w:r w:rsidR="00892F85" w:rsidRPr="00833407">
        <w:rPr>
          <w:rFonts w:ascii="Arial" w:hAnsi="Arial" w:cs="Arial"/>
          <w:sz w:val="24"/>
        </w:rPr>
        <w:t xml:space="preserve"> </w:t>
      </w:r>
      <w:r w:rsidR="001811C9" w:rsidRPr="00833407">
        <w:rPr>
          <w:rFonts w:ascii="Arial" w:hAnsi="Arial" w:cs="Arial"/>
          <w:sz w:val="24"/>
        </w:rPr>
        <w:t xml:space="preserve"> </w:t>
      </w:r>
    </w:p>
    <w:p w:rsidR="00892F85" w:rsidRPr="00833407" w:rsidRDefault="00892F85" w:rsidP="00892F85">
      <w:pPr>
        <w:pStyle w:val="Zkladntext2"/>
        <w:tabs>
          <w:tab w:val="clear" w:pos="-284"/>
          <w:tab w:val="left" w:pos="0"/>
        </w:tabs>
        <w:rPr>
          <w:rFonts w:ascii="Arial" w:hAnsi="Arial" w:cs="Arial"/>
          <w:sz w:val="24"/>
        </w:rPr>
      </w:pPr>
      <w:r w:rsidRPr="00833407">
        <w:rPr>
          <w:rFonts w:ascii="Arial" w:hAnsi="Arial" w:cs="Arial"/>
          <w:sz w:val="24"/>
        </w:rPr>
        <w:t>z důvodů uvedených v důvodové zprávě k materiálu:</w:t>
      </w:r>
    </w:p>
    <w:p w:rsidR="00BC330C" w:rsidRPr="00833407" w:rsidRDefault="00BC330C" w:rsidP="00217A1B">
      <w:pPr>
        <w:pStyle w:val="Zkladntext2"/>
        <w:numPr>
          <w:ilvl w:val="0"/>
          <w:numId w:val="3"/>
        </w:numPr>
        <w:tabs>
          <w:tab w:val="clear" w:pos="-284"/>
          <w:tab w:val="left" w:pos="0"/>
        </w:tabs>
        <w:ind w:left="284" w:hanging="284"/>
        <w:rPr>
          <w:rFonts w:ascii="Arial" w:hAnsi="Arial" w:cs="Arial"/>
          <w:bCs w:val="0"/>
          <w:sz w:val="24"/>
        </w:rPr>
      </w:pPr>
      <w:r w:rsidRPr="00833407">
        <w:rPr>
          <w:rFonts w:ascii="Arial" w:hAnsi="Arial" w:cs="Arial"/>
          <w:sz w:val="24"/>
        </w:rPr>
        <w:t xml:space="preserve">výkup </w:t>
      </w:r>
      <w:r w:rsidR="00EF0C5B" w:rsidRPr="00833407">
        <w:rPr>
          <w:rFonts w:ascii="Arial" w:hAnsi="Arial" w:cs="Arial"/>
          <w:sz w:val="24"/>
        </w:rPr>
        <w:t>část</w:t>
      </w:r>
      <w:r w:rsidR="00F426B1" w:rsidRPr="00833407">
        <w:rPr>
          <w:rFonts w:ascii="Arial" w:hAnsi="Arial" w:cs="Arial"/>
          <w:sz w:val="24"/>
        </w:rPr>
        <w:t>í</w:t>
      </w:r>
      <w:r w:rsidR="00EF0C5B" w:rsidRPr="00833407">
        <w:rPr>
          <w:rFonts w:ascii="Arial" w:hAnsi="Arial" w:cs="Arial"/>
          <w:sz w:val="24"/>
        </w:rPr>
        <w:t xml:space="preserve"> </w:t>
      </w:r>
      <w:r w:rsidRPr="00833407">
        <w:rPr>
          <w:rFonts w:ascii="Arial" w:hAnsi="Arial" w:cs="Arial"/>
          <w:sz w:val="24"/>
        </w:rPr>
        <w:t>pozemk</w:t>
      </w:r>
      <w:r w:rsidR="00F426B1" w:rsidRPr="00833407">
        <w:rPr>
          <w:rFonts w:ascii="Arial" w:hAnsi="Arial" w:cs="Arial"/>
          <w:sz w:val="24"/>
        </w:rPr>
        <w:t>ů</w:t>
      </w:r>
      <w:r w:rsidRPr="00833407">
        <w:rPr>
          <w:rFonts w:ascii="Arial" w:hAnsi="Arial" w:cs="Arial"/>
          <w:sz w:val="24"/>
        </w:rPr>
        <w:t xml:space="preserve"> </w:t>
      </w:r>
      <w:proofErr w:type="spellStart"/>
      <w:r w:rsidRPr="00833407">
        <w:rPr>
          <w:rFonts w:ascii="Arial" w:hAnsi="Arial" w:cs="Arial"/>
          <w:sz w:val="24"/>
        </w:rPr>
        <w:t>p.č</w:t>
      </w:r>
      <w:proofErr w:type="spellEnd"/>
      <w:r w:rsidRPr="00833407">
        <w:rPr>
          <w:rFonts w:ascii="Arial" w:hAnsi="Arial" w:cs="Arial"/>
          <w:sz w:val="24"/>
        </w:rPr>
        <w:t xml:space="preserve">.  </w:t>
      </w:r>
      <w:r w:rsidR="001463E6" w:rsidRPr="00833407">
        <w:rPr>
          <w:rFonts w:ascii="Arial" w:hAnsi="Arial" w:cs="Arial"/>
          <w:sz w:val="24"/>
        </w:rPr>
        <w:t>226</w:t>
      </w:r>
      <w:r w:rsidR="00EF0C5B" w:rsidRPr="00833407">
        <w:rPr>
          <w:rFonts w:ascii="Arial" w:hAnsi="Arial" w:cs="Arial"/>
          <w:sz w:val="24"/>
        </w:rPr>
        <w:t xml:space="preserve"> </w:t>
      </w:r>
      <w:r w:rsidRPr="00833407">
        <w:rPr>
          <w:rFonts w:ascii="Arial" w:hAnsi="Arial" w:cs="Arial"/>
          <w:sz w:val="24"/>
        </w:rPr>
        <w:t xml:space="preserve">– orná půda o výměře </w:t>
      </w:r>
      <w:r w:rsidR="001463E6" w:rsidRPr="00833407">
        <w:rPr>
          <w:rFonts w:ascii="Arial" w:hAnsi="Arial" w:cs="Arial"/>
          <w:sz w:val="24"/>
        </w:rPr>
        <w:t xml:space="preserve">cca </w:t>
      </w:r>
      <w:r w:rsidR="0011272B" w:rsidRPr="00833407">
        <w:rPr>
          <w:rFonts w:ascii="Arial" w:hAnsi="Arial" w:cs="Arial"/>
          <w:sz w:val="24"/>
        </w:rPr>
        <w:t>60</w:t>
      </w:r>
      <w:r w:rsidRPr="00833407">
        <w:rPr>
          <w:rFonts w:ascii="Arial" w:hAnsi="Arial" w:cs="Arial"/>
          <w:sz w:val="24"/>
        </w:rPr>
        <w:t xml:space="preserve"> m</w:t>
      </w:r>
      <w:r w:rsidRPr="00833407">
        <w:rPr>
          <w:rFonts w:ascii="Arial" w:hAnsi="Arial" w:cs="Arial"/>
          <w:sz w:val="24"/>
          <w:vertAlign w:val="superscript"/>
        </w:rPr>
        <w:t>2</w:t>
      </w:r>
      <w:r w:rsidR="001463E6" w:rsidRPr="00833407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E44935" w:rsidRPr="00833407">
        <w:rPr>
          <w:rFonts w:ascii="Arial" w:hAnsi="Arial" w:cs="Arial"/>
          <w:sz w:val="24"/>
        </w:rPr>
        <w:t>p.č</w:t>
      </w:r>
      <w:proofErr w:type="spellEnd"/>
      <w:r w:rsidR="00E44935" w:rsidRPr="00833407">
        <w:rPr>
          <w:rFonts w:ascii="Arial" w:hAnsi="Arial" w:cs="Arial"/>
          <w:sz w:val="24"/>
        </w:rPr>
        <w:t>.</w:t>
      </w:r>
      <w:proofErr w:type="gramEnd"/>
      <w:r w:rsidR="00E44935" w:rsidRPr="00833407">
        <w:rPr>
          <w:rFonts w:ascii="Arial" w:hAnsi="Arial" w:cs="Arial"/>
          <w:sz w:val="24"/>
        </w:rPr>
        <w:t xml:space="preserve"> 227 – orná půda o výměře cca 185 m</w:t>
      </w:r>
      <w:r w:rsidR="00E44935" w:rsidRPr="00833407">
        <w:rPr>
          <w:rFonts w:ascii="Arial" w:hAnsi="Arial" w:cs="Arial"/>
          <w:sz w:val="24"/>
          <w:vertAlign w:val="superscript"/>
        </w:rPr>
        <w:t>2</w:t>
      </w:r>
      <w:r w:rsidR="00E44935" w:rsidRPr="00833407">
        <w:rPr>
          <w:rFonts w:ascii="Arial" w:hAnsi="Arial" w:cs="Arial"/>
          <w:sz w:val="24"/>
        </w:rPr>
        <w:t xml:space="preserve"> a </w:t>
      </w:r>
      <w:proofErr w:type="spellStart"/>
      <w:r w:rsidR="00E44935" w:rsidRPr="00833407">
        <w:rPr>
          <w:rFonts w:ascii="Arial" w:hAnsi="Arial" w:cs="Arial"/>
          <w:sz w:val="24"/>
        </w:rPr>
        <w:t>p.č</w:t>
      </w:r>
      <w:proofErr w:type="spellEnd"/>
      <w:r w:rsidR="00E44935" w:rsidRPr="00833407">
        <w:rPr>
          <w:rFonts w:ascii="Arial" w:hAnsi="Arial" w:cs="Arial"/>
          <w:sz w:val="24"/>
        </w:rPr>
        <w:t>. 229 – orná půda o výměře cca 355 m</w:t>
      </w:r>
      <w:r w:rsidR="00E44935" w:rsidRPr="00833407">
        <w:rPr>
          <w:rFonts w:ascii="Arial" w:hAnsi="Arial" w:cs="Arial"/>
          <w:sz w:val="24"/>
          <w:vertAlign w:val="superscript"/>
        </w:rPr>
        <w:t>2</w:t>
      </w:r>
      <w:r w:rsidR="00E44935" w:rsidRPr="00833407">
        <w:rPr>
          <w:rFonts w:ascii="Arial" w:hAnsi="Arial" w:cs="Arial"/>
          <w:sz w:val="24"/>
        </w:rPr>
        <w:t>, vše v </w:t>
      </w:r>
      <w:proofErr w:type="spellStart"/>
      <w:r w:rsidR="00E44935" w:rsidRPr="00833407">
        <w:rPr>
          <w:rFonts w:ascii="Arial" w:hAnsi="Arial" w:cs="Arial"/>
          <w:sz w:val="24"/>
        </w:rPr>
        <w:t>k.ú</w:t>
      </w:r>
      <w:proofErr w:type="spellEnd"/>
      <w:r w:rsidR="00E44935" w:rsidRPr="00833407">
        <w:rPr>
          <w:rFonts w:ascii="Arial" w:hAnsi="Arial" w:cs="Arial"/>
          <w:sz w:val="24"/>
        </w:rPr>
        <w:t xml:space="preserve">. </w:t>
      </w:r>
      <w:proofErr w:type="spellStart"/>
      <w:r w:rsidR="00E44935" w:rsidRPr="00833407">
        <w:rPr>
          <w:rFonts w:ascii="Arial" w:hAnsi="Arial" w:cs="Arial"/>
          <w:sz w:val="24"/>
        </w:rPr>
        <w:t>Žešov</w:t>
      </w:r>
      <w:proofErr w:type="spellEnd"/>
      <w:r w:rsidR="00E44935" w:rsidRPr="00833407">
        <w:rPr>
          <w:rFonts w:ascii="Arial" w:hAnsi="Arial" w:cs="Arial"/>
          <w:sz w:val="24"/>
        </w:rPr>
        <w:t xml:space="preserve"> </w:t>
      </w:r>
      <w:r w:rsidR="008E484D" w:rsidRPr="00833407">
        <w:rPr>
          <w:rFonts w:ascii="Arial" w:hAnsi="Arial" w:cs="Arial"/>
          <w:sz w:val="24"/>
        </w:rPr>
        <w:t>(</w:t>
      </w:r>
      <w:r w:rsidR="00E44935" w:rsidRPr="00833407">
        <w:rPr>
          <w:rFonts w:ascii="Arial" w:hAnsi="Arial" w:cs="Arial"/>
          <w:sz w:val="24"/>
        </w:rPr>
        <w:t>přesné výměry budou známy po zpracování geometrického plánu</w:t>
      </w:r>
      <w:r w:rsidR="008E484D" w:rsidRPr="00833407">
        <w:rPr>
          <w:rFonts w:ascii="Arial" w:hAnsi="Arial" w:cs="Arial"/>
          <w:sz w:val="24"/>
        </w:rPr>
        <w:t>)</w:t>
      </w:r>
      <w:r w:rsidR="00043646" w:rsidRPr="00833407">
        <w:rPr>
          <w:rFonts w:ascii="Arial" w:hAnsi="Arial" w:cs="Arial"/>
          <w:sz w:val="24"/>
        </w:rPr>
        <w:t>,</w:t>
      </w:r>
      <w:r w:rsidR="00640C10" w:rsidRPr="00833407">
        <w:rPr>
          <w:rFonts w:ascii="Arial" w:hAnsi="Arial" w:cs="Arial"/>
          <w:sz w:val="24"/>
        </w:rPr>
        <w:t xml:space="preserve"> </w:t>
      </w:r>
      <w:r w:rsidRPr="00833407">
        <w:rPr>
          <w:rFonts w:ascii="Arial" w:hAnsi="Arial" w:cs="Arial"/>
          <w:sz w:val="24"/>
        </w:rPr>
        <w:t>od vlastník</w:t>
      </w:r>
      <w:r w:rsidR="00E44935" w:rsidRPr="00833407">
        <w:rPr>
          <w:rFonts w:ascii="Arial" w:hAnsi="Arial" w:cs="Arial"/>
          <w:sz w:val="24"/>
        </w:rPr>
        <w:t>ů</w:t>
      </w:r>
      <w:r w:rsidRPr="00833407">
        <w:rPr>
          <w:rFonts w:ascii="Arial" w:hAnsi="Arial" w:cs="Arial"/>
          <w:sz w:val="24"/>
        </w:rPr>
        <w:t xml:space="preserve"> t</w:t>
      </w:r>
      <w:r w:rsidR="00E44935" w:rsidRPr="00833407">
        <w:rPr>
          <w:rFonts w:ascii="Arial" w:hAnsi="Arial" w:cs="Arial"/>
          <w:sz w:val="24"/>
        </w:rPr>
        <w:t>ěch</w:t>
      </w:r>
      <w:r w:rsidRPr="00833407">
        <w:rPr>
          <w:rFonts w:ascii="Arial" w:hAnsi="Arial" w:cs="Arial"/>
          <w:sz w:val="24"/>
        </w:rPr>
        <w:t>to pozemk</w:t>
      </w:r>
      <w:r w:rsidR="00E44935" w:rsidRPr="00833407">
        <w:rPr>
          <w:rFonts w:ascii="Arial" w:hAnsi="Arial" w:cs="Arial"/>
          <w:sz w:val="24"/>
        </w:rPr>
        <w:t>ů</w:t>
      </w:r>
      <w:r w:rsidRPr="00833407">
        <w:rPr>
          <w:rFonts w:ascii="Arial" w:hAnsi="Arial" w:cs="Arial"/>
          <w:sz w:val="24"/>
        </w:rPr>
        <w:t xml:space="preserve"> do vlastnictví Statutárního města Prostějova za kupní cenu </w:t>
      </w:r>
      <w:r w:rsidR="008D3DCF" w:rsidRPr="00833407">
        <w:rPr>
          <w:rFonts w:ascii="Arial" w:hAnsi="Arial" w:cs="Arial"/>
          <w:sz w:val="24"/>
        </w:rPr>
        <w:t xml:space="preserve">ve výši </w:t>
      </w:r>
      <w:r w:rsidR="00E44935" w:rsidRPr="00833407">
        <w:rPr>
          <w:rFonts w:ascii="Arial" w:hAnsi="Arial" w:cs="Arial"/>
          <w:sz w:val="24"/>
        </w:rPr>
        <w:t>30</w:t>
      </w:r>
      <w:r w:rsidR="008E484D" w:rsidRPr="00833407">
        <w:rPr>
          <w:rFonts w:ascii="Arial" w:hAnsi="Arial" w:cs="Arial"/>
          <w:sz w:val="24"/>
        </w:rPr>
        <w:t>0</w:t>
      </w:r>
      <w:r w:rsidRPr="00833407">
        <w:rPr>
          <w:rFonts w:ascii="Arial" w:hAnsi="Arial" w:cs="Arial"/>
          <w:sz w:val="24"/>
        </w:rPr>
        <w:t xml:space="preserve"> Kč/m</w:t>
      </w:r>
      <w:r w:rsidRPr="00833407">
        <w:rPr>
          <w:rFonts w:ascii="Arial" w:hAnsi="Arial" w:cs="Arial"/>
          <w:sz w:val="24"/>
          <w:vertAlign w:val="superscript"/>
        </w:rPr>
        <w:t>2</w:t>
      </w:r>
      <w:r w:rsidR="00E44935" w:rsidRPr="00833407">
        <w:rPr>
          <w:rFonts w:ascii="Arial" w:hAnsi="Arial" w:cs="Arial"/>
          <w:sz w:val="24"/>
        </w:rPr>
        <w:t xml:space="preserve">, tj. </w:t>
      </w:r>
      <w:r w:rsidRPr="00833407">
        <w:rPr>
          <w:rFonts w:ascii="Arial" w:hAnsi="Arial" w:cs="Arial"/>
          <w:sz w:val="24"/>
        </w:rPr>
        <w:t xml:space="preserve">celkem </w:t>
      </w:r>
      <w:r w:rsidR="00E44935" w:rsidRPr="00833407">
        <w:rPr>
          <w:rFonts w:ascii="Arial" w:hAnsi="Arial" w:cs="Arial"/>
          <w:sz w:val="24"/>
        </w:rPr>
        <w:t>cca 18</w:t>
      </w:r>
      <w:r w:rsidR="00AF0BF7" w:rsidRPr="00833407">
        <w:rPr>
          <w:rFonts w:ascii="Arial" w:hAnsi="Arial" w:cs="Arial"/>
          <w:sz w:val="24"/>
        </w:rPr>
        <w:t>0</w:t>
      </w:r>
      <w:r w:rsidRPr="00833407">
        <w:rPr>
          <w:rFonts w:ascii="Arial" w:hAnsi="Arial" w:cs="Arial"/>
          <w:sz w:val="24"/>
        </w:rPr>
        <w:t>.</w:t>
      </w:r>
      <w:r w:rsidR="00AF0BF7" w:rsidRPr="00833407">
        <w:rPr>
          <w:rFonts w:ascii="Arial" w:hAnsi="Arial" w:cs="Arial"/>
          <w:sz w:val="24"/>
        </w:rPr>
        <w:t>0</w:t>
      </w:r>
      <w:r w:rsidR="008E484D" w:rsidRPr="00833407">
        <w:rPr>
          <w:rFonts w:ascii="Arial" w:hAnsi="Arial" w:cs="Arial"/>
          <w:sz w:val="24"/>
        </w:rPr>
        <w:t>00</w:t>
      </w:r>
      <w:r w:rsidRPr="00833407">
        <w:rPr>
          <w:rFonts w:ascii="Arial" w:hAnsi="Arial" w:cs="Arial"/>
          <w:sz w:val="24"/>
        </w:rPr>
        <w:t xml:space="preserve"> Kč, za následujících podmínek:</w:t>
      </w:r>
    </w:p>
    <w:p w:rsidR="00BC330C" w:rsidRPr="00833407" w:rsidRDefault="00BC330C" w:rsidP="00217A1B">
      <w:pPr>
        <w:pStyle w:val="Odstavecseseznamem"/>
        <w:numPr>
          <w:ilvl w:val="0"/>
          <w:numId w:val="1"/>
        </w:numPr>
        <w:tabs>
          <w:tab w:val="clear" w:pos="360"/>
        </w:tabs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833407">
        <w:rPr>
          <w:rFonts w:ascii="Arial" w:hAnsi="Arial" w:cs="Arial"/>
          <w:b/>
          <w:bCs/>
        </w:rPr>
        <w:t>splatnost kupní ceny do 14 dnů po provedení vkladu vlastnického práva dle kupní smlouvy do katastru nemovitostí,</w:t>
      </w:r>
    </w:p>
    <w:p w:rsidR="00BC330C" w:rsidRPr="00833407" w:rsidRDefault="00E44935" w:rsidP="00217A1B">
      <w:pPr>
        <w:pStyle w:val="Odstavecseseznamem"/>
        <w:numPr>
          <w:ilvl w:val="0"/>
          <w:numId w:val="1"/>
        </w:numPr>
        <w:tabs>
          <w:tab w:val="clear" w:pos="360"/>
        </w:tabs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833407">
        <w:rPr>
          <w:rFonts w:ascii="Arial" w:hAnsi="Arial" w:cs="Arial"/>
          <w:b/>
          <w:bCs/>
        </w:rPr>
        <w:t xml:space="preserve">náklady spojené </w:t>
      </w:r>
      <w:r w:rsidR="00D52EC1" w:rsidRPr="00833407">
        <w:rPr>
          <w:rFonts w:ascii="Arial" w:hAnsi="Arial" w:cs="Arial"/>
          <w:b/>
          <w:bCs/>
        </w:rPr>
        <w:t xml:space="preserve">s vypracováním geometrického plánu a </w:t>
      </w:r>
      <w:r w:rsidR="00BC330C" w:rsidRPr="00833407">
        <w:rPr>
          <w:rFonts w:ascii="Arial" w:hAnsi="Arial" w:cs="Arial"/>
          <w:b/>
          <w:bCs/>
        </w:rPr>
        <w:t>správní poplatek spojený s podáním návrhu na povolení vkladu vlastnického práva do katastru nemovitostí uhradí Statutární město Prostějov,</w:t>
      </w:r>
    </w:p>
    <w:p w:rsidR="00BC330C" w:rsidRPr="00833407" w:rsidRDefault="00BC330C" w:rsidP="00217A1B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b/>
          <w:bCs/>
        </w:rPr>
      </w:pPr>
      <w:proofErr w:type="gramStart"/>
      <w:r w:rsidRPr="00833407">
        <w:rPr>
          <w:rFonts w:ascii="Arial" w:hAnsi="Arial" w:cs="Arial"/>
          <w:b/>
          <w:bCs/>
        </w:rPr>
        <w:t>rozpočtové</w:t>
      </w:r>
      <w:proofErr w:type="gramEnd"/>
      <w:r w:rsidRPr="00833407">
        <w:rPr>
          <w:rFonts w:ascii="Arial" w:hAnsi="Arial" w:cs="Arial"/>
          <w:b/>
          <w:bCs/>
        </w:rPr>
        <w:t xml:space="preserve"> opatření, kterým </w:t>
      </w:r>
      <w:proofErr w:type="gramStart"/>
      <w:r w:rsidRPr="00833407">
        <w:rPr>
          <w:rFonts w:ascii="Arial" w:hAnsi="Arial" w:cs="Arial"/>
          <w:b/>
          <w:bCs/>
        </w:rPr>
        <w:t>se</w:t>
      </w:r>
      <w:proofErr w:type="gramEnd"/>
      <w:r w:rsidRPr="00833407">
        <w:rPr>
          <w:rFonts w:ascii="Arial" w:hAnsi="Arial" w:cs="Arial"/>
          <w:b/>
          <w:bCs/>
        </w:rPr>
        <w:t xml:space="preserve"> </w:t>
      </w:r>
    </w:p>
    <w:p w:rsidR="00BC330C" w:rsidRPr="00833407" w:rsidRDefault="00BC330C" w:rsidP="00BC330C">
      <w:pPr>
        <w:pStyle w:val="Zkladntext31"/>
        <w:ind w:firstLine="284"/>
        <w:rPr>
          <w:rFonts w:ascii="Arial" w:hAnsi="Arial" w:cs="Arial"/>
          <w:sz w:val="24"/>
          <w:szCs w:val="24"/>
        </w:rPr>
      </w:pPr>
      <w:r w:rsidRPr="00833407">
        <w:rPr>
          <w:rFonts w:ascii="Arial" w:hAnsi="Arial" w:cs="Arial"/>
          <w:bCs/>
          <w:sz w:val="24"/>
          <w:szCs w:val="24"/>
        </w:rPr>
        <w:t>- zvyšuje rozpočet výdajů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501"/>
        <w:gridCol w:w="567"/>
        <w:gridCol w:w="2002"/>
        <w:gridCol w:w="1967"/>
      </w:tblGrid>
      <w:tr w:rsidR="00833407" w:rsidRPr="00833407" w:rsidTr="00C90D5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33407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833407" w:rsidRPr="00833407" w:rsidTr="00C90D5A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00000000050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</w:rPr>
            </w:pPr>
            <w:r w:rsidRPr="00833407">
              <w:rPr>
                <w:rFonts w:ascii="Arial" w:hAnsi="Arial" w:cs="Arial"/>
                <w:b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</w:rPr>
            </w:pPr>
            <w:r w:rsidRPr="00833407">
              <w:rPr>
                <w:rFonts w:ascii="Arial" w:hAnsi="Arial" w:cs="Arial"/>
                <w:b/>
              </w:rPr>
              <w:t>6130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D52EC1" w:rsidP="00AF0BF7">
            <w:pPr>
              <w:jc w:val="right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19</w:t>
            </w:r>
            <w:r w:rsidR="00AF0BF7" w:rsidRPr="00833407">
              <w:rPr>
                <w:rFonts w:ascii="Arial" w:hAnsi="Arial" w:cs="Arial"/>
                <w:b/>
                <w:bCs/>
              </w:rPr>
              <w:t>7</w:t>
            </w:r>
            <w:r w:rsidR="00BC330C" w:rsidRPr="00833407">
              <w:rPr>
                <w:rFonts w:ascii="Arial" w:hAnsi="Arial" w:cs="Arial"/>
                <w:b/>
                <w:bCs/>
              </w:rPr>
              <w:t>.</w:t>
            </w:r>
            <w:r w:rsidR="00AF0BF7" w:rsidRPr="00833407">
              <w:rPr>
                <w:rFonts w:ascii="Arial" w:hAnsi="Arial" w:cs="Arial"/>
                <w:b/>
                <w:bCs/>
              </w:rPr>
              <w:t>0</w:t>
            </w:r>
            <w:r w:rsidR="001F41AF" w:rsidRPr="00833407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33407" w:rsidRPr="00833407" w:rsidTr="00C90D5A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D52EC1">
            <w:pPr>
              <w:jc w:val="both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 xml:space="preserve">zvýšení pol. 6130 – pozemky; výkup </w:t>
            </w:r>
            <w:r w:rsidR="001F41AF" w:rsidRPr="00833407">
              <w:rPr>
                <w:rFonts w:ascii="Arial" w:hAnsi="Arial" w:cs="Arial"/>
                <w:b/>
                <w:bCs/>
              </w:rPr>
              <w:t>část</w:t>
            </w:r>
            <w:r w:rsidR="00D52EC1" w:rsidRPr="00833407">
              <w:rPr>
                <w:rFonts w:ascii="Arial" w:hAnsi="Arial" w:cs="Arial"/>
                <w:b/>
                <w:bCs/>
              </w:rPr>
              <w:t>í</w:t>
            </w:r>
            <w:r w:rsidR="001F41AF" w:rsidRPr="00833407">
              <w:rPr>
                <w:rFonts w:ascii="Arial" w:hAnsi="Arial" w:cs="Arial"/>
                <w:b/>
                <w:bCs/>
              </w:rPr>
              <w:t xml:space="preserve"> </w:t>
            </w:r>
            <w:r w:rsidRPr="00833407">
              <w:rPr>
                <w:rFonts w:ascii="Arial" w:hAnsi="Arial" w:cs="Arial"/>
                <w:b/>
                <w:bCs/>
              </w:rPr>
              <w:t>pozemk</w:t>
            </w:r>
            <w:r w:rsidR="00D52EC1" w:rsidRPr="00833407">
              <w:rPr>
                <w:rFonts w:ascii="Arial" w:hAnsi="Arial" w:cs="Arial"/>
                <w:b/>
                <w:bCs/>
              </w:rPr>
              <w:t>ů</w:t>
            </w:r>
            <w:r w:rsidRPr="008334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833407">
              <w:rPr>
                <w:rFonts w:ascii="Arial" w:hAnsi="Arial" w:cs="Arial"/>
                <w:b/>
                <w:bCs/>
              </w:rPr>
              <w:t>p.č</w:t>
            </w:r>
            <w:proofErr w:type="spellEnd"/>
            <w:r w:rsidRPr="00833407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833407">
              <w:rPr>
                <w:rFonts w:ascii="Arial" w:hAnsi="Arial" w:cs="Arial"/>
                <w:b/>
                <w:bCs/>
              </w:rPr>
              <w:t xml:space="preserve"> </w:t>
            </w:r>
            <w:r w:rsidR="00D52EC1" w:rsidRPr="00833407">
              <w:rPr>
                <w:rFonts w:ascii="Arial" w:hAnsi="Arial" w:cs="Arial"/>
                <w:b/>
                <w:bCs/>
              </w:rPr>
              <w:t xml:space="preserve">226, </w:t>
            </w:r>
            <w:proofErr w:type="spellStart"/>
            <w:r w:rsidR="00D52EC1" w:rsidRPr="00833407">
              <w:rPr>
                <w:rFonts w:ascii="Arial" w:hAnsi="Arial" w:cs="Arial"/>
                <w:b/>
                <w:bCs/>
              </w:rPr>
              <w:t>p.č</w:t>
            </w:r>
            <w:proofErr w:type="spellEnd"/>
            <w:r w:rsidR="00D52EC1" w:rsidRPr="00833407">
              <w:rPr>
                <w:rFonts w:ascii="Arial" w:hAnsi="Arial" w:cs="Arial"/>
                <w:b/>
                <w:bCs/>
              </w:rPr>
              <w:t xml:space="preserve">. 227 a </w:t>
            </w:r>
            <w:proofErr w:type="spellStart"/>
            <w:r w:rsidR="00D52EC1" w:rsidRPr="00833407">
              <w:rPr>
                <w:rFonts w:ascii="Arial" w:hAnsi="Arial" w:cs="Arial"/>
                <w:b/>
                <w:bCs/>
              </w:rPr>
              <w:t>p.č</w:t>
            </w:r>
            <w:proofErr w:type="spellEnd"/>
            <w:r w:rsidR="00D52EC1" w:rsidRPr="00833407">
              <w:rPr>
                <w:rFonts w:ascii="Arial" w:hAnsi="Arial" w:cs="Arial"/>
                <w:b/>
                <w:bCs/>
              </w:rPr>
              <w:t>. 229, vše</w:t>
            </w:r>
            <w:r w:rsidRPr="00833407">
              <w:rPr>
                <w:rFonts w:ascii="Arial" w:hAnsi="Arial" w:cs="Arial"/>
                <w:b/>
                <w:bCs/>
              </w:rPr>
              <w:t xml:space="preserve"> v </w:t>
            </w:r>
            <w:proofErr w:type="spellStart"/>
            <w:r w:rsidRPr="00833407">
              <w:rPr>
                <w:rFonts w:ascii="Arial" w:hAnsi="Arial" w:cs="Arial"/>
                <w:b/>
                <w:bCs/>
              </w:rPr>
              <w:t>k.ú</w:t>
            </w:r>
            <w:proofErr w:type="spellEnd"/>
            <w:r w:rsidRPr="00833407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1F41AF" w:rsidRPr="00833407">
              <w:rPr>
                <w:rFonts w:ascii="Arial" w:hAnsi="Arial" w:cs="Arial"/>
                <w:b/>
                <w:bCs/>
              </w:rPr>
              <w:t>Žeš</w:t>
            </w:r>
            <w:r w:rsidRPr="00833407">
              <w:rPr>
                <w:rFonts w:ascii="Arial" w:hAnsi="Arial" w:cs="Arial"/>
                <w:b/>
                <w:bCs/>
              </w:rPr>
              <w:t>ov</w:t>
            </w:r>
            <w:proofErr w:type="spellEnd"/>
            <w:r w:rsidRPr="00833407">
              <w:rPr>
                <w:rFonts w:ascii="Arial" w:hAnsi="Arial" w:cs="Arial"/>
                <w:b/>
                <w:bCs/>
              </w:rPr>
              <w:t xml:space="preserve"> (kupní cena</w:t>
            </w:r>
            <w:r w:rsidR="00D52EC1" w:rsidRPr="00833407">
              <w:rPr>
                <w:rFonts w:ascii="Arial" w:hAnsi="Arial" w:cs="Arial"/>
                <w:b/>
                <w:bCs/>
              </w:rPr>
              <w:t>, náklady na vypracování geometrického plánu</w:t>
            </w:r>
            <w:r w:rsidRPr="00833407">
              <w:rPr>
                <w:rFonts w:ascii="Arial" w:hAnsi="Arial" w:cs="Arial"/>
                <w:b/>
                <w:bCs/>
              </w:rPr>
              <w:t xml:space="preserve"> a správní poplatek spojený s podáním návrhu na povolení vkladu vlastnického práva do katastru nemovitostí)</w:t>
            </w:r>
          </w:p>
        </w:tc>
      </w:tr>
    </w:tbl>
    <w:p w:rsidR="00BC330C" w:rsidRPr="00833407" w:rsidRDefault="00BC330C" w:rsidP="00BC330C">
      <w:pPr>
        <w:tabs>
          <w:tab w:val="left" w:pos="284"/>
          <w:tab w:val="left" w:pos="9142"/>
        </w:tabs>
        <w:rPr>
          <w:rFonts w:ascii="Arial" w:hAnsi="Arial" w:cs="Arial"/>
          <w:b/>
          <w:bCs/>
        </w:rPr>
      </w:pPr>
      <w:r w:rsidRPr="00833407">
        <w:rPr>
          <w:rFonts w:ascii="Arial" w:hAnsi="Arial" w:cs="Arial"/>
          <w:b/>
        </w:rPr>
        <w:tab/>
        <w:t xml:space="preserve">- </w:t>
      </w:r>
      <w:r w:rsidRPr="00833407">
        <w:rPr>
          <w:rFonts w:ascii="Arial" w:hAnsi="Arial" w:cs="Arial"/>
          <w:b/>
          <w:bCs/>
        </w:rPr>
        <w:t>snižuje stav rezerv města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501"/>
        <w:gridCol w:w="567"/>
        <w:gridCol w:w="2002"/>
        <w:gridCol w:w="1967"/>
      </w:tblGrid>
      <w:tr w:rsidR="00833407" w:rsidRPr="00833407" w:rsidTr="00C90D5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33407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833407" w:rsidRPr="00833407" w:rsidTr="00C90D5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</w:rPr>
            </w:pPr>
            <w:r w:rsidRPr="00833407">
              <w:rPr>
                <w:rFonts w:ascii="Arial" w:hAnsi="Arial" w:cs="Arial"/>
                <w:b/>
              </w:rPr>
              <w:t>8115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0700000000000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D52EC1" w:rsidP="00AF0BF7">
            <w:pPr>
              <w:jc w:val="right"/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19</w:t>
            </w:r>
            <w:r w:rsidR="00AF0BF7" w:rsidRPr="00833407">
              <w:rPr>
                <w:rFonts w:ascii="Arial" w:hAnsi="Arial" w:cs="Arial"/>
                <w:b/>
                <w:bCs/>
              </w:rPr>
              <w:t>7</w:t>
            </w:r>
            <w:r w:rsidR="00BC330C" w:rsidRPr="00833407">
              <w:rPr>
                <w:rFonts w:ascii="Arial" w:hAnsi="Arial" w:cs="Arial"/>
                <w:b/>
                <w:bCs/>
              </w:rPr>
              <w:t>.</w:t>
            </w:r>
            <w:r w:rsidR="00AF0BF7" w:rsidRPr="00833407">
              <w:rPr>
                <w:rFonts w:ascii="Arial" w:hAnsi="Arial" w:cs="Arial"/>
                <w:b/>
                <w:bCs/>
              </w:rPr>
              <w:t>0</w:t>
            </w:r>
            <w:r w:rsidR="001F41AF" w:rsidRPr="00833407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BC330C" w:rsidRPr="00833407" w:rsidTr="00C90D5A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30C" w:rsidRPr="00833407" w:rsidRDefault="00BC330C" w:rsidP="00C90D5A">
            <w:pPr>
              <w:rPr>
                <w:rFonts w:ascii="Arial" w:hAnsi="Arial" w:cs="Arial"/>
                <w:b/>
                <w:bCs/>
              </w:rPr>
            </w:pPr>
            <w:r w:rsidRPr="00833407">
              <w:rPr>
                <w:rFonts w:ascii="Arial" w:hAnsi="Arial" w:cs="Arial"/>
                <w:b/>
                <w:bCs/>
              </w:rPr>
              <w:t>snížení pol. 8115 - Fond rezerv a rozvoje</w:t>
            </w:r>
          </w:p>
        </w:tc>
      </w:tr>
    </w:tbl>
    <w:p w:rsidR="00695C3E" w:rsidRPr="00833407" w:rsidRDefault="00695C3E" w:rsidP="00695C3E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E170C" w:rsidRPr="00833407" w:rsidRDefault="008E170C" w:rsidP="00695C3E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E170C" w:rsidRPr="00833407" w:rsidRDefault="008E170C" w:rsidP="00695C3E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E170C" w:rsidRPr="00833407" w:rsidRDefault="008E170C" w:rsidP="00695C3E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64DF8" w:rsidRPr="00833407" w:rsidRDefault="00C64DF8" w:rsidP="00695C3E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3338E" w:rsidRPr="00833407" w:rsidRDefault="0083338E" w:rsidP="00695C3E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E170C" w:rsidRPr="00833407" w:rsidRDefault="008E170C" w:rsidP="00695C3E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9"/>
        <w:gridCol w:w="3481"/>
        <w:gridCol w:w="1770"/>
        <w:gridCol w:w="1764"/>
      </w:tblGrid>
      <w:tr w:rsidR="00833407" w:rsidRPr="00833407" w:rsidTr="006532CB">
        <w:tc>
          <w:tcPr>
            <w:tcW w:w="9430" w:type="dxa"/>
            <w:gridSpan w:val="4"/>
          </w:tcPr>
          <w:p w:rsidR="00695C3E" w:rsidRPr="00833407" w:rsidRDefault="00695C3E" w:rsidP="006532C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340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8D3DCF" w:rsidRPr="0083340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83340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833407" w:rsidRPr="00833407" w:rsidTr="006532CB">
        <w:tc>
          <w:tcPr>
            <w:tcW w:w="2234" w:type="dxa"/>
          </w:tcPr>
          <w:p w:rsidR="00695C3E" w:rsidRPr="00833407" w:rsidRDefault="00695C3E" w:rsidP="006532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5C3E" w:rsidRPr="00833407" w:rsidRDefault="00695C3E" w:rsidP="006532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33407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695C3E" w:rsidRPr="00833407" w:rsidRDefault="00695C3E" w:rsidP="006532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8D3DCF" w:rsidRPr="00833407" w:rsidRDefault="00695C3E" w:rsidP="006532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695C3E" w:rsidRPr="00833407" w:rsidRDefault="0083338E" w:rsidP="0083338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03</w:t>
            </w:r>
            <w:r w:rsidR="00695C3E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BC330C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695C3E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BC330C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6C5DEB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695C3E" w:rsidRPr="00833407" w:rsidRDefault="00356F57" w:rsidP="006532C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833407" w:rsidRPr="00833407" w:rsidTr="006532CB">
        <w:tc>
          <w:tcPr>
            <w:tcW w:w="2234" w:type="dxa"/>
          </w:tcPr>
          <w:p w:rsidR="00695C3E" w:rsidRPr="00833407" w:rsidRDefault="00695C3E" w:rsidP="006532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5C3E" w:rsidRPr="00833407" w:rsidRDefault="00695C3E" w:rsidP="006532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33407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695C3E" w:rsidRPr="00833407" w:rsidRDefault="00695C3E" w:rsidP="006532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95C3E" w:rsidRPr="00833407" w:rsidRDefault="00695C3E" w:rsidP="006532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Alexandra Klímková, </w:t>
            </w:r>
            <w:r w:rsidR="0081757F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vedoucí</w:t>
            </w:r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správy a údržby majetku města</w:t>
            </w:r>
          </w:p>
        </w:tc>
        <w:tc>
          <w:tcPr>
            <w:tcW w:w="1799" w:type="dxa"/>
            <w:vAlign w:val="bottom"/>
          </w:tcPr>
          <w:p w:rsidR="00695C3E" w:rsidRPr="00833407" w:rsidRDefault="0083338E" w:rsidP="0083338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03</w:t>
            </w:r>
            <w:r w:rsidR="00BC330C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BC330C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.202</w:t>
            </w:r>
            <w:r w:rsidR="006C5DEB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695C3E" w:rsidRPr="00833407" w:rsidRDefault="00356F57" w:rsidP="006532C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7C2ECF" w:rsidRPr="00833407" w:rsidTr="006532CB">
        <w:tc>
          <w:tcPr>
            <w:tcW w:w="2234" w:type="dxa"/>
          </w:tcPr>
          <w:p w:rsidR="00695C3E" w:rsidRPr="00833407" w:rsidRDefault="00695C3E" w:rsidP="006532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5C3E" w:rsidRPr="00833407" w:rsidRDefault="00695C3E" w:rsidP="006532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33407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695C3E" w:rsidRPr="00833407" w:rsidRDefault="00695C3E" w:rsidP="006532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95C3E" w:rsidRPr="00833407" w:rsidRDefault="001F41AF" w:rsidP="001F41A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Ing</w:t>
            </w:r>
            <w:r w:rsidR="00695C3E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Milena Vrbová</w:t>
            </w:r>
            <w:r w:rsidR="00695C3E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odborný referent</w:t>
            </w:r>
            <w:r w:rsidR="00695C3E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oddělení nakládání s majetkem města Odboru SÚMM</w:t>
            </w:r>
          </w:p>
        </w:tc>
        <w:tc>
          <w:tcPr>
            <w:tcW w:w="1799" w:type="dxa"/>
            <w:vAlign w:val="bottom"/>
          </w:tcPr>
          <w:p w:rsidR="00695C3E" w:rsidRPr="00833407" w:rsidRDefault="0083338E" w:rsidP="0083338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03</w:t>
            </w:r>
            <w:r w:rsidR="00BC330C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BC330C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.202</w:t>
            </w:r>
            <w:r w:rsidR="006C5DEB" w:rsidRPr="00833407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695C3E" w:rsidRPr="00833407" w:rsidRDefault="00356F57" w:rsidP="006532C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Vrbová,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BC330C" w:rsidRPr="00833407" w:rsidRDefault="00BC330C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833407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833407">
        <w:rPr>
          <w:rFonts w:ascii="Arial" w:hAnsi="Arial" w:cs="Arial"/>
          <w:b/>
          <w:sz w:val="24"/>
          <w:u w:val="single"/>
        </w:rPr>
        <w:t>Důvodová zpráva:</w:t>
      </w:r>
    </w:p>
    <w:p w:rsidR="00161D47" w:rsidRPr="00833407" w:rsidRDefault="00161D4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5D4A85" w:rsidRPr="00833407" w:rsidRDefault="0025136D" w:rsidP="00E61DE1">
      <w:pPr>
        <w:pStyle w:val="Zkladntext"/>
        <w:tabs>
          <w:tab w:val="clear" w:pos="0"/>
          <w:tab w:val="left" w:pos="-284"/>
        </w:tabs>
        <w:rPr>
          <w:rFonts w:ascii="Arial" w:eastAsia="Calibri" w:hAnsi="Arial" w:cs="Arial"/>
          <w:sz w:val="24"/>
          <w:lang w:eastAsia="en-US"/>
        </w:rPr>
      </w:pPr>
      <w:r w:rsidRPr="00833407">
        <w:rPr>
          <w:rFonts w:ascii="Arial" w:eastAsia="Calibri" w:hAnsi="Arial" w:cs="Arial"/>
          <w:sz w:val="24"/>
          <w:lang w:eastAsia="en-US"/>
        </w:rPr>
        <w:t xml:space="preserve">Odbor rozvoje a investic Magistrátu města Prostějova připravuje investiční akci „Cyklistická stezka v ulici </w:t>
      </w:r>
      <w:proofErr w:type="spellStart"/>
      <w:r w:rsidRPr="00833407">
        <w:rPr>
          <w:rFonts w:ascii="Arial" w:eastAsia="Calibri" w:hAnsi="Arial" w:cs="Arial"/>
          <w:sz w:val="24"/>
          <w:lang w:eastAsia="en-US"/>
        </w:rPr>
        <w:t>Určická</w:t>
      </w:r>
      <w:proofErr w:type="spellEnd"/>
      <w:r w:rsidRPr="00833407">
        <w:rPr>
          <w:rFonts w:ascii="Arial" w:eastAsia="Calibri" w:hAnsi="Arial" w:cs="Arial"/>
          <w:sz w:val="24"/>
          <w:lang w:eastAsia="en-US"/>
        </w:rPr>
        <w:t xml:space="preserve"> II. etapa – Prostějov“. V rámci připravované investiční akce je třeba majetkoprávně dořešit části některých pozemků dotčených předmětnou stavbou, které dosud </w:t>
      </w:r>
      <w:r w:rsidR="00892F85" w:rsidRPr="00833407">
        <w:rPr>
          <w:rFonts w:ascii="Arial" w:eastAsia="Calibri" w:hAnsi="Arial" w:cs="Arial"/>
          <w:sz w:val="24"/>
          <w:lang w:eastAsia="en-US"/>
        </w:rPr>
        <w:t xml:space="preserve">nebyly </w:t>
      </w:r>
      <w:r w:rsidRPr="00833407">
        <w:rPr>
          <w:rFonts w:ascii="Arial" w:eastAsia="Calibri" w:hAnsi="Arial" w:cs="Arial"/>
          <w:sz w:val="24"/>
          <w:lang w:eastAsia="en-US"/>
        </w:rPr>
        <w:t>vykoupeny</w:t>
      </w:r>
      <w:r w:rsidR="00892F85" w:rsidRPr="00833407">
        <w:rPr>
          <w:rFonts w:ascii="Arial" w:eastAsia="Calibri" w:hAnsi="Arial" w:cs="Arial"/>
          <w:sz w:val="24"/>
          <w:lang w:eastAsia="en-US"/>
        </w:rPr>
        <w:t xml:space="preserve">. Mimo jiné je třeba vykoupit části pozemků </w:t>
      </w:r>
      <w:proofErr w:type="spellStart"/>
      <w:proofErr w:type="gramStart"/>
      <w:r w:rsidR="00892F85" w:rsidRPr="00833407">
        <w:rPr>
          <w:rFonts w:ascii="Arial" w:eastAsia="Calibri" w:hAnsi="Arial" w:cs="Arial"/>
          <w:sz w:val="24"/>
          <w:lang w:eastAsia="en-US"/>
        </w:rPr>
        <w:t>p.č</w:t>
      </w:r>
      <w:proofErr w:type="spellEnd"/>
      <w:r w:rsidR="00892F85" w:rsidRPr="00833407">
        <w:rPr>
          <w:rFonts w:ascii="Arial" w:eastAsia="Calibri" w:hAnsi="Arial" w:cs="Arial"/>
          <w:sz w:val="24"/>
          <w:lang w:eastAsia="en-US"/>
        </w:rPr>
        <w:t>.</w:t>
      </w:r>
      <w:proofErr w:type="gramEnd"/>
      <w:r w:rsidR="00892F85" w:rsidRPr="00833407">
        <w:rPr>
          <w:rFonts w:ascii="Arial" w:eastAsia="Calibri" w:hAnsi="Arial" w:cs="Arial"/>
          <w:sz w:val="24"/>
          <w:lang w:eastAsia="en-US"/>
        </w:rPr>
        <w:t xml:space="preserve"> 226, </w:t>
      </w:r>
      <w:proofErr w:type="spellStart"/>
      <w:r w:rsidR="00892F85" w:rsidRPr="00833407">
        <w:rPr>
          <w:rFonts w:ascii="Arial" w:eastAsia="Calibri" w:hAnsi="Arial" w:cs="Arial"/>
          <w:sz w:val="24"/>
          <w:lang w:eastAsia="en-US"/>
        </w:rPr>
        <w:t>p.č</w:t>
      </w:r>
      <w:proofErr w:type="spellEnd"/>
      <w:r w:rsidR="00892F85" w:rsidRPr="00833407">
        <w:rPr>
          <w:rFonts w:ascii="Arial" w:eastAsia="Calibri" w:hAnsi="Arial" w:cs="Arial"/>
          <w:sz w:val="24"/>
          <w:lang w:eastAsia="en-US"/>
        </w:rPr>
        <w:t xml:space="preserve">. 227 a </w:t>
      </w:r>
      <w:proofErr w:type="spellStart"/>
      <w:r w:rsidR="00892F85" w:rsidRPr="00833407">
        <w:rPr>
          <w:rFonts w:ascii="Arial" w:eastAsia="Calibri" w:hAnsi="Arial" w:cs="Arial"/>
          <w:sz w:val="24"/>
          <w:lang w:eastAsia="en-US"/>
        </w:rPr>
        <w:t>p.č</w:t>
      </w:r>
      <w:proofErr w:type="spellEnd"/>
      <w:r w:rsidR="00892F85" w:rsidRPr="00833407">
        <w:rPr>
          <w:rFonts w:ascii="Arial" w:eastAsia="Calibri" w:hAnsi="Arial" w:cs="Arial"/>
          <w:sz w:val="24"/>
          <w:lang w:eastAsia="en-US"/>
        </w:rPr>
        <w:t>. 229, vše v </w:t>
      </w:r>
      <w:proofErr w:type="spellStart"/>
      <w:r w:rsidR="00892F85" w:rsidRPr="00833407">
        <w:rPr>
          <w:rFonts w:ascii="Arial" w:eastAsia="Calibri" w:hAnsi="Arial" w:cs="Arial"/>
          <w:sz w:val="24"/>
          <w:lang w:eastAsia="en-US"/>
        </w:rPr>
        <w:t>k.ú</w:t>
      </w:r>
      <w:proofErr w:type="spellEnd"/>
      <w:r w:rsidR="00892F85" w:rsidRPr="00833407">
        <w:rPr>
          <w:rFonts w:ascii="Arial" w:eastAsia="Calibri" w:hAnsi="Arial" w:cs="Arial"/>
          <w:sz w:val="24"/>
          <w:lang w:eastAsia="en-US"/>
        </w:rPr>
        <w:t xml:space="preserve">. </w:t>
      </w:r>
      <w:proofErr w:type="spellStart"/>
      <w:r w:rsidR="00892F85" w:rsidRPr="00833407">
        <w:rPr>
          <w:rFonts w:ascii="Arial" w:eastAsia="Calibri" w:hAnsi="Arial" w:cs="Arial"/>
          <w:sz w:val="24"/>
          <w:lang w:eastAsia="en-US"/>
        </w:rPr>
        <w:t>Žešov</w:t>
      </w:r>
      <w:proofErr w:type="spellEnd"/>
      <w:r w:rsidR="00892F85" w:rsidRPr="00833407">
        <w:rPr>
          <w:rFonts w:ascii="Arial" w:eastAsia="Calibri" w:hAnsi="Arial" w:cs="Arial"/>
          <w:sz w:val="24"/>
          <w:lang w:eastAsia="en-US"/>
        </w:rPr>
        <w:t xml:space="preserve">, neboť vlastníci těchto pozemků dosud </w:t>
      </w:r>
      <w:r w:rsidR="005D4A85" w:rsidRPr="00833407">
        <w:rPr>
          <w:rFonts w:ascii="Arial" w:eastAsia="Calibri" w:hAnsi="Arial" w:cs="Arial"/>
          <w:sz w:val="24"/>
          <w:lang w:eastAsia="en-US"/>
        </w:rPr>
        <w:t>odmítali prodej z</w:t>
      </w:r>
      <w:r w:rsidR="00892F85" w:rsidRPr="00833407">
        <w:rPr>
          <w:rFonts w:ascii="Arial" w:eastAsia="Calibri" w:hAnsi="Arial" w:cs="Arial"/>
          <w:sz w:val="24"/>
          <w:lang w:eastAsia="en-US"/>
        </w:rPr>
        <w:t>a navrženou kupní cenu 300 Kč/m</w:t>
      </w:r>
      <w:r w:rsidR="00892F85" w:rsidRPr="00833407"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 w:rsidR="00892F85" w:rsidRPr="00833407">
        <w:rPr>
          <w:rFonts w:ascii="Arial" w:eastAsia="Calibri" w:hAnsi="Arial" w:cs="Arial"/>
          <w:sz w:val="24"/>
          <w:lang w:eastAsia="en-US"/>
        </w:rPr>
        <w:t xml:space="preserve"> </w:t>
      </w:r>
      <w:r w:rsidR="005D4A85" w:rsidRPr="00833407">
        <w:rPr>
          <w:rFonts w:ascii="Arial" w:eastAsia="Calibri" w:hAnsi="Arial" w:cs="Arial"/>
          <w:sz w:val="24"/>
          <w:lang w:eastAsia="en-US"/>
        </w:rPr>
        <w:t xml:space="preserve">realizovat. </w:t>
      </w:r>
    </w:p>
    <w:p w:rsidR="003C18A3" w:rsidRPr="00833407" w:rsidRDefault="0025136D" w:rsidP="00E61DE1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r w:rsidRPr="00833407">
        <w:rPr>
          <w:rFonts w:ascii="Arial" w:eastAsia="Calibri" w:hAnsi="Arial" w:cs="Arial"/>
          <w:sz w:val="24"/>
          <w:lang w:eastAsia="en-US"/>
        </w:rPr>
        <w:t xml:space="preserve">Na </w:t>
      </w:r>
      <w:r w:rsidR="00161D47" w:rsidRPr="00833407">
        <w:rPr>
          <w:rFonts w:ascii="Arial" w:eastAsia="Calibri" w:hAnsi="Arial" w:cs="Arial"/>
          <w:sz w:val="24"/>
          <w:lang w:eastAsia="en-US"/>
        </w:rPr>
        <w:t xml:space="preserve">Odbor správy a údržby majetku města Magistrátu města Prostějova </w:t>
      </w:r>
      <w:r w:rsidRPr="00833407">
        <w:rPr>
          <w:rFonts w:ascii="Arial" w:eastAsia="Calibri" w:hAnsi="Arial" w:cs="Arial"/>
          <w:sz w:val="24"/>
          <w:lang w:eastAsia="en-US"/>
        </w:rPr>
        <w:t xml:space="preserve">se </w:t>
      </w:r>
      <w:r w:rsidR="00E51162" w:rsidRPr="00833407">
        <w:rPr>
          <w:rFonts w:ascii="Arial" w:eastAsia="Calibri" w:hAnsi="Arial" w:cs="Arial"/>
          <w:sz w:val="24"/>
          <w:lang w:eastAsia="en-US"/>
        </w:rPr>
        <w:t xml:space="preserve">dne 29.10.2020 </w:t>
      </w:r>
      <w:r w:rsidRPr="00833407">
        <w:rPr>
          <w:rFonts w:ascii="Arial" w:eastAsia="Calibri" w:hAnsi="Arial" w:cs="Arial"/>
          <w:sz w:val="24"/>
          <w:lang w:eastAsia="en-US"/>
        </w:rPr>
        <w:t xml:space="preserve">obrátil </w:t>
      </w:r>
      <w:r w:rsidR="00F41163" w:rsidRPr="00833407">
        <w:rPr>
          <w:rFonts w:ascii="Arial" w:eastAsia="Calibri" w:hAnsi="Arial" w:cs="Arial"/>
          <w:sz w:val="24"/>
          <w:lang w:eastAsia="en-US"/>
        </w:rPr>
        <w:t xml:space="preserve">vlastník pozemků </w:t>
      </w:r>
      <w:proofErr w:type="spellStart"/>
      <w:proofErr w:type="gramStart"/>
      <w:r w:rsidR="00F41163" w:rsidRPr="00833407">
        <w:rPr>
          <w:rFonts w:ascii="Arial" w:eastAsia="Calibri" w:hAnsi="Arial" w:cs="Arial"/>
          <w:sz w:val="24"/>
          <w:lang w:eastAsia="en-US"/>
        </w:rPr>
        <w:t>p.č</w:t>
      </w:r>
      <w:proofErr w:type="spellEnd"/>
      <w:r w:rsidR="00F41163" w:rsidRPr="00833407">
        <w:rPr>
          <w:rFonts w:ascii="Arial" w:eastAsia="Calibri" w:hAnsi="Arial" w:cs="Arial"/>
          <w:sz w:val="24"/>
          <w:lang w:eastAsia="en-US"/>
        </w:rPr>
        <w:t>.</w:t>
      </w:r>
      <w:proofErr w:type="gramEnd"/>
      <w:r w:rsidR="00F41163" w:rsidRPr="00833407">
        <w:rPr>
          <w:rFonts w:ascii="Arial" w:eastAsia="Calibri" w:hAnsi="Arial" w:cs="Arial"/>
          <w:sz w:val="24"/>
          <w:lang w:eastAsia="en-US"/>
        </w:rPr>
        <w:t xml:space="preserve"> 226</w:t>
      </w:r>
      <w:r w:rsidR="005D4A85" w:rsidRPr="00833407">
        <w:rPr>
          <w:rFonts w:ascii="Arial" w:eastAsia="Calibri" w:hAnsi="Arial" w:cs="Arial"/>
          <w:sz w:val="24"/>
          <w:lang w:eastAsia="en-US"/>
        </w:rPr>
        <w:t xml:space="preserve"> a</w:t>
      </w:r>
      <w:r w:rsidR="00F41163" w:rsidRPr="00833407">
        <w:rPr>
          <w:rFonts w:ascii="Arial" w:eastAsia="Calibri" w:hAnsi="Arial" w:cs="Arial"/>
          <w:sz w:val="24"/>
          <w:lang w:eastAsia="en-US"/>
        </w:rPr>
        <w:t xml:space="preserve"> </w:t>
      </w:r>
      <w:proofErr w:type="spellStart"/>
      <w:r w:rsidR="00F41163" w:rsidRPr="00833407">
        <w:rPr>
          <w:rFonts w:ascii="Arial" w:eastAsia="Calibri" w:hAnsi="Arial" w:cs="Arial"/>
          <w:sz w:val="24"/>
          <w:lang w:eastAsia="en-US"/>
        </w:rPr>
        <w:t>p.č</w:t>
      </w:r>
      <w:proofErr w:type="spellEnd"/>
      <w:r w:rsidR="00F41163" w:rsidRPr="00833407">
        <w:rPr>
          <w:rFonts w:ascii="Arial" w:eastAsia="Calibri" w:hAnsi="Arial" w:cs="Arial"/>
          <w:sz w:val="24"/>
          <w:lang w:eastAsia="en-US"/>
        </w:rPr>
        <w:t>. 227 a</w:t>
      </w:r>
      <w:r w:rsidR="005D4A85" w:rsidRPr="00833407">
        <w:rPr>
          <w:rFonts w:ascii="Arial" w:eastAsia="Calibri" w:hAnsi="Arial" w:cs="Arial"/>
          <w:sz w:val="24"/>
          <w:lang w:eastAsia="en-US"/>
        </w:rPr>
        <w:t xml:space="preserve"> spoluvlastník pozemku</w:t>
      </w:r>
      <w:r w:rsidR="00F41163" w:rsidRPr="00833407">
        <w:rPr>
          <w:rFonts w:ascii="Arial" w:eastAsia="Calibri" w:hAnsi="Arial" w:cs="Arial"/>
          <w:sz w:val="24"/>
          <w:lang w:eastAsia="en-US"/>
        </w:rPr>
        <w:t xml:space="preserve"> </w:t>
      </w:r>
      <w:proofErr w:type="spellStart"/>
      <w:r w:rsidR="00F41163" w:rsidRPr="00833407">
        <w:rPr>
          <w:rFonts w:ascii="Arial" w:eastAsia="Calibri" w:hAnsi="Arial" w:cs="Arial"/>
          <w:sz w:val="24"/>
          <w:lang w:eastAsia="en-US"/>
        </w:rPr>
        <w:t>p.č</w:t>
      </w:r>
      <w:proofErr w:type="spellEnd"/>
      <w:r w:rsidR="00F41163" w:rsidRPr="00833407">
        <w:rPr>
          <w:rFonts w:ascii="Arial" w:eastAsia="Calibri" w:hAnsi="Arial" w:cs="Arial"/>
          <w:sz w:val="24"/>
          <w:lang w:eastAsia="en-US"/>
        </w:rPr>
        <w:t>. 229</w:t>
      </w:r>
      <w:r w:rsidR="00E51162" w:rsidRPr="00833407">
        <w:rPr>
          <w:rFonts w:ascii="Arial" w:eastAsia="Calibri" w:hAnsi="Arial" w:cs="Arial"/>
          <w:sz w:val="24"/>
          <w:lang w:eastAsia="en-US"/>
        </w:rPr>
        <w:t xml:space="preserve"> (spoluvlastnický podíl o velikosti </w:t>
      </w:r>
      <w:r w:rsidR="00DD24EA" w:rsidRPr="00833407">
        <w:rPr>
          <w:rFonts w:ascii="Arial" w:eastAsia="Calibri" w:hAnsi="Arial" w:cs="Arial"/>
          <w:sz w:val="24"/>
          <w:lang w:eastAsia="en-US"/>
        </w:rPr>
        <w:t xml:space="preserve">ideální </w:t>
      </w:r>
      <w:r w:rsidR="00E51162" w:rsidRPr="00833407">
        <w:rPr>
          <w:rFonts w:ascii="Arial" w:eastAsia="Calibri" w:hAnsi="Arial" w:cs="Arial"/>
          <w:sz w:val="24"/>
          <w:lang w:eastAsia="en-US"/>
        </w:rPr>
        <w:t>1/2)</w:t>
      </w:r>
      <w:r w:rsidR="00F41163" w:rsidRPr="00833407">
        <w:rPr>
          <w:rFonts w:ascii="Arial" w:eastAsia="Calibri" w:hAnsi="Arial" w:cs="Arial"/>
          <w:sz w:val="24"/>
          <w:lang w:eastAsia="en-US"/>
        </w:rPr>
        <w:t>, vše v </w:t>
      </w:r>
      <w:proofErr w:type="spellStart"/>
      <w:r w:rsidR="00F41163" w:rsidRPr="00833407">
        <w:rPr>
          <w:rFonts w:ascii="Arial" w:eastAsia="Calibri" w:hAnsi="Arial" w:cs="Arial"/>
          <w:sz w:val="24"/>
          <w:lang w:eastAsia="en-US"/>
        </w:rPr>
        <w:t>k.ú</w:t>
      </w:r>
      <w:proofErr w:type="spellEnd"/>
      <w:r w:rsidR="00F41163" w:rsidRPr="00833407">
        <w:rPr>
          <w:rFonts w:ascii="Arial" w:eastAsia="Calibri" w:hAnsi="Arial" w:cs="Arial"/>
          <w:sz w:val="24"/>
          <w:lang w:eastAsia="en-US"/>
        </w:rPr>
        <w:t xml:space="preserve">. </w:t>
      </w:r>
      <w:proofErr w:type="spellStart"/>
      <w:r w:rsidR="00F41163" w:rsidRPr="00833407">
        <w:rPr>
          <w:rFonts w:ascii="Arial" w:eastAsia="Calibri" w:hAnsi="Arial" w:cs="Arial"/>
          <w:sz w:val="24"/>
          <w:lang w:eastAsia="en-US"/>
        </w:rPr>
        <w:t>Žešov</w:t>
      </w:r>
      <w:proofErr w:type="spellEnd"/>
      <w:r w:rsidR="00F41163" w:rsidRPr="00833407">
        <w:rPr>
          <w:rFonts w:ascii="Arial" w:eastAsia="Calibri" w:hAnsi="Arial" w:cs="Arial"/>
          <w:sz w:val="24"/>
          <w:lang w:eastAsia="en-US"/>
        </w:rPr>
        <w:t xml:space="preserve">, </w:t>
      </w:r>
      <w:r w:rsidR="00356F57">
        <w:rPr>
          <w:rFonts w:ascii="Arial" w:eastAsia="Calibri" w:hAnsi="Arial" w:cs="Arial"/>
          <w:sz w:val="24"/>
          <w:lang w:eastAsia="en-US"/>
        </w:rPr>
        <w:t>fyzická osoba</w:t>
      </w:r>
      <w:r w:rsidR="00640C10" w:rsidRPr="00833407">
        <w:rPr>
          <w:rFonts w:ascii="Arial" w:eastAsia="Calibri" w:hAnsi="Arial" w:cs="Arial"/>
          <w:sz w:val="24"/>
          <w:lang w:eastAsia="en-US"/>
        </w:rPr>
        <w:t>,</w:t>
      </w:r>
      <w:r w:rsidR="00356F57">
        <w:rPr>
          <w:rFonts w:ascii="Arial" w:eastAsia="Calibri" w:hAnsi="Arial" w:cs="Arial"/>
          <w:sz w:val="24"/>
          <w:lang w:eastAsia="en-US"/>
        </w:rPr>
        <w:t xml:space="preserve"> zastoupená</w:t>
      </w:r>
      <w:r w:rsidR="00F41163" w:rsidRPr="00833407">
        <w:rPr>
          <w:rFonts w:ascii="Arial" w:eastAsia="Calibri" w:hAnsi="Arial" w:cs="Arial"/>
          <w:sz w:val="24"/>
          <w:lang w:eastAsia="en-US"/>
        </w:rPr>
        <w:t xml:space="preserve"> právním zástupcem JUDr.</w:t>
      </w:r>
      <w:r w:rsidR="00E51162" w:rsidRPr="00833407">
        <w:rPr>
          <w:rFonts w:ascii="Arial" w:eastAsia="Calibri" w:hAnsi="Arial" w:cs="Arial"/>
          <w:sz w:val="24"/>
          <w:lang w:eastAsia="en-US"/>
        </w:rPr>
        <w:t xml:space="preserve"> </w:t>
      </w:r>
      <w:r w:rsidR="00F41163" w:rsidRPr="00833407">
        <w:rPr>
          <w:rFonts w:ascii="Arial" w:eastAsia="Calibri" w:hAnsi="Arial" w:cs="Arial"/>
          <w:sz w:val="24"/>
          <w:lang w:eastAsia="en-US"/>
        </w:rPr>
        <w:t xml:space="preserve">Romanem </w:t>
      </w:r>
      <w:proofErr w:type="spellStart"/>
      <w:r w:rsidR="00F41163" w:rsidRPr="00833407">
        <w:rPr>
          <w:rFonts w:ascii="Arial" w:eastAsia="Calibri" w:hAnsi="Arial" w:cs="Arial"/>
          <w:sz w:val="24"/>
          <w:lang w:eastAsia="en-US"/>
        </w:rPr>
        <w:t>Brablecem</w:t>
      </w:r>
      <w:proofErr w:type="spellEnd"/>
      <w:r w:rsidR="00E51162" w:rsidRPr="00833407">
        <w:rPr>
          <w:rFonts w:ascii="Arial" w:eastAsia="Calibri" w:hAnsi="Arial" w:cs="Arial"/>
          <w:sz w:val="24"/>
          <w:lang w:eastAsia="en-US"/>
        </w:rPr>
        <w:t>, se sdělením</w:t>
      </w:r>
      <w:r w:rsidR="00F41163" w:rsidRPr="00833407">
        <w:rPr>
          <w:rFonts w:ascii="Arial" w:eastAsia="Calibri" w:hAnsi="Arial" w:cs="Arial"/>
          <w:sz w:val="24"/>
          <w:lang w:eastAsia="en-US"/>
        </w:rPr>
        <w:t>, že po zralé úvaze souhlasí s prodejem částí pozemků dotčených stavbou za navrhovanou kupní cenu 300 Kč/m</w:t>
      </w:r>
      <w:r w:rsidR="00F41163" w:rsidRPr="00833407">
        <w:rPr>
          <w:rFonts w:ascii="Arial" w:eastAsia="Calibri" w:hAnsi="Arial" w:cs="Arial"/>
          <w:sz w:val="24"/>
          <w:vertAlign w:val="superscript"/>
          <w:lang w:eastAsia="en-US"/>
        </w:rPr>
        <w:t>2</w:t>
      </w:r>
      <w:r w:rsidR="00F41163" w:rsidRPr="00833407">
        <w:rPr>
          <w:rFonts w:ascii="Arial" w:eastAsia="Calibri" w:hAnsi="Arial" w:cs="Arial"/>
          <w:sz w:val="24"/>
          <w:lang w:eastAsia="en-US"/>
        </w:rPr>
        <w:t>.</w:t>
      </w:r>
      <w:r w:rsidR="00E61DE1" w:rsidRPr="00833407">
        <w:rPr>
          <w:rFonts w:ascii="Arial" w:hAnsi="Arial" w:cs="Arial"/>
          <w:sz w:val="24"/>
        </w:rPr>
        <w:t xml:space="preserve"> </w:t>
      </w:r>
      <w:r w:rsidR="00F41163" w:rsidRPr="00833407">
        <w:rPr>
          <w:rFonts w:ascii="Arial" w:hAnsi="Arial" w:cs="Arial"/>
          <w:sz w:val="24"/>
        </w:rPr>
        <w:t xml:space="preserve">Odbor SÚMM následně oslovil </w:t>
      </w:r>
      <w:r w:rsidR="00E51162" w:rsidRPr="00833407">
        <w:rPr>
          <w:rFonts w:ascii="Arial" w:hAnsi="Arial" w:cs="Arial"/>
          <w:sz w:val="24"/>
        </w:rPr>
        <w:t xml:space="preserve">zbylou </w:t>
      </w:r>
      <w:r w:rsidR="00F41163" w:rsidRPr="00833407">
        <w:rPr>
          <w:rFonts w:ascii="Arial" w:hAnsi="Arial" w:cs="Arial"/>
          <w:sz w:val="24"/>
        </w:rPr>
        <w:t xml:space="preserve">spoluvlastnici pozemku </w:t>
      </w:r>
      <w:proofErr w:type="spellStart"/>
      <w:proofErr w:type="gramStart"/>
      <w:r w:rsidR="00F41163" w:rsidRPr="00833407">
        <w:rPr>
          <w:rFonts w:ascii="Arial" w:hAnsi="Arial" w:cs="Arial"/>
          <w:sz w:val="24"/>
        </w:rPr>
        <w:t>p.č</w:t>
      </w:r>
      <w:proofErr w:type="spellEnd"/>
      <w:r w:rsidR="00F41163" w:rsidRPr="00833407">
        <w:rPr>
          <w:rFonts w:ascii="Arial" w:hAnsi="Arial" w:cs="Arial"/>
          <w:sz w:val="24"/>
        </w:rPr>
        <w:t>.</w:t>
      </w:r>
      <w:proofErr w:type="gramEnd"/>
      <w:r w:rsidR="00F41163" w:rsidRPr="00833407">
        <w:rPr>
          <w:rFonts w:ascii="Arial" w:hAnsi="Arial" w:cs="Arial"/>
          <w:sz w:val="24"/>
        </w:rPr>
        <w:t xml:space="preserve"> 229 v </w:t>
      </w:r>
      <w:proofErr w:type="spellStart"/>
      <w:r w:rsidR="00F41163" w:rsidRPr="00833407">
        <w:rPr>
          <w:rFonts w:ascii="Arial" w:hAnsi="Arial" w:cs="Arial"/>
          <w:sz w:val="24"/>
        </w:rPr>
        <w:t>k.ú</w:t>
      </w:r>
      <w:proofErr w:type="spellEnd"/>
      <w:r w:rsidR="00F41163" w:rsidRPr="00833407">
        <w:rPr>
          <w:rFonts w:ascii="Arial" w:hAnsi="Arial" w:cs="Arial"/>
          <w:sz w:val="24"/>
        </w:rPr>
        <w:t xml:space="preserve">. </w:t>
      </w:r>
      <w:proofErr w:type="spellStart"/>
      <w:r w:rsidR="00F41163" w:rsidRPr="00833407">
        <w:rPr>
          <w:rFonts w:ascii="Arial" w:hAnsi="Arial" w:cs="Arial"/>
          <w:sz w:val="24"/>
        </w:rPr>
        <w:t>Žešov</w:t>
      </w:r>
      <w:proofErr w:type="spellEnd"/>
      <w:r w:rsidR="00356F57">
        <w:rPr>
          <w:rFonts w:ascii="Arial" w:hAnsi="Arial" w:cs="Arial"/>
          <w:sz w:val="24"/>
        </w:rPr>
        <w:t>, fyzickou osobu</w:t>
      </w:r>
      <w:r w:rsidR="00640C10" w:rsidRPr="00833407">
        <w:rPr>
          <w:rFonts w:ascii="Arial" w:hAnsi="Arial" w:cs="Arial"/>
          <w:sz w:val="24"/>
        </w:rPr>
        <w:t>, zdali</w:t>
      </w:r>
      <w:r w:rsidR="00F41163" w:rsidRPr="00833407">
        <w:rPr>
          <w:rFonts w:ascii="Arial" w:hAnsi="Arial" w:cs="Arial"/>
          <w:sz w:val="24"/>
        </w:rPr>
        <w:t xml:space="preserve"> rovněž souhlasí s prodejem svého spoluvlastnického podílu </w:t>
      </w:r>
      <w:r w:rsidR="00E51162" w:rsidRPr="00833407">
        <w:rPr>
          <w:rFonts w:ascii="Arial" w:hAnsi="Arial" w:cs="Arial"/>
          <w:sz w:val="24"/>
        </w:rPr>
        <w:t>o velikosti</w:t>
      </w:r>
      <w:r w:rsidR="00F41163" w:rsidRPr="00833407">
        <w:rPr>
          <w:rFonts w:ascii="Arial" w:hAnsi="Arial" w:cs="Arial"/>
          <w:sz w:val="24"/>
        </w:rPr>
        <w:t xml:space="preserve"> </w:t>
      </w:r>
      <w:r w:rsidR="00892F85" w:rsidRPr="00833407">
        <w:rPr>
          <w:rFonts w:ascii="Arial" w:hAnsi="Arial" w:cs="Arial"/>
          <w:sz w:val="24"/>
        </w:rPr>
        <w:t>1/2</w:t>
      </w:r>
      <w:r w:rsidR="00F41163" w:rsidRPr="00833407">
        <w:rPr>
          <w:rFonts w:ascii="Arial" w:hAnsi="Arial" w:cs="Arial"/>
          <w:sz w:val="24"/>
        </w:rPr>
        <w:t xml:space="preserve">  za navrhovanou kupní cenu. Ta dne </w:t>
      </w:r>
      <w:proofErr w:type="gramStart"/>
      <w:r w:rsidR="00F41163" w:rsidRPr="00833407">
        <w:rPr>
          <w:rFonts w:ascii="Arial" w:hAnsi="Arial" w:cs="Arial"/>
          <w:sz w:val="24"/>
        </w:rPr>
        <w:t>01.12.2020</w:t>
      </w:r>
      <w:proofErr w:type="gramEnd"/>
      <w:r w:rsidR="00F41163" w:rsidRPr="00833407">
        <w:rPr>
          <w:rFonts w:ascii="Arial" w:hAnsi="Arial" w:cs="Arial"/>
          <w:sz w:val="24"/>
        </w:rPr>
        <w:t xml:space="preserve"> vyjádřila svůj souhlas. </w:t>
      </w:r>
      <w:r w:rsidR="003C18A3" w:rsidRPr="00833407">
        <w:rPr>
          <w:rFonts w:ascii="Arial" w:hAnsi="Arial" w:cs="Arial"/>
          <w:bCs/>
          <w:sz w:val="24"/>
        </w:rPr>
        <w:t xml:space="preserve">Záležitost je řešena pod </w:t>
      </w:r>
      <w:proofErr w:type="spellStart"/>
      <w:proofErr w:type="gramStart"/>
      <w:r w:rsidR="003C18A3" w:rsidRPr="00833407">
        <w:rPr>
          <w:rFonts w:ascii="Arial" w:hAnsi="Arial" w:cs="Arial"/>
          <w:bCs/>
          <w:sz w:val="24"/>
        </w:rPr>
        <w:t>Sp</w:t>
      </w:r>
      <w:r w:rsidR="00432099" w:rsidRPr="00833407">
        <w:rPr>
          <w:rFonts w:ascii="Arial" w:hAnsi="Arial" w:cs="Arial"/>
          <w:bCs/>
          <w:sz w:val="24"/>
        </w:rPr>
        <w:t>.</w:t>
      </w:r>
      <w:r w:rsidR="003C18A3" w:rsidRPr="00833407">
        <w:rPr>
          <w:rFonts w:ascii="Arial" w:hAnsi="Arial" w:cs="Arial"/>
          <w:bCs/>
          <w:sz w:val="24"/>
        </w:rPr>
        <w:t>Zn</w:t>
      </w:r>
      <w:proofErr w:type="spellEnd"/>
      <w:r w:rsidR="003C18A3" w:rsidRPr="00833407">
        <w:rPr>
          <w:rFonts w:ascii="Arial" w:hAnsi="Arial" w:cs="Arial"/>
          <w:bCs/>
          <w:sz w:val="24"/>
        </w:rPr>
        <w:t>.</w:t>
      </w:r>
      <w:proofErr w:type="gramEnd"/>
      <w:r w:rsidR="003C18A3" w:rsidRPr="00833407">
        <w:rPr>
          <w:rFonts w:ascii="Arial" w:hAnsi="Arial" w:cs="Arial"/>
          <w:bCs/>
          <w:sz w:val="24"/>
        </w:rPr>
        <w:t xml:space="preserve">: OSUMM </w:t>
      </w:r>
      <w:r w:rsidR="00E61DE1" w:rsidRPr="00833407">
        <w:rPr>
          <w:rFonts w:ascii="Arial" w:hAnsi="Arial" w:cs="Arial"/>
          <w:bCs/>
          <w:sz w:val="24"/>
        </w:rPr>
        <w:t>1</w:t>
      </w:r>
      <w:r w:rsidR="0083338E" w:rsidRPr="00833407">
        <w:rPr>
          <w:rFonts w:ascii="Arial" w:hAnsi="Arial" w:cs="Arial"/>
          <w:bCs/>
          <w:sz w:val="24"/>
        </w:rPr>
        <w:t>9</w:t>
      </w:r>
      <w:r w:rsidR="00E61DE1" w:rsidRPr="00833407">
        <w:rPr>
          <w:rFonts w:ascii="Arial" w:hAnsi="Arial" w:cs="Arial"/>
          <w:bCs/>
          <w:sz w:val="24"/>
        </w:rPr>
        <w:t>2</w:t>
      </w:r>
      <w:r w:rsidR="003C18A3" w:rsidRPr="00833407">
        <w:rPr>
          <w:rFonts w:ascii="Arial" w:hAnsi="Arial" w:cs="Arial"/>
          <w:bCs/>
          <w:sz w:val="24"/>
        </w:rPr>
        <w:t>/20</w:t>
      </w:r>
      <w:r w:rsidR="0083338E" w:rsidRPr="00833407">
        <w:rPr>
          <w:rFonts w:ascii="Arial" w:hAnsi="Arial" w:cs="Arial"/>
          <w:bCs/>
          <w:sz w:val="24"/>
        </w:rPr>
        <w:t>15</w:t>
      </w:r>
      <w:r w:rsidR="003C18A3" w:rsidRPr="00833407">
        <w:rPr>
          <w:rFonts w:ascii="Arial" w:hAnsi="Arial" w:cs="Arial"/>
          <w:bCs/>
          <w:sz w:val="24"/>
        </w:rPr>
        <w:t>.</w:t>
      </w:r>
    </w:p>
    <w:p w:rsidR="003C18A3" w:rsidRPr="00833407" w:rsidRDefault="003C18A3" w:rsidP="003C18A3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3C18A3" w:rsidRPr="00833407" w:rsidRDefault="003C18A3" w:rsidP="003C18A3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833407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833407">
        <w:rPr>
          <w:rFonts w:ascii="Arial" w:hAnsi="Arial" w:cs="Arial"/>
          <w:b/>
          <w:u w:val="single"/>
        </w:rPr>
        <w:t>MMPv</w:t>
      </w:r>
      <w:proofErr w:type="spellEnd"/>
      <w:r w:rsidRPr="00833407">
        <w:rPr>
          <w:rFonts w:ascii="Arial" w:hAnsi="Arial" w:cs="Arial"/>
          <w:b/>
          <w:u w:val="single"/>
        </w:rPr>
        <w:t xml:space="preserve"> (subjektů):</w:t>
      </w:r>
    </w:p>
    <w:p w:rsidR="003C18A3" w:rsidRPr="00833407" w:rsidRDefault="003C18A3" w:rsidP="00B509BB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833407">
        <w:rPr>
          <w:rFonts w:ascii="Arial" w:hAnsi="Arial" w:cs="Arial"/>
          <w:b/>
        </w:rPr>
        <w:t xml:space="preserve">1. Odbor územního plánování a památkové péče </w:t>
      </w:r>
      <w:r w:rsidRPr="00833407">
        <w:rPr>
          <w:rFonts w:ascii="Arial" w:hAnsi="Arial" w:cs="Arial"/>
        </w:rPr>
        <w:t xml:space="preserve">sděluje, že </w:t>
      </w:r>
      <w:r w:rsidR="008D058C" w:rsidRPr="00833407">
        <w:rPr>
          <w:rFonts w:ascii="Arial" w:hAnsi="Arial" w:cs="Arial"/>
          <w:b/>
        </w:rPr>
        <w:t>nemá</w:t>
      </w:r>
      <w:r w:rsidR="008D058C" w:rsidRPr="00833407">
        <w:rPr>
          <w:rFonts w:ascii="Arial" w:hAnsi="Arial" w:cs="Arial"/>
        </w:rPr>
        <w:t xml:space="preserve"> k odkupu částí výše uvedených </w:t>
      </w:r>
      <w:r w:rsidR="00B509BB" w:rsidRPr="00833407">
        <w:rPr>
          <w:rFonts w:ascii="Arial" w:hAnsi="Arial" w:cs="Arial"/>
        </w:rPr>
        <w:t>pozemk</w:t>
      </w:r>
      <w:r w:rsidR="008D058C" w:rsidRPr="00833407">
        <w:rPr>
          <w:rFonts w:ascii="Arial" w:hAnsi="Arial" w:cs="Arial"/>
        </w:rPr>
        <w:t xml:space="preserve">ů z hlediska územního plánování </w:t>
      </w:r>
      <w:r w:rsidR="00B509BB" w:rsidRPr="00833407">
        <w:rPr>
          <w:rFonts w:ascii="Arial" w:hAnsi="Arial" w:cs="Arial"/>
          <w:b/>
        </w:rPr>
        <w:t xml:space="preserve">žádné připomínky. </w:t>
      </w:r>
    </w:p>
    <w:p w:rsidR="001E71EB" w:rsidRPr="00833407" w:rsidRDefault="0042052F" w:rsidP="0042052F">
      <w:pPr>
        <w:tabs>
          <w:tab w:val="left" w:pos="284"/>
        </w:tabs>
        <w:jc w:val="both"/>
        <w:rPr>
          <w:rFonts w:ascii="Arial" w:hAnsi="Arial" w:cs="Arial"/>
        </w:rPr>
      </w:pPr>
      <w:r w:rsidRPr="00833407">
        <w:rPr>
          <w:rFonts w:ascii="Arial" w:hAnsi="Arial" w:cs="Arial"/>
          <w:b/>
        </w:rPr>
        <w:t>2</w:t>
      </w:r>
      <w:r w:rsidR="002C48B9" w:rsidRPr="00833407">
        <w:rPr>
          <w:rFonts w:ascii="Arial" w:hAnsi="Arial" w:cs="Arial"/>
          <w:b/>
        </w:rPr>
        <w:t>.</w:t>
      </w:r>
      <w:r w:rsidR="009C0FFC" w:rsidRPr="00833407">
        <w:rPr>
          <w:rFonts w:ascii="Arial" w:hAnsi="Arial" w:cs="Arial"/>
          <w:b/>
        </w:rPr>
        <w:t xml:space="preserve"> </w:t>
      </w:r>
      <w:r w:rsidR="002C48B9" w:rsidRPr="00833407">
        <w:rPr>
          <w:rFonts w:ascii="Arial" w:hAnsi="Arial" w:cs="Arial"/>
          <w:b/>
        </w:rPr>
        <w:t xml:space="preserve">Odbor rozvoje a investic </w:t>
      </w:r>
      <w:r w:rsidR="008D058C" w:rsidRPr="00833407">
        <w:rPr>
          <w:rFonts w:ascii="Arial" w:hAnsi="Arial" w:cs="Arial"/>
        </w:rPr>
        <w:t>sděluje, že</w:t>
      </w:r>
      <w:r w:rsidR="008D058C" w:rsidRPr="00833407">
        <w:rPr>
          <w:rFonts w:ascii="Arial" w:hAnsi="Arial" w:cs="Arial"/>
          <w:b/>
        </w:rPr>
        <w:t xml:space="preserve"> doporučuje </w:t>
      </w:r>
      <w:r w:rsidR="008D058C" w:rsidRPr="00833407">
        <w:rPr>
          <w:rFonts w:ascii="Arial" w:hAnsi="Arial" w:cs="Arial"/>
        </w:rPr>
        <w:t>odkup předmětných pozemků za navrhovanou kupní cenu 300 Kč/m</w:t>
      </w:r>
      <w:r w:rsidR="008D058C" w:rsidRPr="00833407">
        <w:rPr>
          <w:rFonts w:ascii="Arial" w:hAnsi="Arial" w:cs="Arial"/>
          <w:vertAlign w:val="superscript"/>
        </w:rPr>
        <w:t>2</w:t>
      </w:r>
      <w:r w:rsidR="008D058C" w:rsidRPr="00833407">
        <w:rPr>
          <w:rFonts w:ascii="Arial" w:hAnsi="Arial" w:cs="Arial"/>
        </w:rPr>
        <w:t xml:space="preserve">. </w:t>
      </w:r>
    </w:p>
    <w:p w:rsidR="007F4746" w:rsidRPr="00833407" w:rsidRDefault="00935FC7" w:rsidP="009C0FFC">
      <w:pPr>
        <w:jc w:val="both"/>
        <w:rPr>
          <w:rFonts w:ascii="Arial" w:hAnsi="Arial" w:cs="Arial"/>
          <w:b/>
        </w:rPr>
      </w:pPr>
      <w:r w:rsidRPr="00833407">
        <w:rPr>
          <w:rFonts w:ascii="Arial" w:hAnsi="Arial" w:cs="Arial"/>
          <w:b/>
        </w:rPr>
        <w:t>3.</w:t>
      </w:r>
      <w:r w:rsidR="00362F16" w:rsidRPr="00833407">
        <w:rPr>
          <w:rFonts w:ascii="Arial" w:hAnsi="Arial" w:cs="Arial"/>
          <w:b/>
        </w:rPr>
        <w:t xml:space="preserve"> </w:t>
      </w:r>
      <w:r w:rsidR="009C0FFC" w:rsidRPr="00833407">
        <w:rPr>
          <w:rFonts w:ascii="Arial" w:hAnsi="Arial" w:cs="Arial"/>
          <w:b/>
        </w:rPr>
        <w:t>Odbor ž</w:t>
      </w:r>
      <w:r w:rsidR="00B509BB" w:rsidRPr="00833407">
        <w:rPr>
          <w:rFonts w:ascii="Arial" w:hAnsi="Arial" w:cs="Arial"/>
          <w:b/>
        </w:rPr>
        <w:t xml:space="preserve">ivotního </w:t>
      </w:r>
      <w:r w:rsidR="00986E38" w:rsidRPr="00833407">
        <w:rPr>
          <w:rFonts w:ascii="Arial" w:hAnsi="Arial" w:cs="Arial"/>
          <w:b/>
        </w:rPr>
        <w:t xml:space="preserve">prostředí </w:t>
      </w:r>
      <w:r w:rsidR="00986E38" w:rsidRPr="00833407">
        <w:rPr>
          <w:rFonts w:ascii="Arial" w:hAnsi="Arial" w:cs="Arial"/>
        </w:rPr>
        <w:t xml:space="preserve">sděluje, že </w:t>
      </w:r>
      <w:r w:rsidR="008D058C" w:rsidRPr="00833407">
        <w:rPr>
          <w:rFonts w:ascii="Arial" w:hAnsi="Arial" w:cs="Arial"/>
          <w:b/>
        </w:rPr>
        <w:t xml:space="preserve">doporučuje </w:t>
      </w:r>
      <w:r w:rsidR="008D058C" w:rsidRPr="00833407">
        <w:rPr>
          <w:rFonts w:ascii="Arial" w:hAnsi="Arial" w:cs="Arial"/>
        </w:rPr>
        <w:t>odkup spoluvlastnického podílu z důvodu plánované investiční akce. Doporučuje výkup v šířce pozemku tak, aby bylo možné obnovit stromořadí podél komunikace a cyklostezky.</w:t>
      </w:r>
      <w:r w:rsidR="00B509BB" w:rsidRPr="00833407">
        <w:rPr>
          <w:rFonts w:ascii="Arial" w:hAnsi="Arial" w:cs="Arial"/>
          <w:b/>
        </w:rPr>
        <w:t xml:space="preserve"> </w:t>
      </w:r>
    </w:p>
    <w:p w:rsidR="009C0FFC" w:rsidRPr="00833407" w:rsidRDefault="00986E38" w:rsidP="00A56B30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bCs/>
          <w:color w:val="auto"/>
        </w:rPr>
      </w:pPr>
      <w:r w:rsidRPr="00833407">
        <w:rPr>
          <w:b/>
          <w:color w:val="auto"/>
        </w:rPr>
        <w:t>Odbor dopravy</w:t>
      </w:r>
      <w:r w:rsidR="009C0FFC" w:rsidRPr="00833407">
        <w:rPr>
          <w:b/>
          <w:color w:val="auto"/>
        </w:rPr>
        <w:t xml:space="preserve"> </w:t>
      </w:r>
      <w:r w:rsidR="009C0FFC" w:rsidRPr="00833407">
        <w:rPr>
          <w:bCs/>
          <w:color w:val="auto"/>
        </w:rPr>
        <w:t>jako příslušný silniční správní úřad pro místní komunikace, veřejně přístupné účelové komunikace a silnice II. a III. tříd dle § 40 odst. 4 a 5 zákona č. 13/1997 Sb., o pozemních komunikacích, ve znění pozdějších předpisů, sděluje, že</w:t>
      </w:r>
      <w:r w:rsidR="008D058C" w:rsidRPr="00833407">
        <w:rPr>
          <w:bCs/>
          <w:color w:val="auto"/>
        </w:rPr>
        <w:t xml:space="preserve"> s odkupem pozemků </w:t>
      </w:r>
      <w:r w:rsidR="008D058C" w:rsidRPr="00833407">
        <w:rPr>
          <w:b/>
          <w:bCs/>
          <w:color w:val="auto"/>
        </w:rPr>
        <w:t>souhlasí.</w:t>
      </w:r>
    </w:p>
    <w:p w:rsidR="0083338E" w:rsidRPr="00833407" w:rsidRDefault="0083338E" w:rsidP="0083338E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:rsidR="00A56B30" w:rsidRPr="00833407" w:rsidRDefault="00A56B30" w:rsidP="00096DB8">
      <w:pPr>
        <w:jc w:val="both"/>
        <w:rPr>
          <w:rFonts w:ascii="Arial" w:hAnsi="Arial" w:cs="Arial"/>
        </w:rPr>
      </w:pPr>
      <w:r w:rsidRPr="00833407">
        <w:rPr>
          <w:rFonts w:ascii="Arial" w:hAnsi="Arial" w:cs="Arial"/>
          <w:b/>
        </w:rPr>
        <w:t xml:space="preserve">Rada města Prostějova </w:t>
      </w:r>
      <w:r w:rsidRPr="00833407">
        <w:rPr>
          <w:rFonts w:ascii="Arial" w:hAnsi="Arial" w:cs="Arial"/>
        </w:rPr>
        <w:t xml:space="preserve">dne </w:t>
      </w:r>
      <w:proofErr w:type="gramStart"/>
      <w:r w:rsidRPr="00833407">
        <w:rPr>
          <w:rFonts w:ascii="Arial" w:hAnsi="Arial" w:cs="Arial"/>
        </w:rPr>
        <w:t>26.01.2021</w:t>
      </w:r>
      <w:proofErr w:type="gramEnd"/>
      <w:r w:rsidRPr="00833407">
        <w:rPr>
          <w:rFonts w:ascii="Arial" w:hAnsi="Arial" w:cs="Arial"/>
        </w:rPr>
        <w:t xml:space="preserve"> usnesením č. 1053 </w:t>
      </w:r>
      <w:r w:rsidRPr="00833407">
        <w:rPr>
          <w:rFonts w:ascii="Arial" w:hAnsi="Arial" w:cs="Arial"/>
          <w:b/>
          <w:lang w:eastAsia="x-none"/>
        </w:rPr>
        <w:t xml:space="preserve">doporučila </w:t>
      </w:r>
      <w:r w:rsidRPr="00833407">
        <w:rPr>
          <w:rFonts w:ascii="Arial" w:hAnsi="Arial" w:cs="Arial"/>
        </w:rPr>
        <w:t>Zastupitelstvu města Prostějova schválit z důvodů uvedených v důvodové zprávě k materiálu:</w:t>
      </w:r>
    </w:p>
    <w:p w:rsidR="00A56B30" w:rsidRPr="00833407" w:rsidRDefault="00A56B30" w:rsidP="00A56B30">
      <w:pPr>
        <w:pStyle w:val="Zkladntext2"/>
        <w:numPr>
          <w:ilvl w:val="0"/>
          <w:numId w:val="5"/>
        </w:numPr>
        <w:tabs>
          <w:tab w:val="clear" w:pos="-284"/>
          <w:tab w:val="left" w:pos="0"/>
        </w:tabs>
        <w:ind w:left="284" w:hanging="284"/>
        <w:rPr>
          <w:rFonts w:ascii="Arial" w:hAnsi="Arial" w:cs="Arial"/>
          <w:b w:val="0"/>
          <w:bCs w:val="0"/>
          <w:sz w:val="24"/>
        </w:rPr>
      </w:pPr>
      <w:r w:rsidRPr="00833407">
        <w:rPr>
          <w:rFonts w:ascii="Arial" w:hAnsi="Arial" w:cs="Arial"/>
          <w:b w:val="0"/>
          <w:sz w:val="24"/>
        </w:rPr>
        <w:t xml:space="preserve">výkup částí pozemků </w:t>
      </w:r>
      <w:proofErr w:type="spellStart"/>
      <w:r w:rsidRPr="00833407">
        <w:rPr>
          <w:rFonts w:ascii="Arial" w:hAnsi="Arial" w:cs="Arial"/>
          <w:b w:val="0"/>
          <w:sz w:val="24"/>
        </w:rPr>
        <w:t>p.č</w:t>
      </w:r>
      <w:proofErr w:type="spellEnd"/>
      <w:r w:rsidRPr="00833407">
        <w:rPr>
          <w:rFonts w:ascii="Arial" w:hAnsi="Arial" w:cs="Arial"/>
          <w:b w:val="0"/>
          <w:sz w:val="24"/>
        </w:rPr>
        <w:t>.  226 – orná půda o výměře cca 60 m</w:t>
      </w:r>
      <w:r w:rsidRPr="00833407">
        <w:rPr>
          <w:rFonts w:ascii="Arial" w:hAnsi="Arial" w:cs="Arial"/>
          <w:b w:val="0"/>
          <w:sz w:val="24"/>
          <w:vertAlign w:val="superscript"/>
        </w:rPr>
        <w:t>2</w:t>
      </w:r>
      <w:r w:rsidRPr="00833407">
        <w:rPr>
          <w:rFonts w:ascii="Arial" w:hAnsi="Arial" w:cs="Arial"/>
          <w:b w:val="0"/>
          <w:sz w:val="24"/>
        </w:rPr>
        <w:t xml:space="preserve">, </w:t>
      </w:r>
      <w:proofErr w:type="spellStart"/>
      <w:proofErr w:type="gramStart"/>
      <w:r w:rsidRPr="00833407">
        <w:rPr>
          <w:rFonts w:ascii="Arial" w:hAnsi="Arial" w:cs="Arial"/>
          <w:b w:val="0"/>
          <w:sz w:val="24"/>
        </w:rPr>
        <w:t>p.č</w:t>
      </w:r>
      <w:proofErr w:type="spellEnd"/>
      <w:r w:rsidRPr="00833407">
        <w:rPr>
          <w:rFonts w:ascii="Arial" w:hAnsi="Arial" w:cs="Arial"/>
          <w:b w:val="0"/>
          <w:sz w:val="24"/>
        </w:rPr>
        <w:t>.</w:t>
      </w:r>
      <w:proofErr w:type="gramEnd"/>
      <w:r w:rsidRPr="00833407">
        <w:rPr>
          <w:rFonts w:ascii="Arial" w:hAnsi="Arial" w:cs="Arial"/>
          <w:b w:val="0"/>
          <w:sz w:val="24"/>
        </w:rPr>
        <w:t xml:space="preserve"> 227 – orná půda o výměře cca 185 m</w:t>
      </w:r>
      <w:r w:rsidRPr="00833407">
        <w:rPr>
          <w:rFonts w:ascii="Arial" w:hAnsi="Arial" w:cs="Arial"/>
          <w:b w:val="0"/>
          <w:sz w:val="24"/>
          <w:vertAlign w:val="superscript"/>
        </w:rPr>
        <w:t>2</w:t>
      </w:r>
      <w:r w:rsidRPr="00833407">
        <w:rPr>
          <w:rFonts w:ascii="Arial" w:hAnsi="Arial" w:cs="Arial"/>
          <w:b w:val="0"/>
          <w:sz w:val="24"/>
        </w:rPr>
        <w:t xml:space="preserve"> a </w:t>
      </w:r>
      <w:proofErr w:type="spellStart"/>
      <w:r w:rsidRPr="00833407">
        <w:rPr>
          <w:rFonts w:ascii="Arial" w:hAnsi="Arial" w:cs="Arial"/>
          <w:b w:val="0"/>
          <w:sz w:val="24"/>
        </w:rPr>
        <w:t>p.č</w:t>
      </w:r>
      <w:proofErr w:type="spellEnd"/>
      <w:r w:rsidRPr="00833407">
        <w:rPr>
          <w:rFonts w:ascii="Arial" w:hAnsi="Arial" w:cs="Arial"/>
          <w:b w:val="0"/>
          <w:sz w:val="24"/>
        </w:rPr>
        <w:t>. 229 – orná půda o výměře cca 355 m</w:t>
      </w:r>
      <w:r w:rsidRPr="00833407">
        <w:rPr>
          <w:rFonts w:ascii="Arial" w:hAnsi="Arial" w:cs="Arial"/>
          <w:b w:val="0"/>
          <w:sz w:val="24"/>
          <w:vertAlign w:val="superscript"/>
        </w:rPr>
        <w:t>2</w:t>
      </w:r>
      <w:r w:rsidRPr="00833407">
        <w:rPr>
          <w:rFonts w:ascii="Arial" w:hAnsi="Arial" w:cs="Arial"/>
          <w:b w:val="0"/>
          <w:sz w:val="24"/>
        </w:rPr>
        <w:t>, vše v </w:t>
      </w:r>
      <w:proofErr w:type="spellStart"/>
      <w:r w:rsidRPr="00833407">
        <w:rPr>
          <w:rFonts w:ascii="Arial" w:hAnsi="Arial" w:cs="Arial"/>
          <w:b w:val="0"/>
          <w:sz w:val="24"/>
        </w:rPr>
        <w:t>k.ú</w:t>
      </w:r>
      <w:proofErr w:type="spellEnd"/>
      <w:r w:rsidRPr="00833407">
        <w:rPr>
          <w:rFonts w:ascii="Arial" w:hAnsi="Arial" w:cs="Arial"/>
          <w:b w:val="0"/>
          <w:sz w:val="24"/>
        </w:rPr>
        <w:t xml:space="preserve">. </w:t>
      </w:r>
      <w:proofErr w:type="spellStart"/>
      <w:r w:rsidRPr="00833407">
        <w:rPr>
          <w:rFonts w:ascii="Arial" w:hAnsi="Arial" w:cs="Arial"/>
          <w:b w:val="0"/>
          <w:sz w:val="24"/>
        </w:rPr>
        <w:t>Žešov</w:t>
      </w:r>
      <w:proofErr w:type="spellEnd"/>
      <w:r w:rsidRPr="00833407">
        <w:rPr>
          <w:rFonts w:ascii="Arial" w:hAnsi="Arial" w:cs="Arial"/>
          <w:b w:val="0"/>
          <w:sz w:val="24"/>
        </w:rPr>
        <w:t xml:space="preserve"> (přesné výměry budou známy po zpracování geometrického plánu), od vlastníků těchto pozemků do vlastnictví Statutárního města Prostějova za kupní cenu ve výši 300 Kč/m</w:t>
      </w:r>
      <w:r w:rsidRPr="00833407">
        <w:rPr>
          <w:rFonts w:ascii="Arial" w:hAnsi="Arial" w:cs="Arial"/>
          <w:b w:val="0"/>
          <w:sz w:val="24"/>
          <w:vertAlign w:val="superscript"/>
        </w:rPr>
        <w:t>2</w:t>
      </w:r>
      <w:r w:rsidRPr="00833407">
        <w:rPr>
          <w:rFonts w:ascii="Arial" w:hAnsi="Arial" w:cs="Arial"/>
          <w:b w:val="0"/>
          <w:sz w:val="24"/>
        </w:rPr>
        <w:t>, tj. celkem cca 180.000 Kč, za následujících podmínek:</w:t>
      </w:r>
    </w:p>
    <w:p w:rsidR="00A56B30" w:rsidRPr="00833407" w:rsidRDefault="00A56B30" w:rsidP="00096DB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Arial" w:hAnsi="Arial" w:cs="Arial"/>
          <w:bCs/>
        </w:rPr>
      </w:pPr>
      <w:r w:rsidRPr="00833407">
        <w:rPr>
          <w:rFonts w:ascii="Arial" w:hAnsi="Arial" w:cs="Arial"/>
          <w:bCs/>
        </w:rPr>
        <w:lastRenderedPageBreak/>
        <w:t>splatnost kupní ceny do 14 dnů po provedení vkladu vlastnického práva dle kupní smlouvy do katastru nemovitostí,</w:t>
      </w:r>
    </w:p>
    <w:p w:rsidR="00A56B30" w:rsidRPr="00833407" w:rsidRDefault="00A56B30" w:rsidP="00096DB8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Arial" w:hAnsi="Arial" w:cs="Arial"/>
          <w:bCs/>
        </w:rPr>
      </w:pPr>
      <w:r w:rsidRPr="00833407">
        <w:rPr>
          <w:rFonts w:ascii="Arial" w:hAnsi="Arial" w:cs="Arial"/>
          <w:bCs/>
        </w:rPr>
        <w:t>náklady spojené s vypracováním geometrického plánu a správní poplatek spojený s podáním návrhu na povolení vkladu vlastnického práva do katastru nemovitostí uhradí Statutární město Prostějov,</w:t>
      </w:r>
    </w:p>
    <w:p w:rsidR="00A56B30" w:rsidRPr="00833407" w:rsidRDefault="00A56B30" w:rsidP="00096DB8">
      <w:pPr>
        <w:pStyle w:val="Odstavecseseznamem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</w:rPr>
      </w:pPr>
      <w:proofErr w:type="gramStart"/>
      <w:r w:rsidRPr="00833407">
        <w:rPr>
          <w:rFonts w:ascii="Arial" w:hAnsi="Arial" w:cs="Arial"/>
          <w:bCs/>
        </w:rPr>
        <w:t>rozpočtové</w:t>
      </w:r>
      <w:proofErr w:type="gramEnd"/>
      <w:r w:rsidRPr="00833407">
        <w:rPr>
          <w:rFonts w:ascii="Arial" w:hAnsi="Arial" w:cs="Arial"/>
          <w:bCs/>
        </w:rPr>
        <w:t xml:space="preserve"> opatření, kterým </w:t>
      </w:r>
      <w:proofErr w:type="gramStart"/>
      <w:r w:rsidRPr="00833407">
        <w:rPr>
          <w:rFonts w:ascii="Arial" w:hAnsi="Arial" w:cs="Arial"/>
          <w:bCs/>
        </w:rPr>
        <w:t>se</w:t>
      </w:r>
      <w:proofErr w:type="gramEnd"/>
      <w:r w:rsidRPr="00833407">
        <w:rPr>
          <w:rFonts w:ascii="Arial" w:hAnsi="Arial" w:cs="Arial"/>
          <w:bCs/>
        </w:rPr>
        <w:t xml:space="preserve"> </w:t>
      </w:r>
    </w:p>
    <w:p w:rsidR="00A56B30" w:rsidRPr="00833407" w:rsidRDefault="00A56B30" w:rsidP="00A56B30">
      <w:pPr>
        <w:pStyle w:val="Zkladntext31"/>
        <w:ind w:firstLine="284"/>
        <w:rPr>
          <w:rFonts w:ascii="Arial" w:hAnsi="Arial" w:cs="Arial"/>
          <w:b w:val="0"/>
          <w:sz w:val="24"/>
          <w:szCs w:val="24"/>
        </w:rPr>
      </w:pPr>
      <w:r w:rsidRPr="00833407">
        <w:rPr>
          <w:rFonts w:ascii="Arial" w:hAnsi="Arial" w:cs="Arial"/>
          <w:b w:val="0"/>
          <w:bCs/>
          <w:sz w:val="24"/>
          <w:szCs w:val="24"/>
        </w:rPr>
        <w:t>- zvyšuje rozpočet výdajů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501"/>
        <w:gridCol w:w="567"/>
        <w:gridCol w:w="2002"/>
        <w:gridCol w:w="1967"/>
      </w:tblGrid>
      <w:tr w:rsidR="00833407" w:rsidRPr="00833407" w:rsidTr="00A55D63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33407">
              <w:rPr>
                <w:rFonts w:ascii="Arial" w:hAnsi="Arial" w:cs="Arial"/>
                <w:bCs/>
              </w:rPr>
              <w:t>Pol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O hodnotu v Kč</w:t>
            </w:r>
          </w:p>
        </w:tc>
      </w:tr>
      <w:tr w:rsidR="00833407" w:rsidRPr="00833407" w:rsidTr="00A55D63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00000000050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</w:rPr>
            </w:pPr>
            <w:r w:rsidRPr="00833407">
              <w:rPr>
                <w:rFonts w:ascii="Arial" w:hAnsi="Arial" w:cs="Arial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</w:rPr>
            </w:pPr>
            <w:r w:rsidRPr="00833407">
              <w:rPr>
                <w:rFonts w:ascii="Arial" w:hAnsi="Arial" w:cs="Arial"/>
              </w:rPr>
              <w:t>6130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0500000000000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right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197.000</w:t>
            </w:r>
          </w:p>
        </w:tc>
      </w:tr>
      <w:tr w:rsidR="00833407" w:rsidRPr="00833407" w:rsidTr="00A55D63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 xml:space="preserve">zvýšení pol. 6130 – pozemky; výkup částí pozemků </w:t>
            </w:r>
            <w:proofErr w:type="spellStart"/>
            <w:proofErr w:type="gramStart"/>
            <w:r w:rsidRPr="00833407">
              <w:rPr>
                <w:rFonts w:ascii="Arial" w:hAnsi="Arial" w:cs="Arial"/>
                <w:bCs/>
              </w:rPr>
              <w:t>p.č</w:t>
            </w:r>
            <w:proofErr w:type="spellEnd"/>
            <w:r w:rsidRPr="00833407">
              <w:rPr>
                <w:rFonts w:ascii="Arial" w:hAnsi="Arial" w:cs="Arial"/>
                <w:bCs/>
              </w:rPr>
              <w:t>.</w:t>
            </w:r>
            <w:proofErr w:type="gramEnd"/>
            <w:r w:rsidRPr="00833407">
              <w:rPr>
                <w:rFonts w:ascii="Arial" w:hAnsi="Arial" w:cs="Arial"/>
                <w:bCs/>
              </w:rPr>
              <w:t xml:space="preserve"> 226, </w:t>
            </w:r>
            <w:proofErr w:type="spellStart"/>
            <w:r w:rsidRPr="00833407">
              <w:rPr>
                <w:rFonts w:ascii="Arial" w:hAnsi="Arial" w:cs="Arial"/>
                <w:bCs/>
              </w:rPr>
              <w:t>p.č</w:t>
            </w:r>
            <w:proofErr w:type="spellEnd"/>
            <w:r w:rsidRPr="00833407">
              <w:rPr>
                <w:rFonts w:ascii="Arial" w:hAnsi="Arial" w:cs="Arial"/>
                <w:bCs/>
              </w:rPr>
              <w:t xml:space="preserve">. 227 a </w:t>
            </w:r>
            <w:proofErr w:type="spellStart"/>
            <w:r w:rsidRPr="00833407">
              <w:rPr>
                <w:rFonts w:ascii="Arial" w:hAnsi="Arial" w:cs="Arial"/>
                <w:bCs/>
              </w:rPr>
              <w:t>p.č</w:t>
            </w:r>
            <w:proofErr w:type="spellEnd"/>
            <w:r w:rsidRPr="00833407">
              <w:rPr>
                <w:rFonts w:ascii="Arial" w:hAnsi="Arial" w:cs="Arial"/>
                <w:bCs/>
              </w:rPr>
              <w:t>. 229, vše v </w:t>
            </w:r>
            <w:proofErr w:type="spellStart"/>
            <w:r w:rsidRPr="00833407">
              <w:rPr>
                <w:rFonts w:ascii="Arial" w:hAnsi="Arial" w:cs="Arial"/>
                <w:bCs/>
              </w:rPr>
              <w:t>k.ú</w:t>
            </w:r>
            <w:proofErr w:type="spellEnd"/>
            <w:r w:rsidRPr="00833407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833407">
              <w:rPr>
                <w:rFonts w:ascii="Arial" w:hAnsi="Arial" w:cs="Arial"/>
                <w:bCs/>
              </w:rPr>
              <w:t>Žešov</w:t>
            </w:r>
            <w:proofErr w:type="spellEnd"/>
            <w:r w:rsidRPr="00833407">
              <w:rPr>
                <w:rFonts w:ascii="Arial" w:hAnsi="Arial" w:cs="Arial"/>
                <w:bCs/>
              </w:rPr>
              <w:t xml:space="preserve"> (kupní cena, náklady na vypracování geometrického plánu a správní poplatek spojený s podáním návrhu na povolení vkladu vlastnického práva do katastru nemovitostí)</w:t>
            </w:r>
          </w:p>
        </w:tc>
      </w:tr>
    </w:tbl>
    <w:p w:rsidR="00A56B30" w:rsidRPr="00833407" w:rsidRDefault="00A56B30" w:rsidP="00A56B30">
      <w:pPr>
        <w:tabs>
          <w:tab w:val="left" w:pos="284"/>
          <w:tab w:val="left" w:pos="9142"/>
        </w:tabs>
        <w:rPr>
          <w:rFonts w:ascii="Arial" w:hAnsi="Arial" w:cs="Arial"/>
          <w:bCs/>
        </w:rPr>
      </w:pPr>
      <w:r w:rsidRPr="00833407">
        <w:rPr>
          <w:rFonts w:ascii="Arial" w:hAnsi="Arial" w:cs="Arial"/>
        </w:rPr>
        <w:tab/>
        <w:t xml:space="preserve">- </w:t>
      </w:r>
      <w:r w:rsidRPr="00833407">
        <w:rPr>
          <w:rFonts w:ascii="Arial" w:hAnsi="Arial" w:cs="Arial"/>
          <w:bCs/>
        </w:rPr>
        <w:t>snižuje stav rezerv města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501"/>
        <w:gridCol w:w="567"/>
        <w:gridCol w:w="2002"/>
        <w:gridCol w:w="1967"/>
      </w:tblGrid>
      <w:tr w:rsidR="00833407" w:rsidRPr="00833407" w:rsidTr="00A55D63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33407">
              <w:rPr>
                <w:rFonts w:ascii="Arial" w:hAnsi="Arial" w:cs="Arial"/>
                <w:bCs/>
              </w:rPr>
              <w:t>Pol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UZ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Organizace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O hodnotu v Kč</w:t>
            </w:r>
          </w:p>
        </w:tc>
      </w:tr>
      <w:tr w:rsidR="00833407" w:rsidRPr="00833407" w:rsidTr="00A55D63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</w:rPr>
            </w:pPr>
            <w:r w:rsidRPr="00833407">
              <w:rPr>
                <w:rFonts w:ascii="Arial" w:hAnsi="Arial" w:cs="Arial"/>
              </w:rPr>
              <w:t>8115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center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0700000000000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jc w:val="right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197.000</w:t>
            </w:r>
          </w:p>
        </w:tc>
      </w:tr>
      <w:tr w:rsidR="00A56B30" w:rsidRPr="00833407" w:rsidTr="00A55D63">
        <w:trPr>
          <w:cantSplit/>
          <w:trHeight w:val="147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B30" w:rsidRPr="00833407" w:rsidRDefault="00A56B30" w:rsidP="00A55D63">
            <w:pPr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snížení pol. 8115 - Fond rezerv a rozvoje</w:t>
            </w:r>
          </w:p>
        </w:tc>
      </w:tr>
    </w:tbl>
    <w:p w:rsidR="00B80BF8" w:rsidRDefault="00B80BF8" w:rsidP="007F4746">
      <w:pPr>
        <w:jc w:val="both"/>
        <w:rPr>
          <w:rFonts w:ascii="Arial" w:hAnsi="Arial" w:cs="Arial"/>
          <w:b/>
          <w:sz w:val="22"/>
          <w:szCs w:val="22"/>
        </w:rPr>
      </w:pPr>
    </w:p>
    <w:p w:rsidR="00356F57" w:rsidRDefault="00356F57" w:rsidP="007F4746">
      <w:pPr>
        <w:jc w:val="both"/>
        <w:rPr>
          <w:rFonts w:ascii="Arial" w:hAnsi="Arial" w:cs="Arial"/>
          <w:b/>
          <w:sz w:val="22"/>
          <w:szCs w:val="22"/>
        </w:rPr>
      </w:pPr>
    </w:p>
    <w:p w:rsidR="00356F57" w:rsidRPr="00833407" w:rsidRDefault="00356F57" w:rsidP="007F4746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C18A3" w:rsidRPr="00833407" w:rsidRDefault="008D058C" w:rsidP="003C18A3">
      <w:pPr>
        <w:jc w:val="both"/>
        <w:rPr>
          <w:rFonts w:ascii="Arial" w:hAnsi="Arial" w:cs="Arial"/>
          <w:b/>
          <w:bCs/>
          <w:u w:val="single"/>
        </w:rPr>
      </w:pPr>
      <w:r w:rsidRPr="00833407">
        <w:rPr>
          <w:rFonts w:ascii="Arial" w:hAnsi="Arial" w:cs="Arial"/>
          <w:b/>
          <w:bCs/>
          <w:u w:val="single"/>
        </w:rPr>
        <w:t>5</w:t>
      </w:r>
      <w:r w:rsidR="003C18A3" w:rsidRPr="00833407">
        <w:rPr>
          <w:rFonts w:ascii="Arial" w:hAnsi="Arial" w:cs="Arial"/>
          <w:b/>
          <w:bCs/>
          <w:u w:val="single"/>
        </w:rPr>
        <w:t>. Stanovisko předkladatele:</w:t>
      </w:r>
    </w:p>
    <w:p w:rsidR="00E51162" w:rsidRPr="00833407" w:rsidRDefault="009C0FFC" w:rsidP="00E51162">
      <w:pPr>
        <w:contextualSpacing/>
        <w:jc w:val="both"/>
      </w:pPr>
      <w:r w:rsidRPr="00833407">
        <w:rPr>
          <w:rFonts w:ascii="Arial" w:hAnsi="Arial" w:cs="Arial"/>
          <w:b/>
          <w:bCs/>
        </w:rPr>
        <w:t xml:space="preserve">Odbor správy a údržby majetku města </w:t>
      </w:r>
      <w:r w:rsidR="00096DB8" w:rsidRPr="00833407">
        <w:rPr>
          <w:rFonts w:ascii="Arial" w:hAnsi="Arial" w:cs="Arial"/>
          <w:b/>
          <w:bCs/>
        </w:rPr>
        <w:t xml:space="preserve">doporučuje </w:t>
      </w:r>
      <w:r w:rsidR="00096DB8" w:rsidRPr="00833407">
        <w:rPr>
          <w:rFonts w:ascii="Arial" w:hAnsi="Arial" w:cs="Arial"/>
          <w:bCs/>
        </w:rPr>
        <w:t>schválit</w:t>
      </w:r>
      <w:r w:rsidR="00E51162" w:rsidRPr="00833407">
        <w:rPr>
          <w:rFonts w:ascii="Arial" w:hAnsi="Arial" w:cs="Arial"/>
        </w:rPr>
        <w:t xml:space="preserve"> výkup</w:t>
      </w:r>
      <w:r w:rsidRPr="00833407">
        <w:rPr>
          <w:rFonts w:ascii="Arial" w:eastAsia="Calibri" w:hAnsi="Arial" w:cs="Arial"/>
          <w:szCs w:val="20"/>
          <w:lang w:eastAsia="en-US"/>
        </w:rPr>
        <w:t xml:space="preserve"> </w:t>
      </w:r>
      <w:r w:rsidR="00494603" w:rsidRPr="00833407">
        <w:rPr>
          <w:rFonts w:ascii="Arial" w:hAnsi="Arial" w:cs="Arial"/>
        </w:rPr>
        <w:t xml:space="preserve">částí pozemků </w:t>
      </w:r>
      <w:proofErr w:type="spellStart"/>
      <w:r w:rsidR="00494603" w:rsidRPr="00833407">
        <w:rPr>
          <w:rFonts w:ascii="Arial" w:hAnsi="Arial" w:cs="Arial"/>
        </w:rPr>
        <w:t>p.č</w:t>
      </w:r>
      <w:proofErr w:type="spellEnd"/>
      <w:r w:rsidR="00494603" w:rsidRPr="00833407">
        <w:rPr>
          <w:rFonts w:ascii="Arial" w:hAnsi="Arial" w:cs="Arial"/>
        </w:rPr>
        <w:t xml:space="preserve">.  226 – orná půda o výměře cca </w:t>
      </w:r>
      <w:r w:rsidR="00AF0BF7" w:rsidRPr="00833407">
        <w:rPr>
          <w:rFonts w:ascii="Arial" w:hAnsi="Arial" w:cs="Arial"/>
        </w:rPr>
        <w:t>60</w:t>
      </w:r>
      <w:r w:rsidR="00494603" w:rsidRPr="00833407">
        <w:rPr>
          <w:rFonts w:ascii="Arial" w:hAnsi="Arial" w:cs="Arial"/>
        </w:rPr>
        <w:t xml:space="preserve"> m</w:t>
      </w:r>
      <w:r w:rsidR="00494603" w:rsidRPr="00833407">
        <w:rPr>
          <w:rFonts w:ascii="Arial" w:hAnsi="Arial" w:cs="Arial"/>
          <w:vertAlign w:val="superscript"/>
        </w:rPr>
        <w:t>2</w:t>
      </w:r>
      <w:r w:rsidR="00494603" w:rsidRPr="00833407">
        <w:rPr>
          <w:rFonts w:ascii="Arial" w:hAnsi="Arial" w:cs="Arial"/>
        </w:rPr>
        <w:t xml:space="preserve">, </w:t>
      </w:r>
      <w:proofErr w:type="spellStart"/>
      <w:proofErr w:type="gramStart"/>
      <w:r w:rsidR="00494603" w:rsidRPr="00833407">
        <w:rPr>
          <w:rFonts w:ascii="Arial" w:hAnsi="Arial" w:cs="Arial"/>
        </w:rPr>
        <w:t>p.č</w:t>
      </w:r>
      <w:proofErr w:type="spellEnd"/>
      <w:r w:rsidR="00494603" w:rsidRPr="00833407">
        <w:rPr>
          <w:rFonts w:ascii="Arial" w:hAnsi="Arial" w:cs="Arial"/>
        </w:rPr>
        <w:t>.</w:t>
      </w:r>
      <w:proofErr w:type="gramEnd"/>
      <w:r w:rsidR="00494603" w:rsidRPr="00833407">
        <w:rPr>
          <w:rFonts w:ascii="Arial" w:hAnsi="Arial" w:cs="Arial"/>
        </w:rPr>
        <w:t xml:space="preserve"> 227 – orná půda o výměře cca 185 m</w:t>
      </w:r>
      <w:r w:rsidR="00494603" w:rsidRPr="00833407">
        <w:rPr>
          <w:rFonts w:ascii="Arial" w:hAnsi="Arial" w:cs="Arial"/>
          <w:vertAlign w:val="superscript"/>
        </w:rPr>
        <w:t>2</w:t>
      </w:r>
      <w:r w:rsidR="00494603" w:rsidRPr="00833407">
        <w:rPr>
          <w:rFonts w:ascii="Arial" w:hAnsi="Arial" w:cs="Arial"/>
        </w:rPr>
        <w:t xml:space="preserve"> a </w:t>
      </w:r>
      <w:proofErr w:type="spellStart"/>
      <w:r w:rsidR="00494603" w:rsidRPr="00833407">
        <w:rPr>
          <w:rFonts w:ascii="Arial" w:hAnsi="Arial" w:cs="Arial"/>
        </w:rPr>
        <w:t>p.č</w:t>
      </w:r>
      <w:proofErr w:type="spellEnd"/>
      <w:r w:rsidR="00494603" w:rsidRPr="00833407">
        <w:rPr>
          <w:rFonts w:ascii="Arial" w:hAnsi="Arial" w:cs="Arial"/>
        </w:rPr>
        <w:t>. 229 – orná půda o výměře cca 355 m</w:t>
      </w:r>
      <w:r w:rsidR="00494603" w:rsidRPr="00833407">
        <w:rPr>
          <w:rFonts w:ascii="Arial" w:hAnsi="Arial" w:cs="Arial"/>
          <w:vertAlign w:val="superscript"/>
        </w:rPr>
        <w:t>2</w:t>
      </w:r>
      <w:r w:rsidR="00494603" w:rsidRPr="00833407">
        <w:rPr>
          <w:rFonts w:ascii="Arial" w:hAnsi="Arial" w:cs="Arial"/>
        </w:rPr>
        <w:t>, vše v </w:t>
      </w:r>
      <w:proofErr w:type="spellStart"/>
      <w:r w:rsidR="00494603" w:rsidRPr="00833407">
        <w:rPr>
          <w:rFonts w:ascii="Arial" w:hAnsi="Arial" w:cs="Arial"/>
        </w:rPr>
        <w:t>k.ú</w:t>
      </w:r>
      <w:proofErr w:type="spellEnd"/>
      <w:r w:rsidR="00494603" w:rsidRPr="00833407">
        <w:rPr>
          <w:rFonts w:ascii="Arial" w:hAnsi="Arial" w:cs="Arial"/>
        </w:rPr>
        <w:t xml:space="preserve">. </w:t>
      </w:r>
      <w:proofErr w:type="spellStart"/>
      <w:r w:rsidR="00494603" w:rsidRPr="00833407">
        <w:rPr>
          <w:rFonts w:ascii="Arial" w:hAnsi="Arial" w:cs="Arial"/>
        </w:rPr>
        <w:t>Žešov</w:t>
      </w:r>
      <w:proofErr w:type="spellEnd"/>
      <w:r w:rsidR="00494603" w:rsidRPr="00833407">
        <w:rPr>
          <w:rFonts w:ascii="Arial" w:hAnsi="Arial" w:cs="Arial"/>
        </w:rPr>
        <w:t xml:space="preserve"> (přesné výměry budou známy po zpracování geometrického plánu)</w:t>
      </w:r>
      <w:r w:rsidR="00043646" w:rsidRPr="00833407">
        <w:rPr>
          <w:rFonts w:ascii="Arial" w:hAnsi="Arial" w:cs="Arial"/>
        </w:rPr>
        <w:t>,</w:t>
      </w:r>
      <w:r w:rsidR="00494603" w:rsidRPr="00833407">
        <w:rPr>
          <w:rFonts w:ascii="Arial" w:hAnsi="Arial" w:cs="Arial"/>
        </w:rPr>
        <w:t xml:space="preserve"> od vlastníků těchto pozemků do vlastnictví Statutárního města Prostějova</w:t>
      </w:r>
      <w:r w:rsidR="00043646" w:rsidRPr="00833407">
        <w:rPr>
          <w:rFonts w:ascii="Arial" w:hAnsi="Arial" w:cs="Arial"/>
        </w:rPr>
        <w:t>,</w:t>
      </w:r>
      <w:r w:rsidR="00494603" w:rsidRPr="00833407">
        <w:rPr>
          <w:rFonts w:ascii="Arial" w:hAnsi="Arial" w:cs="Arial"/>
        </w:rPr>
        <w:t xml:space="preserve"> za kupní cenu ve výši 300 Kč/m</w:t>
      </w:r>
      <w:r w:rsidR="00494603" w:rsidRPr="00833407">
        <w:rPr>
          <w:rFonts w:ascii="Arial" w:hAnsi="Arial" w:cs="Arial"/>
          <w:vertAlign w:val="superscript"/>
        </w:rPr>
        <w:t>2</w:t>
      </w:r>
      <w:r w:rsidR="00494603" w:rsidRPr="00833407">
        <w:rPr>
          <w:rFonts w:ascii="Arial" w:hAnsi="Arial" w:cs="Arial"/>
        </w:rPr>
        <w:t>, tj. celkem cca 18</w:t>
      </w:r>
      <w:r w:rsidR="00AF0BF7" w:rsidRPr="00833407">
        <w:rPr>
          <w:rFonts w:ascii="Arial" w:hAnsi="Arial" w:cs="Arial"/>
        </w:rPr>
        <w:t>0</w:t>
      </w:r>
      <w:r w:rsidR="00494603" w:rsidRPr="00833407">
        <w:rPr>
          <w:rFonts w:ascii="Arial" w:hAnsi="Arial" w:cs="Arial"/>
        </w:rPr>
        <w:t>.</w:t>
      </w:r>
      <w:r w:rsidR="00AF0BF7" w:rsidRPr="00833407">
        <w:rPr>
          <w:rFonts w:ascii="Arial" w:hAnsi="Arial" w:cs="Arial"/>
        </w:rPr>
        <w:t>0</w:t>
      </w:r>
      <w:r w:rsidR="00494603" w:rsidRPr="00833407">
        <w:rPr>
          <w:rFonts w:ascii="Arial" w:hAnsi="Arial" w:cs="Arial"/>
        </w:rPr>
        <w:t>00 Kč</w:t>
      </w:r>
      <w:r w:rsidR="00AF0BF7" w:rsidRPr="00833407">
        <w:rPr>
          <w:rFonts w:ascii="Arial" w:hAnsi="Arial" w:cs="Arial"/>
        </w:rPr>
        <w:t xml:space="preserve">, </w:t>
      </w:r>
      <w:r w:rsidRPr="00833407">
        <w:rPr>
          <w:rFonts w:ascii="Arial" w:hAnsi="Arial" w:cs="Arial"/>
        </w:rPr>
        <w:t>za podmínek dle návrhu usnesení</w:t>
      </w:r>
      <w:r w:rsidR="00096DB8" w:rsidRPr="00833407">
        <w:rPr>
          <w:rFonts w:ascii="Arial" w:hAnsi="Arial" w:cs="Arial"/>
        </w:rPr>
        <w:t>, včetně rozpočtového opatření</w:t>
      </w:r>
      <w:r w:rsidRPr="00833407">
        <w:rPr>
          <w:rFonts w:ascii="Arial" w:hAnsi="Arial" w:cs="Arial"/>
        </w:rPr>
        <w:t xml:space="preserve">. </w:t>
      </w:r>
      <w:r w:rsidR="005D4A85" w:rsidRPr="00833407">
        <w:rPr>
          <w:rFonts w:ascii="Arial" w:hAnsi="Arial" w:cs="Arial"/>
        </w:rPr>
        <w:t>Za stejnou kupní cenu byly realizovány před</w:t>
      </w:r>
      <w:r w:rsidR="00E51162" w:rsidRPr="00833407">
        <w:rPr>
          <w:rFonts w:ascii="Arial" w:hAnsi="Arial" w:cs="Arial"/>
        </w:rPr>
        <w:t xml:space="preserve">chozí </w:t>
      </w:r>
      <w:r w:rsidR="005D4A85" w:rsidRPr="00833407">
        <w:rPr>
          <w:rFonts w:ascii="Arial" w:hAnsi="Arial" w:cs="Arial"/>
        </w:rPr>
        <w:t xml:space="preserve">výkupy pozemků pro uvedenou investiční akci. Skutečnost, že předmětné části pozemků jsou dotčeny výše uvedenou </w:t>
      </w:r>
      <w:r w:rsidR="00E51162" w:rsidRPr="00833407">
        <w:rPr>
          <w:rFonts w:ascii="Arial" w:hAnsi="Arial" w:cs="Arial"/>
        </w:rPr>
        <w:t xml:space="preserve">investiční </w:t>
      </w:r>
      <w:r w:rsidR="005D4A85" w:rsidRPr="00833407">
        <w:rPr>
          <w:rFonts w:ascii="Arial" w:hAnsi="Arial" w:cs="Arial"/>
        </w:rPr>
        <w:t>akcí</w:t>
      </w:r>
      <w:r w:rsidR="00E51162" w:rsidRPr="00833407">
        <w:rPr>
          <w:rFonts w:ascii="Arial" w:hAnsi="Arial" w:cs="Arial"/>
        </w:rPr>
        <w:t xml:space="preserve"> Statutárního města Prostějova, lze dle názoru </w:t>
      </w:r>
      <w:r w:rsidR="005D4A85" w:rsidRPr="00833407">
        <w:rPr>
          <w:rFonts w:ascii="Arial" w:hAnsi="Arial" w:cs="Arial"/>
        </w:rPr>
        <w:t>Odboru SÚMM považovat za důležit</w:t>
      </w:r>
      <w:r w:rsidR="00E51162" w:rsidRPr="00833407">
        <w:rPr>
          <w:rFonts w:ascii="Arial" w:hAnsi="Arial" w:cs="Arial"/>
        </w:rPr>
        <w:t>ý</w:t>
      </w:r>
      <w:r w:rsidR="005D4A85" w:rsidRPr="00833407">
        <w:rPr>
          <w:rFonts w:ascii="Arial" w:hAnsi="Arial" w:cs="Arial"/>
        </w:rPr>
        <w:t xml:space="preserve"> záj</w:t>
      </w:r>
      <w:r w:rsidR="00E51162" w:rsidRPr="00833407">
        <w:rPr>
          <w:rFonts w:ascii="Arial" w:hAnsi="Arial" w:cs="Arial"/>
        </w:rPr>
        <w:t>e</w:t>
      </w:r>
      <w:r w:rsidR="005D4A85" w:rsidRPr="00833407">
        <w:rPr>
          <w:rFonts w:ascii="Arial" w:hAnsi="Arial" w:cs="Arial"/>
        </w:rPr>
        <w:t>m obce, kterým je možn</w:t>
      </w:r>
      <w:r w:rsidR="00E51162" w:rsidRPr="00833407">
        <w:rPr>
          <w:rFonts w:ascii="Arial" w:hAnsi="Arial" w:cs="Arial"/>
        </w:rPr>
        <w:t>é</w:t>
      </w:r>
      <w:r w:rsidR="005D4A85" w:rsidRPr="00833407">
        <w:rPr>
          <w:rFonts w:ascii="Arial" w:hAnsi="Arial" w:cs="Arial"/>
        </w:rPr>
        <w:t xml:space="preserve"> odůvodnit výkup předmětn</w:t>
      </w:r>
      <w:r w:rsidR="00E51162" w:rsidRPr="00833407">
        <w:rPr>
          <w:rFonts w:ascii="Arial" w:hAnsi="Arial" w:cs="Arial"/>
        </w:rPr>
        <w:t xml:space="preserve">ých pozemků </w:t>
      </w:r>
      <w:r w:rsidR="005D4A85" w:rsidRPr="00833407">
        <w:rPr>
          <w:rFonts w:ascii="Arial" w:hAnsi="Arial" w:cs="Arial"/>
        </w:rPr>
        <w:t>včetně sjednání výše kupní ceny</w:t>
      </w:r>
      <w:r w:rsidR="00E51162" w:rsidRPr="00833407">
        <w:rPr>
          <w:rFonts w:ascii="Arial" w:hAnsi="Arial" w:cs="Arial"/>
        </w:rPr>
        <w:t xml:space="preserve"> i bez znalosti obvyklé ceny v daném místě a čase určené znaleckým posudkem. Náklady na zpracování znaleckého posudku by byly pouze dalšími vynaloženými náklady ze strany Statutárního města Prostějova.</w:t>
      </w:r>
    </w:p>
    <w:p w:rsidR="009C0FFC" w:rsidRPr="00833407" w:rsidRDefault="009C0FFC" w:rsidP="009C0FFC">
      <w:pPr>
        <w:pStyle w:val="PVNormal"/>
        <w:jc w:val="both"/>
        <w:rPr>
          <w:rFonts w:cs="Arial"/>
        </w:rPr>
      </w:pPr>
      <w:r w:rsidRPr="00833407">
        <w:rPr>
          <w:rFonts w:cs="Arial"/>
        </w:rPr>
        <w:t xml:space="preserve">Předkládané rozpočtové opatření má vliv na rozpočet města. Dle výše uvedeného návrhu dojde ke snížení finančních prostředků ve Fondu rezerv a rozvoje o částku </w:t>
      </w:r>
      <w:r w:rsidR="00AF0BF7" w:rsidRPr="00833407">
        <w:rPr>
          <w:rFonts w:cs="Arial"/>
        </w:rPr>
        <w:t>cca 197</w:t>
      </w:r>
      <w:r w:rsidRPr="00833407">
        <w:rPr>
          <w:rFonts w:cs="Arial"/>
        </w:rPr>
        <w:t>.</w:t>
      </w:r>
      <w:r w:rsidR="00AF0BF7" w:rsidRPr="00833407">
        <w:rPr>
          <w:rFonts w:cs="Arial"/>
        </w:rPr>
        <w:t>0</w:t>
      </w:r>
      <w:r w:rsidR="008A3D90" w:rsidRPr="00833407">
        <w:rPr>
          <w:rFonts w:cs="Arial"/>
        </w:rPr>
        <w:t>0</w:t>
      </w:r>
      <w:r w:rsidRPr="00833407">
        <w:rPr>
          <w:rFonts w:cs="Arial"/>
        </w:rPr>
        <w:t xml:space="preserve">0 Kč a současně ke zvýšení finančních prostředků výdajů u kapitoly 50 – správa a nakládání s majetkem města o částku </w:t>
      </w:r>
      <w:r w:rsidR="00AF0BF7" w:rsidRPr="00833407">
        <w:rPr>
          <w:rFonts w:cs="Arial"/>
        </w:rPr>
        <w:t>197</w:t>
      </w:r>
      <w:r w:rsidRPr="00833407">
        <w:rPr>
          <w:rFonts w:cs="Arial"/>
        </w:rPr>
        <w:t>.</w:t>
      </w:r>
      <w:r w:rsidR="008A3D90" w:rsidRPr="00833407">
        <w:rPr>
          <w:rFonts w:cs="Arial"/>
        </w:rPr>
        <w:t>0</w:t>
      </w:r>
      <w:r w:rsidR="00AF0BF7" w:rsidRPr="00833407">
        <w:rPr>
          <w:rFonts w:cs="Arial"/>
        </w:rPr>
        <w:t>0</w:t>
      </w:r>
      <w:r w:rsidRPr="00833407">
        <w:rPr>
          <w:rFonts w:cs="Arial"/>
        </w:rPr>
        <w:t xml:space="preserve">0 Kč. </w:t>
      </w:r>
    </w:p>
    <w:p w:rsidR="00A56B30" w:rsidRPr="00833407" w:rsidRDefault="00A56B30" w:rsidP="009C0FFC">
      <w:pPr>
        <w:pStyle w:val="PVNormal"/>
        <w:jc w:val="both"/>
        <w:rPr>
          <w:rFonts w:cs="Arial"/>
        </w:rPr>
      </w:pPr>
    </w:p>
    <w:p w:rsidR="00A56B30" w:rsidRPr="00833407" w:rsidRDefault="00A56B30" w:rsidP="009C0FFC">
      <w:pPr>
        <w:pStyle w:val="PVNormal"/>
        <w:jc w:val="both"/>
        <w:rPr>
          <w:rFonts w:cs="Arial"/>
          <w:b/>
        </w:rPr>
      </w:pPr>
      <w:r w:rsidRPr="00833407">
        <w:rPr>
          <w:rFonts w:cs="Arial"/>
          <w:b/>
        </w:rPr>
        <w:t xml:space="preserve">Materiál byl předložen k projednání na schůzi Finančního výboru dne </w:t>
      </w:r>
      <w:proofErr w:type="gramStart"/>
      <w:r w:rsidRPr="00833407">
        <w:rPr>
          <w:rFonts w:cs="Arial"/>
          <w:b/>
        </w:rPr>
        <w:t>16.02.2021</w:t>
      </w:r>
      <w:proofErr w:type="gramEnd"/>
      <w:r w:rsidRPr="00833407">
        <w:rPr>
          <w:rFonts w:cs="Arial"/>
          <w:b/>
        </w:rPr>
        <w:t>.</w:t>
      </w:r>
    </w:p>
    <w:p w:rsidR="00B80BF8" w:rsidRPr="00833407" w:rsidRDefault="00B80BF8" w:rsidP="003D7625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833407" w:rsidRPr="00833407" w:rsidTr="00AF0BF7">
        <w:tc>
          <w:tcPr>
            <w:tcW w:w="9488" w:type="dxa"/>
            <w:gridSpan w:val="4"/>
            <w:shd w:val="clear" w:color="auto" w:fill="EEECE1" w:themeFill="background2"/>
          </w:tcPr>
          <w:p w:rsidR="003D7625" w:rsidRPr="00833407" w:rsidRDefault="003D7625" w:rsidP="006532CB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833407">
              <w:rPr>
                <w:rFonts w:ascii="Arial" w:hAnsi="Arial" w:cs="Arial"/>
                <w:bCs/>
              </w:rPr>
              <w:t>MMPv</w:t>
            </w:r>
            <w:proofErr w:type="spellEnd"/>
            <w:r w:rsidRPr="00833407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833407" w:rsidRPr="00833407" w:rsidTr="00AF0BF7">
        <w:tc>
          <w:tcPr>
            <w:tcW w:w="3181" w:type="dxa"/>
            <w:gridSpan w:val="2"/>
            <w:shd w:val="clear" w:color="auto" w:fill="EEECE1" w:themeFill="background2"/>
          </w:tcPr>
          <w:p w:rsidR="003D7625" w:rsidRPr="00833407" w:rsidRDefault="003D7625" w:rsidP="006532CB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833407">
              <w:rPr>
                <w:rFonts w:ascii="Arial" w:hAnsi="Arial" w:cs="Arial"/>
                <w:bCs/>
              </w:rPr>
              <w:t>MMPv</w:t>
            </w:r>
            <w:proofErr w:type="spellEnd"/>
            <w:r w:rsidRPr="00833407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3D7625" w:rsidRPr="00833407" w:rsidRDefault="003D7625" w:rsidP="006532CB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3D7625" w:rsidRPr="00833407" w:rsidRDefault="003D7625" w:rsidP="006532CB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Resumé</w:t>
            </w:r>
          </w:p>
        </w:tc>
      </w:tr>
      <w:tr w:rsidR="00833407" w:rsidRPr="00833407" w:rsidTr="00AF0BF7">
        <w:tc>
          <w:tcPr>
            <w:tcW w:w="417" w:type="dxa"/>
          </w:tcPr>
          <w:p w:rsidR="003D7625" w:rsidRPr="00833407" w:rsidRDefault="003D7625" w:rsidP="006532CB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:rsidR="003D7625" w:rsidRPr="00833407" w:rsidRDefault="003D7625" w:rsidP="006532CB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2368" w:type="dxa"/>
          </w:tcPr>
          <w:p w:rsidR="003D7625" w:rsidRPr="00833407" w:rsidRDefault="00AF0BF7" w:rsidP="00AF0BF7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33407">
              <w:rPr>
                <w:rFonts w:ascii="Arial" w:hAnsi="Arial" w:cs="Arial"/>
                <w:bCs/>
              </w:rPr>
              <w:t>07</w:t>
            </w:r>
            <w:r w:rsidR="003D7625" w:rsidRPr="00833407">
              <w:rPr>
                <w:rFonts w:ascii="Arial" w:hAnsi="Arial" w:cs="Arial"/>
                <w:bCs/>
              </w:rPr>
              <w:t>.</w:t>
            </w:r>
            <w:r w:rsidRPr="00833407">
              <w:rPr>
                <w:rFonts w:ascii="Arial" w:hAnsi="Arial" w:cs="Arial"/>
                <w:bCs/>
              </w:rPr>
              <w:t>12</w:t>
            </w:r>
            <w:r w:rsidR="003D7625" w:rsidRPr="00833407">
              <w:rPr>
                <w:rFonts w:ascii="Arial" w:hAnsi="Arial" w:cs="Arial"/>
                <w:bCs/>
              </w:rPr>
              <w:t>.20</w:t>
            </w:r>
            <w:r w:rsidR="008D74BC" w:rsidRPr="00833407">
              <w:rPr>
                <w:rFonts w:ascii="Arial" w:hAnsi="Arial" w:cs="Arial"/>
                <w:bCs/>
              </w:rPr>
              <w:t>20</w:t>
            </w:r>
            <w:proofErr w:type="gramEnd"/>
          </w:p>
        </w:tc>
        <w:tc>
          <w:tcPr>
            <w:tcW w:w="3939" w:type="dxa"/>
          </w:tcPr>
          <w:p w:rsidR="003D7625" w:rsidRPr="00833407" w:rsidRDefault="003D7625" w:rsidP="00AF0BF7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 xml:space="preserve">nemá </w:t>
            </w:r>
            <w:r w:rsidR="00AF0BF7" w:rsidRPr="00833407">
              <w:rPr>
                <w:rFonts w:ascii="Arial" w:hAnsi="Arial" w:cs="Arial"/>
                <w:bCs/>
              </w:rPr>
              <w:t>námit</w:t>
            </w:r>
            <w:r w:rsidR="0042052F" w:rsidRPr="00833407">
              <w:rPr>
                <w:rFonts w:ascii="Arial" w:hAnsi="Arial" w:cs="Arial"/>
                <w:bCs/>
              </w:rPr>
              <w:t>ky</w:t>
            </w:r>
            <w:r w:rsidR="002248B2" w:rsidRPr="0083340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33407" w:rsidRPr="00833407" w:rsidTr="00AF0BF7">
        <w:tc>
          <w:tcPr>
            <w:tcW w:w="417" w:type="dxa"/>
          </w:tcPr>
          <w:p w:rsidR="003D7625" w:rsidRPr="00833407" w:rsidRDefault="0042052F" w:rsidP="006532CB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2</w:t>
            </w:r>
            <w:r w:rsidR="003D7625" w:rsidRPr="0083340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64" w:type="dxa"/>
            <w:vAlign w:val="bottom"/>
          </w:tcPr>
          <w:p w:rsidR="0042052F" w:rsidRPr="00833407" w:rsidRDefault="003D7625" w:rsidP="006532CB">
            <w:pPr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368" w:type="dxa"/>
          </w:tcPr>
          <w:p w:rsidR="003D7625" w:rsidRPr="00833407" w:rsidRDefault="008D74BC" w:rsidP="00AF0BF7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33407">
              <w:rPr>
                <w:rFonts w:ascii="Arial" w:hAnsi="Arial" w:cs="Arial"/>
                <w:bCs/>
              </w:rPr>
              <w:t>0</w:t>
            </w:r>
            <w:r w:rsidR="00AF0BF7" w:rsidRPr="00833407">
              <w:rPr>
                <w:rFonts w:ascii="Arial" w:hAnsi="Arial" w:cs="Arial"/>
                <w:bCs/>
              </w:rPr>
              <w:t>1</w:t>
            </w:r>
            <w:r w:rsidR="003D7625" w:rsidRPr="00833407">
              <w:rPr>
                <w:rFonts w:ascii="Arial" w:hAnsi="Arial" w:cs="Arial"/>
                <w:bCs/>
              </w:rPr>
              <w:t>.</w:t>
            </w:r>
            <w:r w:rsidR="00AF0BF7" w:rsidRPr="00833407">
              <w:rPr>
                <w:rFonts w:ascii="Arial" w:hAnsi="Arial" w:cs="Arial"/>
                <w:bCs/>
              </w:rPr>
              <w:t>12</w:t>
            </w:r>
            <w:r w:rsidR="003D7625" w:rsidRPr="00833407">
              <w:rPr>
                <w:rFonts w:ascii="Arial" w:hAnsi="Arial" w:cs="Arial"/>
                <w:bCs/>
              </w:rPr>
              <w:t>.20</w:t>
            </w:r>
            <w:r w:rsidRPr="00833407">
              <w:rPr>
                <w:rFonts w:ascii="Arial" w:hAnsi="Arial" w:cs="Arial"/>
                <w:bCs/>
              </w:rPr>
              <w:t>20</w:t>
            </w:r>
            <w:proofErr w:type="gramEnd"/>
          </w:p>
        </w:tc>
        <w:tc>
          <w:tcPr>
            <w:tcW w:w="3939" w:type="dxa"/>
          </w:tcPr>
          <w:p w:rsidR="003D7625" w:rsidRPr="00833407" w:rsidRDefault="00AF0BF7" w:rsidP="00E51162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 xml:space="preserve">doporučuje </w:t>
            </w:r>
          </w:p>
        </w:tc>
      </w:tr>
      <w:tr w:rsidR="00833407" w:rsidRPr="00833407" w:rsidTr="00AF0BF7">
        <w:tc>
          <w:tcPr>
            <w:tcW w:w="417" w:type="dxa"/>
          </w:tcPr>
          <w:p w:rsidR="00935FC7" w:rsidRPr="00833407" w:rsidRDefault="00935FC7" w:rsidP="006532CB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64" w:type="dxa"/>
            <w:vAlign w:val="bottom"/>
          </w:tcPr>
          <w:p w:rsidR="00935FC7" w:rsidRPr="00833407" w:rsidRDefault="008D74BC" w:rsidP="006532CB">
            <w:pPr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2368" w:type="dxa"/>
          </w:tcPr>
          <w:p w:rsidR="00935FC7" w:rsidRPr="00833407" w:rsidRDefault="00AF0BF7" w:rsidP="00AF0BF7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33407">
              <w:rPr>
                <w:rFonts w:ascii="Arial" w:hAnsi="Arial" w:cs="Arial"/>
                <w:bCs/>
              </w:rPr>
              <w:t>07</w:t>
            </w:r>
            <w:r w:rsidR="00935FC7" w:rsidRPr="00833407">
              <w:rPr>
                <w:rFonts w:ascii="Arial" w:hAnsi="Arial" w:cs="Arial"/>
                <w:bCs/>
              </w:rPr>
              <w:t>.</w:t>
            </w:r>
            <w:r w:rsidRPr="00833407">
              <w:rPr>
                <w:rFonts w:ascii="Arial" w:hAnsi="Arial" w:cs="Arial"/>
                <w:bCs/>
              </w:rPr>
              <w:t>12</w:t>
            </w:r>
            <w:r w:rsidR="00935FC7" w:rsidRPr="00833407">
              <w:rPr>
                <w:rFonts w:ascii="Arial" w:hAnsi="Arial" w:cs="Arial"/>
                <w:bCs/>
              </w:rPr>
              <w:t>.2020</w:t>
            </w:r>
            <w:proofErr w:type="gramEnd"/>
          </w:p>
        </w:tc>
        <w:tc>
          <w:tcPr>
            <w:tcW w:w="3939" w:type="dxa"/>
          </w:tcPr>
          <w:p w:rsidR="00935FC7" w:rsidRPr="00833407" w:rsidRDefault="00AF0BF7" w:rsidP="00E51162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 xml:space="preserve">doporučuje </w:t>
            </w:r>
          </w:p>
        </w:tc>
      </w:tr>
      <w:tr w:rsidR="00833407" w:rsidRPr="00833407" w:rsidTr="00AF0BF7">
        <w:tc>
          <w:tcPr>
            <w:tcW w:w="417" w:type="dxa"/>
          </w:tcPr>
          <w:p w:rsidR="008D74BC" w:rsidRPr="00833407" w:rsidRDefault="008D74BC" w:rsidP="00935FC7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64" w:type="dxa"/>
          </w:tcPr>
          <w:p w:rsidR="008D74BC" w:rsidRPr="00833407" w:rsidRDefault="008D74BC" w:rsidP="006532CB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OD</w:t>
            </w:r>
          </w:p>
        </w:tc>
        <w:tc>
          <w:tcPr>
            <w:tcW w:w="2368" w:type="dxa"/>
          </w:tcPr>
          <w:p w:rsidR="008D74BC" w:rsidRPr="00833407" w:rsidRDefault="00AF0BF7" w:rsidP="00AF0BF7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33407">
              <w:rPr>
                <w:rFonts w:ascii="Arial" w:hAnsi="Arial" w:cs="Arial"/>
                <w:bCs/>
              </w:rPr>
              <w:t>30</w:t>
            </w:r>
            <w:r w:rsidR="008D74BC" w:rsidRPr="00833407">
              <w:rPr>
                <w:rFonts w:ascii="Arial" w:hAnsi="Arial" w:cs="Arial"/>
                <w:bCs/>
              </w:rPr>
              <w:t>.</w:t>
            </w:r>
            <w:r w:rsidRPr="00833407">
              <w:rPr>
                <w:rFonts w:ascii="Arial" w:hAnsi="Arial" w:cs="Arial"/>
                <w:bCs/>
              </w:rPr>
              <w:t>11</w:t>
            </w:r>
            <w:r w:rsidR="008D74BC" w:rsidRPr="00833407">
              <w:rPr>
                <w:rFonts w:ascii="Arial" w:hAnsi="Arial" w:cs="Arial"/>
                <w:bCs/>
              </w:rPr>
              <w:t>.2020</w:t>
            </w:r>
            <w:proofErr w:type="gramEnd"/>
          </w:p>
        </w:tc>
        <w:tc>
          <w:tcPr>
            <w:tcW w:w="3939" w:type="dxa"/>
          </w:tcPr>
          <w:p w:rsidR="008D74BC" w:rsidRPr="00833407" w:rsidRDefault="00AF0BF7" w:rsidP="00935FC7">
            <w:pPr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souhlasí s odkupem</w:t>
            </w:r>
          </w:p>
        </w:tc>
      </w:tr>
      <w:tr w:rsidR="00A832F6" w:rsidRPr="00833407" w:rsidTr="00AF0BF7">
        <w:tc>
          <w:tcPr>
            <w:tcW w:w="417" w:type="dxa"/>
          </w:tcPr>
          <w:p w:rsidR="003D7625" w:rsidRPr="00833407" w:rsidRDefault="00AF0BF7" w:rsidP="00935FC7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5</w:t>
            </w:r>
            <w:r w:rsidR="003D7625" w:rsidRPr="0083340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764" w:type="dxa"/>
          </w:tcPr>
          <w:p w:rsidR="003D7625" w:rsidRPr="00833407" w:rsidRDefault="003D7625" w:rsidP="006532CB">
            <w:pPr>
              <w:jc w:val="both"/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8" w:type="dxa"/>
          </w:tcPr>
          <w:p w:rsidR="003D7625" w:rsidRPr="00833407" w:rsidRDefault="00096DB8" w:rsidP="004B643C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33407">
              <w:rPr>
                <w:rFonts w:ascii="Arial" w:hAnsi="Arial" w:cs="Arial"/>
                <w:bCs/>
              </w:rPr>
              <w:t>0</w:t>
            </w:r>
            <w:r w:rsidR="004B643C" w:rsidRPr="00833407">
              <w:rPr>
                <w:rFonts w:ascii="Arial" w:hAnsi="Arial" w:cs="Arial"/>
                <w:bCs/>
              </w:rPr>
              <w:t>3</w:t>
            </w:r>
            <w:r w:rsidR="003D7625" w:rsidRPr="00833407">
              <w:rPr>
                <w:rFonts w:ascii="Arial" w:hAnsi="Arial" w:cs="Arial"/>
                <w:bCs/>
              </w:rPr>
              <w:t>.</w:t>
            </w:r>
            <w:r w:rsidR="00935FC7" w:rsidRPr="00833407">
              <w:rPr>
                <w:rFonts w:ascii="Arial" w:hAnsi="Arial" w:cs="Arial"/>
                <w:bCs/>
              </w:rPr>
              <w:t>0</w:t>
            </w:r>
            <w:r w:rsidR="004B643C" w:rsidRPr="00833407">
              <w:rPr>
                <w:rFonts w:ascii="Arial" w:hAnsi="Arial" w:cs="Arial"/>
                <w:bCs/>
              </w:rPr>
              <w:t>2</w:t>
            </w:r>
            <w:r w:rsidR="003D7625" w:rsidRPr="00833407">
              <w:rPr>
                <w:rFonts w:ascii="Arial" w:hAnsi="Arial" w:cs="Arial"/>
                <w:bCs/>
              </w:rPr>
              <w:t>.20</w:t>
            </w:r>
            <w:r w:rsidR="00935FC7" w:rsidRPr="00833407">
              <w:rPr>
                <w:rFonts w:ascii="Arial" w:hAnsi="Arial" w:cs="Arial"/>
                <w:bCs/>
              </w:rPr>
              <w:t>2</w:t>
            </w:r>
            <w:r w:rsidR="00AF0BF7" w:rsidRPr="00833407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3939" w:type="dxa"/>
          </w:tcPr>
          <w:p w:rsidR="003D7625" w:rsidRPr="00833407" w:rsidRDefault="00096DB8" w:rsidP="00096DB8">
            <w:pPr>
              <w:rPr>
                <w:rFonts w:ascii="Arial" w:hAnsi="Arial" w:cs="Arial"/>
                <w:bCs/>
              </w:rPr>
            </w:pPr>
            <w:r w:rsidRPr="00833407">
              <w:rPr>
                <w:rFonts w:ascii="Arial" w:hAnsi="Arial" w:cs="Arial"/>
                <w:bCs/>
              </w:rPr>
              <w:t>doporučuje</w:t>
            </w:r>
          </w:p>
        </w:tc>
      </w:tr>
    </w:tbl>
    <w:p w:rsidR="00AF0BF7" w:rsidRDefault="00AF0BF7" w:rsidP="00B8533E">
      <w:pPr>
        <w:jc w:val="both"/>
        <w:rPr>
          <w:rFonts w:ascii="Arial" w:hAnsi="Arial" w:cs="Arial"/>
          <w:u w:val="single"/>
        </w:rPr>
      </w:pPr>
    </w:p>
    <w:p w:rsidR="00356F57" w:rsidRDefault="00356F57" w:rsidP="00B8533E">
      <w:pPr>
        <w:jc w:val="both"/>
        <w:rPr>
          <w:rFonts w:ascii="Arial" w:hAnsi="Arial" w:cs="Arial"/>
          <w:u w:val="single"/>
        </w:rPr>
      </w:pPr>
    </w:p>
    <w:p w:rsidR="00356F57" w:rsidRDefault="00356F57" w:rsidP="00B8533E">
      <w:pPr>
        <w:jc w:val="both"/>
        <w:rPr>
          <w:rFonts w:ascii="Arial" w:hAnsi="Arial" w:cs="Arial"/>
          <w:u w:val="single"/>
        </w:rPr>
      </w:pPr>
    </w:p>
    <w:p w:rsidR="00356F57" w:rsidRDefault="00356F57" w:rsidP="00B8533E">
      <w:pPr>
        <w:jc w:val="both"/>
        <w:rPr>
          <w:rFonts w:ascii="Arial" w:hAnsi="Arial" w:cs="Arial"/>
          <w:u w:val="single"/>
        </w:rPr>
      </w:pPr>
    </w:p>
    <w:p w:rsidR="00356F57" w:rsidRPr="00833407" w:rsidRDefault="00356F57" w:rsidP="00B8533E">
      <w:pPr>
        <w:jc w:val="both"/>
        <w:rPr>
          <w:rFonts w:ascii="Arial" w:hAnsi="Arial" w:cs="Arial"/>
          <w:u w:val="single"/>
        </w:rPr>
      </w:pPr>
    </w:p>
    <w:p w:rsidR="00B8533E" w:rsidRPr="00833407" w:rsidRDefault="00B8533E" w:rsidP="00B8533E">
      <w:pPr>
        <w:jc w:val="both"/>
        <w:rPr>
          <w:rFonts w:ascii="Arial" w:hAnsi="Arial" w:cs="Arial"/>
          <w:i/>
        </w:rPr>
      </w:pPr>
      <w:r w:rsidRPr="00833407">
        <w:rPr>
          <w:rFonts w:ascii="Arial" w:hAnsi="Arial" w:cs="Arial"/>
          <w:u w:val="single"/>
        </w:rPr>
        <w:t>Příloh</w:t>
      </w:r>
      <w:r w:rsidR="00B9480A" w:rsidRPr="00833407">
        <w:rPr>
          <w:rFonts w:ascii="Arial" w:hAnsi="Arial" w:cs="Arial"/>
          <w:u w:val="single"/>
        </w:rPr>
        <w:t>y</w:t>
      </w:r>
      <w:r w:rsidRPr="00833407">
        <w:rPr>
          <w:rFonts w:ascii="Arial" w:hAnsi="Arial" w:cs="Arial"/>
          <w:u w:val="single"/>
        </w:rPr>
        <w:t>:</w:t>
      </w:r>
    </w:p>
    <w:p w:rsidR="002A6F89" w:rsidRPr="00833407" w:rsidRDefault="002A6F89" w:rsidP="00F43D5B">
      <w:pPr>
        <w:jc w:val="both"/>
        <w:rPr>
          <w:rFonts w:ascii="Arial" w:hAnsi="Arial" w:cs="Arial"/>
        </w:rPr>
      </w:pPr>
      <w:r w:rsidRPr="00833407">
        <w:rPr>
          <w:rFonts w:ascii="Arial" w:hAnsi="Arial" w:cs="Arial"/>
        </w:rPr>
        <w:t>situační snímek</w:t>
      </w:r>
      <w:r w:rsidR="00362F16" w:rsidRPr="00833407">
        <w:rPr>
          <w:rFonts w:ascii="Arial" w:hAnsi="Arial" w:cs="Arial"/>
        </w:rPr>
        <w:t xml:space="preserve"> dle PD</w:t>
      </w:r>
    </w:p>
    <w:p w:rsidR="002F4C82" w:rsidRDefault="002A6F89" w:rsidP="00F43D5B">
      <w:pPr>
        <w:jc w:val="both"/>
        <w:rPr>
          <w:rFonts w:ascii="Arial" w:hAnsi="Arial" w:cs="Arial"/>
        </w:rPr>
      </w:pPr>
      <w:r w:rsidRPr="00833407">
        <w:rPr>
          <w:rFonts w:ascii="Arial" w:hAnsi="Arial" w:cs="Arial"/>
        </w:rPr>
        <w:t>přehledová mapa</w:t>
      </w:r>
    </w:p>
    <w:p w:rsidR="00356F57" w:rsidRDefault="00356F57" w:rsidP="00F43D5B">
      <w:pPr>
        <w:jc w:val="both"/>
        <w:rPr>
          <w:rFonts w:ascii="Arial" w:hAnsi="Arial" w:cs="Arial"/>
        </w:rPr>
      </w:pPr>
    </w:p>
    <w:p w:rsidR="00356F57" w:rsidRDefault="00356F57" w:rsidP="00F43D5B">
      <w:pPr>
        <w:jc w:val="both"/>
        <w:rPr>
          <w:rFonts w:ascii="Arial" w:hAnsi="Arial" w:cs="Arial"/>
        </w:rPr>
      </w:pPr>
    </w:p>
    <w:p w:rsidR="00356F57" w:rsidRDefault="00356F57" w:rsidP="00F43D5B">
      <w:pPr>
        <w:jc w:val="both"/>
        <w:rPr>
          <w:rFonts w:ascii="Arial" w:hAnsi="Arial" w:cs="Arial"/>
        </w:rPr>
      </w:pPr>
    </w:p>
    <w:p w:rsidR="00356F57" w:rsidRDefault="00356F57" w:rsidP="00F43D5B">
      <w:pPr>
        <w:jc w:val="both"/>
        <w:rPr>
          <w:rFonts w:ascii="Arial" w:hAnsi="Arial" w:cs="Arial"/>
        </w:rPr>
      </w:pPr>
    </w:p>
    <w:p w:rsidR="00356F57" w:rsidRDefault="00356F57" w:rsidP="00356F57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356F57" w:rsidRPr="00222FC8" w:rsidRDefault="00356F57" w:rsidP="00356F57">
      <w:pPr>
        <w:jc w:val="both"/>
        <w:rPr>
          <w:rFonts w:ascii="Arial" w:hAnsi="Arial" w:cs="Arial"/>
        </w:rPr>
      </w:pPr>
    </w:p>
    <w:p w:rsidR="00356F57" w:rsidRPr="00833407" w:rsidRDefault="00356F57" w:rsidP="00F43D5B">
      <w:pPr>
        <w:jc w:val="both"/>
        <w:rPr>
          <w:rFonts w:ascii="Arial" w:hAnsi="Arial" w:cs="Arial"/>
        </w:rPr>
      </w:pPr>
    </w:p>
    <w:p w:rsidR="002F4C82" w:rsidRPr="00833407" w:rsidRDefault="00532DBC" w:rsidP="00F43D5B">
      <w:pPr>
        <w:jc w:val="both"/>
        <w:rPr>
          <w:rFonts w:ascii="Arial" w:hAnsi="Arial" w:cs="Arial"/>
        </w:rPr>
      </w:pPr>
      <w:r w:rsidRPr="00833407">
        <w:rPr>
          <w:rFonts w:ascii="Arial" w:hAnsi="Arial" w:cs="Arial"/>
          <w:noProof/>
        </w:rPr>
        <w:lastRenderedPageBreak/>
        <w:drawing>
          <wp:inline distT="0" distB="0" distL="0" distR="0">
            <wp:extent cx="6031230" cy="8533468"/>
            <wp:effectExtent l="0" t="0" r="7620" b="1270"/>
            <wp:docPr id="1" name="Obrázek 1" descr="C:\Users\vrbova milena\AppData\Local\Microsoft\Windows\INetCache\Content.Outlook\OTONWZG4\SMM@prostejov.eu_20210115_1016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bova milena\AppData\Local\Microsoft\Windows\INetCache\Content.Outlook\OTONWZG4\SMM@prostejov.eu_20210115_101645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BC" w:rsidRPr="00833407" w:rsidRDefault="00532DBC" w:rsidP="00F43D5B">
      <w:pPr>
        <w:jc w:val="both"/>
        <w:rPr>
          <w:rFonts w:ascii="Arial" w:hAnsi="Arial" w:cs="Arial"/>
        </w:rPr>
      </w:pPr>
      <w:r w:rsidRPr="00833407">
        <w:rPr>
          <w:rFonts w:ascii="Arial" w:hAnsi="Arial" w:cs="Arial"/>
          <w:noProof/>
        </w:rPr>
        <w:lastRenderedPageBreak/>
        <w:drawing>
          <wp:inline distT="0" distB="0" distL="0" distR="0">
            <wp:extent cx="6031230" cy="8533468"/>
            <wp:effectExtent l="0" t="0" r="7620" b="1270"/>
            <wp:docPr id="2" name="Obrázek 2" descr="C:\Users\vrbova milena\AppData\Local\Microsoft\Windows\INetCache\Content.Outlook\OTONWZG4\SMM@prostejov.eu_20210115_10164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bova milena\AppData\Local\Microsoft\Windows\INetCache\Content.Outlook\OTONWZG4\SMM@prostejov.eu_20210115_101645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82" w:rsidRPr="00833407" w:rsidRDefault="002F4C82" w:rsidP="00F43D5B">
      <w:pPr>
        <w:jc w:val="both"/>
        <w:rPr>
          <w:rFonts w:ascii="Arial" w:hAnsi="Arial" w:cs="Arial"/>
        </w:rPr>
      </w:pPr>
    </w:p>
    <w:sectPr w:rsidR="002F4C82" w:rsidRPr="00833407" w:rsidSect="00106384">
      <w:footerReference w:type="default" r:id="rId10"/>
      <w:pgSz w:w="11906" w:h="16838"/>
      <w:pgMar w:top="1134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0C" w:rsidRDefault="0063010C" w:rsidP="00C71327">
      <w:r>
        <w:separator/>
      </w:r>
    </w:p>
  </w:endnote>
  <w:endnote w:type="continuationSeparator" w:id="0">
    <w:p w:rsidR="0063010C" w:rsidRDefault="0063010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83338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</w:t>
    </w:r>
    <w:r w:rsidR="00627234" w:rsidRPr="00844E83">
      <w:rPr>
        <w:rFonts w:ascii="Arial" w:eastAsiaTheme="majorEastAsia" w:hAnsi="Arial" w:cs="Arial"/>
        <w:sz w:val="20"/>
        <w:szCs w:val="20"/>
      </w:rPr>
      <w:t>a</w:t>
    </w:r>
    <w:r>
      <w:rPr>
        <w:rFonts w:ascii="Arial" w:eastAsiaTheme="majorEastAsia" w:hAnsi="Arial" w:cs="Arial"/>
        <w:sz w:val="20"/>
        <w:szCs w:val="20"/>
      </w:rPr>
      <w:t>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1F41AF">
      <w:rPr>
        <w:rFonts w:ascii="Arial" w:eastAsiaTheme="majorEastAsia" w:hAnsi="Arial" w:cs="Arial"/>
        <w:sz w:val="20"/>
        <w:szCs w:val="20"/>
      </w:rPr>
      <w:t>2</w:t>
    </w:r>
    <w:r>
      <w:rPr>
        <w:rFonts w:ascii="Arial" w:eastAsiaTheme="majorEastAsia" w:hAnsi="Arial" w:cs="Arial"/>
        <w:sz w:val="20"/>
        <w:szCs w:val="20"/>
      </w:rPr>
      <w:t>3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935FC7">
      <w:rPr>
        <w:rFonts w:ascii="Arial" w:eastAsiaTheme="majorEastAsia" w:hAnsi="Arial" w:cs="Arial"/>
        <w:sz w:val="20"/>
        <w:szCs w:val="20"/>
      </w:rPr>
      <w:t>0</w:t>
    </w:r>
    <w:r>
      <w:rPr>
        <w:rFonts w:ascii="Arial" w:eastAsiaTheme="majorEastAsia" w:hAnsi="Arial" w:cs="Arial"/>
        <w:sz w:val="20"/>
        <w:szCs w:val="20"/>
      </w:rPr>
      <w:t>2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20</w:t>
    </w:r>
    <w:r w:rsidR="00935FC7">
      <w:rPr>
        <w:rFonts w:ascii="Arial" w:eastAsiaTheme="majorEastAsia" w:hAnsi="Arial" w:cs="Arial"/>
        <w:sz w:val="20"/>
        <w:szCs w:val="20"/>
      </w:rPr>
      <w:t>2</w:t>
    </w:r>
    <w:r w:rsidR="00D52EC1">
      <w:rPr>
        <w:rFonts w:ascii="Arial" w:eastAsiaTheme="majorEastAsia" w:hAnsi="Arial" w:cs="Arial"/>
        <w:sz w:val="20"/>
        <w:szCs w:val="20"/>
      </w:rPr>
      <w:t>1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356F57" w:rsidRPr="00356F57">
      <w:rPr>
        <w:rFonts w:ascii="Arial" w:eastAsiaTheme="majorEastAsia" w:hAnsi="Arial" w:cs="Arial"/>
        <w:noProof/>
        <w:sz w:val="20"/>
        <w:szCs w:val="20"/>
      </w:rPr>
      <w:t>2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8D3DCF" w:rsidRDefault="0083338E" w:rsidP="00D52EC1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>Schválení v</w:t>
    </w:r>
    <w:r w:rsidR="00D52EC1" w:rsidRPr="00D52EC1">
      <w:rPr>
        <w:rFonts w:ascii="Arial" w:hAnsi="Arial" w:cs="Arial"/>
        <w:sz w:val="20"/>
        <w:szCs w:val="20"/>
      </w:rPr>
      <w:t>ýkup</w:t>
    </w:r>
    <w:r>
      <w:rPr>
        <w:rFonts w:ascii="Arial" w:hAnsi="Arial" w:cs="Arial"/>
        <w:sz w:val="20"/>
        <w:szCs w:val="20"/>
      </w:rPr>
      <w:t>u</w:t>
    </w:r>
    <w:r w:rsidR="00D52EC1" w:rsidRPr="00D52EC1">
      <w:rPr>
        <w:rFonts w:ascii="Arial" w:hAnsi="Arial" w:cs="Arial"/>
        <w:sz w:val="20"/>
        <w:szCs w:val="20"/>
      </w:rPr>
      <w:t xml:space="preserve"> částí pozemků </w:t>
    </w:r>
    <w:proofErr w:type="spellStart"/>
    <w:proofErr w:type="gramStart"/>
    <w:r w:rsidR="00D52EC1" w:rsidRPr="00D52EC1">
      <w:rPr>
        <w:rFonts w:ascii="Arial" w:hAnsi="Arial" w:cs="Arial"/>
        <w:sz w:val="20"/>
        <w:szCs w:val="20"/>
      </w:rPr>
      <w:t>p.č</w:t>
    </w:r>
    <w:proofErr w:type="spellEnd"/>
    <w:r w:rsidR="00D52EC1" w:rsidRPr="00D52EC1">
      <w:rPr>
        <w:rFonts w:ascii="Arial" w:hAnsi="Arial" w:cs="Arial"/>
        <w:sz w:val="20"/>
        <w:szCs w:val="20"/>
      </w:rPr>
      <w:t>.</w:t>
    </w:r>
    <w:proofErr w:type="gramEnd"/>
    <w:r w:rsidR="00D52EC1" w:rsidRPr="00D52EC1">
      <w:rPr>
        <w:rFonts w:ascii="Arial" w:hAnsi="Arial" w:cs="Arial"/>
        <w:sz w:val="20"/>
        <w:szCs w:val="20"/>
      </w:rPr>
      <w:t xml:space="preserve"> 226, </w:t>
    </w:r>
    <w:proofErr w:type="spellStart"/>
    <w:r w:rsidR="00D52EC1" w:rsidRPr="00D52EC1">
      <w:rPr>
        <w:rFonts w:ascii="Arial" w:hAnsi="Arial" w:cs="Arial"/>
        <w:sz w:val="20"/>
        <w:szCs w:val="20"/>
      </w:rPr>
      <w:t>p.č</w:t>
    </w:r>
    <w:proofErr w:type="spellEnd"/>
    <w:r w:rsidR="00D52EC1" w:rsidRPr="00D52EC1">
      <w:rPr>
        <w:rFonts w:ascii="Arial" w:hAnsi="Arial" w:cs="Arial"/>
        <w:sz w:val="20"/>
        <w:szCs w:val="20"/>
      </w:rPr>
      <w:t xml:space="preserve">. 227 a </w:t>
    </w:r>
    <w:proofErr w:type="spellStart"/>
    <w:r w:rsidR="00D52EC1" w:rsidRPr="00D52EC1">
      <w:rPr>
        <w:rFonts w:ascii="Arial" w:hAnsi="Arial" w:cs="Arial"/>
        <w:sz w:val="20"/>
        <w:szCs w:val="20"/>
      </w:rPr>
      <w:t>p.č</w:t>
    </w:r>
    <w:proofErr w:type="spellEnd"/>
    <w:r w:rsidR="00D52EC1" w:rsidRPr="00D52EC1">
      <w:rPr>
        <w:rFonts w:ascii="Arial" w:hAnsi="Arial" w:cs="Arial"/>
        <w:sz w:val="20"/>
        <w:szCs w:val="20"/>
      </w:rPr>
      <w:t xml:space="preserve">. 229, vše v </w:t>
    </w:r>
    <w:proofErr w:type="spellStart"/>
    <w:r w:rsidR="00D52EC1" w:rsidRPr="00D52EC1">
      <w:rPr>
        <w:rFonts w:ascii="Arial" w:hAnsi="Arial" w:cs="Arial"/>
        <w:sz w:val="20"/>
        <w:szCs w:val="20"/>
      </w:rPr>
      <w:t>k.ú</w:t>
    </w:r>
    <w:proofErr w:type="spellEnd"/>
    <w:r w:rsidR="00D52EC1" w:rsidRPr="00D52EC1">
      <w:rPr>
        <w:rFonts w:ascii="Arial" w:hAnsi="Arial" w:cs="Arial"/>
        <w:sz w:val="20"/>
        <w:szCs w:val="20"/>
      </w:rPr>
      <w:t xml:space="preserve">. </w:t>
    </w:r>
    <w:proofErr w:type="spellStart"/>
    <w:r w:rsidR="00D52EC1" w:rsidRPr="00D52EC1">
      <w:rPr>
        <w:rFonts w:ascii="Arial" w:hAnsi="Arial" w:cs="Arial"/>
        <w:sz w:val="20"/>
        <w:szCs w:val="20"/>
      </w:rPr>
      <w:t>Žešov</w:t>
    </w:r>
    <w:proofErr w:type="spellEnd"/>
    <w:r w:rsidR="00043646">
      <w:rPr>
        <w:rFonts w:ascii="Arial" w:hAnsi="Arial" w:cs="Arial"/>
        <w:sz w:val="20"/>
        <w:szCs w:val="20"/>
      </w:rPr>
      <w:t>,</w:t>
    </w:r>
    <w:r w:rsidR="00D52EC1" w:rsidRPr="00D52EC1">
      <w:rPr>
        <w:rFonts w:ascii="Arial" w:hAnsi="Arial" w:cs="Arial"/>
        <w:sz w:val="20"/>
        <w:szCs w:val="20"/>
      </w:rPr>
      <w:t xml:space="preserve"> a rozpočtové opatření kapitoly 50 – správa a nakládání s majetkem města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0C" w:rsidRDefault="0063010C" w:rsidP="00C71327">
      <w:r>
        <w:separator/>
      </w:r>
    </w:p>
  </w:footnote>
  <w:footnote w:type="continuationSeparator" w:id="0">
    <w:p w:rsidR="0063010C" w:rsidRDefault="0063010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6505"/>
    <w:multiLevelType w:val="hybridMultilevel"/>
    <w:tmpl w:val="DB028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1042"/>
    <w:multiLevelType w:val="hybridMultilevel"/>
    <w:tmpl w:val="E0CA26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B252D"/>
    <w:multiLevelType w:val="hybridMultilevel"/>
    <w:tmpl w:val="A9D86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E40"/>
    <w:multiLevelType w:val="hybridMultilevel"/>
    <w:tmpl w:val="A9D86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E1939"/>
    <w:multiLevelType w:val="hybridMultilevel"/>
    <w:tmpl w:val="9B84A80E"/>
    <w:lvl w:ilvl="0" w:tplc="070468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508F"/>
    <w:multiLevelType w:val="hybridMultilevel"/>
    <w:tmpl w:val="339C2E2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3CB"/>
    <w:rsid w:val="00005FF5"/>
    <w:rsid w:val="0001373F"/>
    <w:rsid w:val="00017476"/>
    <w:rsid w:val="00021846"/>
    <w:rsid w:val="0002313E"/>
    <w:rsid w:val="0002317C"/>
    <w:rsid w:val="00037325"/>
    <w:rsid w:val="00043646"/>
    <w:rsid w:val="0004432C"/>
    <w:rsid w:val="00045D9D"/>
    <w:rsid w:val="00054007"/>
    <w:rsid w:val="00060F75"/>
    <w:rsid w:val="00065509"/>
    <w:rsid w:val="00072FEA"/>
    <w:rsid w:val="000774DA"/>
    <w:rsid w:val="000915D6"/>
    <w:rsid w:val="00091F74"/>
    <w:rsid w:val="00094F05"/>
    <w:rsid w:val="00096DB8"/>
    <w:rsid w:val="00096EAC"/>
    <w:rsid w:val="00096F51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28A0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040F"/>
    <w:rsid w:val="000E3F4B"/>
    <w:rsid w:val="000E4C34"/>
    <w:rsid w:val="000E6B0F"/>
    <w:rsid w:val="000E7EE7"/>
    <w:rsid w:val="000F0F02"/>
    <w:rsid w:val="00100A26"/>
    <w:rsid w:val="001025BA"/>
    <w:rsid w:val="001045F0"/>
    <w:rsid w:val="00106384"/>
    <w:rsid w:val="0011272B"/>
    <w:rsid w:val="00117112"/>
    <w:rsid w:val="001178CF"/>
    <w:rsid w:val="001205EA"/>
    <w:rsid w:val="0012120A"/>
    <w:rsid w:val="0012131C"/>
    <w:rsid w:val="001233F0"/>
    <w:rsid w:val="001235F2"/>
    <w:rsid w:val="0012717B"/>
    <w:rsid w:val="00127E8D"/>
    <w:rsid w:val="00132633"/>
    <w:rsid w:val="0013267A"/>
    <w:rsid w:val="00134F8D"/>
    <w:rsid w:val="001362E9"/>
    <w:rsid w:val="001366DA"/>
    <w:rsid w:val="00137473"/>
    <w:rsid w:val="00142E6F"/>
    <w:rsid w:val="001458AB"/>
    <w:rsid w:val="00145965"/>
    <w:rsid w:val="001463E6"/>
    <w:rsid w:val="00150024"/>
    <w:rsid w:val="001509F9"/>
    <w:rsid w:val="00150B50"/>
    <w:rsid w:val="00153A1E"/>
    <w:rsid w:val="001557E3"/>
    <w:rsid w:val="00160D2E"/>
    <w:rsid w:val="00161D47"/>
    <w:rsid w:val="00161D50"/>
    <w:rsid w:val="00163E82"/>
    <w:rsid w:val="001648E0"/>
    <w:rsid w:val="001664FE"/>
    <w:rsid w:val="00173778"/>
    <w:rsid w:val="001739F8"/>
    <w:rsid w:val="00173CA9"/>
    <w:rsid w:val="001811C9"/>
    <w:rsid w:val="001822FE"/>
    <w:rsid w:val="00183401"/>
    <w:rsid w:val="001865DA"/>
    <w:rsid w:val="001939C8"/>
    <w:rsid w:val="001957AD"/>
    <w:rsid w:val="00196276"/>
    <w:rsid w:val="00196279"/>
    <w:rsid w:val="0019680B"/>
    <w:rsid w:val="0019717B"/>
    <w:rsid w:val="001A0D81"/>
    <w:rsid w:val="001A0FC8"/>
    <w:rsid w:val="001A381B"/>
    <w:rsid w:val="001A612C"/>
    <w:rsid w:val="001A6F78"/>
    <w:rsid w:val="001B0CCB"/>
    <w:rsid w:val="001B2461"/>
    <w:rsid w:val="001B3A80"/>
    <w:rsid w:val="001B5939"/>
    <w:rsid w:val="001C26AA"/>
    <w:rsid w:val="001C39BD"/>
    <w:rsid w:val="001C65CE"/>
    <w:rsid w:val="001C77F1"/>
    <w:rsid w:val="001D2490"/>
    <w:rsid w:val="001D3E9C"/>
    <w:rsid w:val="001D495A"/>
    <w:rsid w:val="001D4ABA"/>
    <w:rsid w:val="001D59C9"/>
    <w:rsid w:val="001D682D"/>
    <w:rsid w:val="001D6CE7"/>
    <w:rsid w:val="001E245E"/>
    <w:rsid w:val="001E2C6F"/>
    <w:rsid w:val="001E50B5"/>
    <w:rsid w:val="001E6BBA"/>
    <w:rsid w:val="001E71EB"/>
    <w:rsid w:val="001F1341"/>
    <w:rsid w:val="001F2786"/>
    <w:rsid w:val="001F41AF"/>
    <w:rsid w:val="001F4CF3"/>
    <w:rsid w:val="001F6A32"/>
    <w:rsid w:val="001F7AE6"/>
    <w:rsid w:val="00202B72"/>
    <w:rsid w:val="00204BCF"/>
    <w:rsid w:val="002106F8"/>
    <w:rsid w:val="00211B3D"/>
    <w:rsid w:val="00213001"/>
    <w:rsid w:val="00217A1B"/>
    <w:rsid w:val="00222719"/>
    <w:rsid w:val="002248B2"/>
    <w:rsid w:val="00226351"/>
    <w:rsid w:val="00227315"/>
    <w:rsid w:val="002311F3"/>
    <w:rsid w:val="00234B4B"/>
    <w:rsid w:val="00240C6E"/>
    <w:rsid w:val="00244B64"/>
    <w:rsid w:val="00245841"/>
    <w:rsid w:val="00250140"/>
    <w:rsid w:val="002510B9"/>
    <w:rsid w:val="0025136D"/>
    <w:rsid w:val="002563EF"/>
    <w:rsid w:val="002623EC"/>
    <w:rsid w:val="00264296"/>
    <w:rsid w:val="00265113"/>
    <w:rsid w:val="002652AC"/>
    <w:rsid w:val="002730DC"/>
    <w:rsid w:val="00273199"/>
    <w:rsid w:val="0027402C"/>
    <w:rsid w:val="00274FC6"/>
    <w:rsid w:val="0027603C"/>
    <w:rsid w:val="00281D52"/>
    <w:rsid w:val="00284CB3"/>
    <w:rsid w:val="00285A28"/>
    <w:rsid w:val="002875A2"/>
    <w:rsid w:val="0029005C"/>
    <w:rsid w:val="002909CB"/>
    <w:rsid w:val="00292627"/>
    <w:rsid w:val="00292B12"/>
    <w:rsid w:val="002956E9"/>
    <w:rsid w:val="002971A4"/>
    <w:rsid w:val="00297BB4"/>
    <w:rsid w:val="002A17B0"/>
    <w:rsid w:val="002A6F89"/>
    <w:rsid w:val="002A7199"/>
    <w:rsid w:val="002B2584"/>
    <w:rsid w:val="002B666E"/>
    <w:rsid w:val="002B76A2"/>
    <w:rsid w:val="002B7957"/>
    <w:rsid w:val="002C0192"/>
    <w:rsid w:val="002C48B9"/>
    <w:rsid w:val="002C4BD8"/>
    <w:rsid w:val="002C5060"/>
    <w:rsid w:val="002D29C0"/>
    <w:rsid w:val="002F005B"/>
    <w:rsid w:val="002F33E8"/>
    <w:rsid w:val="002F4C82"/>
    <w:rsid w:val="00307384"/>
    <w:rsid w:val="003074FB"/>
    <w:rsid w:val="00314E32"/>
    <w:rsid w:val="00316B48"/>
    <w:rsid w:val="003175FA"/>
    <w:rsid w:val="003316CA"/>
    <w:rsid w:val="0033417B"/>
    <w:rsid w:val="00347C0D"/>
    <w:rsid w:val="00350993"/>
    <w:rsid w:val="00350BEB"/>
    <w:rsid w:val="003541B9"/>
    <w:rsid w:val="00354CAE"/>
    <w:rsid w:val="00356F57"/>
    <w:rsid w:val="00362C75"/>
    <w:rsid w:val="00362F16"/>
    <w:rsid w:val="00362F9B"/>
    <w:rsid w:val="00364D83"/>
    <w:rsid w:val="00366D9C"/>
    <w:rsid w:val="003700BA"/>
    <w:rsid w:val="003746EB"/>
    <w:rsid w:val="00376AEC"/>
    <w:rsid w:val="0038055D"/>
    <w:rsid w:val="00385EF5"/>
    <w:rsid w:val="00392248"/>
    <w:rsid w:val="00393A85"/>
    <w:rsid w:val="00395364"/>
    <w:rsid w:val="00395A55"/>
    <w:rsid w:val="00397345"/>
    <w:rsid w:val="003A45AB"/>
    <w:rsid w:val="003B5A74"/>
    <w:rsid w:val="003B6094"/>
    <w:rsid w:val="003B695D"/>
    <w:rsid w:val="003C0211"/>
    <w:rsid w:val="003C1804"/>
    <w:rsid w:val="003C18A3"/>
    <w:rsid w:val="003C73B9"/>
    <w:rsid w:val="003D4115"/>
    <w:rsid w:val="003D4214"/>
    <w:rsid w:val="003D4BCB"/>
    <w:rsid w:val="003D7625"/>
    <w:rsid w:val="003D7ABD"/>
    <w:rsid w:val="003E51C9"/>
    <w:rsid w:val="003E5E5C"/>
    <w:rsid w:val="003E6816"/>
    <w:rsid w:val="003F2EC3"/>
    <w:rsid w:val="00404F71"/>
    <w:rsid w:val="00414DA0"/>
    <w:rsid w:val="0042052F"/>
    <w:rsid w:val="00423569"/>
    <w:rsid w:val="0042683F"/>
    <w:rsid w:val="00427CAF"/>
    <w:rsid w:val="004301C7"/>
    <w:rsid w:val="00431241"/>
    <w:rsid w:val="00432099"/>
    <w:rsid w:val="004364EA"/>
    <w:rsid w:val="004400F2"/>
    <w:rsid w:val="00440F32"/>
    <w:rsid w:val="00442CDC"/>
    <w:rsid w:val="004448D1"/>
    <w:rsid w:val="00444F5A"/>
    <w:rsid w:val="0045140A"/>
    <w:rsid w:val="00451BE9"/>
    <w:rsid w:val="00452B76"/>
    <w:rsid w:val="004538EE"/>
    <w:rsid w:val="00456DF7"/>
    <w:rsid w:val="00456F4A"/>
    <w:rsid w:val="0046142F"/>
    <w:rsid w:val="00463126"/>
    <w:rsid w:val="00464999"/>
    <w:rsid w:val="00464D60"/>
    <w:rsid w:val="00473893"/>
    <w:rsid w:val="00475B01"/>
    <w:rsid w:val="0047637D"/>
    <w:rsid w:val="004861BF"/>
    <w:rsid w:val="00490073"/>
    <w:rsid w:val="00491458"/>
    <w:rsid w:val="00494603"/>
    <w:rsid w:val="0049506E"/>
    <w:rsid w:val="004A08BB"/>
    <w:rsid w:val="004A70BD"/>
    <w:rsid w:val="004B0DE3"/>
    <w:rsid w:val="004B1B38"/>
    <w:rsid w:val="004B2F96"/>
    <w:rsid w:val="004B643C"/>
    <w:rsid w:val="004B71ED"/>
    <w:rsid w:val="004B797A"/>
    <w:rsid w:val="004C0E1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15DC5"/>
    <w:rsid w:val="00521B0A"/>
    <w:rsid w:val="00523872"/>
    <w:rsid w:val="00527154"/>
    <w:rsid w:val="005272E8"/>
    <w:rsid w:val="00532DBC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579CC"/>
    <w:rsid w:val="00563ECE"/>
    <w:rsid w:val="00564BB4"/>
    <w:rsid w:val="00564E6B"/>
    <w:rsid w:val="00565B63"/>
    <w:rsid w:val="00570972"/>
    <w:rsid w:val="00582691"/>
    <w:rsid w:val="00582C6A"/>
    <w:rsid w:val="00583355"/>
    <w:rsid w:val="00587190"/>
    <w:rsid w:val="00591841"/>
    <w:rsid w:val="005938E9"/>
    <w:rsid w:val="00597BE0"/>
    <w:rsid w:val="00597C44"/>
    <w:rsid w:val="005A0A7C"/>
    <w:rsid w:val="005A46B6"/>
    <w:rsid w:val="005A59BB"/>
    <w:rsid w:val="005A7000"/>
    <w:rsid w:val="005B1243"/>
    <w:rsid w:val="005B536A"/>
    <w:rsid w:val="005C0595"/>
    <w:rsid w:val="005C0E9B"/>
    <w:rsid w:val="005D4A85"/>
    <w:rsid w:val="005E06A8"/>
    <w:rsid w:val="005E0897"/>
    <w:rsid w:val="005E1B64"/>
    <w:rsid w:val="005E2D1F"/>
    <w:rsid w:val="005E2DC1"/>
    <w:rsid w:val="005F1B0D"/>
    <w:rsid w:val="005F28D2"/>
    <w:rsid w:val="005F2BEE"/>
    <w:rsid w:val="005F549A"/>
    <w:rsid w:val="00600780"/>
    <w:rsid w:val="00603EA6"/>
    <w:rsid w:val="006118A6"/>
    <w:rsid w:val="00615715"/>
    <w:rsid w:val="00617470"/>
    <w:rsid w:val="00617492"/>
    <w:rsid w:val="006219F0"/>
    <w:rsid w:val="00622C96"/>
    <w:rsid w:val="00627234"/>
    <w:rsid w:val="0063010C"/>
    <w:rsid w:val="0063058A"/>
    <w:rsid w:val="00630FF8"/>
    <w:rsid w:val="0063406E"/>
    <w:rsid w:val="00634B66"/>
    <w:rsid w:val="0063501F"/>
    <w:rsid w:val="00635192"/>
    <w:rsid w:val="00640C10"/>
    <w:rsid w:val="00642540"/>
    <w:rsid w:val="00643BC9"/>
    <w:rsid w:val="00644216"/>
    <w:rsid w:val="006448CA"/>
    <w:rsid w:val="00644AA6"/>
    <w:rsid w:val="00644E7C"/>
    <w:rsid w:val="0065331D"/>
    <w:rsid w:val="0065547A"/>
    <w:rsid w:val="006555E9"/>
    <w:rsid w:val="006556CB"/>
    <w:rsid w:val="00665DE0"/>
    <w:rsid w:val="00666289"/>
    <w:rsid w:val="00666A71"/>
    <w:rsid w:val="00673F5F"/>
    <w:rsid w:val="0067553C"/>
    <w:rsid w:val="00676D7C"/>
    <w:rsid w:val="0068082A"/>
    <w:rsid w:val="00690806"/>
    <w:rsid w:val="0069459A"/>
    <w:rsid w:val="0069580F"/>
    <w:rsid w:val="00695C3E"/>
    <w:rsid w:val="006A461B"/>
    <w:rsid w:val="006A75FA"/>
    <w:rsid w:val="006B3269"/>
    <w:rsid w:val="006B3381"/>
    <w:rsid w:val="006B5093"/>
    <w:rsid w:val="006C0AFE"/>
    <w:rsid w:val="006C2FCA"/>
    <w:rsid w:val="006C3639"/>
    <w:rsid w:val="006C5DEB"/>
    <w:rsid w:val="006C6558"/>
    <w:rsid w:val="006C67B5"/>
    <w:rsid w:val="006C6D83"/>
    <w:rsid w:val="006E2AEE"/>
    <w:rsid w:val="006E5699"/>
    <w:rsid w:val="006E772C"/>
    <w:rsid w:val="006F2439"/>
    <w:rsid w:val="006F60F1"/>
    <w:rsid w:val="006F6231"/>
    <w:rsid w:val="007057F5"/>
    <w:rsid w:val="00710CAD"/>
    <w:rsid w:val="007125D4"/>
    <w:rsid w:val="007178DC"/>
    <w:rsid w:val="00722582"/>
    <w:rsid w:val="007234FD"/>
    <w:rsid w:val="00724725"/>
    <w:rsid w:val="00725425"/>
    <w:rsid w:val="00727C1D"/>
    <w:rsid w:val="00734D8D"/>
    <w:rsid w:val="007366AF"/>
    <w:rsid w:val="007401B9"/>
    <w:rsid w:val="00740BDB"/>
    <w:rsid w:val="00744818"/>
    <w:rsid w:val="00757685"/>
    <w:rsid w:val="007621E1"/>
    <w:rsid w:val="007623C6"/>
    <w:rsid w:val="00762846"/>
    <w:rsid w:val="0077576D"/>
    <w:rsid w:val="00776857"/>
    <w:rsid w:val="007803AD"/>
    <w:rsid w:val="00783AEC"/>
    <w:rsid w:val="0079011C"/>
    <w:rsid w:val="007901B2"/>
    <w:rsid w:val="007906AD"/>
    <w:rsid w:val="00796497"/>
    <w:rsid w:val="00797CEA"/>
    <w:rsid w:val="007A039F"/>
    <w:rsid w:val="007A07E7"/>
    <w:rsid w:val="007A2283"/>
    <w:rsid w:val="007A5F4B"/>
    <w:rsid w:val="007B1CD5"/>
    <w:rsid w:val="007B44C9"/>
    <w:rsid w:val="007B4DC6"/>
    <w:rsid w:val="007C2ECF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4746"/>
    <w:rsid w:val="007F5274"/>
    <w:rsid w:val="0080078B"/>
    <w:rsid w:val="00804727"/>
    <w:rsid w:val="0080561A"/>
    <w:rsid w:val="00807414"/>
    <w:rsid w:val="00810A67"/>
    <w:rsid w:val="00810E90"/>
    <w:rsid w:val="0081757F"/>
    <w:rsid w:val="00822D80"/>
    <w:rsid w:val="008247D8"/>
    <w:rsid w:val="00832AFF"/>
    <w:rsid w:val="0083338E"/>
    <w:rsid w:val="00833407"/>
    <w:rsid w:val="00844E83"/>
    <w:rsid w:val="0084537E"/>
    <w:rsid w:val="008475D3"/>
    <w:rsid w:val="008479E2"/>
    <w:rsid w:val="00850AF0"/>
    <w:rsid w:val="008526A1"/>
    <w:rsid w:val="0085445A"/>
    <w:rsid w:val="0086497F"/>
    <w:rsid w:val="00872348"/>
    <w:rsid w:val="008743B8"/>
    <w:rsid w:val="00880056"/>
    <w:rsid w:val="008869AE"/>
    <w:rsid w:val="00892F85"/>
    <w:rsid w:val="0089741F"/>
    <w:rsid w:val="00897FB0"/>
    <w:rsid w:val="008A3596"/>
    <w:rsid w:val="008A3D90"/>
    <w:rsid w:val="008A4919"/>
    <w:rsid w:val="008A5236"/>
    <w:rsid w:val="008A52D1"/>
    <w:rsid w:val="008A7112"/>
    <w:rsid w:val="008B4A62"/>
    <w:rsid w:val="008B4EEF"/>
    <w:rsid w:val="008C1A58"/>
    <w:rsid w:val="008C5027"/>
    <w:rsid w:val="008D058C"/>
    <w:rsid w:val="008D2EF4"/>
    <w:rsid w:val="008D31BA"/>
    <w:rsid w:val="008D3DCF"/>
    <w:rsid w:val="008D74BC"/>
    <w:rsid w:val="008E170C"/>
    <w:rsid w:val="008E2B18"/>
    <w:rsid w:val="008E2B52"/>
    <w:rsid w:val="008E3347"/>
    <w:rsid w:val="008E3565"/>
    <w:rsid w:val="008E484D"/>
    <w:rsid w:val="008E53AC"/>
    <w:rsid w:val="008F23D1"/>
    <w:rsid w:val="008F25C1"/>
    <w:rsid w:val="008F3F8E"/>
    <w:rsid w:val="00900870"/>
    <w:rsid w:val="009031FF"/>
    <w:rsid w:val="009073B2"/>
    <w:rsid w:val="009142BB"/>
    <w:rsid w:val="00914A32"/>
    <w:rsid w:val="00914B4E"/>
    <w:rsid w:val="00916B74"/>
    <w:rsid w:val="00916C5B"/>
    <w:rsid w:val="00916D09"/>
    <w:rsid w:val="00917351"/>
    <w:rsid w:val="00917B9A"/>
    <w:rsid w:val="009211B2"/>
    <w:rsid w:val="00921417"/>
    <w:rsid w:val="00922333"/>
    <w:rsid w:val="00932FC6"/>
    <w:rsid w:val="0093565A"/>
    <w:rsid w:val="00935FC7"/>
    <w:rsid w:val="009367D2"/>
    <w:rsid w:val="009371F0"/>
    <w:rsid w:val="00940AF6"/>
    <w:rsid w:val="00942A37"/>
    <w:rsid w:val="00942A3E"/>
    <w:rsid w:val="0094517F"/>
    <w:rsid w:val="009454A6"/>
    <w:rsid w:val="00951723"/>
    <w:rsid w:val="00951EBD"/>
    <w:rsid w:val="00953752"/>
    <w:rsid w:val="00954557"/>
    <w:rsid w:val="009554C8"/>
    <w:rsid w:val="00956011"/>
    <w:rsid w:val="009606AB"/>
    <w:rsid w:val="00965DD4"/>
    <w:rsid w:val="00966A49"/>
    <w:rsid w:val="00970C60"/>
    <w:rsid w:val="00975934"/>
    <w:rsid w:val="00977214"/>
    <w:rsid w:val="00977A21"/>
    <w:rsid w:val="00986E38"/>
    <w:rsid w:val="009A2FD9"/>
    <w:rsid w:val="009A2FF9"/>
    <w:rsid w:val="009A3BFB"/>
    <w:rsid w:val="009B1D22"/>
    <w:rsid w:val="009C06C1"/>
    <w:rsid w:val="009C0FFC"/>
    <w:rsid w:val="009C745D"/>
    <w:rsid w:val="009C7FC8"/>
    <w:rsid w:val="009D1711"/>
    <w:rsid w:val="009D1A86"/>
    <w:rsid w:val="009D2AAC"/>
    <w:rsid w:val="009D3DCA"/>
    <w:rsid w:val="009D6A74"/>
    <w:rsid w:val="009E172D"/>
    <w:rsid w:val="009E2A1A"/>
    <w:rsid w:val="009E4176"/>
    <w:rsid w:val="009E565A"/>
    <w:rsid w:val="009F0B14"/>
    <w:rsid w:val="009F1F53"/>
    <w:rsid w:val="009F27A8"/>
    <w:rsid w:val="009F3D54"/>
    <w:rsid w:val="009F5A8E"/>
    <w:rsid w:val="009F7C29"/>
    <w:rsid w:val="00A04D4D"/>
    <w:rsid w:val="00A05AD5"/>
    <w:rsid w:val="00A116AA"/>
    <w:rsid w:val="00A15B36"/>
    <w:rsid w:val="00A15B6F"/>
    <w:rsid w:val="00A2035D"/>
    <w:rsid w:val="00A23084"/>
    <w:rsid w:val="00A237DC"/>
    <w:rsid w:val="00A3185E"/>
    <w:rsid w:val="00A32D38"/>
    <w:rsid w:val="00A40197"/>
    <w:rsid w:val="00A408AE"/>
    <w:rsid w:val="00A4254F"/>
    <w:rsid w:val="00A43088"/>
    <w:rsid w:val="00A43E1E"/>
    <w:rsid w:val="00A46F4F"/>
    <w:rsid w:val="00A55F2F"/>
    <w:rsid w:val="00A56B30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832F6"/>
    <w:rsid w:val="00A90B01"/>
    <w:rsid w:val="00A92AD3"/>
    <w:rsid w:val="00A92D2F"/>
    <w:rsid w:val="00A947B1"/>
    <w:rsid w:val="00A94A44"/>
    <w:rsid w:val="00A95291"/>
    <w:rsid w:val="00A9604E"/>
    <w:rsid w:val="00AA2342"/>
    <w:rsid w:val="00AA3306"/>
    <w:rsid w:val="00AA4A3E"/>
    <w:rsid w:val="00AA6536"/>
    <w:rsid w:val="00AB7743"/>
    <w:rsid w:val="00AC3655"/>
    <w:rsid w:val="00AD12D0"/>
    <w:rsid w:val="00AD2CB7"/>
    <w:rsid w:val="00AD3785"/>
    <w:rsid w:val="00AD7A3A"/>
    <w:rsid w:val="00AE5624"/>
    <w:rsid w:val="00AE5A09"/>
    <w:rsid w:val="00AF0BF7"/>
    <w:rsid w:val="00AF43EA"/>
    <w:rsid w:val="00AF7D9F"/>
    <w:rsid w:val="00B03D3C"/>
    <w:rsid w:val="00B10870"/>
    <w:rsid w:val="00B15D32"/>
    <w:rsid w:val="00B17D7C"/>
    <w:rsid w:val="00B20092"/>
    <w:rsid w:val="00B24EDE"/>
    <w:rsid w:val="00B25A62"/>
    <w:rsid w:val="00B30981"/>
    <w:rsid w:val="00B30F72"/>
    <w:rsid w:val="00B35D32"/>
    <w:rsid w:val="00B40291"/>
    <w:rsid w:val="00B40A0A"/>
    <w:rsid w:val="00B4416B"/>
    <w:rsid w:val="00B509BB"/>
    <w:rsid w:val="00B51A4F"/>
    <w:rsid w:val="00B53740"/>
    <w:rsid w:val="00B5614A"/>
    <w:rsid w:val="00B60F3F"/>
    <w:rsid w:val="00B62239"/>
    <w:rsid w:val="00B652DA"/>
    <w:rsid w:val="00B673A6"/>
    <w:rsid w:val="00B73E36"/>
    <w:rsid w:val="00B75959"/>
    <w:rsid w:val="00B75E2B"/>
    <w:rsid w:val="00B80BF8"/>
    <w:rsid w:val="00B8533E"/>
    <w:rsid w:val="00B91F9F"/>
    <w:rsid w:val="00B92A9B"/>
    <w:rsid w:val="00B945DB"/>
    <w:rsid w:val="00B9480A"/>
    <w:rsid w:val="00B948A1"/>
    <w:rsid w:val="00B979D4"/>
    <w:rsid w:val="00B97BBA"/>
    <w:rsid w:val="00BA058A"/>
    <w:rsid w:val="00BA4CF0"/>
    <w:rsid w:val="00BA7009"/>
    <w:rsid w:val="00BB1134"/>
    <w:rsid w:val="00BB33B2"/>
    <w:rsid w:val="00BB75A0"/>
    <w:rsid w:val="00BC28A9"/>
    <w:rsid w:val="00BC30A7"/>
    <w:rsid w:val="00BC327B"/>
    <w:rsid w:val="00BC330C"/>
    <w:rsid w:val="00BC3A8D"/>
    <w:rsid w:val="00BC752D"/>
    <w:rsid w:val="00BD2439"/>
    <w:rsid w:val="00BD3FBF"/>
    <w:rsid w:val="00BE04BE"/>
    <w:rsid w:val="00BE0710"/>
    <w:rsid w:val="00BE1F17"/>
    <w:rsid w:val="00C04D5E"/>
    <w:rsid w:val="00C10925"/>
    <w:rsid w:val="00C14C19"/>
    <w:rsid w:val="00C1517E"/>
    <w:rsid w:val="00C173D9"/>
    <w:rsid w:val="00C259AA"/>
    <w:rsid w:val="00C26874"/>
    <w:rsid w:val="00C311CA"/>
    <w:rsid w:val="00C431DD"/>
    <w:rsid w:val="00C45146"/>
    <w:rsid w:val="00C52E3C"/>
    <w:rsid w:val="00C560D7"/>
    <w:rsid w:val="00C6151D"/>
    <w:rsid w:val="00C62EA1"/>
    <w:rsid w:val="00C63084"/>
    <w:rsid w:val="00C64DF8"/>
    <w:rsid w:val="00C65BEE"/>
    <w:rsid w:val="00C663A8"/>
    <w:rsid w:val="00C7026C"/>
    <w:rsid w:val="00C71327"/>
    <w:rsid w:val="00C716E9"/>
    <w:rsid w:val="00C76BB9"/>
    <w:rsid w:val="00C76DC4"/>
    <w:rsid w:val="00C82475"/>
    <w:rsid w:val="00C84405"/>
    <w:rsid w:val="00C854E0"/>
    <w:rsid w:val="00C9285D"/>
    <w:rsid w:val="00C95864"/>
    <w:rsid w:val="00C962D1"/>
    <w:rsid w:val="00CA067F"/>
    <w:rsid w:val="00CA1D1A"/>
    <w:rsid w:val="00CA7510"/>
    <w:rsid w:val="00CB2BEA"/>
    <w:rsid w:val="00CB4B5D"/>
    <w:rsid w:val="00CB780C"/>
    <w:rsid w:val="00CC4521"/>
    <w:rsid w:val="00CD3EBF"/>
    <w:rsid w:val="00CD55CB"/>
    <w:rsid w:val="00CD5D90"/>
    <w:rsid w:val="00CE4BA0"/>
    <w:rsid w:val="00CE5CB6"/>
    <w:rsid w:val="00CE7668"/>
    <w:rsid w:val="00CF32DC"/>
    <w:rsid w:val="00CF61DA"/>
    <w:rsid w:val="00CF621A"/>
    <w:rsid w:val="00D0330F"/>
    <w:rsid w:val="00D035A8"/>
    <w:rsid w:val="00D04617"/>
    <w:rsid w:val="00D065CC"/>
    <w:rsid w:val="00D075F7"/>
    <w:rsid w:val="00D10F5B"/>
    <w:rsid w:val="00D13CB3"/>
    <w:rsid w:val="00D16047"/>
    <w:rsid w:val="00D1621E"/>
    <w:rsid w:val="00D16B84"/>
    <w:rsid w:val="00D275A5"/>
    <w:rsid w:val="00D30A2A"/>
    <w:rsid w:val="00D319D7"/>
    <w:rsid w:val="00D32A90"/>
    <w:rsid w:val="00D36F1D"/>
    <w:rsid w:val="00D42000"/>
    <w:rsid w:val="00D42840"/>
    <w:rsid w:val="00D44774"/>
    <w:rsid w:val="00D4649F"/>
    <w:rsid w:val="00D5243B"/>
    <w:rsid w:val="00D52EC1"/>
    <w:rsid w:val="00D5335C"/>
    <w:rsid w:val="00D57C24"/>
    <w:rsid w:val="00D6360D"/>
    <w:rsid w:val="00D6518E"/>
    <w:rsid w:val="00D734EC"/>
    <w:rsid w:val="00D75D34"/>
    <w:rsid w:val="00D76C82"/>
    <w:rsid w:val="00D77BDF"/>
    <w:rsid w:val="00D84E52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1BB0"/>
    <w:rsid w:val="00DB1E3D"/>
    <w:rsid w:val="00DB5729"/>
    <w:rsid w:val="00DB5EC8"/>
    <w:rsid w:val="00DB6AA1"/>
    <w:rsid w:val="00DC1230"/>
    <w:rsid w:val="00DC5E35"/>
    <w:rsid w:val="00DD1D7A"/>
    <w:rsid w:val="00DD24EA"/>
    <w:rsid w:val="00DD3F86"/>
    <w:rsid w:val="00DD4A68"/>
    <w:rsid w:val="00DE2392"/>
    <w:rsid w:val="00DE2688"/>
    <w:rsid w:val="00DE373A"/>
    <w:rsid w:val="00DE63D4"/>
    <w:rsid w:val="00DF1B0F"/>
    <w:rsid w:val="00DF55B2"/>
    <w:rsid w:val="00DF5820"/>
    <w:rsid w:val="00DF6676"/>
    <w:rsid w:val="00DF6B77"/>
    <w:rsid w:val="00E01A92"/>
    <w:rsid w:val="00E03BBB"/>
    <w:rsid w:val="00E06C9C"/>
    <w:rsid w:val="00E20A9D"/>
    <w:rsid w:val="00E24CD1"/>
    <w:rsid w:val="00E27615"/>
    <w:rsid w:val="00E302DF"/>
    <w:rsid w:val="00E44935"/>
    <w:rsid w:val="00E44C46"/>
    <w:rsid w:val="00E51162"/>
    <w:rsid w:val="00E511AC"/>
    <w:rsid w:val="00E53287"/>
    <w:rsid w:val="00E60886"/>
    <w:rsid w:val="00E61DE1"/>
    <w:rsid w:val="00E62210"/>
    <w:rsid w:val="00E630F3"/>
    <w:rsid w:val="00E6619E"/>
    <w:rsid w:val="00E671C9"/>
    <w:rsid w:val="00E7386B"/>
    <w:rsid w:val="00E75EE7"/>
    <w:rsid w:val="00E80C1A"/>
    <w:rsid w:val="00E83DC9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F0C5B"/>
    <w:rsid w:val="00EF33D3"/>
    <w:rsid w:val="00EF518E"/>
    <w:rsid w:val="00EF59F7"/>
    <w:rsid w:val="00EF5C73"/>
    <w:rsid w:val="00F01254"/>
    <w:rsid w:val="00F022BE"/>
    <w:rsid w:val="00F07CF3"/>
    <w:rsid w:val="00F13FCC"/>
    <w:rsid w:val="00F15646"/>
    <w:rsid w:val="00F15991"/>
    <w:rsid w:val="00F175D1"/>
    <w:rsid w:val="00F20A41"/>
    <w:rsid w:val="00F219FA"/>
    <w:rsid w:val="00F22533"/>
    <w:rsid w:val="00F243AD"/>
    <w:rsid w:val="00F24695"/>
    <w:rsid w:val="00F24F22"/>
    <w:rsid w:val="00F25CF5"/>
    <w:rsid w:val="00F26541"/>
    <w:rsid w:val="00F2767A"/>
    <w:rsid w:val="00F30F61"/>
    <w:rsid w:val="00F34781"/>
    <w:rsid w:val="00F41163"/>
    <w:rsid w:val="00F42054"/>
    <w:rsid w:val="00F426B1"/>
    <w:rsid w:val="00F43D5B"/>
    <w:rsid w:val="00F43ED4"/>
    <w:rsid w:val="00F45B58"/>
    <w:rsid w:val="00F461B6"/>
    <w:rsid w:val="00F527AE"/>
    <w:rsid w:val="00F569AF"/>
    <w:rsid w:val="00F6642B"/>
    <w:rsid w:val="00F74ACB"/>
    <w:rsid w:val="00F82E0E"/>
    <w:rsid w:val="00F85E82"/>
    <w:rsid w:val="00F87588"/>
    <w:rsid w:val="00F915BC"/>
    <w:rsid w:val="00F92658"/>
    <w:rsid w:val="00F93FF8"/>
    <w:rsid w:val="00F96298"/>
    <w:rsid w:val="00FA079F"/>
    <w:rsid w:val="00FA4070"/>
    <w:rsid w:val="00FA450F"/>
    <w:rsid w:val="00FA47FC"/>
    <w:rsid w:val="00FA58DA"/>
    <w:rsid w:val="00FA7152"/>
    <w:rsid w:val="00FB1BE8"/>
    <w:rsid w:val="00FB31B8"/>
    <w:rsid w:val="00FB5DCE"/>
    <w:rsid w:val="00FC1A37"/>
    <w:rsid w:val="00FC51A5"/>
    <w:rsid w:val="00FC7173"/>
    <w:rsid w:val="00FD3F5B"/>
    <w:rsid w:val="00FD4B64"/>
    <w:rsid w:val="00FD515B"/>
    <w:rsid w:val="00FD560D"/>
    <w:rsid w:val="00FD6B41"/>
    <w:rsid w:val="00FE348B"/>
    <w:rsid w:val="00FE3AB7"/>
    <w:rsid w:val="00FE65DF"/>
    <w:rsid w:val="00FE7BDB"/>
    <w:rsid w:val="00FF07C4"/>
    <w:rsid w:val="00FF0AE3"/>
    <w:rsid w:val="00FF1F75"/>
    <w:rsid w:val="00FF2767"/>
    <w:rsid w:val="00FF3B1D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2E595B6-D3CC-484B-B3DB-42D486FB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B51A4F"/>
  </w:style>
  <w:style w:type="paragraph" w:customStyle="1" w:styleId="Zkladntext311">
    <w:name w:val="Základní text 311"/>
    <w:basedOn w:val="Normln"/>
    <w:rsid w:val="0093565A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A0D3-280E-40C2-B228-EFB6764F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1183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4</cp:revision>
  <cp:lastPrinted>2019-10-11T12:05:00Z</cp:lastPrinted>
  <dcterms:created xsi:type="dcterms:W3CDTF">2021-02-08T12:22:00Z</dcterms:created>
  <dcterms:modified xsi:type="dcterms:W3CDTF">2021-02-11T06:25:00Z</dcterms:modified>
</cp:coreProperties>
</file>