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27" w:rsidRPr="003106DF" w:rsidRDefault="00292627">
      <w:pPr>
        <w:tabs>
          <w:tab w:val="left" w:pos="1620"/>
        </w:tabs>
        <w:ind w:left="1620" w:hanging="1620"/>
        <w:jc w:val="both"/>
        <w:rPr>
          <w:rFonts w:ascii="Arial" w:hAnsi="Arial" w:cs="Arial"/>
          <w:bCs/>
          <w:sz w:val="20"/>
          <w:szCs w:val="20"/>
        </w:rPr>
      </w:pPr>
    </w:p>
    <w:p w:rsidR="00354CAE" w:rsidRPr="003106DF" w:rsidRDefault="00627234">
      <w:pPr>
        <w:tabs>
          <w:tab w:val="left" w:pos="1620"/>
        </w:tabs>
        <w:ind w:left="1620" w:hanging="1620"/>
        <w:jc w:val="both"/>
        <w:rPr>
          <w:rFonts w:ascii="Arial" w:hAnsi="Arial" w:cs="Arial"/>
          <w:bCs/>
          <w:sz w:val="20"/>
          <w:szCs w:val="20"/>
        </w:rPr>
      </w:pP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00354CAE" w:rsidRPr="003106DF">
        <w:rPr>
          <w:rFonts w:ascii="Arial" w:hAnsi="Arial" w:cs="Arial"/>
          <w:bCs/>
          <w:sz w:val="20"/>
          <w:szCs w:val="20"/>
        </w:rPr>
        <w:t>Předkládá:</w:t>
      </w:r>
      <w:r w:rsidR="00354CAE" w:rsidRPr="003106DF">
        <w:rPr>
          <w:rFonts w:ascii="Arial" w:hAnsi="Arial" w:cs="Arial"/>
          <w:bCs/>
          <w:sz w:val="20"/>
          <w:szCs w:val="20"/>
        </w:rPr>
        <w:tab/>
      </w:r>
      <w:r w:rsidR="00292627" w:rsidRPr="003106DF">
        <w:rPr>
          <w:rFonts w:ascii="Arial" w:hAnsi="Arial" w:cs="Arial"/>
          <w:bCs/>
          <w:sz w:val="20"/>
          <w:szCs w:val="20"/>
        </w:rPr>
        <w:t>Mgr. Jiří Pospíšil</w:t>
      </w:r>
      <w:r w:rsidR="001B3A80" w:rsidRPr="003106DF">
        <w:rPr>
          <w:rFonts w:ascii="Arial" w:hAnsi="Arial" w:cs="Arial"/>
          <w:bCs/>
          <w:sz w:val="20"/>
          <w:szCs w:val="20"/>
        </w:rPr>
        <w:t>,</w:t>
      </w:r>
    </w:p>
    <w:p w:rsidR="00B92A9B" w:rsidRPr="003106DF" w:rsidRDefault="006E772C">
      <w:pPr>
        <w:tabs>
          <w:tab w:val="left" w:pos="1620"/>
        </w:tabs>
        <w:ind w:left="1620" w:hanging="1620"/>
        <w:jc w:val="both"/>
        <w:rPr>
          <w:rFonts w:ascii="Arial" w:hAnsi="Arial" w:cs="Arial"/>
          <w:bCs/>
          <w:sz w:val="20"/>
          <w:szCs w:val="20"/>
        </w:rPr>
      </w:pP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00292627" w:rsidRPr="003106DF">
        <w:rPr>
          <w:rFonts w:ascii="Arial" w:hAnsi="Arial" w:cs="Arial"/>
          <w:bCs/>
          <w:sz w:val="20"/>
          <w:szCs w:val="20"/>
        </w:rPr>
        <w:tab/>
        <w:t xml:space="preserve">1. </w:t>
      </w:r>
      <w:r w:rsidRPr="003106DF">
        <w:rPr>
          <w:rFonts w:ascii="Arial" w:hAnsi="Arial" w:cs="Arial"/>
          <w:bCs/>
          <w:sz w:val="20"/>
          <w:szCs w:val="20"/>
        </w:rPr>
        <w:t xml:space="preserve">náměstek </w:t>
      </w:r>
      <w:r w:rsidR="00292627" w:rsidRPr="003106DF">
        <w:rPr>
          <w:rFonts w:ascii="Arial" w:hAnsi="Arial" w:cs="Arial"/>
          <w:bCs/>
          <w:sz w:val="20"/>
          <w:szCs w:val="20"/>
        </w:rPr>
        <w:t>primátora</w:t>
      </w:r>
    </w:p>
    <w:p w:rsidR="00354CAE" w:rsidRPr="003106DF" w:rsidRDefault="0065296F" w:rsidP="00257CD2">
      <w:pPr>
        <w:tabs>
          <w:tab w:val="left" w:pos="1620"/>
        </w:tabs>
        <w:ind w:left="1620" w:hanging="1620"/>
        <w:jc w:val="both"/>
        <w:rPr>
          <w:rFonts w:ascii="Arial" w:hAnsi="Arial" w:cs="Arial"/>
          <w:bCs/>
          <w:sz w:val="20"/>
          <w:szCs w:val="20"/>
        </w:rPr>
      </w:pP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p>
    <w:p w:rsidR="00354CAE" w:rsidRPr="003106DF" w:rsidRDefault="00AE446C" w:rsidP="00354CAE">
      <w:pPr>
        <w:tabs>
          <w:tab w:val="left" w:pos="1620"/>
        </w:tabs>
        <w:ind w:left="1620" w:hanging="1620"/>
        <w:jc w:val="both"/>
        <w:rPr>
          <w:rFonts w:ascii="Arial" w:hAnsi="Arial" w:cs="Arial"/>
          <w:bCs/>
          <w:sz w:val="20"/>
          <w:szCs w:val="20"/>
        </w:rPr>
      </w:pP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proofErr w:type="gramStart"/>
      <w:r w:rsidRPr="003106DF">
        <w:rPr>
          <w:rFonts w:ascii="Arial" w:hAnsi="Arial" w:cs="Arial"/>
          <w:bCs/>
          <w:sz w:val="20"/>
          <w:szCs w:val="20"/>
        </w:rPr>
        <w:t>Zpracoval</w:t>
      </w:r>
      <w:r w:rsidR="00E63BCE" w:rsidRPr="003106DF">
        <w:rPr>
          <w:rFonts w:ascii="Arial" w:hAnsi="Arial" w:cs="Arial"/>
          <w:bCs/>
          <w:sz w:val="20"/>
          <w:szCs w:val="20"/>
        </w:rPr>
        <w:t>(i)</w:t>
      </w:r>
      <w:r w:rsidR="00354CAE" w:rsidRPr="003106DF">
        <w:rPr>
          <w:rFonts w:ascii="Arial" w:hAnsi="Arial" w:cs="Arial"/>
          <w:bCs/>
          <w:sz w:val="20"/>
          <w:szCs w:val="20"/>
        </w:rPr>
        <w:t>:</w:t>
      </w:r>
      <w:r w:rsidR="00292627" w:rsidRPr="003106DF">
        <w:rPr>
          <w:rFonts w:ascii="Arial" w:hAnsi="Arial" w:cs="Arial"/>
          <w:bCs/>
          <w:sz w:val="20"/>
          <w:szCs w:val="20"/>
        </w:rPr>
        <w:tab/>
        <w:t>Mgr.</w:t>
      </w:r>
      <w:proofErr w:type="gramEnd"/>
      <w:r w:rsidR="00292627" w:rsidRPr="003106DF">
        <w:rPr>
          <w:rFonts w:ascii="Arial" w:hAnsi="Arial" w:cs="Arial"/>
          <w:bCs/>
          <w:sz w:val="20"/>
          <w:szCs w:val="20"/>
        </w:rPr>
        <w:t xml:space="preserve"> </w:t>
      </w:r>
      <w:r w:rsidR="00A656D1" w:rsidRPr="003106DF">
        <w:rPr>
          <w:rFonts w:ascii="Arial" w:hAnsi="Arial" w:cs="Arial"/>
          <w:bCs/>
          <w:sz w:val="20"/>
          <w:szCs w:val="20"/>
        </w:rPr>
        <w:t>Alexandra Klímková</w:t>
      </w:r>
      <w:r w:rsidR="001B3A80" w:rsidRPr="003106DF">
        <w:rPr>
          <w:rFonts w:ascii="Arial" w:hAnsi="Arial" w:cs="Arial"/>
          <w:bCs/>
          <w:sz w:val="20"/>
          <w:szCs w:val="20"/>
        </w:rPr>
        <w:t>,</w:t>
      </w:r>
    </w:p>
    <w:p w:rsidR="00292627" w:rsidRPr="003106DF" w:rsidRDefault="00354CAE" w:rsidP="00292627">
      <w:pPr>
        <w:tabs>
          <w:tab w:val="left" w:pos="1620"/>
        </w:tabs>
        <w:ind w:left="4248" w:hanging="1620"/>
        <w:rPr>
          <w:rFonts w:ascii="Arial" w:hAnsi="Arial" w:cs="Arial"/>
          <w:sz w:val="20"/>
        </w:rPr>
      </w:pP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bCs/>
          <w:sz w:val="20"/>
          <w:szCs w:val="20"/>
        </w:rPr>
        <w:tab/>
      </w:r>
      <w:r w:rsidRPr="003106DF">
        <w:rPr>
          <w:rFonts w:ascii="Arial" w:hAnsi="Arial" w:cs="Arial"/>
          <w:sz w:val="20"/>
        </w:rPr>
        <w:t xml:space="preserve">vedoucí Odboru </w:t>
      </w:r>
      <w:r w:rsidR="00292627" w:rsidRPr="003106DF">
        <w:rPr>
          <w:rFonts w:ascii="Arial" w:hAnsi="Arial" w:cs="Arial"/>
          <w:sz w:val="20"/>
        </w:rPr>
        <w:t xml:space="preserve">správy a údržby </w:t>
      </w:r>
    </w:p>
    <w:p w:rsidR="00354CAE" w:rsidRPr="003106DF" w:rsidRDefault="00292627" w:rsidP="00292627">
      <w:pPr>
        <w:tabs>
          <w:tab w:val="left" w:pos="1620"/>
        </w:tabs>
        <w:ind w:left="4248" w:hanging="1620"/>
        <w:rPr>
          <w:rFonts w:ascii="Arial" w:hAnsi="Arial" w:cs="Arial"/>
          <w:sz w:val="20"/>
        </w:rPr>
      </w:pPr>
      <w:r w:rsidRPr="003106DF">
        <w:rPr>
          <w:rFonts w:ascii="Arial" w:hAnsi="Arial" w:cs="Arial"/>
          <w:sz w:val="20"/>
        </w:rPr>
        <w:tab/>
      </w:r>
      <w:r w:rsidRPr="003106DF">
        <w:rPr>
          <w:rFonts w:ascii="Arial" w:hAnsi="Arial" w:cs="Arial"/>
          <w:sz w:val="20"/>
        </w:rPr>
        <w:tab/>
      </w:r>
      <w:r w:rsidRPr="003106DF">
        <w:rPr>
          <w:rFonts w:ascii="Arial" w:hAnsi="Arial" w:cs="Arial"/>
          <w:sz w:val="20"/>
        </w:rPr>
        <w:tab/>
      </w:r>
      <w:r w:rsidRPr="003106DF">
        <w:rPr>
          <w:rFonts w:ascii="Arial" w:hAnsi="Arial" w:cs="Arial"/>
          <w:sz w:val="20"/>
        </w:rPr>
        <w:tab/>
        <w:t>majetku města</w:t>
      </w:r>
    </w:p>
    <w:p w:rsidR="00354CAE" w:rsidRPr="003106DF" w:rsidRDefault="0062002A" w:rsidP="00F467BC">
      <w:pPr>
        <w:tabs>
          <w:tab w:val="left" w:pos="1620"/>
        </w:tabs>
        <w:ind w:left="4248" w:hanging="1620"/>
        <w:rPr>
          <w:rFonts w:ascii="Arial" w:hAnsi="Arial" w:cs="Arial"/>
          <w:sz w:val="20"/>
          <w:szCs w:val="20"/>
        </w:rPr>
      </w:pPr>
      <w:r w:rsidRPr="003106DF">
        <w:rPr>
          <w:rFonts w:ascii="Arial" w:hAnsi="Arial" w:cs="Arial"/>
          <w:sz w:val="20"/>
        </w:rPr>
        <w:tab/>
      </w:r>
      <w:r w:rsidRPr="003106DF">
        <w:rPr>
          <w:rFonts w:ascii="Arial" w:hAnsi="Arial" w:cs="Arial"/>
          <w:sz w:val="20"/>
        </w:rPr>
        <w:tab/>
      </w:r>
      <w:r w:rsidRPr="003106DF">
        <w:rPr>
          <w:rFonts w:ascii="Arial" w:hAnsi="Arial" w:cs="Arial"/>
          <w:sz w:val="20"/>
        </w:rPr>
        <w:tab/>
      </w:r>
      <w:r w:rsidRPr="003106DF">
        <w:rPr>
          <w:rFonts w:ascii="Arial" w:hAnsi="Arial" w:cs="Arial"/>
          <w:sz w:val="20"/>
        </w:rPr>
        <w:tab/>
      </w:r>
    </w:p>
    <w:p w:rsidR="001B3A80" w:rsidRPr="003106DF" w:rsidRDefault="00354CAE" w:rsidP="00292627">
      <w:pPr>
        <w:tabs>
          <w:tab w:val="left" w:pos="1620"/>
        </w:tabs>
        <w:ind w:left="2124" w:hanging="1620"/>
        <w:rPr>
          <w:rFonts w:ascii="Arial" w:hAnsi="Arial" w:cs="Arial"/>
          <w:sz w:val="20"/>
          <w:szCs w:val="20"/>
        </w:rPr>
      </w:pPr>
      <w:r w:rsidRPr="003106DF">
        <w:rPr>
          <w:rFonts w:ascii="Arial" w:hAnsi="Arial" w:cs="Arial"/>
          <w:sz w:val="20"/>
          <w:szCs w:val="20"/>
        </w:rPr>
        <w:tab/>
      </w:r>
      <w:r w:rsidRPr="003106DF">
        <w:rPr>
          <w:rFonts w:ascii="Arial" w:hAnsi="Arial" w:cs="Arial"/>
          <w:sz w:val="20"/>
          <w:szCs w:val="20"/>
        </w:rPr>
        <w:tab/>
      </w:r>
      <w:r w:rsidRPr="003106DF">
        <w:rPr>
          <w:rFonts w:ascii="Arial" w:hAnsi="Arial" w:cs="Arial"/>
          <w:sz w:val="20"/>
          <w:szCs w:val="20"/>
        </w:rPr>
        <w:tab/>
      </w:r>
      <w:r w:rsidRPr="003106DF">
        <w:rPr>
          <w:rFonts w:ascii="Arial" w:hAnsi="Arial" w:cs="Arial"/>
          <w:sz w:val="20"/>
          <w:szCs w:val="20"/>
        </w:rPr>
        <w:tab/>
      </w:r>
      <w:r w:rsidRPr="003106DF">
        <w:rPr>
          <w:rFonts w:ascii="Arial" w:hAnsi="Arial" w:cs="Arial"/>
          <w:sz w:val="20"/>
          <w:szCs w:val="20"/>
        </w:rPr>
        <w:tab/>
      </w:r>
      <w:r w:rsidRPr="003106DF">
        <w:rPr>
          <w:rFonts w:ascii="Arial" w:hAnsi="Arial" w:cs="Arial"/>
          <w:sz w:val="20"/>
          <w:szCs w:val="20"/>
        </w:rPr>
        <w:tab/>
      </w:r>
      <w:r w:rsidRPr="003106DF">
        <w:rPr>
          <w:rFonts w:ascii="Arial" w:hAnsi="Arial" w:cs="Arial"/>
          <w:sz w:val="20"/>
          <w:szCs w:val="20"/>
        </w:rPr>
        <w:tab/>
      </w:r>
      <w:r w:rsidRPr="003106DF">
        <w:rPr>
          <w:rFonts w:ascii="Arial" w:hAnsi="Arial" w:cs="Arial"/>
          <w:sz w:val="20"/>
          <w:szCs w:val="20"/>
        </w:rPr>
        <w:tab/>
      </w:r>
      <w:r w:rsidR="00AD64D0" w:rsidRPr="003106DF">
        <w:rPr>
          <w:rFonts w:ascii="Arial" w:hAnsi="Arial" w:cs="Arial"/>
          <w:sz w:val="20"/>
          <w:szCs w:val="20"/>
        </w:rPr>
        <w:t>Mgr. Lukáš Skládal</w:t>
      </w:r>
      <w:r w:rsidR="001B3A80" w:rsidRPr="003106DF">
        <w:rPr>
          <w:rFonts w:ascii="Arial" w:hAnsi="Arial" w:cs="Arial"/>
          <w:sz w:val="20"/>
          <w:szCs w:val="20"/>
        </w:rPr>
        <w:t>,</w:t>
      </w:r>
      <w:r w:rsidR="001B3A80" w:rsidRPr="003106DF">
        <w:rPr>
          <w:rFonts w:ascii="Arial" w:hAnsi="Arial" w:cs="Arial"/>
          <w:sz w:val="20"/>
          <w:szCs w:val="20"/>
        </w:rPr>
        <w:tab/>
      </w:r>
    </w:p>
    <w:p w:rsidR="00354CAE" w:rsidRPr="003106DF" w:rsidRDefault="001D13FB" w:rsidP="00574D61">
      <w:pPr>
        <w:tabs>
          <w:tab w:val="left" w:pos="1620"/>
          <w:tab w:val="left" w:pos="6379"/>
        </w:tabs>
        <w:ind w:left="6379" w:hanging="6379"/>
        <w:rPr>
          <w:rFonts w:ascii="Arial" w:hAnsi="Arial" w:cs="Arial"/>
          <w:sz w:val="20"/>
          <w:szCs w:val="20"/>
        </w:rPr>
      </w:pPr>
      <w:r w:rsidRPr="003106DF">
        <w:rPr>
          <w:rFonts w:ascii="Arial" w:hAnsi="Arial" w:cs="Arial"/>
          <w:sz w:val="20"/>
          <w:szCs w:val="20"/>
        </w:rPr>
        <w:tab/>
      </w:r>
      <w:r w:rsidRPr="003106DF">
        <w:rPr>
          <w:rFonts w:ascii="Arial" w:hAnsi="Arial" w:cs="Arial"/>
          <w:sz w:val="20"/>
          <w:szCs w:val="20"/>
        </w:rPr>
        <w:tab/>
      </w:r>
      <w:r w:rsidR="000D1799" w:rsidRPr="003106DF">
        <w:rPr>
          <w:rFonts w:ascii="Arial" w:hAnsi="Arial" w:cs="Arial"/>
          <w:sz w:val="20"/>
          <w:szCs w:val="20"/>
        </w:rPr>
        <w:t xml:space="preserve">odborný referent </w:t>
      </w:r>
      <w:r w:rsidR="00292627" w:rsidRPr="003106DF">
        <w:rPr>
          <w:rFonts w:ascii="Arial" w:hAnsi="Arial" w:cs="Arial"/>
          <w:sz w:val="20"/>
          <w:szCs w:val="20"/>
        </w:rPr>
        <w:t>oddělení nakládání s majetkem města Odboru SÚMM</w:t>
      </w:r>
    </w:p>
    <w:p w:rsidR="00354CAE" w:rsidRPr="003106DF" w:rsidRDefault="00354CAE">
      <w:pPr>
        <w:tabs>
          <w:tab w:val="left" w:pos="1620"/>
        </w:tabs>
        <w:ind w:left="1620" w:hanging="1620"/>
        <w:jc w:val="both"/>
        <w:rPr>
          <w:rFonts w:ascii="Arial" w:hAnsi="Arial" w:cs="Arial"/>
          <w:bCs/>
          <w:sz w:val="20"/>
          <w:szCs w:val="20"/>
        </w:rPr>
      </w:pPr>
    </w:p>
    <w:p w:rsidR="00354CAE" w:rsidRPr="003106DF" w:rsidRDefault="002E09AF" w:rsidP="00354CAE">
      <w:pPr>
        <w:pBdr>
          <w:bottom w:val="single" w:sz="8" w:space="1" w:color="auto"/>
        </w:pBdr>
        <w:jc w:val="center"/>
        <w:rPr>
          <w:rFonts w:ascii="Arial" w:hAnsi="Arial" w:cs="Arial"/>
          <w:bCs/>
          <w:sz w:val="36"/>
          <w:szCs w:val="36"/>
        </w:rPr>
      </w:pPr>
      <w:r w:rsidRPr="003106DF">
        <w:rPr>
          <w:rFonts w:ascii="Arial" w:hAnsi="Arial" w:cs="Arial"/>
          <w:bCs/>
          <w:sz w:val="36"/>
          <w:szCs w:val="36"/>
        </w:rPr>
        <w:t>Zasedání</w:t>
      </w:r>
      <w:r w:rsidR="00354CAE" w:rsidRPr="003106DF">
        <w:rPr>
          <w:rFonts w:ascii="Arial" w:hAnsi="Arial" w:cs="Arial"/>
          <w:bCs/>
          <w:sz w:val="36"/>
          <w:szCs w:val="36"/>
        </w:rPr>
        <w:t xml:space="preserve"> </w:t>
      </w:r>
      <w:r w:rsidRPr="003106DF">
        <w:rPr>
          <w:rFonts w:ascii="Arial" w:hAnsi="Arial" w:cs="Arial"/>
          <w:bCs/>
          <w:sz w:val="36"/>
          <w:szCs w:val="36"/>
        </w:rPr>
        <w:t>Zastupitelstva</w:t>
      </w:r>
      <w:r w:rsidR="00354CAE" w:rsidRPr="003106DF">
        <w:rPr>
          <w:rFonts w:ascii="Arial" w:hAnsi="Arial" w:cs="Arial"/>
          <w:bCs/>
          <w:sz w:val="36"/>
          <w:szCs w:val="36"/>
        </w:rPr>
        <w:t xml:space="preserve"> města Prostějova</w:t>
      </w:r>
    </w:p>
    <w:p w:rsidR="00354CAE" w:rsidRPr="003106DF" w:rsidRDefault="00354CAE" w:rsidP="00354CAE">
      <w:pPr>
        <w:pBdr>
          <w:bottom w:val="single" w:sz="8" w:space="1" w:color="auto"/>
        </w:pBdr>
        <w:jc w:val="center"/>
        <w:rPr>
          <w:rFonts w:ascii="Arial" w:hAnsi="Arial" w:cs="Arial"/>
          <w:bCs/>
          <w:sz w:val="36"/>
          <w:szCs w:val="36"/>
        </w:rPr>
      </w:pPr>
      <w:r w:rsidRPr="003106DF">
        <w:rPr>
          <w:rFonts w:ascii="Arial" w:hAnsi="Arial" w:cs="Arial"/>
          <w:bCs/>
          <w:sz w:val="36"/>
          <w:szCs w:val="36"/>
        </w:rPr>
        <w:t>konan</w:t>
      </w:r>
      <w:r w:rsidR="002E09AF" w:rsidRPr="003106DF">
        <w:rPr>
          <w:rFonts w:ascii="Arial" w:hAnsi="Arial" w:cs="Arial"/>
          <w:bCs/>
          <w:sz w:val="36"/>
          <w:szCs w:val="36"/>
        </w:rPr>
        <w:t>é</w:t>
      </w:r>
      <w:r w:rsidRPr="003106DF">
        <w:rPr>
          <w:rFonts w:ascii="Arial" w:hAnsi="Arial" w:cs="Arial"/>
          <w:bCs/>
          <w:sz w:val="36"/>
          <w:szCs w:val="36"/>
        </w:rPr>
        <w:t xml:space="preserve"> dne </w:t>
      </w:r>
      <w:r w:rsidR="000B524B" w:rsidRPr="003106DF">
        <w:rPr>
          <w:rFonts w:ascii="Arial" w:hAnsi="Arial" w:cs="Arial"/>
          <w:bCs/>
          <w:sz w:val="36"/>
          <w:szCs w:val="36"/>
        </w:rPr>
        <w:t>07</w:t>
      </w:r>
      <w:r w:rsidRPr="003106DF">
        <w:rPr>
          <w:rFonts w:ascii="Arial" w:hAnsi="Arial" w:cs="Arial"/>
          <w:bCs/>
          <w:sz w:val="36"/>
          <w:szCs w:val="36"/>
        </w:rPr>
        <w:t xml:space="preserve">. </w:t>
      </w:r>
      <w:r w:rsidR="000B524B" w:rsidRPr="003106DF">
        <w:rPr>
          <w:rFonts w:ascii="Arial" w:hAnsi="Arial" w:cs="Arial"/>
          <w:bCs/>
          <w:sz w:val="36"/>
          <w:szCs w:val="36"/>
        </w:rPr>
        <w:t>12</w:t>
      </w:r>
      <w:r w:rsidRPr="003106DF">
        <w:rPr>
          <w:rFonts w:ascii="Arial" w:hAnsi="Arial" w:cs="Arial"/>
          <w:bCs/>
          <w:sz w:val="36"/>
          <w:szCs w:val="36"/>
        </w:rPr>
        <w:t xml:space="preserve">. </w:t>
      </w:r>
      <w:r w:rsidR="00292627" w:rsidRPr="003106DF">
        <w:rPr>
          <w:rFonts w:ascii="Arial" w:hAnsi="Arial" w:cs="Arial"/>
          <w:bCs/>
          <w:sz w:val="36"/>
          <w:szCs w:val="36"/>
        </w:rPr>
        <w:t>20</w:t>
      </w:r>
      <w:r w:rsidR="00257CD2" w:rsidRPr="003106DF">
        <w:rPr>
          <w:rFonts w:ascii="Arial" w:hAnsi="Arial" w:cs="Arial"/>
          <w:bCs/>
          <w:sz w:val="36"/>
          <w:szCs w:val="36"/>
        </w:rPr>
        <w:t>21</w:t>
      </w:r>
    </w:p>
    <w:p w:rsidR="00710CAD" w:rsidRPr="003106DF" w:rsidRDefault="00710CAD">
      <w:pPr>
        <w:tabs>
          <w:tab w:val="left" w:pos="1620"/>
        </w:tabs>
        <w:ind w:left="1620" w:hanging="1620"/>
        <w:jc w:val="both"/>
        <w:rPr>
          <w:rFonts w:ascii="Arial" w:hAnsi="Arial" w:cs="Arial"/>
          <w:bCs/>
          <w:sz w:val="20"/>
          <w:szCs w:val="20"/>
        </w:rPr>
      </w:pPr>
    </w:p>
    <w:p w:rsidR="00B948A1" w:rsidRPr="003106DF" w:rsidRDefault="000B524B" w:rsidP="007B598F">
      <w:pPr>
        <w:pBdr>
          <w:bottom w:val="single" w:sz="12" w:space="1" w:color="auto"/>
        </w:pBdr>
        <w:tabs>
          <w:tab w:val="left" w:pos="0"/>
        </w:tabs>
        <w:jc w:val="both"/>
        <w:rPr>
          <w:rFonts w:ascii="Arial" w:hAnsi="Arial" w:cs="Arial"/>
          <w:b/>
        </w:rPr>
      </w:pPr>
      <w:r w:rsidRPr="003106DF">
        <w:rPr>
          <w:rFonts w:ascii="Arial" w:hAnsi="Arial" w:cs="Arial"/>
          <w:b/>
        </w:rPr>
        <w:t>Schválení p</w:t>
      </w:r>
      <w:r w:rsidR="00BC0575" w:rsidRPr="003106DF">
        <w:rPr>
          <w:rFonts w:ascii="Arial" w:hAnsi="Arial" w:cs="Arial"/>
          <w:b/>
        </w:rPr>
        <w:t>ro</w:t>
      </w:r>
      <w:r w:rsidR="00C63D53" w:rsidRPr="003106DF">
        <w:rPr>
          <w:rFonts w:ascii="Arial" w:hAnsi="Arial" w:cs="Arial"/>
          <w:b/>
        </w:rPr>
        <w:t>dej</w:t>
      </w:r>
      <w:r w:rsidRPr="003106DF">
        <w:rPr>
          <w:rFonts w:ascii="Arial" w:hAnsi="Arial" w:cs="Arial"/>
          <w:b/>
        </w:rPr>
        <w:t>e</w:t>
      </w:r>
      <w:r w:rsidR="00BC0575" w:rsidRPr="003106DF">
        <w:rPr>
          <w:rFonts w:ascii="Arial" w:hAnsi="Arial" w:cs="Arial"/>
          <w:b/>
        </w:rPr>
        <w:t xml:space="preserve"> </w:t>
      </w:r>
      <w:r w:rsidR="00AD64D0" w:rsidRPr="003106DF">
        <w:rPr>
          <w:rFonts w:ascii="Arial" w:hAnsi="Arial" w:cs="Arial"/>
          <w:b/>
        </w:rPr>
        <w:t>poz</w:t>
      </w:r>
      <w:r w:rsidRPr="003106DF">
        <w:rPr>
          <w:rFonts w:ascii="Arial" w:hAnsi="Arial" w:cs="Arial"/>
          <w:b/>
        </w:rPr>
        <w:t xml:space="preserve">emků </w:t>
      </w:r>
      <w:proofErr w:type="spellStart"/>
      <w:proofErr w:type="gramStart"/>
      <w:r w:rsidRPr="003106DF">
        <w:rPr>
          <w:rFonts w:ascii="Arial" w:hAnsi="Arial" w:cs="Arial"/>
          <w:b/>
        </w:rPr>
        <w:t>p.č</w:t>
      </w:r>
      <w:proofErr w:type="spellEnd"/>
      <w:r w:rsidRPr="003106DF">
        <w:rPr>
          <w:rFonts w:ascii="Arial" w:hAnsi="Arial" w:cs="Arial"/>
          <w:b/>
        </w:rPr>
        <w:t>.</w:t>
      </w:r>
      <w:proofErr w:type="gramEnd"/>
      <w:r w:rsidRPr="003106DF">
        <w:rPr>
          <w:rFonts w:ascii="Arial" w:hAnsi="Arial" w:cs="Arial"/>
          <w:b/>
        </w:rPr>
        <w:t xml:space="preserve"> 5466/1, </w:t>
      </w:r>
      <w:proofErr w:type="spellStart"/>
      <w:r w:rsidRPr="003106DF">
        <w:rPr>
          <w:rFonts w:ascii="Arial" w:hAnsi="Arial" w:cs="Arial"/>
          <w:b/>
        </w:rPr>
        <w:t>p.č</w:t>
      </w:r>
      <w:proofErr w:type="spellEnd"/>
      <w:r w:rsidRPr="003106DF">
        <w:rPr>
          <w:rFonts w:ascii="Arial" w:hAnsi="Arial" w:cs="Arial"/>
          <w:b/>
        </w:rPr>
        <w:t>. 54</w:t>
      </w:r>
      <w:r w:rsidR="00E152BA" w:rsidRPr="003106DF">
        <w:rPr>
          <w:rFonts w:ascii="Arial" w:hAnsi="Arial" w:cs="Arial"/>
          <w:b/>
        </w:rPr>
        <w:t>6</w:t>
      </w:r>
      <w:r w:rsidRPr="003106DF">
        <w:rPr>
          <w:rFonts w:ascii="Arial" w:hAnsi="Arial" w:cs="Arial"/>
          <w:b/>
        </w:rPr>
        <w:t xml:space="preserve">6/2 a </w:t>
      </w:r>
      <w:proofErr w:type="spellStart"/>
      <w:r w:rsidRPr="003106DF">
        <w:rPr>
          <w:rFonts w:ascii="Arial" w:hAnsi="Arial" w:cs="Arial"/>
          <w:b/>
        </w:rPr>
        <w:t>p.č</w:t>
      </w:r>
      <w:proofErr w:type="spellEnd"/>
      <w:r w:rsidRPr="003106DF">
        <w:rPr>
          <w:rFonts w:ascii="Arial" w:hAnsi="Arial" w:cs="Arial"/>
          <w:b/>
        </w:rPr>
        <w:t>. 5466/3, vše</w:t>
      </w:r>
      <w:r w:rsidR="00AD64D0" w:rsidRPr="003106DF">
        <w:rPr>
          <w:rFonts w:ascii="Arial" w:hAnsi="Arial" w:cs="Arial"/>
          <w:b/>
        </w:rPr>
        <w:t xml:space="preserve"> v </w:t>
      </w:r>
      <w:proofErr w:type="spellStart"/>
      <w:r w:rsidR="00AD64D0" w:rsidRPr="003106DF">
        <w:rPr>
          <w:rFonts w:ascii="Arial" w:hAnsi="Arial" w:cs="Arial"/>
          <w:b/>
        </w:rPr>
        <w:t>k.ú</w:t>
      </w:r>
      <w:proofErr w:type="spellEnd"/>
      <w:r w:rsidR="00AD64D0" w:rsidRPr="003106DF">
        <w:rPr>
          <w:rFonts w:ascii="Arial" w:hAnsi="Arial" w:cs="Arial"/>
          <w:b/>
        </w:rPr>
        <w:t>. Prostějov</w:t>
      </w:r>
    </w:p>
    <w:p w:rsidR="00710CAD" w:rsidRPr="003106DF" w:rsidRDefault="00710CAD" w:rsidP="00B948A1">
      <w:pPr>
        <w:pBdr>
          <w:bottom w:val="single" w:sz="12" w:space="1" w:color="auto"/>
        </w:pBdr>
        <w:tabs>
          <w:tab w:val="left" w:pos="1620"/>
        </w:tabs>
        <w:ind w:left="1620" w:hanging="1620"/>
        <w:jc w:val="both"/>
        <w:rPr>
          <w:rFonts w:ascii="Arial" w:hAnsi="Arial" w:cs="Arial"/>
          <w:b/>
          <w:sz w:val="20"/>
          <w:szCs w:val="20"/>
        </w:rPr>
      </w:pPr>
    </w:p>
    <w:p w:rsidR="00B62157" w:rsidRPr="003106DF" w:rsidRDefault="00B62157">
      <w:pPr>
        <w:pStyle w:val="Zkladntext"/>
        <w:tabs>
          <w:tab w:val="clear" w:pos="0"/>
        </w:tabs>
        <w:rPr>
          <w:rFonts w:ascii="Arial" w:hAnsi="Arial" w:cs="Arial"/>
          <w:szCs w:val="20"/>
        </w:rPr>
      </w:pPr>
    </w:p>
    <w:p w:rsidR="00C52E3C" w:rsidRPr="003106DF" w:rsidRDefault="00C52E3C">
      <w:pPr>
        <w:pStyle w:val="Zkladntext"/>
        <w:tabs>
          <w:tab w:val="clear" w:pos="0"/>
        </w:tabs>
        <w:rPr>
          <w:rFonts w:ascii="Arial" w:hAnsi="Arial" w:cs="Arial"/>
          <w:szCs w:val="20"/>
        </w:rPr>
      </w:pPr>
      <w:r w:rsidRPr="003106DF">
        <w:rPr>
          <w:rFonts w:ascii="Arial" w:hAnsi="Arial" w:cs="Arial"/>
          <w:szCs w:val="20"/>
        </w:rPr>
        <w:t>Návrh usnesení:</w:t>
      </w:r>
    </w:p>
    <w:p w:rsidR="00633F9B" w:rsidRPr="003106DF" w:rsidRDefault="00633F9B" w:rsidP="00B8533E">
      <w:pPr>
        <w:rPr>
          <w:rFonts w:ascii="Arial" w:hAnsi="Arial" w:cs="Arial"/>
          <w:b/>
        </w:rPr>
      </w:pPr>
    </w:p>
    <w:p w:rsidR="002E09AF" w:rsidRPr="003106DF" w:rsidRDefault="0052599F" w:rsidP="002E09AF">
      <w:pPr>
        <w:ind w:left="284" w:hanging="284"/>
        <w:jc w:val="both"/>
        <w:rPr>
          <w:rFonts w:ascii="Arial" w:eastAsia="Calibri" w:hAnsi="Arial" w:cs="Arial"/>
          <w:b/>
          <w:szCs w:val="20"/>
        </w:rPr>
      </w:pPr>
      <w:r w:rsidRPr="003106DF">
        <w:rPr>
          <w:rFonts w:ascii="Arial" w:eastAsia="Calibri" w:hAnsi="Arial" w:cs="Arial"/>
          <w:b/>
          <w:szCs w:val="20"/>
        </w:rPr>
        <w:t>Zastupitelstv</w:t>
      </w:r>
      <w:r w:rsidR="002E09AF" w:rsidRPr="003106DF">
        <w:rPr>
          <w:rFonts w:ascii="Arial" w:eastAsia="Calibri" w:hAnsi="Arial" w:cs="Arial"/>
          <w:b/>
          <w:szCs w:val="20"/>
        </w:rPr>
        <w:t>o</w:t>
      </w:r>
      <w:r w:rsidRPr="003106DF">
        <w:rPr>
          <w:rFonts w:ascii="Arial" w:eastAsia="Calibri" w:hAnsi="Arial" w:cs="Arial"/>
          <w:b/>
          <w:szCs w:val="20"/>
        </w:rPr>
        <w:t xml:space="preserve"> města Prostějova </w:t>
      </w:r>
    </w:p>
    <w:p w:rsidR="002E09AF" w:rsidRPr="003106DF" w:rsidRDefault="00E152BA" w:rsidP="002E09AF">
      <w:pPr>
        <w:ind w:left="284" w:hanging="284"/>
        <w:jc w:val="both"/>
        <w:rPr>
          <w:rFonts w:ascii="Arial" w:eastAsia="Calibri" w:hAnsi="Arial" w:cs="Arial"/>
          <w:b/>
          <w:szCs w:val="20"/>
        </w:rPr>
      </w:pPr>
      <w:r w:rsidRPr="003106DF">
        <w:rPr>
          <w:rFonts w:ascii="Arial" w:eastAsia="Calibri" w:hAnsi="Arial" w:cs="Arial"/>
          <w:b/>
          <w:szCs w:val="20"/>
        </w:rPr>
        <w:t>s c h v a l u j e</w:t>
      </w:r>
    </w:p>
    <w:p w:rsidR="00E152BA" w:rsidRPr="003106DF" w:rsidRDefault="00E152BA" w:rsidP="00E152BA">
      <w:pPr>
        <w:pStyle w:val="Zkladntext"/>
        <w:tabs>
          <w:tab w:val="clear" w:pos="0"/>
          <w:tab w:val="left" w:pos="-284"/>
          <w:tab w:val="left" w:pos="284"/>
        </w:tabs>
        <w:ind w:left="284" w:hanging="284"/>
        <w:rPr>
          <w:rFonts w:ascii="Arial" w:hAnsi="Arial" w:cs="Arial"/>
          <w:b/>
          <w:sz w:val="24"/>
        </w:rPr>
      </w:pPr>
      <w:r w:rsidRPr="003106DF">
        <w:rPr>
          <w:rFonts w:ascii="Arial" w:hAnsi="Arial" w:cs="Arial"/>
          <w:b/>
          <w:sz w:val="24"/>
        </w:rPr>
        <w:t xml:space="preserve">1) prodej pozemků </w:t>
      </w:r>
      <w:proofErr w:type="spellStart"/>
      <w:proofErr w:type="gramStart"/>
      <w:r w:rsidRPr="003106DF">
        <w:rPr>
          <w:rFonts w:ascii="Arial" w:hAnsi="Arial" w:cs="Arial"/>
          <w:b/>
          <w:sz w:val="24"/>
        </w:rPr>
        <w:t>p.č</w:t>
      </w:r>
      <w:proofErr w:type="spellEnd"/>
      <w:r w:rsidRPr="003106DF">
        <w:rPr>
          <w:rFonts w:ascii="Arial" w:hAnsi="Arial" w:cs="Arial"/>
          <w:b/>
          <w:sz w:val="24"/>
        </w:rPr>
        <w:t>.</w:t>
      </w:r>
      <w:proofErr w:type="gramEnd"/>
      <w:r w:rsidRPr="003106DF">
        <w:rPr>
          <w:rFonts w:ascii="Arial" w:hAnsi="Arial" w:cs="Arial"/>
          <w:b/>
          <w:sz w:val="24"/>
        </w:rPr>
        <w:t xml:space="preserve"> 5466/1 – ostatní plocha o výměře 9 m</w:t>
      </w:r>
      <w:r w:rsidRPr="003106DF">
        <w:rPr>
          <w:rFonts w:ascii="Arial" w:hAnsi="Arial" w:cs="Arial"/>
          <w:b/>
          <w:sz w:val="24"/>
          <w:vertAlign w:val="superscript"/>
        </w:rPr>
        <w:t>2</w:t>
      </w:r>
      <w:r w:rsidRPr="003106DF">
        <w:rPr>
          <w:rFonts w:ascii="Arial" w:hAnsi="Arial" w:cs="Arial"/>
          <w:b/>
          <w:sz w:val="24"/>
        </w:rPr>
        <w:t xml:space="preserve"> a </w:t>
      </w:r>
      <w:proofErr w:type="spellStart"/>
      <w:r w:rsidRPr="003106DF">
        <w:rPr>
          <w:rFonts w:ascii="Arial" w:hAnsi="Arial" w:cs="Arial"/>
          <w:b/>
          <w:sz w:val="24"/>
        </w:rPr>
        <w:t>p.č</w:t>
      </w:r>
      <w:proofErr w:type="spellEnd"/>
      <w:r w:rsidRPr="003106DF">
        <w:rPr>
          <w:rFonts w:ascii="Arial" w:hAnsi="Arial" w:cs="Arial"/>
          <w:b/>
          <w:sz w:val="24"/>
        </w:rPr>
        <w:t>. 5466/3 – ostatní plocha o výměře 3 m</w:t>
      </w:r>
      <w:r w:rsidRPr="003106DF">
        <w:rPr>
          <w:rFonts w:ascii="Arial" w:hAnsi="Arial" w:cs="Arial"/>
          <w:b/>
          <w:sz w:val="24"/>
          <w:vertAlign w:val="superscript"/>
        </w:rPr>
        <w:t>2</w:t>
      </w:r>
      <w:r w:rsidRPr="003106DF">
        <w:rPr>
          <w:rFonts w:ascii="Arial" w:hAnsi="Arial" w:cs="Arial"/>
          <w:b/>
          <w:sz w:val="24"/>
        </w:rPr>
        <w:t>, oba v </w:t>
      </w:r>
      <w:proofErr w:type="spellStart"/>
      <w:r w:rsidRPr="003106DF">
        <w:rPr>
          <w:rFonts w:ascii="Arial" w:hAnsi="Arial" w:cs="Arial"/>
          <w:b/>
          <w:sz w:val="24"/>
        </w:rPr>
        <w:t>k.ú</w:t>
      </w:r>
      <w:proofErr w:type="spellEnd"/>
      <w:r w:rsidRPr="003106DF">
        <w:rPr>
          <w:rFonts w:ascii="Arial" w:hAnsi="Arial" w:cs="Arial"/>
          <w:b/>
          <w:sz w:val="24"/>
        </w:rPr>
        <w:t>. Prostějov, společnosti BÓDA, s.r.o., se sídlem Zeleného 1472/86, Brno, Žabovřesky, PSČ: 616 00, IČ: 255 64 650, za následujících podmínek:</w:t>
      </w:r>
    </w:p>
    <w:p w:rsidR="00E152BA" w:rsidRPr="003106DF" w:rsidRDefault="00E152BA" w:rsidP="00E152BA">
      <w:pPr>
        <w:pStyle w:val="Zkladntext"/>
        <w:numPr>
          <w:ilvl w:val="0"/>
          <w:numId w:val="36"/>
        </w:numPr>
        <w:tabs>
          <w:tab w:val="clear" w:pos="0"/>
          <w:tab w:val="left" w:pos="-284"/>
          <w:tab w:val="left" w:pos="426"/>
        </w:tabs>
        <w:ind w:left="567" w:hanging="283"/>
        <w:rPr>
          <w:rFonts w:ascii="Arial" w:hAnsi="Arial" w:cs="Arial"/>
          <w:b/>
          <w:sz w:val="24"/>
        </w:rPr>
      </w:pPr>
      <w:r w:rsidRPr="003106DF">
        <w:rPr>
          <w:rFonts w:ascii="Arial" w:hAnsi="Arial" w:cs="Arial"/>
          <w:b/>
          <w:sz w:val="24"/>
        </w:rPr>
        <w:t>za kupní cenu ve výši dle znaleckého posudku (cena obvyklá) 1.600 Kč/m</w:t>
      </w:r>
      <w:r w:rsidRPr="003106DF">
        <w:rPr>
          <w:rFonts w:ascii="Arial" w:hAnsi="Arial" w:cs="Arial"/>
          <w:b/>
          <w:sz w:val="24"/>
          <w:vertAlign w:val="superscript"/>
        </w:rPr>
        <w:t>2</w:t>
      </w:r>
      <w:r w:rsidRPr="003106DF">
        <w:rPr>
          <w:rFonts w:ascii="Arial" w:hAnsi="Arial" w:cs="Arial"/>
          <w:b/>
          <w:sz w:val="24"/>
        </w:rPr>
        <w:t>, tj. celkem 19.200 Kč, splatnou před podpisem kupní smlouvy,</w:t>
      </w:r>
    </w:p>
    <w:p w:rsidR="00E152BA" w:rsidRPr="003106DF" w:rsidRDefault="00E152BA" w:rsidP="00E152BA">
      <w:pPr>
        <w:pStyle w:val="Zkladntext"/>
        <w:numPr>
          <w:ilvl w:val="0"/>
          <w:numId w:val="36"/>
        </w:numPr>
        <w:tabs>
          <w:tab w:val="left" w:pos="-284"/>
        </w:tabs>
        <w:ind w:left="567" w:hanging="283"/>
        <w:rPr>
          <w:rFonts w:ascii="Arial" w:hAnsi="Arial" w:cs="Arial"/>
          <w:b/>
          <w:sz w:val="24"/>
        </w:rPr>
      </w:pPr>
      <w:r w:rsidRPr="003106DF">
        <w:rPr>
          <w:rFonts w:ascii="Arial" w:hAnsi="Arial" w:cs="Arial"/>
          <w:b/>
          <w:sz w:val="24"/>
        </w:rPr>
        <w:t>náklady spojené s vypracováním znaleckého posudku a správní poplatek spojený s podáním návrhu na povolení vkladu vlastnického práva do katastru nemovitostí uhradí kupující,</w:t>
      </w:r>
    </w:p>
    <w:p w:rsidR="00E152BA" w:rsidRPr="003106DF" w:rsidRDefault="00E63BCE" w:rsidP="00E152BA">
      <w:pPr>
        <w:pStyle w:val="Zkladntext"/>
        <w:tabs>
          <w:tab w:val="clear" w:pos="0"/>
          <w:tab w:val="left" w:pos="-284"/>
          <w:tab w:val="left" w:pos="284"/>
        </w:tabs>
        <w:ind w:left="284" w:hanging="284"/>
        <w:rPr>
          <w:rFonts w:ascii="Arial" w:hAnsi="Arial" w:cs="Arial"/>
          <w:b/>
          <w:sz w:val="24"/>
        </w:rPr>
      </w:pPr>
      <w:r w:rsidRPr="003106DF">
        <w:rPr>
          <w:rFonts w:ascii="Arial" w:hAnsi="Arial" w:cs="Arial"/>
          <w:b/>
          <w:sz w:val="24"/>
        </w:rPr>
        <w:t>2)</w:t>
      </w:r>
      <w:r w:rsidRPr="003106DF">
        <w:rPr>
          <w:rFonts w:ascii="Arial" w:hAnsi="Arial" w:cs="Arial"/>
          <w:b/>
          <w:sz w:val="24"/>
        </w:rPr>
        <w:tab/>
      </w:r>
      <w:r w:rsidR="00E152BA" w:rsidRPr="003106DF">
        <w:rPr>
          <w:rFonts w:ascii="Arial" w:hAnsi="Arial" w:cs="Arial"/>
          <w:b/>
          <w:sz w:val="24"/>
        </w:rPr>
        <w:t xml:space="preserve">prodej pozemku </w:t>
      </w:r>
      <w:proofErr w:type="spellStart"/>
      <w:proofErr w:type="gramStart"/>
      <w:r w:rsidR="00E152BA" w:rsidRPr="003106DF">
        <w:rPr>
          <w:rFonts w:ascii="Arial" w:hAnsi="Arial" w:cs="Arial"/>
          <w:b/>
          <w:sz w:val="24"/>
        </w:rPr>
        <w:t>p.č</w:t>
      </w:r>
      <w:proofErr w:type="spellEnd"/>
      <w:r w:rsidR="00E152BA" w:rsidRPr="003106DF">
        <w:rPr>
          <w:rFonts w:ascii="Arial" w:hAnsi="Arial" w:cs="Arial"/>
          <w:b/>
          <w:sz w:val="24"/>
        </w:rPr>
        <w:t>.</w:t>
      </w:r>
      <w:proofErr w:type="gramEnd"/>
      <w:r w:rsidR="00E152BA" w:rsidRPr="003106DF">
        <w:rPr>
          <w:rFonts w:ascii="Arial" w:hAnsi="Arial" w:cs="Arial"/>
          <w:b/>
          <w:sz w:val="24"/>
        </w:rPr>
        <w:t xml:space="preserve"> 5466/2 – ostatní plocha o výměře 8 m</w:t>
      </w:r>
      <w:r w:rsidR="00E152BA" w:rsidRPr="003106DF">
        <w:rPr>
          <w:rFonts w:ascii="Arial" w:hAnsi="Arial" w:cs="Arial"/>
          <w:b/>
          <w:sz w:val="24"/>
          <w:vertAlign w:val="superscript"/>
        </w:rPr>
        <w:t>2</w:t>
      </w:r>
      <w:r w:rsidR="00E152BA" w:rsidRPr="003106DF">
        <w:rPr>
          <w:rFonts w:ascii="Arial" w:hAnsi="Arial" w:cs="Arial"/>
          <w:b/>
          <w:sz w:val="24"/>
        </w:rPr>
        <w:t xml:space="preserve"> v </w:t>
      </w:r>
      <w:proofErr w:type="spellStart"/>
      <w:r w:rsidR="00E152BA" w:rsidRPr="003106DF">
        <w:rPr>
          <w:rFonts w:ascii="Arial" w:hAnsi="Arial" w:cs="Arial"/>
          <w:b/>
          <w:sz w:val="24"/>
        </w:rPr>
        <w:t>k.ú</w:t>
      </w:r>
      <w:proofErr w:type="spellEnd"/>
      <w:r w:rsidR="00E152BA" w:rsidRPr="003106DF">
        <w:rPr>
          <w:rFonts w:ascii="Arial" w:hAnsi="Arial" w:cs="Arial"/>
          <w:b/>
          <w:sz w:val="24"/>
        </w:rPr>
        <w:t>. Prostějov</w:t>
      </w:r>
      <w:r w:rsidR="00B332C4">
        <w:rPr>
          <w:rFonts w:ascii="Arial" w:hAnsi="Arial" w:cs="Arial"/>
          <w:b/>
          <w:sz w:val="24"/>
        </w:rPr>
        <w:t>,</w:t>
      </w:r>
      <w:r w:rsidR="00E152BA" w:rsidRPr="003106DF">
        <w:rPr>
          <w:rFonts w:ascii="Arial" w:hAnsi="Arial" w:cs="Arial"/>
          <w:b/>
          <w:sz w:val="24"/>
        </w:rPr>
        <w:t xml:space="preserve"> </w:t>
      </w:r>
      <w:r w:rsidR="00B332C4">
        <w:rPr>
          <w:rFonts w:ascii="Arial" w:hAnsi="Arial" w:cs="Arial"/>
          <w:b/>
          <w:sz w:val="24"/>
        </w:rPr>
        <w:t>fyzické osobě</w:t>
      </w:r>
      <w:r w:rsidR="00E152BA" w:rsidRPr="003106DF">
        <w:rPr>
          <w:rFonts w:ascii="Arial" w:hAnsi="Arial" w:cs="Arial"/>
          <w:b/>
          <w:sz w:val="24"/>
        </w:rPr>
        <w:t>, za následujících podmínek:</w:t>
      </w:r>
    </w:p>
    <w:p w:rsidR="00E152BA" w:rsidRPr="003106DF" w:rsidRDefault="00E152BA" w:rsidP="00E152BA">
      <w:pPr>
        <w:pStyle w:val="Zkladntext"/>
        <w:numPr>
          <w:ilvl w:val="0"/>
          <w:numId w:val="37"/>
        </w:numPr>
        <w:tabs>
          <w:tab w:val="left" w:pos="-284"/>
        </w:tabs>
        <w:ind w:left="567" w:hanging="283"/>
        <w:rPr>
          <w:rFonts w:ascii="Arial" w:hAnsi="Arial" w:cs="Arial"/>
          <w:b/>
          <w:sz w:val="24"/>
        </w:rPr>
      </w:pPr>
      <w:r w:rsidRPr="003106DF">
        <w:rPr>
          <w:rFonts w:ascii="Arial" w:hAnsi="Arial" w:cs="Arial"/>
          <w:b/>
          <w:sz w:val="24"/>
        </w:rPr>
        <w:t>za kupní cenu ve výši dle znaleckého posudku (cena obvyklá) 1.600 Kč/m</w:t>
      </w:r>
      <w:r w:rsidRPr="003106DF">
        <w:rPr>
          <w:rFonts w:ascii="Arial" w:hAnsi="Arial" w:cs="Arial"/>
          <w:b/>
          <w:sz w:val="24"/>
          <w:vertAlign w:val="superscript"/>
        </w:rPr>
        <w:t>2</w:t>
      </w:r>
      <w:r w:rsidRPr="003106DF">
        <w:rPr>
          <w:rFonts w:ascii="Arial" w:hAnsi="Arial" w:cs="Arial"/>
          <w:b/>
          <w:sz w:val="24"/>
        </w:rPr>
        <w:t>, tj. celkem 12.800 Kč, splatnou před podpisem kupní smlouvy,</w:t>
      </w:r>
    </w:p>
    <w:p w:rsidR="00E152BA" w:rsidRPr="003106DF" w:rsidRDefault="00E152BA" w:rsidP="00E152BA">
      <w:pPr>
        <w:pStyle w:val="Zkladntext"/>
        <w:numPr>
          <w:ilvl w:val="0"/>
          <w:numId w:val="37"/>
        </w:numPr>
        <w:tabs>
          <w:tab w:val="left" w:pos="-284"/>
        </w:tabs>
        <w:ind w:left="567" w:hanging="283"/>
        <w:rPr>
          <w:rFonts w:ascii="Arial" w:hAnsi="Arial" w:cs="Arial"/>
          <w:b/>
          <w:sz w:val="24"/>
        </w:rPr>
      </w:pPr>
      <w:r w:rsidRPr="003106DF">
        <w:rPr>
          <w:rFonts w:ascii="Arial" w:hAnsi="Arial" w:cs="Arial"/>
          <w:b/>
          <w:sz w:val="24"/>
        </w:rPr>
        <w:t>náklady spojené s vypracováním znaleckého posudku a správní poplatek spojený s podáním návrhu na povolení vkladu vlastnického práva do katastru nemovitostí uhradí kupující.</w:t>
      </w:r>
    </w:p>
    <w:p w:rsidR="002E09AF" w:rsidRPr="003106DF" w:rsidRDefault="002E09AF" w:rsidP="00D81078">
      <w:pPr>
        <w:tabs>
          <w:tab w:val="left" w:pos="284"/>
        </w:tabs>
        <w:jc w:val="both"/>
        <w:rPr>
          <w:rFonts w:ascii="Arial" w:hAnsi="Arial" w:cs="Arial"/>
          <w:b/>
        </w:rPr>
      </w:pPr>
    </w:p>
    <w:p w:rsidR="0014730F" w:rsidRPr="003106DF" w:rsidRDefault="0014730F" w:rsidP="0014730F">
      <w:pPr>
        <w:tabs>
          <w:tab w:val="left" w:pos="284"/>
        </w:tabs>
        <w:jc w:val="both"/>
        <w:rPr>
          <w:rFonts w:ascii="Arial" w:hAnsi="Arial" w:cs="Arial"/>
          <w:b/>
          <w:sz w:val="10"/>
          <w:szCs w:val="10"/>
        </w:rPr>
      </w:pPr>
    </w:p>
    <w:tbl>
      <w:tblPr>
        <w:tblStyle w:val="Mkatabulky"/>
        <w:tblW w:w="0" w:type="auto"/>
        <w:tblInd w:w="284" w:type="dxa"/>
        <w:tblLook w:val="04A0" w:firstRow="1" w:lastRow="0" w:firstColumn="1" w:lastColumn="0" w:noHBand="0" w:noVBand="1"/>
      </w:tblPr>
      <w:tblGrid>
        <w:gridCol w:w="2196"/>
        <w:gridCol w:w="3500"/>
        <w:gridCol w:w="1775"/>
        <w:gridCol w:w="1733"/>
      </w:tblGrid>
      <w:tr w:rsidR="003106DF" w:rsidRPr="003106DF" w:rsidTr="0014730F">
        <w:tc>
          <w:tcPr>
            <w:tcW w:w="9204" w:type="dxa"/>
            <w:gridSpan w:val="4"/>
          </w:tcPr>
          <w:p w:rsidR="00C536B0" w:rsidRPr="003106DF" w:rsidRDefault="00C536B0" w:rsidP="00D7329E">
            <w:pPr>
              <w:tabs>
                <w:tab w:val="left" w:pos="-284"/>
                <w:tab w:val="left" w:pos="360"/>
              </w:tabs>
              <w:jc w:val="center"/>
              <w:rPr>
                <w:rFonts w:ascii="Arial" w:hAnsi="Arial" w:cs="Arial"/>
                <w:bCs/>
                <w:sz w:val="20"/>
                <w:szCs w:val="20"/>
              </w:rPr>
            </w:pPr>
            <w:r w:rsidRPr="003106DF">
              <w:rPr>
                <w:rFonts w:ascii="Arial" w:hAnsi="Arial" w:cs="Arial"/>
                <w:bCs/>
                <w:sz w:val="20"/>
                <w:szCs w:val="20"/>
              </w:rPr>
              <w:t>P o d p i s y</w:t>
            </w:r>
          </w:p>
        </w:tc>
      </w:tr>
      <w:tr w:rsidR="003106DF" w:rsidRPr="003106DF" w:rsidTr="0014730F">
        <w:tc>
          <w:tcPr>
            <w:tcW w:w="2196" w:type="dxa"/>
          </w:tcPr>
          <w:p w:rsidR="00C536B0" w:rsidRPr="003106DF" w:rsidRDefault="00C536B0" w:rsidP="00D7329E">
            <w:pPr>
              <w:tabs>
                <w:tab w:val="left" w:pos="-284"/>
                <w:tab w:val="left" w:pos="360"/>
              </w:tabs>
              <w:rPr>
                <w:rFonts w:ascii="Arial" w:hAnsi="Arial" w:cs="Arial"/>
                <w:bCs/>
                <w:sz w:val="20"/>
                <w:szCs w:val="20"/>
              </w:rPr>
            </w:pPr>
          </w:p>
          <w:p w:rsidR="00C536B0" w:rsidRPr="003106DF" w:rsidRDefault="00C536B0" w:rsidP="00D7329E">
            <w:pPr>
              <w:tabs>
                <w:tab w:val="left" w:pos="-284"/>
                <w:tab w:val="left" w:pos="360"/>
              </w:tabs>
              <w:rPr>
                <w:rFonts w:ascii="Arial" w:hAnsi="Arial" w:cs="Arial"/>
                <w:bCs/>
                <w:sz w:val="20"/>
                <w:szCs w:val="20"/>
              </w:rPr>
            </w:pPr>
            <w:r w:rsidRPr="003106DF">
              <w:rPr>
                <w:rFonts w:ascii="Arial" w:hAnsi="Arial" w:cs="Arial"/>
                <w:bCs/>
                <w:sz w:val="20"/>
                <w:szCs w:val="20"/>
              </w:rPr>
              <w:t>Předkladatel</w:t>
            </w:r>
          </w:p>
        </w:tc>
        <w:tc>
          <w:tcPr>
            <w:tcW w:w="3500" w:type="dxa"/>
          </w:tcPr>
          <w:p w:rsidR="00C536B0" w:rsidRPr="003106DF" w:rsidRDefault="00C536B0" w:rsidP="00D7329E">
            <w:pPr>
              <w:tabs>
                <w:tab w:val="left" w:pos="-284"/>
                <w:tab w:val="left" w:pos="360"/>
              </w:tabs>
              <w:rPr>
                <w:rFonts w:ascii="Arial" w:hAnsi="Arial" w:cs="Arial"/>
                <w:bCs/>
                <w:i/>
                <w:sz w:val="20"/>
                <w:szCs w:val="20"/>
              </w:rPr>
            </w:pPr>
          </w:p>
          <w:p w:rsidR="0065296F" w:rsidRPr="003106DF" w:rsidRDefault="00C536B0" w:rsidP="00D7329E">
            <w:pPr>
              <w:tabs>
                <w:tab w:val="left" w:pos="-284"/>
                <w:tab w:val="left" w:pos="360"/>
              </w:tabs>
              <w:rPr>
                <w:rFonts w:ascii="Arial" w:hAnsi="Arial" w:cs="Arial"/>
                <w:bCs/>
                <w:i/>
                <w:sz w:val="20"/>
                <w:szCs w:val="20"/>
              </w:rPr>
            </w:pPr>
            <w:r w:rsidRPr="003106DF">
              <w:rPr>
                <w:rFonts w:ascii="Arial" w:hAnsi="Arial" w:cs="Arial"/>
                <w:bCs/>
                <w:i/>
                <w:sz w:val="20"/>
                <w:szCs w:val="20"/>
              </w:rPr>
              <w:t>Mgr. Jiří Pospíšil, 1. náměstek primátora</w:t>
            </w:r>
          </w:p>
        </w:tc>
        <w:tc>
          <w:tcPr>
            <w:tcW w:w="1775" w:type="dxa"/>
            <w:vAlign w:val="bottom"/>
          </w:tcPr>
          <w:p w:rsidR="00C536B0" w:rsidRPr="003106DF" w:rsidRDefault="007A5859" w:rsidP="002E09AF">
            <w:pPr>
              <w:tabs>
                <w:tab w:val="left" w:pos="-284"/>
                <w:tab w:val="left" w:pos="360"/>
              </w:tabs>
              <w:jc w:val="center"/>
              <w:rPr>
                <w:rFonts w:ascii="Arial" w:hAnsi="Arial" w:cs="Arial"/>
                <w:bCs/>
                <w:i/>
                <w:sz w:val="20"/>
                <w:szCs w:val="20"/>
              </w:rPr>
            </w:pPr>
            <w:proofErr w:type="gramStart"/>
            <w:r w:rsidRPr="003106DF">
              <w:rPr>
                <w:rFonts w:ascii="Arial" w:hAnsi="Arial" w:cs="Arial"/>
                <w:bCs/>
                <w:i/>
                <w:sz w:val="20"/>
                <w:szCs w:val="20"/>
              </w:rPr>
              <w:t>24.11</w:t>
            </w:r>
            <w:r w:rsidR="00C536B0" w:rsidRPr="003106DF">
              <w:rPr>
                <w:rFonts w:ascii="Arial" w:hAnsi="Arial" w:cs="Arial"/>
                <w:bCs/>
                <w:i/>
                <w:sz w:val="20"/>
                <w:szCs w:val="20"/>
              </w:rPr>
              <w:t>.20</w:t>
            </w:r>
            <w:r w:rsidR="001D13FB" w:rsidRPr="003106DF">
              <w:rPr>
                <w:rFonts w:ascii="Arial" w:hAnsi="Arial" w:cs="Arial"/>
                <w:bCs/>
                <w:i/>
                <w:sz w:val="20"/>
                <w:szCs w:val="20"/>
              </w:rPr>
              <w:t>2</w:t>
            </w:r>
            <w:r w:rsidR="00B464C5" w:rsidRPr="003106DF">
              <w:rPr>
                <w:rFonts w:ascii="Arial" w:hAnsi="Arial" w:cs="Arial"/>
                <w:bCs/>
                <w:i/>
                <w:sz w:val="20"/>
                <w:szCs w:val="20"/>
              </w:rPr>
              <w:t>1</w:t>
            </w:r>
            <w:proofErr w:type="gramEnd"/>
          </w:p>
        </w:tc>
        <w:tc>
          <w:tcPr>
            <w:tcW w:w="1733" w:type="dxa"/>
            <w:vAlign w:val="bottom"/>
          </w:tcPr>
          <w:p w:rsidR="00C536B0" w:rsidRPr="003106DF" w:rsidRDefault="00B332C4" w:rsidP="00D7329E">
            <w:pPr>
              <w:tabs>
                <w:tab w:val="left" w:pos="-284"/>
                <w:tab w:val="left" w:pos="360"/>
              </w:tabs>
              <w:jc w:val="center"/>
              <w:rPr>
                <w:rFonts w:ascii="Arial" w:hAnsi="Arial" w:cs="Arial"/>
                <w:bCs/>
                <w:i/>
                <w:sz w:val="20"/>
                <w:szCs w:val="20"/>
              </w:rPr>
            </w:pPr>
            <w:r>
              <w:rPr>
                <w:rFonts w:ascii="Arial" w:hAnsi="Arial" w:cs="Arial"/>
                <w:bCs/>
                <w:i/>
                <w:sz w:val="20"/>
                <w:szCs w:val="20"/>
              </w:rPr>
              <w:t xml:space="preserve">Mgr. Pospíšil, </w:t>
            </w:r>
            <w:proofErr w:type="gramStart"/>
            <w:r>
              <w:rPr>
                <w:rFonts w:ascii="Arial" w:hAnsi="Arial" w:cs="Arial"/>
                <w:bCs/>
                <w:i/>
                <w:sz w:val="20"/>
                <w:szCs w:val="20"/>
              </w:rPr>
              <w:t>v.r.</w:t>
            </w:r>
            <w:proofErr w:type="gramEnd"/>
          </w:p>
        </w:tc>
      </w:tr>
      <w:tr w:rsidR="003106DF" w:rsidRPr="003106DF" w:rsidTr="0014730F">
        <w:tc>
          <w:tcPr>
            <w:tcW w:w="2196" w:type="dxa"/>
          </w:tcPr>
          <w:p w:rsidR="00C536B0" w:rsidRPr="003106DF" w:rsidRDefault="00C536B0" w:rsidP="00D7329E">
            <w:pPr>
              <w:tabs>
                <w:tab w:val="left" w:pos="-284"/>
                <w:tab w:val="left" w:pos="360"/>
              </w:tabs>
              <w:rPr>
                <w:rFonts w:ascii="Arial" w:hAnsi="Arial" w:cs="Arial"/>
                <w:bCs/>
                <w:sz w:val="20"/>
                <w:szCs w:val="20"/>
              </w:rPr>
            </w:pPr>
          </w:p>
          <w:p w:rsidR="00C536B0" w:rsidRPr="003106DF" w:rsidRDefault="00C536B0" w:rsidP="00D7329E">
            <w:pPr>
              <w:tabs>
                <w:tab w:val="left" w:pos="-284"/>
                <w:tab w:val="left" w:pos="360"/>
              </w:tabs>
              <w:rPr>
                <w:rFonts w:ascii="Arial" w:hAnsi="Arial" w:cs="Arial"/>
                <w:bCs/>
                <w:sz w:val="20"/>
                <w:szCs w:val="20"/>
              </w:rPr>
            </w:pPr>
            <w:r w:rsidRPr="003106DF">
              <w:rPr>
                <w:rFonts w:ascii="Arial" w:hAnsi="Arial" w:cs="Arial"/>
                <w:bCs/>
                <w:sz w:val="20"/>
                <w:szCs w:val="20"/>
              </w:rPr>
              <w:t>Za správnost</w:t>
            </w:r>
          </w:p>
        </w:tc>
        <w:tc>
          <w:tcPr>
            <w:tcW w:w="3500" w:type="dxa"/>
          </w:tcPr>
          <w:p w:rsidR="00C536B0" w:rsidRPr="003106DF" w:rsidRDefault="00C536B0" w:rsidP="00D7329E">
            <w:pPr>
              <w:tabs>
                <w:tab w:val="left" w:pos="-284"/>
                <w:tab w:val="left" w:pos="360"/>
              </w:tabs>
              <w:rPr>
                <w:rFonts w:ascii="Arial" w:hAnsi="Arial" w:cs="Arial"/>
                <w:bCs/>
                <w:i/>
                <w:sz w:val="20"/>
                <w:szCs w:val="20"/>
              </w:rPr>
            </w:pPr>
          </w:p>
          <w:p w:rsidR="00C536B0" w:rsidRPr="003106DF" w:rsidRDefault="00C536B0" w:rsidP="00A656D1">
            <w:pPr>
              <w:tabs>
                <w:tab w:val="left" w:pos="-284"/>
                <w:tab w:val="left" w:pos="360"/>
              </w:tabs>
              <w:rPr>
                <w:rFonts w:ascii="Arial" w:hAnsi="Arial" w:cs="Arial"/>
                <w:bCs/>
                <w:i/>
                <w:sz w:val="20"/>
                <w:szCs w:val="20"/>
              </w:rPr>
            </w:pPr>
            <w:r w:rsidRPr="003106DF">
              <w:rPr>
                <w:rFonts w:ascii="Arial" w:hAnsi="Arial" w:cs="Arial"/>
                <w:bCs/>
                <w:i/>
                <w:sz w:val="20"/>
                <w:szCs w:val="20"/>
              </w:rPr>
              <w:t xml:space="preserve">Mgr. </w:t>
            </w:r>
            <w:r w:rsidR="00A656D1" w:rsidRPr="003106DF">
              <w:rPr>
                <w:rFonts w:ascii="Arial" w:hAnsi="Arial" w:cs="Arial"/>
                <w:bCs/>
                <w:i/>
                <w:sz w:val="20"/>
                <w:szCs w:val="20"/>
              </w:rPr>
              <w:t>Alexandra Klímková</w:t>
            </w:r>
            <w:r w:rsidRPr="003106DF">
              <w:rPr>
                <w:rFonts w:ascii="Arial" w:hAnsi="Arial" w:cs="Arial"/>
                <w:bCs/>
                <w:i/>
                <w:sz w:val="20"/>
                <w:szCs w:val="20"/>
              </w:rPr>
              <w:t>, vedoucí Odboru správy a údržby majetku města</w:t>
            </w:r>
          </w:p>
        </w:tc>
        <w:tc>
          <w:tcPr>
            <w:tcW w:w="1775" w:type="dxa"/>
            <w:vAlign w:val="bottom"/>
          </w:tcPr>
          <w:p w:rsidR="00C536B0" w:rsidRPr="003106DF" w:rsidRDefault="007A5859" w:rsidP="00063A11">
            <w:pPr>
              <w:tabs>
                <w:tab w:val="left" w:pos="-284"/>
                <w:tab w:val="left" w:pos="360"/>
              </w:tabs>
              <w:jc w:val="center"/>
              <w:rPr>
                <w:rFonts w:ascii="Arial" w:hAnsi="Arial" w:cs="Arial"/>
                <w:bCs/>
                <w:i/>
                <w:sz w:val="20"/>
                <w:szCs w:val="20"/>
              </w:rPr>
            </w:pPr>
            <w:proofErr w:type="gramStart"/>
            <w:r w:rsidRPr="003106DF">
              <w:rPr>
                <w:rFonts w:ascii="Arial" w:hAnsi="Arial" w:cs="Arial"/>
                <w:bCs/>
                <w:i/>
                <w:sz w:val="20"/>
                <w:szCs w:val="20"/>
              </w:rPr>
              <w:t>24.11</w:t>
            </w:r>
            <w:r w:rsidR="00C536B0" w:rsidRPr="003106DF">
              <w:rPr>
                <w:rFonts w:ascii="Arial" w:hAnsi="Arial" w:cs="Arial"/>
                <w:bCs/>
                <w:i/>
                <w:sz w:val="20"/>
                <w:szCs w:val="20"/>
              </w:rPr>
              <w:t>.20</w:t>
            </w:r>
            <w:r w:rsidR="001D13FB" w:rsidRPr="003106DF">
              <w:rPr>
                <w:rFonts w:ascii="Arial" w:hAnsi="Arial" w:cs="Arial"/>
                <w:bCs/>
                <w:i/>
                <w:sz w:val="20"/>
                <w:szCs w:val="20"/>
              </w:rPr>
              <w:t>2</w:t>
            </w:r>
            <w:r w:rsidR="00B464C5" w:rsidRPr="003106DF">
              <w:rPr>
                <w:rFonts w:ascii="Arial" w:hAnsi="Arial" w:cs="Arial"/>
                <w:bCs/>
                <w:i/>
                <w:sz w:val="20"/>
                <w:szCs w:val="20"/>
              </w:rPr>
              <w:t>1</w:t>
            </w:r>
            <w:proofErr w:type="gramEnd"/>
          </w:p>
        </w:tc>
        <w:tc>
          <w:tcPr>
            <w:tcW w:w="1733" w:type="dxa"/>
            <w:vAlign w:val="bottom"/>
          </w:tcPr>
          <w:p w:rsidR="00C536B0" w:rsidRPr="003106DF" w:rsidRDefault="00B332C4" w:rsidP="00D7329E">
            <w:pPr>
              <w:tabs>
                <w:tab w:val="left" w:pos="-284"/>
                <w:tab w:val="left" w:pos="360"/>
              </w:tabs>
              <w:jc w:val="center"/>
              <w:rPr>
                <w:rFonts w:ascii="Arial" w:hAnsi="Arial" w:cs="Arial"/>
                <w:bCs/>
                <w:i/>
                <w:sz w:val="20"/>
                <w:szCs w:val="20"/>
              </w:rPr>
            </w:pPr>
            <w:r>
              <w:rPr>
                <w:rFonts w:ascii="Arial" w:hAnsi="Arial" w:cs="Arial"/>
                <w:bCs/>
                <w:i/>
                <w:sz w:val="20"/>
                <w:szCs w:val="20"/>
              </w:rPr>
              <w:t xml:space="preserve">Mgr. Klímková, </w:t>
            </w:r>
            <w:proofErr w:type="gramStart"/>
            <w:r>
              <w:rPr>
                <w:rFonts w:ascii="Arial" w:hAnsi="Arial" w:cs="Arial"/>
                <w:bCs/>
                <w:i/>
                <w:sz w:val="20"/>
                <w:szCs w:val="20"/>
              </w:rPr>
              <w:t>v.r.</w:t>
            </w:r>
            <w:proofErr w:type="gramEnd"/>
          </w:p>
        </w:tc>
      </w:tr>
      <w:tr w:rsidR="00674F2A" w:rsidRPr="003106DF" w:rsidTr="0014730F">
        <w:tc>
          <w:tcPr>
            <w:tcW w:w="2196" w:type="dxa"/>
          </w:tcPr>
          <w:p w:rsidR="00C536B0" w:rsidRPr="003106DF" w:rsidRDefault="00C536B0" w:rsidP="00D7329E">
            <w:pPr>
              <w:tabs>
                <w:tab w:val="left" w:pos="-284"/>
                <w:tab w:val="left" w:pos="360"/>
              </w:tabs>
              <w:rPr>
                <w:rFonts w:ascii="Arial" w:hAnsi="Arial" w:cs="Arial"/>
                <w:bCs/>
                <w:sz w:val="20"/>
                <w:szCs w:val="20"/>
              </w:rPr>
            </w:pPr>
          </w:p>
          <w:p w:rsidR="00C536B0" w:rsidRPr="003106DF" w:rsidRDefault="00C536B0" w:rsidP="00D7329E">
            <w:pPr>
              <w:tabs>
                <w:tab w:val="left" w:pos="-284"/>
                <w:tab w:val="left" w:pos="360"/>
              </w:tabs>
              <w:rPr>
                <w:rFonts w:ascii="Arial" w:hAnsi="Arial" w:cs="Arial"/>
                <w:bCs/>
                <w:sz w:val="20"/>
                <w:szCs w:val="20"/>
              </w:rPr>
            </w:pPr>
            <w:r w:rsidRPr="003106DF">
              <w:rPr>
                <w:rFonts w:ascii="Arial" w:hAnsi="Arial" w:cs="Arial"/>
                <w:bCs/>
                <w:sz w:val="20"/>
                <w:szCs w:val="20"/>
              </w:rPr>
              <w:t xml:space="preserve">Zpracovatel </w:t>
            </w:r>
          </w:p>
        </w:tc>
        <w:tc>
          <w:tcPr>
            <w:tcW w:w="3500" w:type="dxa"/>
          </w:tcPr>
          <w:p w:rsidR="00C536B0" w:rsidRPr="003106DF" w:rsidRDefault="00C536B0" w:rsidP="00D7329E">
            <w:pPr>
              <w:tabs>
                <w:tab w:val="left" w:pos="-284"/>
                <w:tab w:val="left" w:pos="360"/>
              </w:tabs>
              <w:rPr>
                <w:rFonts w:ascii="Arial" w:hAnsi="Arial" w:cs="Arial"/>
                <w:bCs/>
                <w:i/>
                <w:sz w:val="20"/>
                <w:szCs w:val="20"/>
              </w:rPr>
            </w:pPr>
          </w:p>
          <w:p w:rsidR="00C536B0" w:rsidRPr="003106DF" w:rsidRDefault="00063A11" w:rsidP="00337F13">
            <w:pPr>
              <w:tabs>
                <w:tab w:val="left" w:pos="-284"/>
                <w:tab w:val="left" w:pos="360"/>
              </w:tabs>
              <w:rPr>
                <w:rFonts w:ascii="Arial" w:hAnsi="Arial" w:cs="Arial"/>
                <w:bCs/>
                <w:i/>
                <w:sz w:val="20"/>
                <w:szCs w:val="20"/>
              </w:rPr>
            </w:pPr>
            <w:r w:rsidRPr="003106DF">
              <w:rPr>
                <w:rFonts w:ascii="Arial" w:hAnsi="Arial" w:cs="Arial"/>
                <w:bCs/>
                <w:i/>
                <w:sz w:val="20"/>
                <w:szCs w:val="20"/>
              </w:rPr>
              <w:t>Mgr. Lukáš Skládal</w:t>
            </w:r>
            <w:r w:rsidR="001D13FB" w:rsidRPr="003106DF">
              <w:rPr>
                <w:rFonts w:ascii="Arial" w:hAnsi="Arial" w:cs="Arial"/>
                <w:bCs/>
                <w:i/>
                <w:sz w:val="20"/>
                <w:szCs w:val="20"/>
              </w:rPr>
              <w:t xml:space="preserve">, </w:t>
            </w:r>
            <w:r w:rsidR="00C536B0" w:rsidRPr="003106DF">
              <w:rPr>
                <w:rFonts w:ascii="Arial" w:hAnsi="Arial" w:cs="Arial"/>
                <w:bCs/>
                <w:i/>
                <w:sz w:val="20"/>
                <w:szCs w:val="20"/>
              </w:rPr>
              <w:t>o</w:t>
            </w:r>
            <w:r w:rsidR="00337F13" w:rsidRPr="003106DF">
              <w:rPr>
                <w:rFonts w:ascii="Arial" w:hAnsi="Arial" w:cs="Arial"/>
                <w:bCs/>
                <w:i/>
                <w:sz w:val="20"/>
                <w:szCs w:val="20"/>
              </w:rPr>
              <w:t>dborný referent odd</w:t>
            </w:r>
            <w:r w:rsidR="00C536B0" w:rsidRPr="003106DF">
              <w:rPr>
                <w:rFonts w:ascii="Arial" w:hAnsi="Arial" w:cs="Arial"/>
                <w:bCs/>
                <w:i/>
                <w:sz w:val="20"/>
                <w:szCs w:val="20"/>
              </w:rPr>
              <w:t>ělení nakládání s majetkem města Odboru SÚMM</w:t>
            </w:r>
          </w:p>
        </w:tc>
        <w:tc>
          <w:tcPr>
            <w:tcW w:w="1775" w:type="dxa"/>
            <w:vAlign w:val="bottom"/>
          </w:tcPr>
          <w:p w:rsidR="00C536B0" w:rsidRPr="003106DF" w:rsidRDefault="007A5859" w:rsidP="002E09AF">
            <w:pPr>
              <w:tabs>
                <w:tab w:val="left" w:pos="-284"/>
                <w:tab w:val="left" w:pos="360"/>
              </w:tabs>
              <w:jc w:val="center"/>
              <w:rPr>
                <w:rFonts w:ascii="Arial" w:hAnsi="Arial" w:cs="Arial"/>
                <w:bCs/>
                <w:i/>
                <w:sz w:val="20"/>
                <w:szCs w:val="20"/>
              </w:rPr>
            </w:pPr>
            <w:proofErr w:type="gramStart"/>
            <w:r w:rsidRPr="003106DF">
              <w:rPr>
                <w:rFonts w:ascii="Arial" w:hAnsi="Arial" w:cs="Arial"/>
                <w:bCs/>
                <w:i/>
                <w:sz w:val="20"/>
                <w:szCs w:val="20"/>
              </w:rPr>
              <w:t>24.11</w:t>
            </w:r>
            <w:r w:rsidR="00C536B0" w:rsidRPr="003106DF">
              <w:rPr>
                <w:rFonts w:ascii="Arial" w:hAnsi="Arial" w:cs="Arial"/>
                <w:bCs/>
                <w:i/>
                <w:sz w:val="20"/>
                <w:szCs w:val="20"/>
              </w:rPr>
              <w:t>.20</w:t>
            </w:r>
            <w:r w:rsidR="001D13FB" w:rsidRPr="003106DF">
              <w:rPr>
                <w:rFonts w:ascii="Arial" w:hAnsi="Arial" w:cs="Arial"/>
                <w:bCs/>
                <w:i/>
                <w:sz w:val="20"/>
                <w:szCs w:val="20"/>
              </w:rPr>
              <w:t>2</w:t>
            </w:r>
            <w:r w:rsidR="00B464C5" w:rsidRPr="003106DF">
              <w:rPr>
                <w:rFonts w:ascii="Arial" w:hAnsi="Arial" w:cs="Arial"/>
                <w:bCs/>
                <w:i/>
                <w:sz w:val="20"/>
                <w:szCs w:val="20"/>
              </w:rPr>
              <w:t>1</w:t>
            </w:r>
            <w:proofErr w:type="gramEnd"/>
          </w:p>
        </w:tc>
        <w:tc>
          <w:tcPr>
            <w:tcW w:w="1733" w:type="dxa"/>
            <w:vAlign w:val="bottom"/>
          </w:tcPr>
          <w:p w:rsidR="00C536B0" w:rsidRPr="003106DF" w:rsidRDefault="00B332C4" w:rsidP="00D7329E">
            <w:pPr>
              <w:tabs>
                <w:tab w:val="left" w:pos="-284"/>
                <w:tab w:val="left" w:pos="360"/>
              </w:tabs>
              <w:jc w:val="center"/>
              <w:rPr>
                <w:rFonts w:ascii="Arial" w:hAnsi="Arial" w:cs="Arial"/>
                <w:bCs/>
                <w:i/>
                <w:sz w:val="20"/>
                <w:szCs w:val="20"/>
              </w:rPr>
            </w:pPr>
            <w:r>
              <w:rPr>
                <w:rFonts w:ascii="Arial" w:hAnsi="Arial" w:cs="Arial"/>
                <w:bCs/>
                <w:i/>
                <w:sz w:val="20"/>
                <w:szCs w:val="20"/>
              </w:rPr>
              <w:t xml:space="preserve">Mgr. Skládal, </w:t>
            </w:r>
            <w:proofErr w:type="gramStart"/>
            <w:r>
              <w:rPr>
                <w:rFonts w:ascii="Arial" w:hAnsi="Arial" w:cs="Arial"/>
                <w:bCs/>
                <w:i/>
                <w:sz w:val="20"/>
                <w:szCs w:val="20"/>
              </w:rPr>
              <w:t>v.r.</w:t>
            </w:r>
            <w:proofErr w:type="gramEnd"/>
          </w:p>
        </w:tc>
      </w:tr>
    </w:tbl>
    <w:p w:rsidR="002E09AF" w:rsidRPr="003106DF" w:rsidRDefault="002E09AF" w:rsidP="00C536B0">
      <w:pPr>
        <w:pStyle w:val="Zkladntext"/>
        <w:tabs>
          <w:tab w:val="clear" w:pos="0"/>
          <w:tab w:val="left" w:pos="-284"/>
        </w:tabs>
        <w:ind w:left="426" w:hanging="426"/>
        <w:rPr>
          <w:rFonts w:ascii="Arial" w:hAnsi="Arial" w:cs="Arial"/>
          <w:b/>
          <w:sz w:val="24"/>
          <w:u w:val="single"/>
        </w:rPr>
      </w:pPr>
    </w:p>
    <w:p w:rsidR="00B332C4" w:rsidRDefault="00B332C4" w:rsidP="00C536B0">
      <w:pPr>
        <w:pStyle w:val="Zkladntext"/>
        <w:tabs>
          <w:tab w:val="clear" w:pos="0"/>
          <w:tab w:val="left" w:pos="-284"/>
        </w:tabs>
        <w:ind w:left="426" w:hanging="426"/>
        <w:rPr>
          <w:rFonts w:ascii="Arial" w:hAnsi="Arial" w:cs="Arial"/>
          <w:b/>
          <w:sz w:val="24"/>
          <w:u w:val="single"/>
        </w:rPr>
      </w:pPr>
    </w:p>
    <w:p w:rsidR="00C536B0" w:rsidRPr="003106DF" w:rsidRDefault="00C536B0" w:rsidP="00C536B0">
      <w:pPr>
        <w:pStyle w:val="Zkladntext"/>
        <w:tabs>
          <w:tab w:val="clear" w:pos="0"/>
          <w:tab w:val="left" w:pos="-284"/>
        </w:tabs>
        <w:ind w:left="426" w:hanging="426"/>
        <w:rPr>
          <w:rFonts w:ascii="Arial" w:hAnsi="Arial" w:cs="Arial"/>
          <w:b/>
          <w:sz w:val="24"/>
          <w:u w:val="single"/>
        </w:rPr>
      </w:pPr>
      <w:r w:rsidRPr="003106DF">
        <w:rPr>
          <w:rFonts w:ascii="Arial" w:hAnsi="Arial" w:cs="Arial"/>
          <w:b/>
          <w:sz w:val="24"/>
          <w:u w:val="single"/>
        </w:rPr>
        <w:lastRenderedPageBreak/>
        <w:t>Důvodová zpráva:</w:t>
      </w:r>
    </w:p>
    <w:p w:rsidR="00B62157" w:rsidRPr="003106DF" w:rsidRDefault="00B62157" w:rsidP="00B62157">
      <w:pPr>
        <w:jc w:val="both"/>
        <w:rPr>
          <w:rFonts w:ascii="Arial" w:eastAsia="Calibri" w:hAnsi="Arial" w:cs="Arial"/>
          <w:szCs w:val="20"/>
          <w:lang w:eastAsia="en-US"/>
        </w:rPr>
      </w:pPr>
    </w:p>
    <w:p w:rsidR="003072CF" w:rsidRPr="003106DF" w:rsidRDefault="003072CF" w:rsidP="003072CF">
      <w:pPr>
        <w:jc w:val="both"/>
        <w:rPr>
          <w:rFonts w:ascii="Arial" w:hAnsi="Arial" w:cs="Arial"/>
        </w:rPr>
      </w:pPr>
      <w:r w:rsidRPr="003106DF">
        <w:rPr>
          <w:rFonts w:ascii="Arial" w:hAnsi="Arial" w:cs="Arial"/>
        </w:rPr>
        <w:t xml:space="preserve">Statutární město Prostějov bylo v tomto roce investorem stavby nové tělocvičny ve dvorním traktu objektu Sportcentra – domu dětí a mládeže na ulici Vápenice 9. Po dokončení stavebních prací bylo pro účely kolaudačního řízení zpracováno geodetické zaměření skutečného provedení stavby tělocvičny. Na základě tohoto zaměření bylo zjištěno, že část původního pozemku ve vlastnictví Statutárního města Prostějova </w:t>
      </w:r>
      <w:proofErr w:type="spellStart"/>
      <w:proofErr w:type="gramStart"/>
      <w:r w:rsidRPr="003106DF">
        <w:rPr>
          <w:rFonts w:ascii="Arial" w:hAnsi="Arial" w:cs="Arial"/>
        </w:rPr>
        <w:t>p.č</w:t>
      </w:r>
      <w:proofErr w:type="spellEnd"/>
      <w:r w:rsidRPr="003106DF">
        <w:rPr>
          <w:rFonts w:ascii="Arial" w:hAnsi="Arial" w:cs="Arial"/>
        </w:rPr>
        <w:t>.</w:t>
      </w:r>
      <w:proofErr w:type="gramEnd"/>
      <w:r w:rsidRPr="003106DF">
        <w:rPr>
          <w:rFonts w:ascii="Arial" w:hAnsi="Arial" w:cs="Arial"/>
        </w:rPr>
        <w:t xml:space="preserve"> 5466 v </w:t>
      </w:r>
      <w:proofErr w:type="spellStart"/>
      <w:r w:rsidRPr="003106DF">
        <w:rPr>
          <w:rFonts w:ascii="Arial" w:hAnsi="Arial" w:cs="Arial"/>
        </w:rPr>
        <w:t>k.ú</w:t>
      </w:r>
      <w:proofErr w:type="spellEnd"/>
      <w:r w:rsidRPr="003106DF">
        <w:rPr>
          <w:rFonts w:ascii="Arial" w:hAnsi="Arial" w:cs="Arial"/>
        </w:rPr>
        <w:t>. Prostějov o výměře 20 m</w:t>
      </w:r>
      <w:r w:rsidRPr="003106DF">
        <w:rPr>
          <w:rFonts w:ascii="Arial" w:hAnsi="Arial" w:cs="Arial"/>
          <w:vertAlign w:val="superscript"/>
        </w:rPr>
        <w:t>2</w:t>
      </w:r>
      <w:r w:rsidRPr="003106DF">
        <w:rPr>
          <w:rFonts w:ascii="Arial" w:hAnsi="Arial" w:cs="Arial"/>
        </w:rPr>
        <w:t xml:space="preserve"> se nachází již ve dvorním traktu sousedního objektu na ulici Vápenice 7. Tato část pozemku je nezastavěna, je povrchově zpevněna zámkovou dlažbou a sousedí s pozemky </w:t>
      </w:r>
      <w:proofErr w:type="spellStart"/>
      <w:proofErr w:type="gramStart"/>
      <w:r w:rsidRPr="003106DF">
        <w:rPr>
          <w:rFonts w:ascii="Arial" w:hAnsi="Arial" w:cs="Arial"/>
        </w:rPr>
        <w:t>p.č</w:t>
      </w:r>
      <w:proofErr w:type="spellEnd"/>
      <w:r w:rsidRPr="003106DF">
        <w:rPr>
          <w:rFonts w:ascii="Arial" w:hAnsi="Arial" w:cs="Arial"/>
        </w:rPr>
        <w:t>.</w:t>
      </w:r>
      <w:proofErr w:type="gramEnd"/>
      <w:r w:rsidRPr="003106DF">
        <w:rPr>
          <w:rFonts w:ascii="Arial" w:hAnsi="Arial" w:cs="Arial"/>
        </w:rPr>
        <w:t xml:space="preserve"> 5474/1, </w:t>
      </w:r>
      <w:proofErr w:type="spellStart"/>
      <w:r w:rsidRPr="003106DF">
        <w:rPr>
          <w:rFonts w:ascii="Arial" w:hAnsi="Arial" w:cs="Arial"/>
        </w:rPr>
        <w:t>p.č</w:t>
      </w:r>
      <w:proofErr w:type="spellEnd"/>
      <w:r w:rsidRPr="003106DF">
        <w:rPr>
          <w:rFonts w:ascii="Arial" w:hAnsi="Arial" w:cs="Arial"/>
        </w:rPr>
        <w:t xml:space="preserve">. 5474/3 a </w:t>
      </w:r>
      <w:proofErr w:type="spellStart"/>
      <w:r w:rsidRPr="003106DF">
        <w:rPr>
          <w:rFonts w:ascii="Arial" w:hAnsi="Arial" w:cs="Arial"/>
        </w:rPr>
        <w:t>p.č</w:t>
      </w:r>
      <w:proofErr w:type="spellEnd"/>
      <w:r w:rsidRPr="003106DF">
        <w:rPr>
          <w:rFonts w:ascii="Arial" w:hAnsi="Arial" w:cs="Arial"/>
        </w:rPr>
        <w:t>. 5474/4, vše v </w:t>
      </w:r>
      <w:proofErr w:type="spellStart"/>
      <w:r w:rsidRPr="003106DF">
        <w:rPr>
          <w:rFonts w:ascii="Arial" w:hAnsi="Arial" w:cs="Arial"/>
        </w:rPr>
        <w:t>k.ú</w:t>
      </w:r>
      <w:proofErr w:type="spellEnd"/>
      <w:r w:rsidRPr="003106DF">
        <w:rPr>
          <w:rFonts w:ascii="Arial" w:hAnsi="Arial" w:cs="Arial"/>
        </w:rPr>
        <w:t xml:space="preserve">. Prostějov, ve vlastnictví společnosti BÓDA, s.r.o., se sídlem Zeleného 1472/86, Brno, Žabovřesky, PSČ: 616 00, IČ: 255 64 650, a dále pozemkem </w:t>
      </w:r>
      <w:proofErr w:type="spellStart"/>
      <w:proofErr w:type="gramStart"/>
      <w:r w:rsidRPr="003106DF">
        <w:rPr>
          <w:rFonts w:ascii="Arial" w:hAnsi="Arial" w:cs="Arial"/>
        </w:rPr>
        <w:t>p.č</w:t>
      </w:r>
      <w:proofErr w:type="spellEnd"/>
      <w:r w:rsidRPr="003106DF">
        <w:rPr>
          <w:rFonts w:ascii="Arial" w:hAnsi="Arial" w:cs="Arial"/>
        </w:rPr>
        <w:t>.</w:t>
      </w:r>
      <w:proofErr w:type="gramEnd"/>
      <w:r w:rsidRPr="003106DF">
        <w:rPr>
          <w:rFonts w:ascii="Arial" w:hAnsi="Arial" w:cs="Arial"/>
        </w:rPr>
        <w:t xml:space="preserve"> 5474/2 v </w:t>
      </w:r>
      <w:proofErr w:type="spellStart"/>
      <w:r w:rsidRPr="003106DF">
        <w:rPr>
          <w:rFonts w:ascii="Arial" w:hAnsi="Arial" w:cs="Arial"/>
        </w:rPr>
        <w:t>k.ú</w:t>
      </w:r>
      <w:proofErr w:type="spellEnd"/>
      <w:r w:rsidRPr="003106DF">
        <w:rPr>
          <w:rFonts w:ascii="Arial" w:hAnsi="Arial" w:cs="Arial"/>
        </w:rPr>
        <w:t xml:space="preserve">. Prostějov ve vlastnictví </w:t>
      </w:r>
      <w:r w:rsidR="00B332C4">
        <w:rPr>
          <w:rFonts w:ascii="Arial" w:hAnsi="Arial" w:cs="Arial"/>
        </w:rPr>
        <w:t>fyzické osoby</w:t>
      </w:r>
      <w:r w:rsidRPr="003106DF">
        <w:rPr>
          <w:rFonts w:ascii="Arial" w:hAnsi="Arial" w:cs="Arial"/>
        </w:rPr>
        <w:t xml:space="preserve">, využitých jako příjezd k přilehlým provozovnám. Dle následně zpracovaného geometrického plánu byla předmětná část pozemku Statutárního města Prostějova rozdělena na tři pozemky </w:t>
      </w:r>
      <w:proofErr w:type="spellStart"/>
      <w:proofErr w:type="gramStart"/>
      <w:r w:rsidRPr="003106DF">
        <w:rPr>
          <w:rFonts w:ascii="Arial" w:hAnsi="Arial" w:cs="Arial"/>
        </w:rPr>
        <w:t>p.č</w:t>
      </w:r>
      <w:proofErr w:type="spellEnd"/>
      <w:r w:rsidRPr="003106DF">
        <w:rPr>
          <w:rFonts w:ascii="Arial" w:hAnsi="Arial" w:cs="Arial"/>
        </w:rPr>
        <w:t>.</w:t>
      </w:r>
      <w:proofErr w:type="gramEnd"/>
      <w:r w:rsidRPr="003106DF">
        <w:rPr>
          <w:rFonts w:ascii="Arial" w:hAnsi="Arial" w:cs="Arial"/>
        </w:rPr>
        <w:t xml:space="preserve"> 5466/1 o výměře 9 m</w:t>
      </w:r>
      <w:r w:rsidRPr="003106DF">
        <w:rPr>
          <w:rFonts w:ascii="Arial" w:hAnsi="Arial" w:cs="Arial"/>
          <w:vertAlign w:val="superscript"/>
        </w:rPr>
        <w:t>2</w:t>
      </w:r>
      <w:r w:rsidRPr="003106DF">
        <w:rPr>
          <w:rFonts w:ascii="Arial" w:hAnsi="Arial" w:cs="Arial"/>
        </w:rPr>
        <w:t xml:space="preserve">, </w:t>
      </w:r>
      <w:proofErr w:type="spellStart"/>
      <w:r w:rsidRPr="003106DF">
        <w:rPr>
          <w:rFonts w:ascii="Arial" w:hAnsi="Arial" w:cs="Arial"/>
        </w:rPr>
        <w:t>p.č</w:t>
      </w:r>
      <w:proofErr w:type="spellEnd"/>
      <w:r w:rsidRPr="003106DF">
        <w:rPr>
          <w:rFonts w:ascii="Arial" w:hAnsi="Arial" w:cs="Arial"/>
        </w:rPr>
        <w:t>. 5466/2 o výměře 8 m</w:t>
      </w:r>
      <w:r w:rsidRPr="003106DF">
        <w:rPr>
          <w:rFonts w:ascii="Arial" w:hAnsi="Arial" w:cs="Arial"/>
          <w:vertAlign w:val="superscript"/>
        </w:rPr>
        <w:t>2</w:t>
      </w:r>
      <w:r w:rsidRPr="003106DF">
        <w:rPr>
          <w:rFonts w:ascii="Arial" w:hAnsi="Arial" w:cs="Arial"/>
        </w:rPr>
        <w:t xml:space="preserve"> a </w:t>
      </w:r>
      <w:proofErr w:type="spellStart"/>
      <w:r w:rsidRPr="003106DF">
        <w:rPr>
          <w:rFonts w:ascii="Arial" w:hAnsi="Arial" w:cs="Arial"/>
        </w:rPr>
        <w:t>p.č</w:t>
      </w:r>
      <w:proofErr w:type="spellEnd"/>
      <w:r w:rsidRPr="003106DF">
        <w:rPr>
          <w:rFonts w:ascii="Arial" w:hAnsi="Arial" w:cs="Arial"/>
        </w:rPr>
        <w:t>. 5466/3 o výměře 3 m</w:t>
      </w:r>
      <w:r w:rsidRPr="003106DF">
        <w:rPr>
          <w:rFonts w:ascii="Arial" w:hAnsi="Arial" w:cs="Arial"/>
          <w:vertAlign w:val="superscript"/>
        </w:rPr>
        <w:t>2</w:t>
      </w:r>
      <w:r w:rsidRPr="003106DF">
        <w:rPr>
          <w:rFonts w:ascii="Arial" w:hAnsi="Arial" w:cs="Arial"/>
        </w:rPr>
        <w:t>, vše v </w:t>
      </w:r>
      <w:proofErr w:type="spellStart"/>
      <w:r w:rsidRPr="003106DF">
        <w:rPr>
          <w:rFonts w:ascii="Arial" w:hAnsi="Arial" w:cs="Arial"/>
        </w:rPr>
        <w:t>k.ú</w:t>
      </w:r>
      <w:proofErr w:type="spellEnd"/>
      <w:r w:rsidRPr="003106DF">
        <w:rPr>
          <w:rFonts w:ascii="Arial" w:hAnsi="Arial" w:cs="Arial"/>
        </w:rPr>
        <w:t xml:space="preserve">. Prostějov. </w:t>
      </w:r>
    </w:p>
    <w:p w:rsidR="003072CF" w:rsidRPr="003106DF" w:rsidRDefault="003072CF" w:rsidP="003072CF">
      <w:pPr>
        <w:jc w:val="both"/>
        <w:rPr>
          <w:rFonts w:ascii="Arial" w:hAnsi="Arial" w:cs="Arial"/>
        </w:rPr>
      </w:pPr>
      <w:r w:rsidRPr="003106DF">
        <w:rPr>
          <w:rFonts w:ascii="Arial" w:hAnsi="Arial" w:cs="Arial"/>
        </w:rPr>
        <w:t xml:space="preserve">Na Odbor správy a údržby majetku města Magistrátu města Prostějova se jednotlivě obrátili společnost BÓDA, s.r.o. a </w:t>
      </w:r>
      <w:r w:rsidR="00B332C4">
        <w:rPr>
          <w:rFonts w:ascii="Arial" w:hAnsi="Arial" w:cs="Arial"/>
        </w:rPr>
        <w:t>fyzická osoba</w:t>
      </w:r>
      <w:r w:rsidRPr="003106DF">
        <w:rPr>
          <w:rFonts w:ascii="Arial" w:hAnsi="Arial" w:cs="Arial"/>
        </w:rPr>
        <w:t xml:space="preserve"> se žádostmi o odkoupení uvedených nově oddělených pozemků ve vlastnictví Statutárního města Prostějova. Společnost BÓDA, s.r.o., konkrétně žádá o odkoupení pozemků </w:t>
      </w:r>
      <w:proofErr w:type="spellStart"/>
      <w:proofErr w:type="gramStart"/>
      <w:r w:rsidRPr="003106DF">
        <w:rPr>
          <w:rFonts w:ascii="Arial" w:hAnsi="Arial" w:cs="Arial"/>
        </w:rPr>
        <w:t>p.č</w:t>
      </w:r>
      <w:proofErr w:type="spellEnd"/>
      <w:r w:rsidRPr="003106DF">
        <w:rPr>
          <w:rFonts w:ascii="Arial" w:hAnsi="Arial" w:cs="Arial"/>
        </w:rPr>
        <w:t>.</w:t>
      </w:r>
      <w:proofErr w:type="gramEnd"/>
      <w:r w:rsidRPr="003106DF">
        <w:rPr>
          <w:rFonts w:ascii="Arial" w:hAnsi="Arial" w:cs="Arial"/>
        </w:rPr>
        <w:t xml:space="preserve"> 5466/1 a </w:t>
      </w:r>
      <w:proofErr w:type="spellStart"/>
      <w:r w:rsidRPr="003106DF">
        <w:rPr>
          <w:rFonts w:ascii="Arial" w:hAnsi="Arial" w:cs="Arial"/>
        </w:rPr>
        <w:t>p.č</w:t>
      </w:r>
      <w:proofErr w:type="spellEnd"/>
      <w:r w:rsidRPr="003106DF">
        <w:rPr>
          <w:rFonts w:ascii="Arial" w:hAnsi="Arial" w:cs="Arial"/>
        </w:rPr>
        <w:t>. 5466/3, oba v </w:t>
      </w:r>
      <w:proofErr w:type="spellStart"/>
      <w:r w:rsidRPr="003106DF">
        <w:rPr>
          <w:rFonts w:ascii="Arial" w:hAnsi="Arial" w:cs="Arial"/>
        </w:rPr>
        <w:t>k.ú</w:t>
      </w:r>
      <w:proofErr w:type="spellEnd"/>
      <w:r w:rsidRPr="003106DF">
        <w:rPr>
          <w:rFonts w:ascii="Arial" w:hAnsi="Arial" w:cs="Arial"/>
        </w:rPr>
        <w:t xml:space="preserve">. Prostějov a </w:t>
      </w:r>
      <w:r w:rsidR="00B332C4">
        <w:rPr>
          <w:rFonts w:ascii="Arial" w:hAnsi="Arial" w:cs="Arial"/>
        </w:rPr>
        <w:t>fyzická osoba</w:t>
      </w:r>
      <w:r w:rsidRPr="003106DF">
        <w:rPr>
          <w:rFonts w:ascii="Arial" w:hAnsi="Arial" w:cs="Arial"/>
        </w:rPr>
        <w:t xml:space="preserve"> o odkoupení pozemku </w:t>
      </w:r>
      <w:proofErr w:type="spellStart"/>
      <w:proofErr w:type="gramStart"/>
      <w:r w:rsidRPr="003106DF">
        <w:rPr>
          <w:rFonts w:ascii="Arial" w:hAnsi="Arial" w:cs="Arial"/>
        </w:rPr>
        <w:t>p.č</w:t>
      </w:r>
      <w:proofErr w:type="spellEnd"/>
      <w:r w:rsidRPr="003106DF">
        <w:rPr>
          <w:rFonts w:ascii="Arial" w:hAnsi="Arial" w:cs="Arial"/>
        </w:rPr>
        <w:t>.</w:t>
      </w:r>
      <w:proofErr w:type="gramEnd"/>
      <w:r w:rsidRPr="003106DF">
        <w:rPr>
          <w:rFonts w:ascii="Arial" w:hAnsi="Arial" w:cs="Arial"/>
        </w:rPr>
        <w:t xml:space="preserve"> 5466/2 v </w:t>
      </w:r>
      <w:proofErr w:type="spellStart"/>
      <w:r w:rsidRPr="003106DF">
        <w:rPr>
          <w:rFonts w:ascii="Arial" w:hAnsi="Arial" w:cs="Arial"/>
        </w:rPr>
        <w:t>k.ú</w:t>
      </w:r>
      <w:proofErr w:type="spellEnd"/>
      <w:r w:rsidRPr="003106DF">
        <w:rPr>
          <w:rFonts w:ascii="Arial" w:hAnsi="Arial" w:cs="Arial"/>
        </w:rPr>
        <w:t xml:space="preserve">. Prostějov. Důvodem předložených žádostí je skutečnost, že tyto pozemky Statutárního města Prostějova jsou přístupné pouze přes dvorní trakt jiného vlastníka a funkční využití těchto pozemků je možné pouze ve spojitosti s pozemky žadatelů. Z důvodu majetkoprávního dořešení dalšího užívání předmětných pozemků mají proto žadatelé zájem o jejich odkoupení. </w:t>
      </w:r>
    </w:p>
    <w:p w:rsidR="003072CF" w:rsidRPr="003106DF" w:rsidRDefault="003072CF" w:rsidP="003072CF">
      <w:pPr>
        <w:jc w:val="both"/>
        <w:rPr>
          <w:rFonts w:ascii="Arial" w:hAnsi="Arial" w:cs="Arial"/>
        </w:rPr>
      </w:pPr>
      <w:r w:rsidRPr="003106DF">
        <w:rPr>
          <w:rFonts w:ascii="Arial" w:hAnsi="Arial" w:cs="Arial"/>
        </w:rPr>
        <w:t>Na ocenění předmětných pozemků byl zpracován znalecký posudek, dle kterého činí obvyklá cena těchto pozemků 1.600 Kč/m</w:t>
      </w:r>
      <w:r w:rsidRPr="003106DF">
        <w:rPr>
          <w:rFonts w:ascii="Arial" w:hAnsi="Arial" w:cs="Arial"/>
          <w:vertAlign w:val="superscript"/>
        </w:rPr>
        <w:t>2</w:t>
      </w:r>
      <w:r w:rsidRPr="003106DF">
        <w:rPr>
          <w:rFonts w:ascii="Arial" w:hAnsi="Arial" w:cs="Arial"/>
        </w:rPr>
        <w:t xml:space="preserve">. Společnost BÓDA, s.r.o. a </w:t>
      </w:r>
      <w:r w:rsidR="00B332C4">
        <w:rPr>
          <w:rFonts w:ascii="Arial" w:hAnsi="Arial" w:cs="Arial"/>
        </w:rPr>
        <w:t>fyzická osoba</w:t>
      </w:r>
      <w:r w:rsidRPr="003106DF">
        <w:rPr>
          <w:rFonts w:ascii="Arial" w:hAnsi="Arial" w:cs="Arial"/>
        </w:rPr>
        <w:t xml:space="preserve"> prodej pozemků za kupní cenu v této výši akceptují.</w:t>
      </w:r>
    </w:p>
    <w:p w:rsidR="003072CF" w:rsidRPr="003106DF" w:rsidRDefault="003072CF" w:rsidP="003072CF">
      <w:pPr>
        <w:jc w:val="both"/>
        <w:rPr>
          <w:rFonts w:ascii="Arial" w:eastAsia="Calibri" w:hAnsi="Arial" w:cs="Arial"/>
          <w:szCs w:val="20"/>
          <w:lang w:eastAsia="en-US"/>
        </w:rPr>
      </w:pPr>
      <w:r w:rsidRPr="003106DF">
        <w:rPr>
          <w:rFonts w:ascii="Arial" w:hAnsi="Arial" w:cs="Arial"/>
        </w:rPr>
        <w:t xml:space="preserve">Záležitost je řešena pod </w:t>
      </w:r>
      <w:proofErr w:type="spellStart"/>
      <w:r w:rsidRPr="003106DF">
        <w:rPr>
          <w:rFonts w:ascii="Arial" w:hAnsi="Arial" w:cs="Arial"/>
        </w:rPr>
        <w:t>sp</w:t>
      </w:r>
      <w:proofErr w:type="spellEnd"/>
      <w:r w:rsidRPr="003106DF">
        <w:rPr>
          <w:rFonts w:ascii="Arial" w:hAnsi="Arial" w:cs="Arial"/>
        </w:rPr>
        <w:t xml:space="preserve">. zn. OSUMM 377/2021. </w:t>
      </w:r>
    </w:p>
    <w:p w:rsidR="00C536B0" w:rsidRPr="003106DF" w:rsidRDefault="00C536B0" w:rsidP="00C536B0">
      <w:pPr>
        <w:tabs>
          <w:tab w:val="left" w:pos="284"/>
        </w:tabs>
        <w:jc w:val="both"/>
        <w:rPr>
          <w:rFonts w:ascii="Arial" w:hAnsi="Arial" w:cs="Arial"/>
          <w:b/>
          <w:u w:val="single"/>
        </w:rPr>
      </w:pPr>
    </w:p>
    <w:p w:rsidR="00C536B0" w:rsidRPr="003106DF" w:rsidRDefault="00C536B0" w:rsidP="00C536B0">
      <w:pPr>
        <w:tabs>
          <w:tab w:val="left" w:pos="284"/>
        </w:tabs>
        <w:jc w:val="both"/>
        <w:rPr>
          <w:rFonts w:ascii="Arial" w:hAnsi="Arial" w:cs="Arial"/>
          <w:b/>
          <w:u w:val="single"/>
        </w:rPr>
      </w:pPr>
      <w:r w:rsidRPr="003106DF">
        <w:rPr>
          <w:rFonts w:ascii="Arial" w:hAnsi="Arial" w:cs="Arial"/>
          <w:b/>
          <w:u w:val="single"/>
        </w:rPr>
        <w:t xml:space="preserve">Stanoviska odborů </w:t>
      </w:r>
      <w:proofErr w:type="spellStart"/>
      <w:r w:rsidRPr="003106DF">
        <w:rPr>
          <w:rFonts w:ascii="Arial" w:hAnsi="Arial" w:cs="Arial"/>
          <w:b/>
          <w:u w:val="single"/>
        </w:rPr>
        <w:t>MMPv</w:t>
      </w:r>
      <w:proofErr w:type="spellEnd"/>
      <w:r w:rsidRPr="003106DF">
        <w:rPr>
          <w:rFonts w:ascii="Arial" w:hAnsi="Arial" w:cs="Arial"/>
          <w:b/>
          <w:u w:val="single"/>
        </w:rPr>
        <w:t xml:space="preserve"> (subjektů):</w:t>
      </w:r>
    </w:p>
    <w:p w:rsidR="0014730F" w:rsidRPr="003106DF" w:rsidRDefault="0014730F" w:rsidP="00C536B0">
      <w:pPr>
        <w:tabs>
          <w:tab w:val="left" w:pos="284"/>
        </w:tabs>
        <w:jc w:val="both"/>
        <w:rPr>
          <w:rFonts w:ascii="Arial" w:hAnsi="Arial" w:cs="Arial"/>
          <w:b/>
          <w:u w:val="single"/>
        </w:rPr>
      </w:pPr>
    </w:p>
    <w:p w:rsidR="00C8032B" w:rsidRPr="003106DF" w:rsidRDefault="00C8032B" w:rsidP="00C8032B">
      <w:pPr>
        <w:pStyle w:val="Zkladntext"/>
        <w:tabs>
          <w:tab w:val="clear" w:pos="0"/>
          <w:tab w:val="left" w:pos="426"/>
          <w:tab w:val="left" w:pos="2127"/>
          <w:tab w:val="left" w:pos="9072"/>
        </w:tabs>
        <w:rPr>
          <w:rFonts w:ascii="Arial" w:hAnsi="Arial" w:cs="Arial"/>
          <w:bCs/>
          <w:sz w:val="24"/>
        </w:rPr>
      </w:pPr>
      <w:r w:rsidRPr="003106DF">
        <w:rPr>
          <w:rFonts w:ascii="Arial" w:hAnsi="Arial" w:cs="Arial"/>
          <w:b/>
          <w:bCs/>
          <w:sz w:val="24"/>
        </w:rPr>
        <w:t>1. Odbor územního plánování a památkové péče</w:t>
      </w:r>
      <w:r w:rsidRPr="003106DF">
        <w:rPr>
          <w:rFonts w:ascii="Arial" w:hAnsi="Arial" w:cs="Arial"/>
          <w:bCs/>
          <w:sz w:val="24"/>
        </w:rPr>
        <w:t xml:space="preserve"> sděluje, že požadované pozemky jsou součástí stabilizované plochy č. 0290 občanské vybavení – veřejné infrastruktury (OV), pro kterou je stanovena maximální výška zástavby 13/17 m (maximální výška římsy nebo okapní hrany/maximální výška hřebene střechy nebo ustoupeného podlaží pod úhlem 45</w:t>
      </w:r>
      <w:r w:rsidRPr="003106DF">
        <w:rPr>
          <w:rFonts w:ascii="Arial" w:hAnsi="Arial" w:cs="Arial"/>
          <w:bCs/>
          <w:sz w:val="24"/>
          <w:vertAlign w:val="superscript"/>
        </w:rPr>
        <w:t>o</w:t>
      </w:r>
      <w:r w:rsidRPr="003106DF">
        <w:rPr>
          <w:rFonts w:ascii="Arial" w:hAnsi="Arial" w:cs="Arial"/>
          <w:bCs/>
          <w:sz w:val="24"/>
        </w:rPr>
        <w:t xml:space="preserve">). Hlavní využití jsou pozemky staveb a zařízení pro vzdělávání a výchovu, sociální služby, zdravotnictví, kulturu, církve, veřejnou správu, ochranu obyvatelstva či kombinaci některé z předcházejících funkcí se sportovním zázemím. Z hlediska funkčního využití pozemků dle platného Územního plánu Prostějov </w:t>
      </w:r>
      <w:r w:rsidRPr="003106DF">
        <w:rPr>
          <w:rFonts w:ascii="Arial" w:hAnsi="Arial" w:cs="Arial"/>
          <w:b/>
          <w:bCs/>
          <w:sz w:val="24"/>
        </w:rPr>
        <w:t>nemá</w:t>
      </w:r>
      <w:r w:rsidRPr="003106DF">
        <w:rPr>
          <w:rFonts w:ascii="Arial" w:hAnsi="Arial" w:cs="Arial"/>
          <w:bCs/>
          <w:sz w:val="24"/>
        </w:rPr>
        <w:t xml:space="preserve"> Odbor územního plánování a památkové péče k uvedeným žádostem </w:t>
      </w:r>
      <w:r w:rsidRPr="003106DF">
        <w:rPr>
          <w:rFonts w:ascii="Arial" w:hAnsi="Arial" w:cs="Arial"/>
          <w:b/>
          <w:bCs/>
          <w:sz w:val="24"/>
        </w:rPr>
        <w:t>připomínky</w:t>
      </w:r>
      <w:r w:rsidRPr="003106DF">
        <w:rPr>
          <w:rFonts w:ascii="Arial" w:hAnsi="Arial" w:cs="Arial"/>
          <w:bCs/>
          <w:sz w:val="24"/>
        </w:rPr>
        <w:t>.</w:t>
      </w:r>
    </w:p>
    <w:p w:rsidR="00C8032B" w:rsidRPr="003106DF" w:rsidRDefault="00C8032B" w:rsidP="00C8032B">
      <w:pPr>
        <w:pStyle w:val="Zkladntext"/>
        <w:tabs>
          <w:tab w:val="clear" w:pos="0"/>
          <w:tab w:val="left" w:pos="426"/>
          <w:tab w:val="left" w:pos="2127"/>
          <w:tab w:val="left" w:pos="9072"/>
        </w:tabs>
        <w:rPr>
          <w:rFonts w:ascii="Arial" w:hAnsi="Arial" w:cs="Arial"/>
          <w:b/>
          <w:bCs/>
          <w:sz w:val="24"/>
        </w:rPr>
      </w:pPr>
    </w:p>
    <w:p w:rsidR="00C8032B" w:rsidRPr="003106DF" w:rsidRDefault="00C8032B" w:rsidP="00C8032B">
      <w:pPr>
        <w:pStyle w:val="Zkladntext"/>
        <w:tabs>
          <w:tab w:val="clear" w:pos="0"/>
          <w:tab w:val="left" w:pos="426"/>
          <w:tab w:val="left" w:pos="2127"/>
          <w:tab w:val="left" w:pos="9072"/>
        </w:tabs>
        <w:rPr>
          <w:rFonts w:ascii="Arial" w:hAnsi="Arial" w:cs="Arial"/>
          <w:bCs/>
          <w:sz w:val="24"/>
        </w:rPr>
      </w:pPr>
      <w:r w:rsidRPr="003106DF">
        <w:rPr>
          <w:rFonts w:ascii="Arial" w:hAnsi="Arial" w:cs="Arial"/>
          <w:b/>
          <w:bCs/>
          <w:sz w:val="24"/>
        </w:rPr>
        <w:t>2. Odbor rozvoje a investic</w:t>
      </w:r>
      <w:r w:rsidRPr="003106DF">
        <w:rPr>
          <w:rFonts w:ascii="Arial" w:hAnsi="Arial" w:cs="Arial"/>
          <w:bCs/>
          <w:sz w:val="24"/>
        </w:rPr>
        <w:t xml:space="preserve"> posoudil předloženou žádost a sděluje, že </w:t>
      </w:r>
      <w:r w:rsidRPr="003106DF">
        <w:rPr>
          <w:rFonts w:ascii="Arial" w:hAnsi="Arial" w:cs="Arial"/>
          <w:b/>
          <w:bCs/>
          <w:sz w:val="24"/>
        </w:rPr>
        <w:t>souhlasí</w:t>
      </w:r>
      <w:r w:rsidRPr="003106DF">
        <w:rPr>
          <w:rFonts w:ascii="Arial" w:hAnsi="Arial" w:cs="Arial"/>
          <w:bCs/>
          <w:sz w:val="24"/>
        </w:rPr>
        <w:t xml:space="preserve"> s prodejem předmětných pozemků.</w:t>
      </w:r>
    </w:p>
    <w:p w:rsidR="002E09AF" w:rsidRPr="003106DF" w:rsidRDefault="002E09AF" w:rsidP="0062029F">
      <w:pPr>
        <w:pStyle w:val="Default"/>
        <w:tabs>
          <w:tab w:val="left" w:pos="284"/>
        </w:tabs>
        <w:jc w:val="both"/>
        <w:rPr>
          <w:bCs/>
          <w:color w:val="auto"/>
        </w:rPr>
      </w:pPr>
    </w:p>
    <w:p w:rsidR="002E09AF" w:rsidRPr="003106DF" w:rsidRDefault="002E09AF" w:rsidP="002E09AF">
      <w:pPr>
        <w:rPr>
          <w:rFonts w:ascii="Arial" w:hAnsi="Arial" w:cs="Arial"/>
        </w:rPr>
      </w:pPr>
      <w:r w:rsidRPr="003106DF">
        <w:rPr>
          <w:rFonts w:ascii="Arial" w:hAnsi="Arial" w:cs="Arial"/>
          <w:b/>
        </w:rPr>
        <w:t>Rada města Prostějova</w:t>
      </w:r>
      <w:r w:rsidR="001F0654" w:rsidRPr="003106DF">
        <w:rPr>
          <w:rFonts w:ascii="Arial" w:hAnsi="Arial" w:cs="Arial"/>
          <w:b/>
        </w:rPr>
        <w:t xml:space="preserve"> </w:t>
      </w:r>
      <w:r w:rsidR="00C8032B" w:rsidRPr="003106DF">
        <w:rPr>
          <w:rFonts w:ascii="Arial" w:hAnsi="Arial" w:cs="Arial"/>
        </w:rPr>
        <w:t xml:space="preserve">dne </w:t>
      </w:r>
      <w:proofErr w:type="gramStart"/>
      <w:r w:rsidR="00C8032B" w:rsidRPr="003106DF">
        <w:rPr>
          <w:rFonts w:ascii="Arial" w:hAnsi="Arial" w:cs="Arial"/>
        </w:rPr>
        <w:t>19.10</w:t>
      </w:r>
      <w:r w:rsidR="001F0654" w:rsidRPr="003106DF">
        <w:rPr>
          <w:rFonts w:ascii="Arial" w:hAnsi="Arial" w:cs="Arial"/>
        </w:rPr>
        <w:t>.2021</w:t>
      </w:r>
      <w:proofErr w:type="gramEnd"/>
      <w:r w:rsidR="001F0654" w:rsidRPr="003106DF">
        <w:rPr>
          <w:rFonts w:ascii="Arial" w:hAnsi="Arial" w:cs="Arial"/>
        </w:rPr>
        <w:t xml:space="preserve"> </w:t>
      </w:r>
      <w:r w:rsidR="00C8032B" w:rsidRPr="003106DF">
        <w:rPr>
          <w:rFonts w:ascii="Arial" w:hAnsi="Arial" w:cs="Arial"/>
        </w:rPr>
        <w:t xml:space="preserve">usnesením č. 1896 </w:t>
      </w:r>
      <w:r w:rsidR="00C8032B" w:rsidRPr="003106DF">
        <w:rPr>
          <w:rFonts w:ascii="Arial" w:hAnsi="Arial" w:cs="Arial"/>
          <w:b/>
        </w:rPr>
        <w:t>vyhlásila</w:t>
      </w:r>
      <w:r w:rsidR="001F0654" w:rsidRPr="003106DF">
        <w:rPr>
          <w:rFonts w:ascii="Arial" w:hAnsi="Arial" w:cs="Arial"/>
        </w:rPr>
        <w:t>:</w:t>
      </w:r>
    </w:p>
    <w:p w:rsidR="00AB03EE" w:rsidRPr="003106DF" w:rsidRDefault="00C8032B" w:rsidP="00E63BCE">
      <w:pPr>
        <w:pStyle w:val="Odstavecseseznamem"/>
        <w:numPr>
          <w:ilvl w:val="0"/>
          <w:numId w:val="42"/>
        </w:numPr>
        <w:ind w:left="284" w:hanging="284"/>
        <w:jc w:val="both"/>
        <w:rPr>
          <w:rFonts w:ascii="Arial" w:eastAsia="Calibri" w:hAnsi="Arial" w:cs="Arial"/>
          <w:bCs/>
          <w:szCs w:val="20"/>
        </w:rPr>
      </w:pPr>
      <w:r w:rsidRPr="003106DF">
        <w:rPr>
          <w:rFonts w:ascii="Arial" w:eastAsia="Calibri" w:hAnsi="Arial" w:cs="Arial"/>
          <w:bCs/>
          <w:szCs w:val="20"/>
        </w:rPr>
        <w:t xml:space="preserve">záměr prodeje pozemků </w:t>
      </w:r>
      <w:proofErr w:type="spellStart"/>
      <w:proofErr w:type="gramStart"/>
      <w:r w:rsidRPr="003106DF">
        <w:rPr>
          <w:rFonts w:ascii="Arial" w:eastAsia="Calibri" w:hAnsi="Arial" w:cs="Arial"/>
          <w:bCs/>
          <w:szCs w:val="20"/>
        </w:rPr>
        <w:t>p.č</w:t>
      </w:r>
      <w:proofErr w:type="spellEnd"/>
      <w:r w:rsidRPr="003106DF">
        <w:rPr>
          <w:rFonts w:ascii="Arial" w:eastAsia="Calibri" w:hAnsi="Arial" w:cs="Arial"/>
          <w:bCs/>
          <w:szCs w:val="20"/>
        </w:rPr>
        <w:t>.</w:t>
      </w:r>
      <w:proofErr w:type="gramEnd"/>
      <w:r w:rsidRPr="003106DF">
        <w:rPr>
          <w:rFonts w:ascii="Arial" w:eastAsia="Calibri" w:hAnsi="Arial" w:cs="Arial"/>
          <w:bCs/>
          <w:szCs w:val="20"/>
        </w:rPr>
        <w:t xml:space="preserve"> 5466/1 – ostatní plocha o výměře 9 m</w:t>
      </w:r>
      <w:r w:rsidRPr="003106DF">
        <w:rPr>
          <w:rFonts w:ascii="Arial" w:eastAsia="Calibri" w:hAnsi="Arial" w:cs="Arial"/>
          <w:bCs/>
          <w:szCs w:val="20"/>
          <w:vertAlign w:val="superscript"/>
        </w:rPr>
        <w:t>2</w:t>
      </w:r>
      <w:r w:rsidRPr="003106DF">
        <w:rPr>
          <w:rFonts w:ascii="Arial" w:eastAsia="Calibri" w:hAnsi="Arial" w:cs="Arial"/>
          <w:bCs/>
          <w:szCs w:val="20"/>
        </w:rPr>
        <w:t xml:space="preserve"> a </w:t>
      </w:r>
      <w:proofErr w:type="spellStart"/>
      <w:r w:rsidRPr="003106DF">
        <w:rPr>
          <w:rFonts w:ascii="Arial" w:eastAsia="Calibri" w:hAnsi="Arial" w:cs="Arial"/>
          <w:bCs/>
          <w:szCs w:val="20"/>
        </w:rPr>
        <w:t>p.č</w:t>
      </w:r>
      <w:proofErr w:type="spellEnd"/>
      <w:r w:rsidRPr="003106DF">
        <w:rPr>
          <w:rFonts w:ascii="Arial" w:eastAsia="Calibri" w:hAnsi="Arial" w:cs="Arial"/>
          <w:bCs/>
          <w:szCs w:val="20"/>
        </w:rPr>
        <w:t>. 5466/3 – ostatní plocha o výměře 3 m</w:t>
      </w:r>
      <w:r w:rsidRPr="003106DF">
        <w:rPr>
          <w:rFonts w:ascii="Arial" w:eastAsia="Calibri" w:hAnsi="Arial" w:cs="Arial"/>
          <w:bCs/>
          <w:szCs w:val="20"/>
          <w:vertAlign w:val="superscript"/>
        </w:rPr>
        <w:t>2</w:t>
      </w:r>
      <w:r w:rsidRPr="003106DF">
        <w:rPr>
          <w:rFonts w:ascii="Arial" w:eastAsia="Calibri" w:hAnsi="Arial" w:cs="Arial"/>
          <w:bCs/>
          <w:szCs w:val="20"/>
        </w:rPr>
        <w:t>, oba v </w:t>
      </w:r>
      <w:proofErr w:type="spellStart"/>
      <w:r w:rsidRPr="003106DF">
        <w:rPr>
          <w:rFonts w:ascii="Arial" w:eastAsia="Calibri" w:hAnsi="Arial" w:cs="Arial"/>
          <w:bCs/>
          <w:szCs w:val="20"/>
        </w:rPr>
        <w:t>k.ú</w:t>
      </w:r>
      <w:proofErr w:type="spellEnd"/>
      <w:r w:rsidRPr="003106DF">
        <w:rPr>
          <w:rFonts w:ascii="Arial" w:eastAsia="Calibri" w:hAnsi="Arial" w:cs="Arial"/>
          <w:bCs/>
          <w:szCs w:val="20"/>
        </w:rPr>
        <w:t>. Prostějov, společnosti BÓDA, s.r.o., se sídlem Zeleného 1472/86, Brno, Žabovřesky, PSČ: 616 00, IČ: 255 64 650, za následujících podmínek:</w:t>
      </w:r>
    </w:p>
    <w:p w:rsidR="00C8032B" w:rsidRPr="003106DF" w:rsidRDefault="00171CDF" w:rsidP="00E63BCE">
      <w:pPr>
        <w:pStyle w:val="Odstavecseseznamem"/>
        <w:numPr>
          <w:ilvl w:val="0"/>
          <w:numId w:val="38"/>
        </w:numPr>
        <w:ind w:left="567" w:hanging="283"/>
        <w:jc w:val="both"/>
        <w:rPr>
          <w:rFonts w:ascii="Arial" w:eastAsia="Calibri" w:hAnsi="Arial" w:cs="Arial"/>
          <w:bCs/>
          <w:szCs w:val="20"/>
        </w:rPr>
      </w:pPr>
      <w:r w:rsidRPr="003106DF">
        <w:rPr>
          <w:rFonts w:ascii="Arial" w:eastAsia="Calibri" w:hAnsi="Arial" w:cs="Arial"/>
          <w:bCs/>
          <w:szCs w:val="20"/>
        </w:rPr>
        <w:lastRenderedPageBreak/>
        <w:t>za kupní cenu ve výši dle znaleckého posudku (cena obvyklá) 1.600 Kč/m</w:t>
      </w:r>
      <w:r w:rsidRPr="003106DF">
        <w:rPr>
          <w:rFonts w:ascii="Arial" w:eastAsia="Calibri" w:hAnsi="Arial" w:cs="Arial"/>
          <w:bCs/>
          <w:szCs w:val="20"/>
          <w:vertAlign w:val="superscript"/>
        </w:rPr>
        <w:t>2</w:t>
      </w:r>
      <w:r w:rsidRPr="003106DF">
        <w:rPr>
          <w:rFonts w:ascii="Arial" w:eastAsia="Calibri" w:hAnsi="Arial" w:cs="Arial"/>
          <w:bCs/>
          <w:szCs w:val="20"/>
        </w:rPr>
        <w:t>, tj. celkem 19.200 Kč, splatnou před podpisem kupní smlouvy,</w:t>
      </w:r>
    </w:p>
    <w:p w:rsidR="00171CDF" w:rsidRPr="003106DF" w:rsidRDefault="00171CDF" w:rsidP="00E63BCE">
      <w:pPr>
        <w:pStyle w:val="Odstavecseseznamem"/>
        <w:numPr>
          <w:ilvl w:val="0"/>
          <w:numId w:val="38"/>
        </w:numPr>
        <w:ind w:left="567" w:hanging="283"/>
        <w:jc w:val="both"/>
        <w:rPr>
          <w:rFonts w:ascii="Arial" w:eastAsia="Calibri" w:hAnsi="Arial" w:cs="Arial"/>
          <w:bCs/>
          <w:szCs w:val="20"/>
        </w:rPr>
      </w:pPr>
      <w:r w:rsidRPr="003106DF">
        <w:rPr>
          <w:rFonts w:ascii="Arial" w:eastAsia="Calibri" w:hAnsi="Arial" w:cs="Arial"/>
          <w:bCs/>
          <w:szCs w:val="20"/>
        </w:rPr>
        <w:t>náklady spojené s vypracováním znaleckého posudku a správní poplatek spojený s podáním návrhu na povolení vkladu vlastnického práva do katastru nemovitostí uhradí kupující,</w:t>
      </w:r>
    </w:p>
    <w:p w:rsidR="00171CDF" w:rsidRPr="003106DF" w:rsidRDefault="007B3486" w:rsidP="00E63BCE">
      <w:pPr>
        <w:pStyle w:val="Odstavecseseznamem"/>
        <w:numPr>
          <w:ilvl w:val="0"/>
          <w:numId w:val="42"/>
        </w:numPr>
        <w:ind w:left="284" w:hanging="284"/>
        <w:jc w:val="both"/>
        <w:rPr>
          <w:rFonts w:ascii="Arial" w:eastAsia="Calibri" w:hAnsi="Arial" w:cs="Arial"/>
          <w:bCs/>
          <w:szCs w:val="20"/>
        </w:rPr>
      </w:pPr>
      <w:r w:rsidRPr="003106DF">
        <w:rPr>
          <w:rFonts w:ascii="Arial" w:eastAsia="Calibri" w:hAnsi="Arial" w:cs="Arial"/>
          <w:bCs/>
          <w:szCs w:val="20"/>
        </w:rPr>
        <w:t xml:space="preserve">záměr prodeje pozemku </w:t>
      </w:r>
      <w:proofErr w:type="spellStart"/>
      <w:proofErr w:type="gramStart"/>
      <w:r w:rsidRPr="003106DF">
        <w:rPr>
          <w:rFonts w:ascii="Arial" w:eastAsia="Calibri" w:hAnsi="Arial" w:cs="Arial"/>
          <w:bCs/>
          <w:szCs w:val="20"/>
        </w:rPr>
        <w:t>p.č</w:t>
      </w:r>
      <w:proofErr w:type="spellEnd"/>
      <w:r w:rsidRPr="003106DF">
        <w:rPr>
          <w:rFonts w:ascii="Arial" w:eastAsia="Calibri" w:hAnsi="Arial" w:cs="Arial"/>
          <w:bCs/>
          <w:szCs w:val="20"/>
        </w:rPr>
        <w:t>.</w:t>
      </w:r>
      <w:proofErr w:type="gramEnd"/>
      <w:r w:rsidRPr="003106DF">
        <w:rPr>
          <w:rFonts w:ascii="Arial" w:eastAsia="Calibri" w:hAnsi="Arial" w:cs="Arial"/>
          <w:bCs/>
          <w:szCs w:val="20"/>
        </w:rPr>
        <w:t xml:space="preserve"> 5466/2 – ostatní plocha o výměře 8 m</w:t>
      </w:r>
      <w:r w:rsidRPr="003106DF">
        <w:rPr>
          <w:rFonts w:ascii="Arial" w:eastAsia="Calibri" w:hAnsi="Arial" w:cs="Arial"/>
          <w:bCs/>
          <w:szCs w:val="20"/>
          <w:vertAlign w:val="superscript"/>
        </w:rPr>
        <w:t>2</w:t>
      </w:r>
      <w:r w:rsidRPr="003106DF">
        <w:rPr>
          <w:rFonts w:ascii="Arial" w:eastAsia="Calibri" w:hAnsi="Arial" w:cs="Arial"/>
          <w:bCs/>
          <w:szCs w:val="20"/>
        </w:rPr>
        <w:t xml:space="preserve"> v </w:t>
      </w:r>
      <w:proofErr w:type="spellStart"/>
      <w:r w:rsidRPr="003106DF">
        <w:rPr>
          <w:rFonts w:ascii="Arial" w:eastAsia="Calibri" w:hAnsi="Arial" w:cs="Arial"/>
          <w:bCs/>
          <w:szCs w:val="20"/>
        </w:rPr>
        <w:t>k.ú</w:t>
      </w:r>
      <w:proofErr w:type="spellEnd"/>
      <w:r w:rsidRPr="003106DF">
        <w:rPr>
          <w:rFonts w:ascii="Arial" w:eastAsia="Calibri" w:hAnsi="Arial" w:cs="Arial"/>
          <w:bCs/>
          <w:szCs w:val="20"/>
        </w:rPr>
        <w:t>. Prostějov</w:t>
      </w:r>
      <w:r w:rsidR="00516F61" w:rsidRPr="003106DF">
        <w:rPr>
          <w:rFonts w:ascii="Arial" w:eastAsia="Calibri" w:hAnsi="Arial" w:cs="Arial"/>
          <w:bCs/>
          <w:szCs w:val="20"/>
        </w:rPr>
        <w:t xml:space="preserve"> </w:t>
      </w:r>
      <w:r w:rsidR="00B332C4">
        <w:rPr>
          <w:rFonts w:ascii="Arial" w:eastAsia="Calibri" w:hAnsi="Arial" w:cs="Arial"/>
          <w:bCs/>
          <w:szCs w:val="20"/>
        </w:rPr>
        <w:t>fyzické osobě</w:t>
      </w:r>
      <w:r w:rsidR="00516F61" w:rsidRPr="003106DF">
        <w:rPr>
          <w:rFonts w:ascii="Arial" w:eastAsia="Calibri" w:hAnsi="Arial" w:cs="Arial"/>
          <w:bCs/>
          <w:szCs w:val="20"/>
        </w:rPr>
        <w:t>, za následujících podmínek:</w:t>
      </w:r>
    </w:p>
    <w:p w:rsidR="00516F61" w:rsidRPr="003106DF" w:rsidRDefault="00516F61" w:rsidP="00E63BCE">
      <w:pPr>
        <w:pStyle w:val="Odstavecseseznamem"/>
        <w:numPr>
          <w:ilvl w:val="0"/>
          <w:numId w:val="41"/>
        </w:numPr>
        <w:ind w:left="567" w:hanging="283"/>
        <w:jc w:val="both"/>
        <w:rPr>
          <w:rFonts w:ascii="Arial" w:eastAsia="Calibri" w:hAnsi="Arial" w:cs="Arial"/>
          <w:bCs/>
          <w:szCs w:val="20"/>
        </w:rPr>
      </w:pPr>
      <w:r w:rsidRPr="003106DF">
        <w:rPr>
          <w:rFonts w:ascii="Arial" w:eastAsia="Calibri" w:hAnsi="Arial" w:cs="Arial"/>
          <w:bCs/>
          <w:szCs w:val="20"/>
        </w:rPr>
        <w:t>za kupní cenu ve výši dle znaleckého posudku (cena obvyklá) 1.600 Kč/m</w:t>
      </w:r>
      <w:r w:rsidRPr="003106DF">
        <w:rPr>
          <w:rFonts w:ascii="Arial" w:eastAsia="Calibri" w:hAnsi="Arial" w:cs="Arial"/>
          <w:bCs/>
          <w:szCs w:val="20"/>
          <w:vertAlign w:val="superscript"/>
        </w:rPr>
        <w:t>2</w:t>
      </w:r>
      <w:r w:rsidRPr="003106DF">
        <w:rPr>
          <w:rFonts w:ascii="Arial" w:eastAsia="Calibri" w:hAnsi="Arial" w:cs="Arial"/>
          <w:bCs/>
          <w:szCs w:val="20"/>
        </w:rPr>
        <w:t>, tj. celkem 12.800 Kč, splatnou před podpisem kupní smlouvy,</w:t>
      </w:r>
    </w:p>
    <w:p w:rsidR="00516F61" w:rsidRPr="003106DF" w:rsidRDefault="00516F61" w:rsidP="00E63BCE">
      <w:pPr>
        <w:pStyle w:val="Odstavecseseznamem"/>
        <w:numPr>
          <w:ilvl w:val="0"/>
          <w:numId w:val="41"/>
        </w:numPr>
        <w:ind w:left="567" w:hanging="283"/>
        <w:jc w:val="both"/>
        <w:rPr>
          <w:rFonts w:ascii="Arial" w:eastAsia="Calibri" w:hAnsi="Arial" w:cs="Arial"/>
          <w:bCs/>
          <w:szCs w:val="20"/>
        </w:rPr>
      </w:pPr>
      <w:r w:rsidRPr="003106DF">
        <w:rPr>
          <w:rFonts w:ascii="Arial" w:eastAsia="Calibri" w:hAnsi="Arial" w:cs="Arial"/>
          <w:bCs/>
          <w:szCs w:val="20"/>
        </w:rPr>
        <w:t xml:space="preserve">náklady spojené s vypracováním znaleckého posudku a správní poplatek spojený s podáním návrhu na povolení vkladu vlastnického práva do katastru nemovitostí uhradí kupující. </w:t>
      </w:r>
    </w:p>
    <w:p w:rsidR="00C8032B" w:rsidRPr="003106DF" w:rsidRDefault="00C8032B" w:rsidP="00C536B0">
      <w:pPr>
        <w:jc w:val="both"/>
        <w:rPr>
          <w:rFonts w:ascii="Arial" w:hAnsi="Arial" w:cs="Arial"/>
          <w:b/>
          <w:bCs/>
          <w:u w:val="single"/>
        </w:rPr>
      </w:pPr>
    </w:p>
    <w:p w:rsidR="00F95F59" w:rsidRPr="003106DF" w:rsidRDefault="00F95F59" w:rsidP="00F95F59">
      <w:pPr>
        <w:jc w:val="both"/>
        <w:rPr>
          <w:rFonts w:ascii="Arial" w:hAnsi="Arial" w:cs="Arial"/>
        </w:rPr>
      </w:pPr>
      <w:r w:rsidRPr="003106DF">
        <w:rPr>
          <w:rFonts w:ascii="Arial" w:hAnsi="Arial" w:cs="Arial"/>
        </w:rPr>
        <w:t>Záměr prodeje předmětných pozemků byl v souladu s příslušnými ustanoveními zákona č. 128/2000 Sb., o obcích (obecní zřízení), ve znění pozdějších předpisů, zveřejněn vyvěšením na úřední desce Magistrátu města Prostějova a způsobem umožňujícím dálkový přístup. K vyhlášenému záměru se v zákonem stanovené lhůtě nikdo jiný nepřihlásil.</w:t>
      </w:r>
    </w:p>
    <w:p w:rsidR="00F95F59" w:rsidRPr="003106DF" w:rsidRDefault="00F95F59" w:rsidP="00C536B0">
      <w:pPr>
        <w:jc w:val="both"/>
        <w:rPr>
          <w:rFonts w:ascii="Arial" w:hAnsi="Arial" w:cs="Arial"/>
          <w:b/>
          <w:bCs/>
          <w:u w:val="single"/>
        </w:rPr>
      </w:pPr>
    </w:p>
    <w:p w:rsidR="00C536B0" w:rsidRPr="003106DF" w:rsidRDefault="00824981" w:rsidP="00C536B0">
      <w:pPr>
        <w:jc w:val="both"/>
        <w:rPr>
          <w:rFonts w:ascii="Arial" w:hAnsi="Arial" w:cs="Arial"/>
          <w:b/>
          <w:bCs/>
          <w:u w:val="single"/>
        </w:rPr>
      </w:pPr>
      <w:r w:rsidRPr="003106DF">
        <w:rPr>
          <w:rFonts w:ascii="Arial" w:hAnsi="Arial" w:cs="Arial"/>
          <w:b/>
          <w:bCs/>
          <w:u w:val="single"/>
        </w:rPr>
        <w:t>3</w:t>
      </w:r>
      <w:r w:rsidR="00C536B0" w:rsidRPr="003106DF">
        <w:rPr>
          <w:rFonts w:ascii="Arial" w:hAnsi="Arial" w:cs="Arial"/>
          <w:b/>
          <w:bCs/>
          <w:u w:val="single"/>
        </w:rPr>
        <w:t>. Stanovisko předkladatele:</w:t>
      </w:r>
    </w:p>
    <w:p w:rsidR="00B87729" w:rsidRPr="003106DF" w:rsidRDefault="00B87729" w:rsidP="00B87729">
      <w:pPr>
        <w:pStyle w:val="Zkladntext"/>
        <w:tabs>
          <w:tab w:val="clear" w:pos="0"/>
          <w:tab w:val="left" w:pos="426"/>
          <w:tab w:val="left" w:pos="2127"/>
          <w:tab w:val="left" w:pos="9072"/>
        </w:tabs>
        <w:rPr>
          <w:rFonts w:ascii="Arial" w:hAnsi="Arial" w:cs="Arial"/>
          <w:bCs/>
          <w:sz w:val="24"/>
        </w:rPr>
      </w:pPr>
      <w:r w:rsidRPr="003106DF">
        <w:rPr>
          <w:rFonts w:ascii="Arial" w:hAnsi="Arial" w:cs="Arial"/>
          <w:b/>
          <w:bCs/>
          <w:sz w:val="24"/>
        </w:rPr>
        <w:t>Odbor správy a údržby majetku města</w:t>
      </w:r>
      <w:r w:rsidRPr="003106DF">
        <w:rPr>
          <w:rFonts w:ascii="Arial" w:hAnsi="Arial" w:cs="Arial"/>
          <w:bCs/>
          <w:sz w:val="24"/>
        </w:rPr>
        <w:t xml:space="preserve"> </w:t>
      </w:r>
      <w:r w:rsidRPr="003106DF">
        <w:rPr>
          <w:rFonts w:ascii="Arial" w:hAnsi="Arial" w:cs="Arial"/>
          <w:b/>
          <w:bCs/>
          <w:sz w:val="24"/>
        </w:rPr>
        <w:t>nemá námitek</w:t>
      </w:r>
      <w:r w:rsidRPr="003106DF">
        <w:rPr>
          <w:rFonts w:ascii="Arial" w:hAnsi="Arial" w:cs="Arial"/>
          <w:bCs/>
          <w:sz w:val="24"/>
        </w:rPr>
        <w:t xml:space="preserve"> ke schválení prodeje </w:t>
      </w:r>
      <w:r w:rsidR="00FF24DD" w:rsidRPr="003106DF">
        <w:rPr>
          <w:rFonts w:ascii="Arial" w:hAnsi="Arial" w:cs="Arial"/>
          <w:bCs/>
          <w:sz w:val="24"/>
        </w:rPr>
        <w:t xml:space="preserve">pozemků </w:t>
      </w:r>
      <w:proofErr w:type="spellStart"/>
      <w:proofErr w:type="gramStart"/>
      <w:r w:rsidR="00FF24DD" w:rsidRPr="003106DF">
        <w:rPr>
          <w:rFonts w:ascii="Arial" w:hAnsi="Arial" w:cs="Arial"/>
          <w:bCs/>
          <w:sz w:val="24"/>
        </w:rPr>
        <w:t>p.č</w:t>
      </w:r>
      <w:proofErr w:type="spellEnd"/>
      <w:r w:rsidR="00FF24DD" w:rsidRPr="003106DF">
        <w:rPr>
          <w:rFonts w:ascii="Arial" w:hAnsi="Arial" w:cs="Arial"/>
          <w:bCs/>
          <w:sz w:val="24"/>
        </w:rPr>
        <w:t>.</w:t>
      </w:r>
      <w:proofErr w:type="gramEnd"/>
      <w:r w:rsidR="00FF24DD" w:rsidRPr="003106DF">
        <w:rPr>
          <w:rFonts w:ascii="Arial" w:hAnsi="Arial" w:cs="Arial"/>
          <w:bCs/>
          <w:sz w:val="24"/>
        </w:rPr>
        <w:t xml:space="preserve"> 5466/1 a </w:t>
      </w:r>
      <w:proofErr w:type="spellStart"/>
      <w:r w:rsidR="00FF24DD" w:rsidRPr="003106DF">
        <w:rPr>
          <w:rFonts w:ascii="Arial" w:hAnsi="Arial" w:cs="Arial"/>
          <w:bCs/>
          <w:sz w:val="24"/>
        </w:rPr>
        <w:t>p.č</w:t>
      </w:r>
      <w:proofErr w:type="spellEnd"/>
      <w:r w:rsidR="00FF24DD" w:rsidRPr="003106DF">
        <w:rPr>
          <w:rFonts w:ascii="Arial" w:hAnsi="Arial" w:cs="Arial"/>
          <w:bCs/>
          <w:sz w:val="24"/>
        </w:rPr>
        <w:t>. 5466/3, oba</w:t>
      </w:r>
      <w:r w:rsidRPr="003106DF">
        <w:rPr>
          <w:rFonts w:ascii="Arial" w:hAnsi="Arial" w:cs="Arial"/>
          <w:bCs/>
          <w:sz w:val="24"/>
        </w:rPr>
        <w:t xml:space="preserve"> v </w:t>
      </w:r>
      <w:proofErr w:type="spellStart"/>
      <w:r w:rsidRPr="003106DF">
        <w:rPr>
          <w:rFonts w:ascii="Arial" w:hAnsi="Arial" w:cs="Arial"/>
          <w:bCs/>
          <w:sz w:val="24"/>
        </w:rPr>
        <w:t>k.ú</w:t>
      </w:r>
      <w:proofErr w:type="spellEnd"/>
      <w:r w:rsidRPr="003106DF">
        <w:rPr>
          <w:rFonts w:ascii="Arial" w:hAnsi="Arial" w:cs="Arial"/>
          <w:bCs/>
          <w:sz w:val="24"/>
        </w:rPr>
        <w:t>. Prostějov,</w:t>
      </w:r>
      <w:r w:rsidR="00FF24DD" w:rsidRPr="003106DF">
        <w:rPr>
          <w:rFonts w:ascii="Arial" w:hAnsi="Arial" w:cs="Arial"/>
          <w:bCs/>
          <w:sz w:val="24"/>
        </w:rPr>
        <w:t xml:space="preserve"> společnosti BÓDA, s.r.o., a prodeje pozemku </w:t>
      </w:r>
      <w:proofErr w:type="spellStart"/>
      <w:proofErr w:type="gramStart"/>
      <w:r w:rsidR="00FF24DD" w:rsidRPr="003106DF">
        <w:rPr>
          <w:rFonts w:ascii="Arial" w:hAnsi="Arial" w:cs="Arial"/>
          <w:bCs/>
          <w:sz w:val="24"/>
        </w:rPr>
        <w:t>p.č</w:t>
      </w:r>
      <w:proofErr w:type="spellEnd"/>
      <w:r w:rsidR="00FF24DD" w:rsidRPr="003106DF">
        <w:rPr>
          <w:rFonts w:ascii="Arial" w:hAnsi="Arial" w:cs="Arial"/>
          <w:bCs/>
          <w:sz w:val="24"/>
        </w:rPr>
        <w:t>.</w:t>
      </w:r>
      <w:proofErr w:type="gramEnd"/>
      <w:r w:rsidR="00FF24DD" w:rsidRPr="003106DF">
        <w:rPr>
          <w:rFonts w:ascii="Arial" w:hAnsi="Arial" w:cs="Arial"/>
          <w:bCs/>
          <w:sz w:val="24"/>
        </w:rPr>
        <w:t xml:space="preserve"> 5466/2 v </w:t>
      </w:r>
      <w:proofErr w:type="spellStart"/>
      <w:r w:rsidR="00FF24DD" w:rsidRPr="003106DF">
        <w:rPr>
          <w:rFonts w:ascii="Arial" w:hAnsi="Arial" w:cs="Arial"/>
          <w:bCs/>
          <w:sz w:val="24"/>
        </w:rPr>
        <w:t>k.ú</w:t>
      </w:r>
      <w:proofErr w:type="spellEnd"/>
      <w:r w:rsidR="00FF24DD" w:rsidRPr="003106DF">
        <w:rPr>
          <w:rFonts w:ascii="Arial" w:hAnsi="Arial" w:cs="Arial"/>
          <w:bCs/>
          <w:sz w:val="24"/>
        </w:rPr>
        <w:t xml:space="preserve">. Prostějov </w:t>
      </w:r>
      <w:r w:rsidR="00B332C4">
        <w:rPr>
          <w:rFonts w:ascii="Arial" w:hAnsi="Arial" w:cs="Arial"/>
          <w:bCs/>
          <w:sz w:val="24"/>
        </w:rPr>
        <w:t>fyzické osobě</w:t>
      </w:r>
      <w:r w:rsidR="00FF24DD" w:rsidRPr="003106DF">
        <w:rPr>
          <w:rFonts w:ascii="Arial" w:hAnsi="Arial" w:cs="Arial"/>
          <w:bCs/>
          <w:sz w:val="24"/>
        </w:rPr>
        <w:t>,</w:t>
      </w:r>
      <w:r w:rsidRPr="003106DF">
        <w:rPr>
          <w:rFonts w:ascii="Arial" w:hAnsi="Arial" w:cs="Arial"/>
          <w:bCs/>
          <w:sz w:val="24"/>
        </w:rPr>
        <w:t xml:space="preserve"> za podmínek uvedených v návrhu usnesení. </w:t>
      </w:r>
    </w:p>
    <w:p w:rsidR="00B87729" w:rsidRPr="003106DF" w:rsidRDefault="00B87729" w:rsidP="00B87729">
      <w:pPr>
        <w:autoSpaceDE w:val="0"/>
        <w:autoSpaceDN w:val="0"/>
        <w:adjustRightInd w:val="0"/>
        <w:jc w:val="both"/>
        <w:rPr>
          <w:rFonts w:ascii="Arial" w:hAnsi="Arial" w:cs="Arial"/>
          <w:bCs/>
        </w:rPr>
      </w:pPr>
    </w:p>
    <w:p w:rsidR="00B87729" w:rsidRPr="003106DF" w:rsidRDefault="00B87729" w:rsidP="00B87729">
      <w:pPr>
        <w:autoSpaceDE w:val="0"/>
        <w:autoSpaceDN w:val="0"/>
        <w:adjustRightInd w:val="0"/>
        <w:jc w:val="both"/>
        <w:rPr>
          <w:rFonts w:ascii="Arial" w:hAnsi="Arial" w:cs="Arial"/>
          <w:bCs/>
        </w:rPr>
      </w:pPr>
      <w:r w:rsidRPr="003106DF">
        <w:rPr>
          <w:rFonts w:ascii="Arial" w:hAnsi="Arial" w:cs="Arial"/>
          <w:bCs/>
        </w:rPr>
        <w:t xml:space="preserve">Společnost BÓDA, s.r.o., a </w:t>
      </w:r>
      <w:r w:rsidR="00B332C4">
        <w:rPr>
          <w:rFonts w:ascii="Arial" w:hAnsi="Arial" w:cs="Arial"/>
          <w:bCs/>
        </w:rPr>
        <w:t>fyzická osoba</w:t>
      </w:r>
      <w:r w:rsidRPr="003106DF">
        <w:rPr>
          <w:rFonts w:ascii="Arial" w:eastAsia="Calibri" w:hAnsi="Arial" w:cs="Arial"/>
          <w:szCs w:val="20"/>
          <w:lang w:eastAsia="en-US"/>
        </w:rPr>
        <w:t xml:space="preserve"> n</w:t>
      </w:r>
      <w:r w:rsidRPr="003106DF">
        <w:rPr>
          <w:rFonts w:ascii="Arial" w:hAnsi="Arial" w:cs="Arial"/>
          <w:bCs/>
        </w:rPr>
        <w:t>ejsou dlužníky Statutárního města Prostějova.</w:t>
      </w:r>
    </w:p>
    <w:p w:rsidR="00B87729" w:rsidRPr="003106DF" w:rsidRDefault="00B87729" w:rsidP="00F322CA">
      <w:pPr>
        <w:autoSpaceDE w:val="0"/>
        <w:autoSpaceDN w:val="0"/>
        <w:adjustRightInd w:val="0"/>
        <w:jc w:val="both"/>
        <w:rPr>
          <w:rFonts w:ascii="Arial" w:eastAsia="Calibri" w:hAnsi="Arial" w:cs="Arial"/>
          <w:szCs w:val="20"/>
          <w:lang w:eastAsia="en-US"/>
        </w:rPr>
      </w:pPr>
    </w:p>
    <w:p w:rsidR="00E63BCE" w:rsidRPr="003106DF" w:rsidRDefault="00E63BCE" w:rsidP="00F322CA">
      <w:pPr>
        <w:autoSpaceDE w:val="0"/>
        <w:autoSpaceDN w:val="0"/>
        <w:adjustRightInd w:val="0"/>
        <w:jc w:val="both"/>
        <w:rPr>
          <w:rFonts w:ascii="Arial" w:eastAsia="Calibri" w:hAnsi="Arial" w:cs="Arial"/>
          <w:szCs w:val="20"/>
          <w:lang w:eastAsia="en-US"/>
        </w:rPr>
      </w:pPr>
    </w:p>
    <w:p w:rsidR="001F0654" w:rsidRPr="003106DF" w:rsidRDefault="001F0654" w:rsidP="001F0654">
      <w:pPr>
        <w:autoSpaceDE w:val="0"/>
        <w:autoSpaceDN w:val="0"/>
        <w:adjustRightInd w:val="0"/>
        <w:jc w:val="both"/>
        <w:rPr>
          <w:rFonts w:ascii="Arial" w:hAnsi="Arial" w:cs="Arial"/>
          <w:b/>
        </w:rPr>
      </w:pPr>
      <w:r w:rsidRPr="003106DF">
        <w:rPr>
          <w:rFonts w:ascii="Arial" w:hAnsi="Arial" w:cs="Arial"/>
          <w:b/>
        </w:rPr>
        <w:t>Materiál byl předložen k projednání na schůzi F</w:t>
      </w:r>
      <w:r w:rsidR="00E63BCE" w:rsidRPr="003106DF">
        <w:rPr>
          <w:rFonts w:ascii="Arial" w:hAnsi="Arial" w:cs="Arial"/>
          <w:b/>
        </w:rPr>
        <w:t xml:space="preserve">inančního výboru dne </w:t>
      </w:r>
      <w:proofErr w:type="gramStart"/>
      <w:r w:rsidR="00E63BCE" w:rsidRPr="003106DF">
        <w:rPr>
          <w:rFonts w:ascii="Arial" w:hAnsi="Arial" w:cs="Arial"/>
          <w:b/>
        </w:rPr>
        <w:t>30.11.</w:t>
      </w:r>
      <w:r w:rsidR="007A5859" w:rsidRPr="003106DF">
        <w:rPr>
          <w:rFonts w:ascii="Arial" w:hAnsi="Arial" w:cs="Arial"/>
          <w:b/>
        </w:rPr>
        <w:t>2021</w:t>
      </w:r>
      <w:proofErr w:type="gramEnd"/>
      <w:r w:rsidR="00E63BCE" w:rsidRPr="003106DF">
        <w:rPr>
          <w:rFonts w:ascii="Arial" w:hAnsi="Arial" w:cs="Arial"/>
          <w:b/>
        </w:rPr>
        <w:t>.</w:t>
      </w:r>
    </w:p>
    <w:p w:rsidR="00960158" w:rsidRPr="003106DF" w:rsidRDefault="00960158" w:rsidP="00960158">
      <w:pPr>
        <w:autoSpaceDE w:val="0"/>
        <w:autoSpaceDN w:val="0"/>
        <w:adjustRightInd w:val="0"/>
        <w:jc w:val="both"/>
        <w:rPr>
          <w:rFonts w:ascii="Arial" w:hAnsi="Arial" w:cs="Arial"/>
        </w:rPr>
      </w:pPr>
    </w:p>
    <w:p w:rsidR="0014730F" w:rsidRPr="003106DF" w:rsidRDefault="0014730F" w:rsidP="00960158">
      <w:pPr>
        <w:autoSpaceDE w:val="0"/>
        <w:autoSpaceDN w:val="0"/>
        <w:adjustRightInd w:val="0"/>
        <w:jc w:val="both"/>
        <w:rPr>
          <w:rFonts w:ascii="Arial" w:hAnsi="Arial" w:cs="Arial"/>
        </w:rPr>
      </w:pPr>
    </w:p>
    <w:tbl>
      <w:tblPr>
        <w:tblStyle w:val="Mkatabulky"/>
        <w:tblW w:w="0" w:type="auto"/>
        <w:tblLook w:val="04A0" w:firstRow="1" w:lastRow="0" w:firstColumn="1" w:lastColumn="0" w:noHBand="0" w:noVBand="1"/>
      </w:tblPr>
      <w:tblGrid>
        <w:gridCol w:w="417"/>
        <w:gridCol w:w="2478"/>
        <w:gridCol w:w="1828"/>
        <w:gridCol w:w="4765"/>
      </w:tblGrid>
      <w:tr w:rsidR="003106DF" w:rsidRPr="003106DF" w:rsidTr="00E62CC5">
        <w:tc>
          <w:tcPr>
            <w:tcW w:w="9488" w:type="dxa"/>
            <w:gridSpan w:val="4"/>
            <w:shd w:val="clear" w:color="auto" w:fill="EEECE1" w:themeFill="background2"/>
          </w:tcPr>
          <w:p w:rsidR="00C536B0" w:rsidRPr="003106DF" w:rsidRDefault="00C536B0" w:rsidP="00D7329E">
            <w:pPr>
              <w:jc w:val="both"/>
              <w:rPr>
                <w:rFonts w:ascii="Arial" w:hAnsi="Arial" w:cs="Arial"/>
                <w:bCs/>
              </w:rPr>
            </w:pPr>
            <w:r w:rsidRPr="003106DF">
              <w:rPr>
                <w:rFonts w:ascii="Arial" w:hAnsi="Arial" w:cs="Arial"/>
                <w:bCs/>
              </w:rPr>
              <w:t xml:space="preserve">Důvodová zpráva obsahuje stanoviska dotčených odborů </w:t>
            </w:r>
            <w:proofErr w:type="spellStart"/>
            <w:r w:rsidRPr="003106DF">
              <w:rPr>
                <w:rFonts w:ascii="Arial" w:hAnsi="Arial" w:cs="Arial"/>
                <w:bCs/>
              </w:rPr>
              <w:t>MMPv</w:t>
            </w:r>
            <w:proofErr w:type="spellEnd"/>
            <w:r w:rsidRPr="003106DF">
              <w:rPr>
                <w:rFonts w:ascii="Arial" w:hAnsi="Arial" w:cs="Arial"/>
                <w:bCs/>
              </w:rPr>
              <w:t xml:space="preserve"> (subjektů)</w:t>
            </w:r>
          </w:p>
        </w:tc>
      </w:tr>
      <w:tr w:rsidR="003106DF" w:rsidRPr="003106DF" w:rsidTr="00E62CC5">
        <w:tc>
          <w:tcPr>
            <w:tcW w:w="2895" w:type="dxa"/>
            <w:gridSpan w:val="2"/>
            <w:shd w:val="clear" w:color="auto" w:fill="EEECE1" w:themeFill="background2"/>
          </w:tcPr>
          <w:p w:rsidR="00C536B0" w:rsidRPr="003106DF" w:rsidRDefault="00C536B0" w:rsidP="00D7329E">
            <w:pPr>
              <w:jc w:val="both"/>
              <w:rPr>
                <w:rFonts w:ascii="Arial" w:hAnsi="Arial" w:cs="Arial"/>
                <w:bCs/>
              </w:rPr>
            </w:pPr>
            <w:r w:rsidRPr="003106DF">
              <w:rPr>
                <w:rFonts w:ascii="Arial" w:hAnsi="Arial" w:cs="Arial"/>
                <w:bCs/>
              </w:rPr>
              <w:t xml:space="preserve">Odbor </w:t>
            </w:r>
            <w:proofErr w:type="spellStart"/>
            <w:r w:rsidRPr="003106DF">
              <w:rPr>
                <w:rFonts w:ascii="Arial" w:hAnsi="Arial" w:cs="Arial"/>
                <w:bCs/>
              </w:rPr>
              <w:t>MMPv</w:t>
            </w:r>
            <w:proofErr w:type="spellEnd"/>
            <w:r w:rsidRPr="003106DF">
              <w:rPr>
                <w:rFonts w:ascii="Arial" w:hAnsi="Arial" w:cs="Arial"/>
                <w:bCs/>
              </w:rPr>
              <w:t xml:space="preserve"> (subjekt)</w:t>
            </w:r>
          </w:p>
        </w:tc>
        <w:tc>
          <w:tcPr>
            <w:tcW w:w="1828" w:type="dxa"/>
            <w:shd w:val="clear" w:color="auto" w:fill="EEECE1" w:themeFill="background2"/>
          </w:tcPr>
          <w:p w:rsidR="00C536B0" w:rsidRPr="003106DF" w:rsidRDefault="00C536B0" w:rsidP="00D7329E">
            <w:pPr>
              <w:jc w:val="both"/>
              <w:rPr>
                <w:rFonts w:ascii="Arial" w:hAnsi="Arial" w:cs="Arial"/>
                <w:bCs/>
              </w:rPr>
            </w:pPr>
            <w:r w:rsidRPr="003106DF">
              <w:rPr>
                <w:rFonts w:ascii="Arial" w:hAnsi="Arial" w:cs="Arial"/>
                <w:bCs/>
              </w:rPr>
              <w:t>Stanovisko ze dne</w:t>
            </w:r>
          </w:p>
        </w:tc>
        <w:tc>
          <w:tcPr>
            <w:tcW w:w="4765" w:type="dxa"/>
            <w:shd w:val="clear" w:color="auto" w:fill="EEECE1" w:themeFill="background2"/>
          </w:tcPr>
          <w:p w:rsidR="00C536B0" w:rsidRPr="003106DF" w:rsidRDefault="00C536B0" w:rsidP="00D7329E">
            <w:pPr>
              <w:jc w:val="both"/>
              <w:rPr>
                <w:rFonts w:ascii="Arial" w:hAnsi="Arial" w:cs="Arial"/>
                <w:bCs/>
              </w:rPr>
            </w:pPr>
            <w:r w:rsidRPr="003106DF">
              <w:rPr>
                <w:rFonts w:ascii="Arial" w:hAnsi="Arial" w:cs="Arial"/>
                <w:bCs/>
              </w:rPr>
              <w:t>Resumé</w:t>
            </w:r>
          </w:p>
        </w:tc>
      </w:tr>
      <w:tr w:rsidR="003106DF" w:rsidRPr="003106DF" w:rsidTr="00E62CC5">
        <w:tc>
          <w:tcPr>
            <w:tcW w:w="417" w:type="dxa"/>
          </w:tcPr>
          <w:p w:rsidR="00C536B0" w:rsidRPr="003106DF" w:rsidRDefault="00C536B0" w:rsidP="00D7329E">
            <w:pPr>
              <w:jc w:val="both"/>
              <w:rPr>
                <w:rFonts w:ascii="Arial" w:hAnsi="Arial" w:cs="Arial"/>
                <w:bCs/>
              </w:rPr>
            </w:pPr>
            <w:r w:rsidRPr="003106DF">
              <w:rPr>
                <w:rFonts w:ascii="Arial" w:hAnsi="Arial" w:cs="Arial"/>
                <w:bCs/>
              </w:rPr>
              <w:t>1.</w:t>
            </w:r>
          </w:p>
        </w:tc>
        <w:tc>
          <w:tcPr>
            <w:tcW w:w="2478" w:type="dxa"/>
          </w:tcPr>
          <w:p w:rsidR="00C536B0" w:rsidRPr="003106DF" w:rsidRDefault="00C536B0" w:rsidP="00D7329E">
            <w:pPr>
              <w:jc w:val="both"/>
              <w:rPr>
                <w:rFonts w:ascii="Arial" w:hAnsi="Arial" w:cs="Arial"/>
                <w:bCs/>
              </w:rPr>
            </w:pPr>
            <w:r w:rsidRPr="003106DF">
              <w:rPr>
                <w:rFonts w:ascii="Arial" w:hAnsi="Arial" w:cs="Arial"/>
                <w:bCs/>
              </w:rPr>
              <w:t>OÚPPP</w:t>
            </w:r>
          </w:p>
        </w:tc>
        <w:tc>
          <w:tcPr>
            <w:tcW w:w="1828" w:type="dxa"/>
          </w:tcPr>
          <w:p w:rsidR="00C536B0" w:rsidRPr="003106DF" w:rsidRDefault="00824981" w:rsidP="00ED7E13">
            <w:pPr>
              <w:jc w:val="both"/>
              <w:rPr>
                <w:rFonts w:ascii="Arial" w:hAnsi="Arial" w:cs="Arial"/>
                <w:bCs/>
              </w:rPr>
            </w:pPr>
            <w:proofErr w:type="gramStart"/>
            <w:r w:rsidRPr="003106DF">
              <w:rPr>
                <w:rFonts w:ascii="Arial" w:hAnsi="Arial" w:cs="Arial"/>
                <w:bCs/>
              </w:rPr>
              <w:t>05</w:t>
            </w:r>
            <w:r w:rsidR="00C536B0" w:rsidRPr="003106DF">
              <w:rPr>
                <w:rFonts w:ascii="Arial" w:hAnsi="Arial" w:cs="Arial"/>
                <w:bCs/>
              </w:rPr>
              <w:t>.</w:t>
            </w:r>
            <w:r w:rsidRPr="003106DF">
              <w:rPr>
                <w:rFonts w:ascii="Arial" w:hAnsi="Arial" w:cs="Arial"/>
                <w:bCs/>
              </w:rPr>
              <w:t>10</w:t>
            </w:r>
            <w:r w:rsidR="00C536B0" w:rsidRPr="003106DF">
              <w:rPr>
                <w:rFonts w:ascii="Arial" w:hAnsi="Arial" w:cs="Arial"/>
                <w:bCs/>
              </w:rPr>
              <w:t>.20</w:t>
            </w:r>
            <w:r w:rsidR="00E62CC5" w:rsidRPr="003106DF">
              <w:rPr>
                <w:rFonts w:ascii="Arial" w:hAnsi="Arial" w:cs="Arial"/>
                <w:bCs/>
              </w:rPr>
              <w:t>2</w:t>
            </w:r>
            <w:r w:rsidR="0062029F" w:rsidRPr="003106DF">
              <w:rPr>
                <w:rFonts w:ascii="Arial" w:hAnsi="Arial" w:cs="Arial"/>
                <w:bCs/>
              </w:rPr>
              <w:t>1</w:t>
            </w:r>
            <w:proofErr w:type="gramEnd"/>
          </w:p>
        </w:tc>
        <w:tc>
          <w:tcPr>
            <w:tcW w:w="4765" w:type="dxa"/>
          </w:tcPr>
          <w:p w:rsidR="00C536B0" w:rsidRPr="003106DF" w:rsidRDefault="00824981" w:rsidP="00E62CC5">
            <w:pPr>
              <w:jc w:val="both"/>
              <w:rPr>
                <w:rFonts w:ascii="Arial" w:hAnsi="Arial" w:cs="Arial"/>
                <w:bCs/>
              </w:rPr>
            </w:pPr>
            <w:r w:rsidRPr="003106DF">
              <w:rPr>
                <w:rFonts w:ascii="Arial" w:hAnsi="Arial" w:cs="Arial"/>
                <w:bCs/>
              </w:rPr>
              <w:t>nemá připomínky</w:t>
            </w:r>
          </w:p>
        </w:tc>
      </w:tr>
      <w:tr w:rsidR="003106DF" w:rsidRPr="003106DF" w:rsidTr="00E62CC5">
        <w:tc>
          <w:tcPr>
            <w:tcW w:w="417" w:type="dxa"/>
          </w:tcPr>
          <w:p w:rsidR="00C536B0" w:rsidRPr="003106DF" w:rsidRDefault="00C536B0" w:rsidP="00D7329E">
            <w:pPr>
              <w:jc w:val="both"/>
              <w:rPr>
                <w:rFonts w:ascii="Arial" w:hAnsi="Arial" w:cs="Arial"/>
                <w:bCs/>
              </w:rPr>
            </w:pPr>
            <w:r w:rsidRPr="003106DF">
              <w:rPr>
                <w:rFonts w:ascii="Arial" w:hAnsi="Arial" w:cs="Arial"/>
                <w:bCs/>
              </w:rPr>
              <w:t>2.</w:t>
            </w:r>
          </w:p>
        </w:tc>
        <w:tc>
          <w:tcPr>
            <w:tcW w:w="2478" w:type="dxa"/>
          </w:tcPr>
          <w:p w:rsidR="00C536B0" w:rsidRPr="003106DF" w:rsidRDefault="00C536B0" w:rsidP="00D7329E">
            <w:pPr>
              <w:jc w:val="both"/>
              <w:rPr>
                <w:rFonts w:ascii="Arial" w:hAnsi="Arial" w:cs="Arial"/>
                <w:bCs/>
              </w:rPr>
            </w:pPr>
            <w:r w:rsidRPr="003106DF">
              <w:rPr>
                <w:rFonts w:ascii="Arial" w:hAnsi="Arial" w:cs="Arial"/>
                <w:bCs/>
              </w:rPr>
              <w:t>ORI</w:t>
            </w:r>
          </w:p>
        </w:tc>
        <w:tc>
          <w:tcPr>
            <w:tcW w:w="1828" w:type="dxa"/>
          </w:tcPr>
          <w:p w:rsidR="00C536B0" w:rsidRPr="003106DF" w:rsidRDefault="00824981" w:rsidP="005B603A">
            <w:pPr>
              <w:jc w:val="both"/>
              <w:rPr>
                <w:rFonts w:ascii="Arial" w:hAnsi="Arial" w:cs="Arial"/>
                <w:bCs/>
              </w:rPr>
            </w:pPr>
            <w:proofErr w:type="gramStart"/>
            <w:r w:rsidRPr="003106DF">
              <w:rPr>
                <w:rFonts w:ascii="Arial" w:hAnsi="Arial" w:cs="Arial"/>
                <w:bCs/>
              </w:rPr>
              <w:t>07</w:t>
            </w:r>
            <w:r w:rsidR="00C536B0" w:rsidRPr="003106DF">
              <w:rPr>
                <w:rFonts w:ascii="Arial" w:hAnsi="Arial" w:cs="Arial"/>
                <w:bCs/>
              </w:rPr>
              <w:t>.</w:t>
            </w:r>
            <w:r w:rsidR="0062029F" w:rsidRPr="003106DF">
              <w:rPr>
                <w:rFonts w:ascii="Arial" w:hAnsi="Arial" w:cs="Arial"/>
                <w:bCs/>
              </w:rPr>
              <w:t>0</w:t>
            </w:r>
            <w:r w:rsidRPr="003106DF">
              <w:rPr>
                <w:rFonts w:ascii="Arial" w:hAnsi="Arial" w:cs="Arial"/>
                <w:bCs/>
              </w:rPr>
              <w:t>9</w:t>
            </w:r>
            <w:r w:rsidR="00C536B0" w:rsidRPr="003106DF">
              <w:rPr>
                <w:rFonts w:ascii="Arial" w:hAnsi="Arial" w:cs="Arial"/>
                <w:bCs/>
              </w:rPr>
              <w:t>.20</w:t>
            </w:r>
            <w:r w:rsidR="00E62CC5" w:rsidRPr="003106DF">
              <w:rPr>
                <w:rFonts w:ascii="Arial" w:hAnsi="Arial" w:cs="Arial"/>
                <w:bCs/>
              </w:rPr>
              <w:t>2</w:t>
            </w:r>
            <w:r w:rsidR="0062029F" w:rsidRPr="003106DF">
              <w:rPr>
                <w:rFonts w:ascii="Arial" w:hAnsi="Arial" w:cs="Arial"/>
                <w:bCs/>
              </w:rPr>
              <w:t>1</w:t>
            </w:r>
            <w:proofErr w:type="gramEnd"/>
          </w:p>
        </w:tc>
        <w:tc>
          <w:tcPr>
            <w:tcW w:w="4765" w:type="dxa"/>
          </w:tcPr>
          <w:p w:rsidR="00C536B0" w:rsidRPr="003106DF" w:rsidRDefault="00824981" w:rsidP="00ED7E13">
            <w:pPr>
              <w:jc w:val="both"/>
              <w:rPr>
                <w:rFonts w:ascii="Arial" w:hAnsi="Arial" w:cs="Arial"/>
                <w:bCs/>
              </w:rPr>
            </w:pPr>
            <w:r w:rsidRPr="003106DF">
              <w:rPr>
                <w:rFonts w:ascii="Arial" w:hAnsi="Arial" w:cs="Arial"/>
                <w:bCs/>
              </w:rPr>
              <w:t>souhlasí s prodejem</w:t>
            </w:r>
            <w:r w:rsidR="00310482" w:rsidRPr="003106DF">
              <w:rPr>
                <w:rFonts w:ascii="Arial" w:hAnsi="Arial" w:cs="Arial"/>
                <w:bCs/>
              </w:rPr>
              <w:t xml:space="preserve"> </w:t>
            </w:r>
          </w:p>
        </w:tc>
      </w:tr>
      <w:tr w:rsidR="002E5337" w:rsidRPr="003106DF" w:rsidTr="00E62CC5">
        <w:tc>
          <w:tcPr>
            <w:tcW w:w="417" w:type="dxa"/>
          </w:tcPr>
          <w:p w:rsidR="00CF08C6" w:rsidRPr="003106DF" w:rsidRDefault="00824981" w:rsidP="00D7329E">
            <w:pPr>
              <w:jc w:val="both"/>
              <w:rPr>
                <w:rFonts w:ascii="Arial" w:hAnsi="Arial" w:cs="Arial"/>
                <w:bCs/>
              </w:rPr>
            </w:pPr>
            <w:r w:rsidRPr="003106DF">
              <w:rPr>
                <w:rFonts w:ascii="Arial" w:hAnsi="Arial" w:cs="Arial"/>
                <w:bCs/>
              </w:rPr>
              <w:t>3</w:t>
            </w:r>
            <w:r w:rsidR="00CF08C6" w:rsidRPr="003106DF">
              <w:rPr>
                <w:rFonts w:ascii="Arial" w:hAnsi="Arial" w:cs="Arial"/>
                <w:bCs/>
              </w:rPr>
              <w:t>.</w:t>
            </w:r>
          </w:p>
        </w:tc>
        <w:tc>
          <w:tcPr>
            <w:tcW w:w="2478" w:type="dxa"/>
          </w:tcPr>
          <w:p w:rsidR="00CF08C6" w:rsidRPr="003106DF" w:rsidRDefault="00CF08C6" w:rsidP="00D7329E">
            <w:pPr>
              <w:jc w:val="both"/>
              <w:rPr>
                <w:rFonts w:ascii="Arial" w:hAnsi="Arial" w:cs="Arial"/>
                <w:bCs/>
              </w:rPr>
            </w:pPr>
            <w:r w:rsidRPr="003106DF">
              <w:rPr>
                <w:rFonts w:ascii="Arial" w:hAnsi="Arial" w:cs="Arial"/>
                <w:bCs/>
              </w:rPr>
              <w:t>O</w:t>
            </w:r>
            <w:r w:rsidR="00F322CA" w:rsidRPr="003106DF">
              <w:rPr>
                <w:rFonts w:ascii="Arial" w:hAnsi="Arial" w:cs="Arial"/>
                <w:bCs/>
              </w:rPr>
              <w:t>SÚMM</w:t>
            </w:r>
          </w:p>
        </w:tc>
        <w:tc>
          <w:tcPr>
            <w:tcW w:w="1828" w:type="dxa"/>
          </w:tcPr>
          <w:p w:rsidR="00CF08C6" w:rsidRPr="003106DF" w:rsidRDefault="00924EFF" w:rsidP="005B603A">
            <w:pPr>
              <w:jc w:val="both"/>
              <w:rPr>
                <w:rFonts w:ascii="Arial" w:hAnsi="Arial" w:cs="Arial"/>
                <w:bCs/>
              </w:rPr>
            </w:pPr>
            <w:proofErr w:type="gramStart"/>
            <w:r w:rsidRPr="003106DF">
              <w:rPr>
                <w:rFonts w:ascii="Arial" w:hAnsi="Arial" w:cs="Arial"/>
                <w:bCs/>
              </w:rPr>
              <w:t>24.11.2021</w:t>
            </w:r>
            <w:proofErr w:type="gramEnd"/>
          </w:p>
        </w:tc>
        <w:tc>
          <w:tcPr>
            <w:tcW w:w="4765" w:type="dxa"/>
          </w:tcPr>
          <w:p w:rsidR="00CF08C6" w:rsidRPr="003106DF" w:rsidRDefault="00824981" w:rsidP="00B62157">
            <w:pPr>
              <w:jc w:val="both"/>
              <w:rPr>
                <w:rFonts w:ascii="Arial" w:hAnsi="Arial" w:cs="Arial"/>
                <w:bCs/>
              </w:rPr>
            </w:pPr>
            <w:r w:rsidRPr="003106DF">
              <w:rPr>
                <w:rFonts w:ascii="Arial" w:hAnsi="Arial" w:cs="Arial"/>
                <w:bCs/>
              </w:rPr>
              <w:t>nemá námitek</w:t>
            </w:r>
          </w:p>
        </w:tc>
      </w:tr>
    </w:tbl>
    <w:p w:rsidR="00CF08C6" w:rsidRPr="003106DF" w:rsidRDefault="00CF08C6" w:rsidP="00C536B0">
      <w:pPr>
        <w:jc w:val="both"/>
        <w:rPr>
          <w:rFonts w:ascii="Arial" w:hAnsi="Arial" w:cs="Arial"/>
          <w:u w:val="single"/>
        </w:rPr>
      </w:pPr>
    </w:p>
    <w:p w:rsidR="00703DBF" w:rsidRPr="003106DF" w:rsidRDefault="00703DBF" w:rsidP="00C536B0">
      <w:pPr>
        <w:jc w:val="both"/>
        <w:rPr>
          <w:rFonts w:ascii="Arial" w:hAnsi="Arial" w:cs="Arial"/>
          <w:u w:val="single"/>
        </w:rPr>
      </w:pPr>
    </w:p>
    <w:p w:rsidR="00B332C4" w:rsidRDefault="00B332C4" w:rsidP="00B332C4">
      <w:pPr>
        <w:jc w:val="both"/>
        <w:rPr>
          <w:rFonts w:ascii="Arial" w:hAnsi="Arial" w:cs="Arial"/>
          <w:bCs/>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E63BCE" w:rsidRPr="003106DF" w:rsidRDefault="00E63BCE" w:rsidP="00C536B0">
      <w:pPr>
        <w:jc w:val="both"/>
        <w:rPr>
          <w:rFonts w:ascii="Arial" w:hAnsi="Arial" w:cs="Arial"/>
          <w:u w:val="single"/>
        </w:rPr>
      </w:pPr>
    </w:p>
    <w:p w:rsidR="00E63BCE" w:rsidRPr="003106DF" w:rsidRDefault="00E63BCE" w:rsidP="00C536B0">
      <w:pPr>
        <w:jc w:val="both"/>
        <w:rPr>
          <w:rFonts w:ascii="Arial" w:hAnsi="Arial" w:cs="Arial"/>
          <w:u w:val="single"/>
        </w:rPr>
      </w:pPr>
    </w:p>
    <w:p w:rsidR="00B62157" w:rsidRPr="003106DF" w:rsidRDefault="00B62157" w:rsidP="00C536B0">
      <w:pPr>
        <w:jc w:val="both"/>
        <w:rPr>
          <w:rFonts w:ascii="Arial" w:hAnsi="Arial" w:cs="Arial"/>
          <w:u w:val="single"/>
        </w:rPr>
      </w:pPr>
    </w:p>
    <w:p w:rsidR="00C536B0" w:rsidRPr="003106DF" w:rsidRDefault="00C536B0" w:rsidP="00C536B0">
      <w:pPr>
        <w:jc w:val="both"/>
        <w:rPr>
          <w:rFonts w:ascii="Arial" w:hAnsi="Arial" w:cs="Arial"/>
          <w:u w:val="single"/>
        </w:rPr>
      </w:pPr>
      <w:r w:rsidRPr="003106DF">
        <w:rPr>
          <w:rFonts w:ascii="Arial" w:hAnsi="Arial" w:cs="Arial"/>
          <w:u w:val="single"/>
        </w:rPr>
        <w:t>Přílohy:</w:t>
      </w:r>
    </w:p>
    <w:p w:rsidR="002F5744" w:rsidRPr="003106DF" w:rsidRDefault="002F5744" w:rsidP="002F5744">
      <w:pPr>
        <w:jc w:val="both"/>
        <w:rPr>
          <w:rFonts w:ascii="Arial" w:hAnsi="Arial" w:cs="Arial"/>
        </w:rPr>
      </w:pPr>
      <w:r w:rsidRPr="003106DF">
        <w:rPr>
          <w:rFonts w:ascii="Arial" w:hAnsi="Arial" w:cs="Arial"/>
        </w:rPr>
        <w:t>situace širších vztahů – příloha č. 1</w:t>
      </w:r>
    </w:p>
    <w:p w:rsidR="002F5744" w:rsidRPr="003106DF" w:rsidRDefault="002F5744" w:rsidP="002F5744">
      <w:pPr>
        <w:jc w:val="both"/>
        <w:rPr>
          <w:rFonts w:ascii="Arial" w:hAnsi="Arial" w:cs="Arial"/>
        </w:rPr>
      </w:pPr>
      <w:r w:rsidRPr="003106DF">
        <w:rPr>
          <w:rFonts w:ascii="Arial" w:hAnsi="Arial" w:cs="Arial"/>
        </w:rPr>
        <w:t>situační mapa – příloha č. 2</w:t>
      </w:r>
    </w:p>
    <w:p w:rsidR="002F5744" w:rsidRPr="003106DF" w:rsidRDefault="002F5744" w:rsidP="002F5744">
      <w:pPr>
        <w:jc w:val="both"/>
        <w:rPr>
          <w:rFonts w:ascii="Arial" w:hAnsi="Arial" w:cs="Arial"/>
        </w:rPr>
      </w:pPr>
      <w:r w:rsidRPr="003106DF">
        <w:rPr>
          <w:rFonts w:ascii="Arial" w:hAnsi="Arial" w:cs="Arial"/>
        </w:rPr>
        <w:t>foto pozemků – příloha č. 3</w:t>
      </w:r>
    </w:p>
    <w:p w:rsidR="006242D2" w:rsidRDefault="006242D2" w:rsidP="007C1F74">
      <w:pPr>
        <w:jc w:val="both"/>
        <w:rPr>
          <w:rFonts w:ascii="Arial" w:hAnsi="Arial" w:cs="Arial"/>
        </w:rPr>
      </w:pPr>
    </w:p>
    <w:p w:rsidR="00B332C4" w:rsidRDefault="00B332C4" w:rsidP="007C1F74">
      <w:pPr>
        <w:jc w:val="both"/>
        <w:rPr>
          <w:rFonts w:ascii="Arial" w:hAnsi="Arial" w:cs="Arial"/>
        </w:rPr>
      </w:pPr>
      <w:bookmarkStart w:id="0" w:name="_GoBack"/>
      <w:bookmarkEnd w:id="0"/>
    </w:p>
    <w:p w:rsidR="00B332C4" w:rsidRPr="003106DF" w:rsidRDefault="00B332C4" w:rsidP="007C1F74">
      <w:pPr>
        <w:jc w:val="both"/>
        <w:rPr>
          <w:rFonts w:ascii="Arial" w:hAnsi="Arial" w:cs="Arial"/>
        </w:rPr>
      </w:pPr>
    </w:p>
    <w:p w:rsidR="007F7C57" w:rsidRPr="003106DF" w:rsidRDefault="002F5744" w:rsidP="007F7C57">
      <w:pPr>
        <w:jc w:val="both"/>
        <w:rPr>
          <w:rFonts w:ascii="Arial" w:hAnsi="Arial" w:cs="Arial"/>
        </w:rPr>
      </w:pPr>
      <w:r w:rsidRPr="003106DF">
        <w:rPr>
          <w:rFonts w:ascii="Arial" w:hAnsi="Arial" w:cs="Arial"/>
        </w:rPr>
        <w:lastRenderedPageBreak/>
        <w:t xml:space="preserve">Příloha č. 1 </w:t>
      </w:r>
    </w:p>
    <w:p w:rsidR="002F5744" w:rsidRPr="003106DF" w:rsidRDefault="002F5744" w:rsidP="007F7C57">
      <w:pPr>
        <w:jc w:val="both"/>
        <w:rPr>
          <w:rFonts w:ascii="Arial" w:hAnsi="Arial" w:cs="Arial"/>
        </w:rPr>
      </w:pPr>
    </w:p>
    <w:p w:rsidR="00725B87" w:rsidRPr="003106DF" w:rsidRDefault="002F5744" w:rsidP="007F7C57">
      <w:pPr>
        <w:jc w:val="both"/>
        <w:rPr>
          <w:rFonts w:ascii="Arial" w:hAnsi="Arial" w:cs="Arial"/>
        </w:rPr>
      </w:pPr>
      <w:r w:rsidRPr="003106DF">
        <w:rPr>
          <w:b/>
          <w:noProof/>
          <w:sz w:val="20"/>
          <w:szCs w:val="20"/>
        </w:rPr>
        <w:drawing>
          <wp:inline distT="0" distB="0" distL="0" distR="0" wp14:anchorId="61AE1974" wp14:editId="6F136EE0">
            <wp:extent cx="5903595" cy="7051675"/>
            <wp:effectExtent l="0" t="0" r="1905" b="0"/>
            <wp:docPr id="3" name="Obrázek 3" descr="C:\Users\skladal lukas\Desktop\Data z C\Foto\BODA\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ladal lukas\Desktop\Data z C\Foto\BODA\map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3595" cy="7051675"/>
                    </a:xfrm>
                    <a:prstGeom prst="rect">
                      <a:avLst/>
                    </a:prstGeom>
                    <a:noFill/>
                    <a:ln>
                      <a:noFill/>
                    </a:ln>
                  </pic:spPr>
                </pic:pic>
              </a:graphicData>
            </a:graphic>
          </wp:inline>
        </w:drawing>
      </w:r>
    </w:p>
    <w:p w:rsidR="00725B87" w:rsidRPr="003106DF" w:rsidRDefault="00725B87" w:rsidP="007F7C57">
      <w:pPr>
        <w:jc w:val="both"/>
        <w:rPr>
          <w:rFonts w:ascii="Arial" w:hAnsi="Arial" w:cs="Arial"/>
        </w:rPr>
      </w:pPr>
    </w:p>
    <w:p w:rsidR="00725B87" w:rsidRPr="003106DF" w:rsidRDefault="002F5744" w:rsidP="007F7C57">
      <w:pPr>
        <w:jc w:val="both"/>
        <w:rPr>
          <w:rFonts w:ascii="Arial" w:hAnsi="Arial" w:cs="Arial"/>
        </w:rPr>
      </w:pPr>
      <w:r w:rsidRPr="003106DF">
        <w:rPr>
          <w:b/>
          <w:noProof/>
          <w:sz w:val="20"/>
          <w:szCs w:val="20"/>
        </w:rPr>
        <mc:AlternateContent>
          <mc:Choice Requires="wps">
            <w:drawing>
              <wp:anchor distT="0" distB="0" distL="114300" distR="114300" simplePos="0" relativeHeight="251659264" behindDoc="0" locked="0" layoutInCell="1" allowOverlap="1" wp14:anchorId="3FA6C947" wp14:editId="7C847EBC">
                <wp:simplePos x="0" y="0"/>
                <wp:positionH relativeFrom="margin">
                  <wp:align>left</wp:align>
                </wp:positionH>
                <wp:positionV relativeFrom="paragraph">
                  <wp:posOffset>72212</wp:posOffset>
                </wp:positionV>
                <wp:extent cx="343815" cy="321869"/>
                <wp:effectExtent l="0" t="0" r="18415" b="21590"/>
                <wp:wrapNone/>
                <wp:docPr id="4" name="Ovál 4"/>
                <wp:cNvGraphicFramePr/>
                <a:graphic xmlns:a="http://schemas.openxmlformats.org/drawingml/2006/main">
                  <a:graphicData uri="http://schemas.microsoft.com/office/word/2010/wordprocessingShape">
                    <wps:wsp>
                      <wps:cNvSpPr/>
                      <wps:spPr>
                        <a:xfrm>
                          <a:off x="0" y="0"/>
                          <a:ext cx="343815" cy="32186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F35A61" id="Ovál 4" o:spid="_x0000_s1026" style="position:absolute;margin-left:0;margin-top:5.7pt;width:27.05pt;height:25.3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" fillcolor="red" strokecolor="red" strokeweight="2pt">
                <w10:wrap anchorx="margin"/>
              </v:oval>
            </w:pict>
          </mc:Fallback>
        </mc:AlternateContent>
      </w:r>
    </w:p>
    <w:p w:rsidR="002F5744" w:rsidRPr="003106DF" w:rsidRDefault="002F5744" w:rsidP="007F7C57">
      <w:pPr>
        <w:jc w:val="both"/>
        <w:rPr>
          <w:rFonts w:ascii="Arial" w:hAnsi="Arial" w:cs="Arial"/>
        </w:rPr>
      </w:pPr>
      <w:r w:rsidRPr="003106DF">
        <w:rPr>
          <w:rFonts w:ascii="Arial" w:hAnsi="Arial" w:cs="Arial"/>
        </w:rPr>
        <w:t xml:space="preserve">              </w:t>
      </w:r>
      <w:r w:rsidRPr="003106DF">
        <w:rPr>
          <w:b/>
        </w:rPr>
        <w:t>umístění požadovaných pozemků</w:t>
      </w:r>
    </w:p>
    <w:p w:rsidR="002F5744" w:rsidRPr="003106DF" w:rsidRDefault="002F5744" w:rsidP="007F7C57">
      <w:pPr>
        <w:jc w:val="both"/>
        <w:rPr>
          <w:rFonts w:ascii="Arial" w:hAnsi="Arial" w:cs="Arial"/>
        </w:rPr>
      </w:pPr>
    </w:p>
    <w:p w:rsidR="002F5744" w:rsidRPr="003106DF" w:rsidRDefault="002F5744" w:rsidP="007F7C57">
      <w:pPr>
        <w:jc w:val="both"/>
        <w:rPr>
          <w:rFonts w:ascii="Arial" w:hAnsi="Arial" w:cs="Arial"/>
        </w:rPr>
      </w:pPr>
    </w:p>
    <w:p w:rsidR="002F5744" w:rsidRPr="003106DF" w:rsidRDefault="002F5744" w:rsidP="007F7C57">
      <w:pPr>
        <w:jc w:val="both"/>
        <w:rPr>
          <w:rFonts w:ascii="Arial" w:hAnsi="Arial" w:cs="Arial"/>
        </w:rPr>
      </w:pPr>
    </w:p>
    <w:p w:rsidR="002F5744" w:rsidRPr="003106DF" w:rsidRDefault="002F5744" w:rsidP="007F7C57">
      <w:pPr>
        <w:jc w:val="both"/>
        <w:rPr>
          <w:rFonts w:ascii="Arial" w:hAnsi="Arial" w:cs="Arial"/>
        </w:rPr>
      </w:pPr>
    </w:p>
    <w:p w:rsidR="002F5744" w:rsidRPr="003106DF" w:rsidRDefault="002F5744" w:rsidP="007F7C57">
      <w:pPr>
        <w:jc w:val="both"/>
        <w:rPr>
          <w:rFonts w:ascii="Arial" w:hAnsi="Arial" w:cs="Arial"/>
        </w:rPr>
      </w:pPr>
    </w:p>
    <w:p w:rsidR="002F5744" w:rsidRPr="003106DF" w:rsidRDefault="002F5744" w:rsidP="007F7C57">
      <w:pPr>
        <w:jc w:val="both"/>
        <w:rPr>
          <w:rFonts w:ascii="Arial" w:hAnsi="Arial" w:cs="Arial"/>
        </w:rPr>
      </w:pPr>
    </w:p>
    <w:p w:rsidR="007F7C57" w:rsidRPr="003106DF" w:rsidRDefault="002F5744" w:rsidP="007F7C57">
      <w:pPr>
        <w:jc w:val="both"/>
        <w:rPr>
          <w:rFonts w:ascii="Arial" w:hAnsi="Arial" w:cs="Arial"/>
        </w:rPr>
      </w:pPr>
      <w:r w:rsidRPr="003106DF">
        <w:rPr>
          <w:rFonts w:ascii="Arial" w:hAnsi="Arial" w:cs="Arial"/>
        </w:rPr>
        <w:lastRenderedPageBreak/>
        <w:t>Příloha č. 2</w:t>
      </w:r>
      <w:r w:rsidR="007F7C57" w:rsidRPr="003106DF">
        <w:rPr>
          <w:rFonts w:ascii="Arial" w:hAnsi="Arial" w:cs="Arial"/>
        </w:rPr>
        <w:t xml:space="preserve"> </w:t>
      </w:r>
    </w:p>
    <w:p w:rsidR="00725B87" w:rsidRPr="003106DF" w:rsidRDefault="00725B87" w:rsidP="007F7C57">
      <w:pPr>
        <w:jc w:val="both"/>
        <w:rPr>
          <w:rFonts w:ascii="Arial" w:hAnsi="Arial" w:cs="Arial"/>
        </w:rPr>
      </w:pPr>
    </w:p>
    <w:p w:rsidR="00B332C4" w:rsidRDefault="00B332C4" w:rsidP="00B332C4">
      <w:pPr>
        <w:jc w:val="both"/>
        <w:rPr>
          <w:rFonts w:ascii="Arial" w:hAnsi="Arial" w:cs="Arial"/>
          <w:bCs/>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2F5744" w:rsidRPr="003106DF" w:rsidRDefault="002F5744" w:rsidP="007F7C57">
      <w:pPr>
        <w:jc w:val="both"/>
        <w:rPr>
          <w:rFonts w:ascii="Arial" w:hAnsi="Arial" w:cs="Arial"/>
        </w:rPr>
      </w:pPr>
    </w:p>
    <w:p w:rsidR="002F5744" w:rsidRPr="003106DF" w:rsidRDefault="002F5744" w:rsidP="007F7C57">
      <w:pPr>
        <w:jc w:val="both"/>
        <w:rPr>
          <w:rFonts w:ascii="Arial" w:hAnsi="Arial" w:cs="Arial"/>
        </w:rPr>
      </w:pPr>
    </w:p>
    <w:p w:rsidR="007F7C57" w:rsidRPr="003106DF" w:rsidRDefault="007F7C57" w:rsidP="007F7C57">
      <w:pPr>
        <w:jc w:val="both"/>
        <w:rPr>
          <w:rFonts w:ascii="Arial" w:hAnsi="Arial" w:cs="Arial"/>
        </w:rPr>
      </w:pPr>
      <w:r w:rsidRPr="003106DF">
        <w:rPr>
          <w:rFonts w:ascii="Arial" w:hAnsi="Arial" w:cs="Arial"/>
        </w:rPr>
        <w:t xml:space="preserve">Příloha č. </w:t>
      </w:r>
      <w:r w:rsidR="00703DBF" w:rsidRPr="003106DF">
        <w:rPr>
          <w:rFonts w:ascii="Arial" w:hAnsi="Arial" w:cs="Arial"/>
        </w:rPr>
        <w:t>3</w:t>
      </w:r>
    </w:p>
    <w:p w:rsidR="00725B87" w:rsidRPr="003106DF" w:rsidRDefault="00725B87" w:rsidP="007F7C57">
      <w:pPr>
        <w:jc w:val="both"/>
        <w:rPr>
          <w:rFonts w:ascii="Arial" w:hAnsi="Arial" w:cs="Arial"/>
        </w:rPr>
      </w:pPr>
    </w:p>
    <w:p w:rsidR="00725B87" w:rsidRPr="003106DF" w:rsidRDefault="002F5744" w:rsidP="007F7C57">
      <w:pPr>
        <w:jc w:val="both"/>
        <w:rPr>
          <w:rFonts w:ascii="Arial" w:hAnsi="Arial" w:cs="Arial"/>
        </w:rPr>
      </w:pPr>
      <w:r w:rsidRPr="003106DF">
        <w:rPr>
          <w:noProof/>
        </w:rPr>
        <w:drawing>
          <wp:inline distT="0" distB="0" distL="0" distR="0" wp14:anchorId="3FF5152B" wp14:editId="3839F8AD">
            <wp:extent cx="6031230" cy="271399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11008_084038.jpg"/>
                    <pic:cNvPicPr/>
                  </pic:nvPicPr>
                  <pic:blipFill>
                    <a:blip r:embed="rId9">
                      <a:extLst>
                        <a:ext uri="{28A0092B-C50C-407E-A947-70E740481C1C}">
                          <a14:useLocalDpi xmlns:a14="http://schemas.microsoft.com/office/drawing/2010/main" val="0"/>
                        </a:ext>
                      </a:extLst>
                    </a:blip>
                    <a:stretch>
                      <a:fillRect/>
                    </a:stretch>
                  </pic:blipFill>
                  <pic:spPr>
                    <a:xfrm>
                      <a:off x="0" y="0"/>
                      <a:ext cx="6031230" cy="2713990"/>
                    </a:xfrm>
                    <a:prstGeom prst="rect">
                      <a:avLst/>
                    </a:prstGeom>
                  </pic:spPr>
                </pic:pic>
              </a:graphicData>
            </a:graphic>
          </wp:inline>
        </w:drawing>
      </w:r>
    </w:p>
    <w:p w:rsidR="002F5744" w:rsidRPr="003106DF" w:rsidRDefault="002F5744" w:rsidP="007F7C57">
      <w:pPr>
        <w:jc w:val="both"/>
        <w:rPr>
          <w:rFonts w:ascii="Arial" w:hAnsi="Arial" w:cs="Arial"/>
        </w:rPr>
      </w:pPr>
    </w:p>
    <w:p w:rsidR="002F5744" w:rsidRPr="003106DF" w:rsidRDefault="002F5744" w:rsidP="007F7C57">
      <w:pPr>
        <w:jc w:val="both"/>
        <w:rPr>
          <w:rFonts w:ascii="Arial" w:hAnsi="Arial" w:cs="Arial"/>
        </w:rPr>
      </w:pPr>
      <w:r w:rsidRPr="003106DF">
        <w:rPr>
          <w:noProof/>
        </w:rPr>
        <w:drawing>
          <wp:inline distT="0" distB="0" distL="0" distR="0" wp14:anchorId="36E41AF5" wp14:editId="67EAF62E">
            <wp:extent cx="6031230" cy="2713990"/>
            <wp:effectExtent l="0" t="0" r="762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11008_084116.jpg"/>
                    <pic:cNvPicPr/>
                  </pic:nvPicPr>
                  <pic:blipFill>
                    <a:blip r:embed="rId10">
                      <a:extLst>
                        <a:ext uri="{28A0092B-C50C-407E-A947-70E740481C1C}">
                          <a14:useLocalDpi xmlns:a14="http://schemas.microsoft.com/office/drawing/2010/main" val="0"/>
                        </a:ext>
                      </a:extLst>
                    </a:blip>
                    <a:stretch>
                      <a:fillRect/>
                    </a:stretch>
                  </pic:blipFill>
                  <pic:spPr>
                    <a:xfrm>
                      <a:off x="0" y="0"/>
                      <a:ext cx="6031230" cy="2713990"/>
                    </a:xfrm>
                    <a:prstGeom prst="rect">
                      <a:avLst/>
                    </a:prstGeom>
                  </pic:spPr>
                </pic:pic>
              </a:graphicData>
            </a:graphic>
          </wp:inline>
        </w:drawing>
      </w:r>
    </w:p>
    <w:p w:rsidR="00051179" w:rsidRPr="003106DF" w:rsidRDefault="00051179" w:rsidP="007F7C57">
      <w:pPr>
        <w:jc w:val="both"/>
        <w:rPr>
          <w:rFonts w:ascii="Arial" w:hAnsi="Arial" w:cs="Arial"/>
        </w:rPr>
      </w:pPr>
    </w:p>
    <w:p w:rsidR="00051179" w:rsidRPr="003106DF" w:rsidRDefault="00051179" w:rsidP="007F7C57">
      <w:pPr>
        <w:jc w:val="both"/>
        <w:rPr>
          <w:rFonts w:ascii="Arial" w:hAnsi="Arial" w:cs="Arial"/>
        </w:rPr>
      </w:pPr>
    </w:p>
    <w:p w:rsidR="00B202B4" w:rsidRPr="003106DF" w:rsidRDefault="00B202B4" w:rsidP="007C1F74">
      <w:pPr>
        <w:jc w:val="both"/>
        <w:rPr>
          <w:rFonts w:ascii="Arial" w:hAnsi="Arial" w:cs="Arial"/>
        </w:rPr>
      </w:pPr>
    </w:p>
    <w:p w:rsidR="00D250DB" w:rsidRPr="003106DF" w:rsidRDefault="00D250DB">
      <w:pPr>
        <w:jc w:val="both"/>
        <w:rPr>
          <w:rFonts w:ascii="Arial" w:hAnsi="Arial" w:cs="Arial"/>
        </w:rPr>
      </w:pPr>
    </w:p>
    <w:sectPr w:rsidR="00D250DB" w:rsidRPr="003106DF" w:rsidSect="00AB03EE">
      <w:footerReference w:type="default" r:id="rId11"/>
      <w:pgSz w:w="11906" w:h="16838"/>
      <w:pgMar w:top="1276" w:right="991" w:bottom="993"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C6D" w:rsidRDefault="00573C6D" w:rsidP="00C71327">
      <w:r>
        <w:separator/>
      </w:r>
    </w:p>
  </w:endnote>
  <w:endnote w:type="continuationSeparator" w:id="0">
    <w:p w:rsidR="00573C6D" w:rsidRDefault="00573C6D"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34" w:rsidRPr="00696129" w:rsidRDefault="002E09AF">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627234" w:rsidRPr="00696129">
      <w:rPr>
        <w:rFonts w:ascii="Arial" w:eastAsiaTheme="majorEastAsia" w:hAnsi="Arial" w:cs="Arial"/>
        <w:sz w:val="20"/>
        <w:szCs w:val="20"/>
      </w:rPr>
      <w:t xml:space="preserve"> města Prostějova </w:t>
    </w:r>
    <w:r w:rsidR="000B524B">
      <w:rPr>
        <w:rFonts w:ascii="Arial" w:eastAsiaTheme="majorEastAsia" w:hAnsi="Arial" w:cs="Arial"/>
        <w:sz w:val="20"/>
        <w:szCs w:val="20"/>
      </w:rPr>
      <w:t>07</w:t>
    </w:r>
    <w:r w:rsidR="00627234" w:rsidRPr="00696129">
      <w:rPr>
        <w:rFonts w:ascii="Arial" w:eastAsiaTheme="majorEastAsia" w:hAnsi="Arial" w:cs="Arial"/>
        <w:sz w:val="20"/>
        <w:szCs w:val="20"/>
      </w:rPr>
      <w:t>.</w:t>
    </w:r>
    <w:r w:rsidR="00AC1CB4">
      <w:rPr>
        <w:rFonts w:ascii="Arial" w:eastAsiaTheme="majorEastAsia" w:hAnsi="Arial" w:cs="Arial"/>
        <w:sz w:val="20"/>
        <w:szCs w:val="20"/>
      </w:rPr>
      <w:t xml:space="preserve"> </w:t>
    </w:r>
    <w:r w:rsidR="000B524B">
      <w:rPr>
        <w:rFonts w:ascii="Arial" w:eastAsiaTheme="majorEastAsia" w:hAnsi="Arial" w:cs="Arial"/>
        <w:sz w:val="20"/>
        <w:szCs w:val="20"/>
      </w:rPr>
      <w:t>12</w:t>
    </w:r>
    <w:r w:rsidR="00627234" w:rsidRPr="00696129">
      <w:rPr>
        <w:rFonts w:ascii="Arial" w:eastAsiaTheme="majorEastAsia" w:hAnsi="Arial" w:cs="Arial"/>
        <w:sz w:val="20"/>
        <w:szCs w:val="20"/>
      </w:rPr>
      <w:t xml:space="preserve">. </w:t>
    </w:r>
    <w:r w:rsidR="00292627" w:rsidRPr="00696129">
      <w:rPr>
        <w:rFonts w:ascii="Arial" w:eastAsiaTheme="majorEastAsia" w:hAnsi="Arial" w:cs="Arial"/>
        <w:sz w:val="20"/>
        <w:szCs w:val="20"/>
      </w:rPr>
      <w:t>20</w:t>
    </w:r>
    <w:r w:rsidR="00D36E28">
      <w:rPr>
        <w:rFonts w:ascii="Arial" w:eastAsiaTheme="majorEastAsia" w:hAnsi="Arial" w:cs="Arial"/>
        <w:sz w:val="20"/>
        <w:szCs w:val="20"/>
      </w:rPr>
      <w:t>2</w:t>
    </w:r>
    <w:r w:rsidR="00B464C5">
      <w:rPr>
        <w:rFonts w:ascii="Arial" w:eastAsiaTheme="majorEastAsia" w:hAnsi="Arial" w:cs="Arial"/>
        <w:sz w:val="20"/>
        <w:szCs w:val="20"/>
      </w:rPr>
      <w:t>1</w:t>
    </w:r>
    <w:r w:rsidR="00627234" w:rsidRPr="00696129">
      <w:rPr>
        <w:rFonts w:ascii="Arial" w:eastAsiaTheme="majorEastAsia" w:hAnsi="Arial" w:cs="Arial"/>
        <w:sz w:val="20"/>
        <w:szCs w:val="20"/>
      </w:rPr>
      <w:tab/>
    </w:r>
    <w:r w:rsidR="00627234" w:rsidRPr="00696129">
      <w:rPr>
        <w:rFonts w:ascii="Arial" w:eastAsiaTheme="majorEastAsia" w:hAnsi="Arial" w:cs="Arial"/>
        <w:sz w:val="20"/>
        <w:szCs w:val="20"/>
      </w:rPr>
      <w:tab/>
      <w:t xml:space="preserve">Strana </w:t>
    </w:r>
    <w:r w:rsidR="00627234" w:rsidRPr="00696129">
      <w:rPr>
        <w:rFonts w:ascii="Arial" w:eastAsiaTheme="minorEastAsia" w:hAnsi="Arial" w:cs="Arial"/>
        <w:sz w:val="20"/>
        <w:szCs w:val="20"/>
      </w:rPr>
      <w:fldChar w:fldCharType="begin"/>
    </w:r>
    <w:r w:rsidR="00627234" w:rsidRPr="00696129">
      <w:rPr>
        <w:rFonts w:ascii="Arial" w:hAnsi="Arial" w:cs="Arial"/>
        <w:sz w:val="20"/>
        <w:szCs w:val="20"/>
      </w:rPr>
      <w:instrText>PAGE   \* MERGEFORMAT</w:instrText>
    </w:r>
    <w:r w:rsidR="00627234" w:rsidRPr="00696129">
      <w:rPr>
        <w:rFonts w:ascii="Arial" w:eastAsiaTheme="minorEastAsia" w:hAnsi="Arial" w:cs="Arial"/>
        <w:sz w:val="20"/>
        <w:szCs w:val="20"/>
      </w:rPr>
      <w:fldChar w:fldCharType="separate"/>
    </w:r>
    <w:r w:rsidR="00B332C4" w:rsidRPr="00B332C4">
      <w:rPr>
        <w:rFonts w:ascii="Arial" w:eastAsiaTheme="majorEastAsia" w:hAnsi="Arial" w:cs="Arial"/>
        <w:noProof/>
        <w:sz w:val="20"/>
        <w:szCs w:val="20"/>
      </w:rPr>
      <w:t>5</w:t>
    </w:r>
    <w:r w:rsidR="00627234" w:rsidRPr="00696129">
      <w:rPr>
        <w:rFonts w:ascii="Arial" w:eastAsiaTheme="majorEastAsia" w:hAnsi="Arial" w:cs="Arial"/>
        <w:sz w:val="20"/>
        <w:szCs w:val="20"/>
      </w:rPr>
      <w:fldChar w:fldCharType="end"/>
    </w:r>
  </w:p>
  <w:p w:rsidR="00627234" w:rsidRPr="00696129" w:rsidRDefault="000B524B" w:rsidP="00632DFE">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Schválení p</w:t>
    </w:r>
    <w:r w:rsidR="00632DFE" w:rsidRPr="00696129">
      <w:rPr>
        <w:rFonts w:ascii="Arial" w:eastAsiaTheme="majorEastAsia" w:hAnsi="Arial" w:cs="Arial"/>
        <w:sz w:val="20"/>
        <w:szCs w:val="20"/>
      </w:rPr>
      <w:t>ro</w:t>
    </w:r>
    <w:r w:rsidR="00BA03D8">
      <w:rPr>
        <w:rFonts w:ascii="Arial" w:eastAsiaTheme="majorEastAsia" w:hAnsi="Arial" w:cs="Arial"/>
        <w:sz w:val="20"/>
        <w:szCs w:val="20"/>
      </w:rPr>
      <w:t>dej</w:t>
    </w:r>
    <w:r>
      <w:rPr>
        <w:rFonts w:ascii="Arial" w:eastAsiaTheme="majorEastAsia" w:hAnsi="Arial" w:cs="Arial"/>
        <w:sz w:val="20"/>
        <w:szCs w:val="20"/>
      </w:rPr>
      <w:t>e</w:t>
    </w:r>
    <w:r w:rsidR="00696129" w:rsidRPr="00696129">
      <w:rPr>
        <w:rFonts w:ascii="Arial" w:eastAsiaTheme="majorEastAsia" w:hAnsi="Arial" w:cs="Arial"/>
        <w:sz w:val="20"/>
        <w:szCs w:val="20"/>
      </w:rPr>
      <w:t xml:space="preserve"> </w:t>
    </w:r>
    <w:r w:rsidR="005A153E">
      <w:rPr>
        <w:rFonts w:ascii="Arial" w:eastAsiaTheme="majorEastAsia" w:hAnsi="Arial" w:cs="Arial"/>
        <w:sz w:val="20"/>
        <w:szCs w:val="20"/>
      </w:rPr>
      <w:t>částí</w:t>
    </w:r>
    <w:r w:rsidR="00287BBD">
      <w:rPr>
        <w:rFonts w:ascii="Arial" w:eastAsiaTheme="majorEastAsia" w:hAnsi="Arial" w:cs="Arial"/>
        <w:sz w:val="20"/>
        <w:szCs w:val="20"/>
      </w:rPr>
      <w:t xml:space="preserve"> </w:t>
    </w:r>
    <w:r w:rsidR="00B464C5" w:rsidRPr="00B464C5">
      <w:rPr>
        <w:rFonts w:ascii="Arial" w:eastAsiaTheme="majorEastAsia" w:hAnsi="Arial" w:cs="Arial"/>
        <w:sz w:val="20"/>
        <w:szCs w:val="20"/>
      </w:rPr>
      <w:t>pozemk</w:t>
    </w:r>
    <w:r>
      <w:rPr>
        <w:rFonts w:ascii="Arial" w:eastAsiaTheme="majorEastAsia" w:hAnsi="Arial" w:cs="Arial"/>
        <w:sz w:val="20"/>
        <w:szCs w:val="20"/>
      </w:rPr>
      <w:t xml:space="preserve">ů </w:t>
    </w:r>
    <w:proofErr w:type="spellStart"/>
    <w:proofErr w:type="gramStart"/>
    <w:r>
      <w:rPr>
        <w:rFonts w:ascii="Arial" w:eastAsiaTheme="majorEastAsia" w:hAnsi="Arial" w:cs="Arial"/>
        <w:sz w:val="20"/>
        <w:szCs w:val="20"/>
      </w:rPr>
      <w:t>p.č</w:t>
    </w:r>
    <w:proofErr w:type="spellEnd"/>
    <w:r>
      <w:rPr>
        <w:rFonts w:ascii="Arial" w:eastAsiaTheme="majorEastAsia" w:hAnsi="Arial" w:cs="Arial"/>
        <w:sz w:val="20"/>
        <w:szCs w:val="20"/>
      </w:rPr>
      <w:t>.</w:t>
    </w:r>
    <w:proofErr w:type="gramEnd"/>
    <w:r>
      <w:rPr>
        <w:rFonts w:ascii="Arial" w:eastAsiaTheme="majorEastAsia" w:hAnsi="Arial" w:cs="Arial"/>
        <w:sz w:val="20"/>
        <w:szCs w:val="20"/>
      </w:rPr>
      <w:t xml:space="preserve"> 5466/1, </w:t>
    </w:r>
    <w:proofErr w:type="spellStart"/>
    <w:r>
      <w:rPr>
        <w:rFonts w:ascii="Arial" w:eastAsiaTheme="majorEastAsia" w:hAnsi="Arial" w:cs="Arial"/>
        <w:sz w:val="20"/>
        <w:szCs w:val="20"/>
      </w:rPr>
      <w:t>p.č</w:t>
    </w:r>
    <w:proofErr w:type="spellEnd"/>
    <w:r>
      <w:rPr>
        <w:rFonts w:ascii="Arial" w:eastAsiaTheme="majorEastAsia" w:hAnsi="Arial" w:cs="Arial"/>
        <w:sz w:val="20"/>
        <w:szCs w:val="20"/>
      </w:rPr>
      <w:t xml:space="preserve">. 5466/2 a </w:t>
    </w:r>
    <w:proofErr w:type="spellStart"/>
    <w:r>
      <w:rPr>
        <w:rFonts w:ascii="Arial" w:eastAsiaTheme="majorEastAsia" w:hAnsi="Arial" w:cs="Arial"/>
        <w:sz w:val="20"/>
        <w:szCs w:val="20"/>
      </w:rPr>
      <w:t>p.č</w:t>
    </w:r>
    <w:proofErr w:type="spellEnd"/>
    <w:r>
      <w:rPr>
        <w:rFonts w:ascii="Arial" w:eastAsiaTheme="majorEastAsia" w:hAnsi="Arial" w:cs="Arial"/>
        <w:sz w:val="20"/>
        <w:szCs w:val="20"/>
      </w:rPr>
      <w:t>. 5466/3, vše</w:t>
    </w:r>
    <w:r w:rsidR="00AD64D0">
      <w:rPr>
        <w:rFonts w:ascii="Arial" w:eastAsiaTheme="majorEastAsia" w:hAnsi="Arial" w:cs="Arial"/>
        <w:sz w:val="20"/>
        <w:szCs w:val="20"/>
      </w:rPr>
      <w:t xml:space="preserve"> v </w:t>
    </w:r>
    <w:proofErr w:type="spellStart"/>
    <w:r w:rsidR="00AD64D0">
      <w:rPr>
        <w:rFonts w:ascii="Arial" w:eastAsiaTheme="majorEastAsia" w:hAnsi="Arial" w:cs="Arial"/>
        <w:sz w:val="20"/>
        <w:szCs w:val="20"/>
      </w:rPr>
      <w:t>k.ú</w:t>
    </w:r>
    <w:proofErr w:type="spellEnd"/>
    <w:r w:rsidR="00AD64D0">
      <w:rPr>
        <w:rFonts w:ascii="Arial" w:eastAsiaTheme="majorEastAsia" w:hAnsi="Arial" w:cs="Arial"/>
        <w:sz w:val="20"/>
        <w:szCs w:val="20"/>
      </w:rPr>
      <w:t>. Prostějov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C6D" w:rsidRDefault="00573C6D" w:rsidP="00C71327">
      <w:r>
        <w:separator/>
      </w:r>
    </w:p>
  </w:footnote>
  <w:footnote w:type="continuationSeparator" w:id="0">
    <w:p w:rsidR="00573C6D" w:rsidRDefault="00573C6D"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C154C2"/>
    <w:multiLevelType w:val="hybridMultilevel"/>
    <w:tmpl w:val="EEB886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EF421B"/>
    <w:multiLevelType w:val="hybridMultilevel"/>
    <w:tmpl w:val="894EE7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0"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86E4048"/>
    <w:multiLevelType w:val="hybridMultilevel"/>
    <w:tmpl w:val="A40AC0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CA1522"/>
    <w:multiLevelType w:val="hybridMultilevel"/>
    <w:tmpl w:val="CAAA62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2F09F7"/>
    <w:multiLevelType w:val="hybridMultilevel"/>
    <w:tmpl w:val="AEEC103C"/>
    <w:lvl w:ilvl="0" w:tplc="3FE0D630">
      <w:start w:val="1"/>
      <w:numFmt w:val="lowerLetter"/>
      <w:lvlText w:val="%1)"/>
      <w:lvlJc w:val="left"/>
      <w:pPr>
        <w:ind w:left="1288" w:hanging="360"/>
      </w:pPr>
      <w:rPr>
        <w:rFonts w:ascii="Arial" w:eastAsia="Calibri" w:hAnsi="Arial" w:cs="Arial"/>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6" w15:restartNumberingAfterBreak="0">
    <w:nsid w:val="3A2A3013"/>
    <w:multiLevelType w:val="hybridMultilevel"/>
    <w:tmpl w:val="DF764BA4"/>
    <w:lvl w:ilvl="0" w:tplc="3A789002">
      <w:start w:val="1"/>
      <w:numFmt w:val="lowerLetter"/>
      <w:lvlText w:val="%1)"/>
      <w:lvlJc w:val="left"/>
      <w:pPr>
        <w:ind w:left="720"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8" w15:restartNumberingAfterBreak="0">
    <w:nsid w:val="3E6E3C64"/>
    <w:multiLevelType w:val="hybridMultilevel"/>
    <w:tmpl w:val="D0EA54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2A2ED1"/>
    <w:multiLevelType w:val="hybridMultilevel"/>
    <w:tmpl w:val="66401D6C"/>
    <w:lvl w:ilvl="0" w:tplc="1DBAD2C8">
      <w:start w:val="1"/>
      <w:numFmt w:val="lowerLetter"/>
      <w:lvlText w:val="%1)"/>
      <w:lvlJc w:val="left"/>
      <w:pPr>
        <w:ind w:left="720" w:hanging="360"/>
      </w:pPr>
      <w:rPr>
        <w:rFonts w:ascii="Arial" w:eastAsia="Calibr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63028B"/>
    <w:multiLevelType w:val="hybridMultilevel"/>
    <w:tmpl w:val="54DCDB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5F5275"/>
    <w:multiLevelType w:val="hybridMultilevel"/>
    <w:tmpl w:val="3AC86C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3C6A71"/>
    <w:multiLevelType w:val="hybridMultilevel"/>
    <w:tmpl w:val="9B14CE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5" w15:restartNumberingAfterBreak="0">
    <w:nsid w:val="793065D2"/>
    <w:multiLevelType w:val="hybridMultilevel"/>
    <w:tmpl w:val="456EF3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507E2B"/>
    <w:multiLevelType w:val="hybridMultilevel"/>
    <w:tmpl w:val="803E2F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1"/>
  </w:num>
  <w:num w:numId="2">
    <w:abstractNumId w:val="32"/>
  </w:num>
  <w:num w:numId="3">
    <w:abstractNumId w:val="36"/>
  </w:num>
  <w:num w:numId="4">
    <w:abstractNumId w:val="10"/>
  </w:num>
  <w:num w:numId="5">
    <w:abstractNumId w:val="22"/>
  </w:num>
  <w:num w:numId="6">
    <w:abstractNumId w:val="28"/>
  </w:num>
  <w:num w:numId="7">
    <w:abstractNumId w:val="24"/>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5"/>
  </w:num>
  <w:num w:numId="10">
    <w:abstractNumId w:val="3"/>
  </w:num>
  <w:num w:numId="11">
    <w:abstractNumId w:val="3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20"/>
  </w:num>
  <w:num w:numId="20">
    <w:abstractNumId w:val="8"/>
  </w:num>
  <w:num w:numId="21">
    <w:abstractNumId w:val="14"/>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num>
  <w:num w:numId="26">
    <w:abstractNumId w:val="30"/>
  </w:num>
  <w:num w:numId="27">
    <w:abstractNumId w:val="6"/>
  </w:num>
  <w:num w:numId="28">
    <w:abstractNumId w:val="4"/>
  </w:num>
  <w:num w:numId="29">
    <w:abstractNumId w:val="1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9"/>
  </w:num>
  <w:num w:numId="33">
    <w:abstractNumId w:val="3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num>
  <w:num w:numId="37">
    <w:abstractNumId w:val="23"/>
  </w:num>
  <w:num w:numId="38">
    <w:abstractNumId w:val="15"/>
  </w:num>
  <w:num w:numId="39">
    <w:abstractNumId w:val="7"/>
  </w:num>
  <w:num w:numId="40">
    <w:abstractNumId w:val="29"/>
  </w:num>
  <w:num w:numId="41">
    <w:abstractNumId w:val="19"/>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0278"/>
    <w:rsid w:val="000017F5"/>
    <w:rsid w:val="000049B8"/>
    <w:rsid w:val="00005FF5"/>
    <w:rsid w:val="0001373F"/>
    <w:rsid w:val="00017476"/>
    <w:rsid w:val="00021846"/>
    <w:rsid w:val="0002313E"/>
    <w:rsid w:val="00032A05"/>
    <w:rsid w:val="000353A7"/>
    <w:rsid w:val="00037325"/>
    <w:rsid w:val="0004432C"/>
    <w:rsid w:val="00051179"/>
    <w:rsid w:val="00051660"/>
    <w:rsid w:val="00063A11"/>
    <w:rsid w:val="00065509"/>
    <w:rsid w:val="000712EB"/>
    <w:rsid w:val="00072FEA"/>
    <w:rsid w:val="000774DA"/>
    <w:rsid w:val="00077CDB"/>
    <w:rsid w:val="00083A0C"/>
    <w:rsid w:val="000924B9"/>
    <w:rsid w:val="00096EAC"/>
    <w:rsid w:val="000A2277"/>
    <w:rsid w:val="000A4936"/>
    <w:rsid w:val="000A7044"/>
    <w:rsid w:val="000A73FE"/>
    <w:rsid w:val="000B1006"/>
    <w:rsid w:val="000B1032"/>
    <w:rsid w:val="000B3AA7"/>
    <w:rsid w:val="000B524B"/>
    <w:rsid w:val="000B5626"/>
    <w:rsid w:val="000B5A1C"/>
    <w:rsid w:val="000B60A2"/>
    <w:rsid w:val="000B73D0"/>
    <w:rsid w:val="000B7EBA"/>
    <w:rsid w:val="000C05E3"/>
    <w:rsid w:val="000C33B6"/>
    <w:rsid w:val="000C4027"/>
    <w:rsid w:val="000C5462"/>
    <w:rsid w:val="000C63DB"/>
    <w:rsid w:val="000C6569"/>
    <w:rsid w:val="000D08CC"/>
    <w:rsid w:val="000D1799"/>
    <w:rsid w:val="000D29A5"/>
    <w:rsid w:val="000D2F87"/>
    <w:rsid w:val="000D6ACF"/>
    <w:rsid w:val="000D727B"/>
    <w:rsid w:val="000D7652"/>
    <w:rsid w:val="000D783B"/>
    <w:rsid w:val="000D7CDE"/>
    <w:rsid w:val="000E4C34"/>
    <w:rsid w:val="000E7EE7"/>
    <w:rsid w:val="000F3D1C"/>
    <w:rsid w:val="000F51F9"/>
    <w:rsid w:val="00100A26"/>
    <w:rsid w:val="00103697"/>
    <w:rsid w:val="001045F0"/>
    <w:rsid w:val="0011413C"/>
    <w:rsid w:val="00117112"/>
    <w:rsid w:val="001205EA"/>
    <w:rsid w:val="0012120A"/>
    <w:rsid w:val="00121C03"/>
    <w:rsid w:val="001233F0"/>
    <w:rsid w:val="001235F2"/>
    <w:rsid w:val="0012717B"/>
    <w:rsid w:val="0013267A"/>
    <w:rsid w:val="00134F8D"/>
    <w:rsid w:val="001362E9"/>
    <w:rsid w:val="00137473"/>
    <w:rsid w:val="00140DC2"/>
    <w:rsid w:val="00140FE8"/>
    <w:rsid w:val="001413E7"/>
    <w:rsid w:val="00142E6F"/>
    <w:rsid w:val="00143A74"/>
    <w:rsid w:val="00144412"/>
    <w:rsid w:val="001458AB"/>
    <w:rsid w:val="0014730F"/>
    <w:rsid w:val="00150024"/>
    <w:rsid w:val="001509F9"/>
    <w:rsid w:val="00150B50"/>
    <w:rsid w:val="00153A1E"/>
    <w:rsid w:val="001557E3"/>
    <w:rsid w:val="00160D2E"/>
    <w:rsid w:val="00163E82"/>
    <w:rsid w:val="00164388"/>
    <w:rsid w:val="001648E0"/>
    <w:rsid w:val="001664FE"/>
    <w:rsid w:val="00171CDF"/>
    <w:rsid w:val="001822FE"/>
    <w:rsid w:val="00182CF0"/>
    <w:rsid w:val="00183401"/>
    <w:rsid w:val="00183EB9"/>
    <w:rsid w:val="001841F7"/>
    <w:rsid w:val="001865DA"/>
    <w:rsid w:val="00186DF2"/>
    <w:rsid w:val="001939C8"/>
    <w:rsid w:val="001957AD"/>
    <w:rsid w:val="00196276"/>
    <w:rsid w:val="00196279"/>
    <w:rsid w:val="001963DA"/>
    <w:rsid w:val="0019717B"/>
    <w:rsid w:val="001A0D81"/>
    <w:rsid w:val="001A381B"/>
    <w:rsid w:val="001A612C"/>
    <w:rsid w:val="001A6F78"/>
    <w:rsid w:val="001A72CF"/>
    <w:rsid w:val="001B0CCB"/>
    <w:rsid w:val="001B2461"/>
    <w:rsid w:val="001B3A80"/>
    <w:rsid w:val="001B5A94"/>
    <w:rsid w:val="001C39BD"/>
    <w:rsid w:val="001C65CE"/>
    <w:rsid w:val="001C77F1"/>
    <w:rsid w:val="001D13FB"/>
    <w:rsid w:val="001D2490"/>
    <w:rsid w:val="001D3B17"/>
    <w:rsid w:val="001D495A"/>
    <w:rsid w:val="001D4ABA"/>
    <w:rsid w:val="001D59C9"/>
    <w:rsid w:val="001D6CE7"/>
    <w:rsid w:val="001E245E"/>
    <w:rsid w:val="001E2C6F"/>
    <w:rsid w:val="001E50B5"/>
    <w:rsid w:val="001E6BBA"/>
    <w:rsid w:val="001F0654"/>
    <w:rsid w:val="001F1341"/>
    <w:rsid w:val="001F2786"/>
    <w:rsid w:val="001F2EA2"/>
    <w:rsid w:val="001F7AE6"/>
    <w:rsid w:val="0020233F"/>
    <w:rsid w:val="00202B72"/>
    <w:rsid w:val="00204BCF"/>
    <w:rsid w:val="002106F8"/>
    <w:rsid w:val="00213001"/>
    <w:rsid w:val="002231E1"/>
    <w:rsid w:val="002319FB"/>
    <w:rsid w:val="00234B4B"/>
    <w:rsid w:val="00235AC5"/>
    <w:rsid w:val="0024078A"/>
    <w:rsid w:val="00241BEE"/>
    <w:rsid w:val="00244B64"/>
    <w:rsid w:val="00245841"/>
    <w:rsid w:val="00250140"/>
    <w:rsid w:val="002563EF"/>
    <w:rsid w:val="00257CD2"/>
    <w:rsid w:val="002623EC"/>
    <w:rsid w:val="00263489"/>
    <w:rsid w:val="00264296"/>
    <w:rsid w:val="002652AC"/>
    <w:rsid w:val="002664FF"/>
    <w:rsid w:val="002730DC"/>
    <w:rsid w:val="0027402C"/>
    <w:rsid w:val="00274FC6"/>
    <w:rsid w:val="00281D52"/>
    <w:rsid w:val="00284CB3"/>
    <w:rsid w:val="00285A28"/>
    <w:rsid w:val="002871A0"/>
    <w:rsid w:val="002875A2"/>
    <w:rsid w:val="00287BBD"/>
    <w:rsid w:val="00291FF3"/>
    <w:rsid w:val="00292627"/>
    <w:rsid w:val="00292B12"/>
    <w:rsid w:val="002971A4"/>
    <w:rsid w:val="00297BB4"/>
    <w:rsid w:val="002A1DF6"/>
    <w:rsid w:val="002A3EB0"/>
    <w:rsid w:val="002A7199"/>
    <w:rsid w:val="002B2584"/>
    <w:rsid w:val="002B666E"/>
    <w:rsid w:val="002B6BB9"/>
    <w:rsid w:val="002B76A2"/>
    <w:rsid w:val="002C0192"/>
    <w:rsid w:val="002C4BD8"/>
    <w:rsid w:val="002D29C0"/>
    <w:rsid w:val="002D3B18"/>
    <w:rsid w:val="002E09AF"/>
    <w:rsid w:val="002E5337"/>
    <w:rsid w:val="002F25E9"/>
    <w:rsid w:val="002F33E8"/>
    <w:rsid w:val="002F5744"/>
    <w:rsid w:val="002F6AAB"/>
    <w:rsid w:val="00306D53"/>
    <w:rsid w:val="003072CF"/>
    <w:rsid w:val="003074FB"/>
    <w:rsid w:val="00310482"/>
    <w:rsid w:val="003106DF"/>
    <w:rsid w:val="003126EB"/>
    <w:rsid w:val="003155FD"/>
    <w:rsid w:val="00321E0C"/>
    <w:rsid w:val="0033232C"/>
    <w:rsid w:val="0033417B"/>
    <w:rsid w:val="0033628E"/>
    <w:rsid w:val="00337F13"/>
    <w:rsid w:val="00344E5F"/>
    <w:rsid w:val="00347C0D"/>
    <w:rsid w:val="00350993"/>
    <w:rsid w:val="00350BEB"/>
    <w:rsid w:val="003541B9"/>
    <w:rsid w:val="00354CAE"/>
    <w:rsid w:val="0036216F"/>
    <w:rsid w:val="00362F9B"/>
    <w:rsid w:val="00364D83"/>
    <w:rsid w:val="003700BA"/>
    <w:rsid w:val="00371298"/>
    <w:rsid w:val="00371893"/>
    <w:rsid w:val="003739F9"/>
    <w:rsid w:val="003746EB"/>
    <w:rsid w:val="00376AEC"/>
    <w:rsid w:val="0038055D"/>
    <w:rsid w:val="00381E5B"/>
    <w:rsid w:val="003829E7"/>
    <w:rsid w:val="00387669"/>
    <w:rsid w:val="00392443"/>
    <w:rsid w:val="00393A85"/>
    <w:rsid w:val="00395364"/>
    <w:rsid w:val="00395A55"/>
    <w:rsid w:val="003A71C1"/>
    <w:rsid w:val="003B2A3D"/>
    <w:rsid w:val="003B43AA"/>
    <w:rsid w:val="003B5781"/>
    <w:rsid w:val="003B6094"/>
    <w:rsid w:val="003B63B9"/>
    <w:rsid w:val="003B7FF4"/>
    <w:rsid w:val="003C0211"/>
    <w:rsid w:val="003C73B9"/>
    <w:rsid w:val="003D2A41"/>
    <w:rsid w:val="003D4115"/>
    <w:rsid w:val="003D4214"/>
    <w:rsid w:val="003D5D26"/>
    <w:rsid w:val="003D7ABD"/>
    <w:rsid w:val="003E2664"/>
    <w:rsid w:val="003E30CE"/>
    <w:rsid w:val="003E5065"/>
    <w:rsid w:val="003E51C9"/>
    <w:rsid w:val="003E5E5C"/>
    <w:rsid w:val="003E6816"/>
    <w:rsid w:val="003F2EC3"/>
    <w:rsid w:val="003F3422"/>
    <w:rsid w:val="003F4A7C"/>
    <w:rsid w:val="003F7ADF"/>
    <w:rsid w:val="00404F71"/>
    <w:rsid w:val="004059FB"/>
    <w:rsid w:val="00405A0D"/>
    <w:rsid w:val="00412A06"/>
    <w:rsid w:val="00414DA0"/>
    <w:rsid w:val="00423569"/>
    <w:rsid w:val="0042683F"/>
    <w:rsid w:val="00427CAF"/>
    <w:rsid w:val="00431241"/>
    <w:rsid w:val="00440F32"/>
    <w:rsid w:val="00442CDC"/>
    <w:rsid w:val="004448D1"/>
    <w:rsid w:val="00444F5A"/>
    <w:rsid w:val="00452B76"/>
    <w:rsid w:val="004538EE"/>
    <w:rsid w:val="00456DF7"/>
    <w:rsid w:val="00456F4A"/>
    <w:rsid w:val="0046142F"/>
    <w:rsid w:val="00464999"/>
    <w:rsid w:val="00464D60"/>
    <w:rsid w:val="00473893"/>
    <w:rsid w:val="00475B01"/>
    <w:rsid w:val="0047637D"/>
    <w:rsid w:val="004851D9"/>
    <w:rsid w:val="00490073"/>
    <w:rsid w:val="00491458"/>
    <w:rsid w:val="00492630"/>
    <w:rsid w:val="0049506E"/>
    <w:rsid w:val="004A08BB"/>
    <w:rsid w:val="004A1B06"/>
    <w:rsid w:val="004A70BD"/>
    <w:rsid w:val="004B0DE3"/>
    <w:rsid w:val="004B1B38"/>
    <w:rsid w:val="004B71ED"/>
    <w:rsid w:val="004B797A"/>
    <w:rsid w:val="004C2E3C"/>
    <w:rsid w:val="004C5CF0"/>
    <w:rsid w:val="004D4BE0"/>
    <w:rsid w:val="004D7526"/>
    <w:rsid w:val="004D7F4D"/>
    <w:rsid w:val="004E0BDC"/>
    <w:rsid w:val="004E1B46"/>
    <w:rsid w:val="004E4F4B"/>
    <w:rsid w:val="004F6C7A"/>
    <w:rsid w:val="00500E98"/>
    <w:rsid w:val="00504426"/>
    <w:rsid w:val="0050637B"/>
    <w:rsid w:val="00506F5D"/>
    <w:rsid w:val="0051078C"/>
    <w:rsid w:val="0051413E"/>
    <w:rsid w:val="00516F61"/>
    <w:rsid w:val="00521B0A"/>
    <w:rsid w:val="0052599F"/>
    <w:rsid w:val="00527154"/>
    <w:rsid w:val="005272E8"/>
    <w:rsid w:val="005335CB"/>
    <w:rsid w:val="0053363B"/>
    <w:rsid w:val="00533E02"/>
    <w:rsid w:val="0053449E"/>
    <w:rsid w:val="00537970"/>
    <w:rsid w:val="00541B93"/>
    <w:rsid w:val="005420D5"/>
    <w:rsid w:val="005423AC"/>
    <w:rsid w:val="005435BE"/>
    <w:rsid w:val="00544051"/>
    <w:rsid w:val="0054433A"/>
    <w:rsid w:val="00546843"/>
    <w:rsid w:val="005513C7"/>
    <w:rsid w:val="00556778"/>
    <w:rsid w:val="00563ECE"/>
    <w:rsid w:val="00564E6B"/>
    <w:rsid w:val="00570972"/>
    <w:rsid w:val="00573C6D"/>
    <w:rsid w:val="00574D61"/>
    <w:rsid w:val="00582691"/>
    <w:rsid w:val="00582C6A"/>
    <w:rsid w:val="00583355"/>
    <w:rsid w:val="00584A44"/>
    <w:rsid w:val="005870B2"/>
    <w:rsid w:val="00590A9C"/>
    <w:rsid w:val="00597BE0"/>
    <w:rsid w:val="00597C44"/>
    <w:rsid w:val="005A0A7C"/>
    <w:rsid w:val="005A153E"/>
    <w:rsid w:val="005A46B6"/>
    <w:rsid w:val="005A59BB"/>
    <w:rsid w:val="005A7000"/>
    <w:rsid w:val="005B1243"/>
    <w:rsid w:val="005B282A"/>
    <w:rsid w:val="005B405C"/>
    <w:rsid w:val="005B603A"/>
    <w:rsid w:val="005D1379"/>
    <w:rsid w:val="005D2723"/>
    <w:rsid w:val="005D55C8"/>
    <w:rsid w:val="005E06A8"/>
    <w:rsid w:val="005E1B64"/>
    <w:rsid w:val="005E2D1F"/>
    <w:rsid w:val="005E2DC1"/>
    <w:rsid w:val="005E7636"/>
    <w:rsid w:val="005F1B0D"/>
    <w:rsid w:val="005F2BEE"/>
    <w:rsid w:val="005F2C96"/>
    <w:rsid w:val="005F549A"/>
    <w:rsid w:val="00600780"/>
    <w:rsid w:val="00601E89"/>
    <w:rsid w:val="00603EA6"/>
    <w:rsid w:val="00604E72"/>
    <w:rsid w:val="00615715"/>
    <w:rsid w:val="00616084"/>
    <w:rsid w:val="00617470"/>
    <w:rsid w:val="00617492"/>
    <w:rsid w:val="0062002A"/>
    <w:rsid w:val="0062029F"/>
    <w:rsid w:val="006223A7"/>
    <w:rsid w:val="006242D2"/>
    <w:rsid w:val="00627234"/>
    <w:rsid w:val="0063058A"/>
    <w:rsid w:val="00631FD2"/>
    <w:rsid w:val="00632DFE"/>
    <w:rsid w:val="00633B46"/>
    <w:rsid w:val="00633F9B"/>
    <w:rsid w:val="0063406E"/>
    <w:rsid w:val="0063501F"/>
    <w:rsid w:val="00635192"/>
    <w:rsid w:val="0064121C"/>
    <w:rsid w:val="00641B11"/>
    <w:rsid w:val="00642540"/>
    <w:rsid w:val="00644216"/>
    <w:rsid w:val="006448CA"/>
    <w:rsid w:val="00644E7C"/>
    <w:rsid w:val="00646CE4"/>
    <w:rsid w:val="0065296F"/>
    <w:rsid w:val="006529F1"/>
    <w:rsid w:val="0065331D"/>
    <w:rsid w:val="006556CB"/>
    <w:rsid w:val="006559BC"/>
    <w:rsid w:val="00657D38"/>
    <w:rsid w:val="006632B7"/>
    <w:rsid w:val="00663C08"/>
    <w:rsid w:val="00666A71"/>
    <w:rsid w:val="00667FB5"/>
    <w:rsid w:val="00671DF0"/>
    <w:rsid w:val="00673F5F"/>
    <w:rsid w:val="00674F2A"/>
    <w:rsid w:val="00676D7C"/>
    <w:rsid w:val="00690806"/>
    <w:rsid w:val="0069459A"/>
    <w:rsid w:val="0069580F"/>
    <w:rsid w:val="00696129"/>
    <w:rsid w:val="006A461B"/>
    <w:rsid w:val="006B3269"/>
    <w:rsid w:val="006B3381"/>
    <w:rsid w:val="006B5093"/>
    <w:rsid w:val="006B5CF1"/>
    <w:rsid w:val="006C0AFE"/>
    <w:rsid w:val="006C146A"/>
    <w:rsid w:val="006C2FCA"/>
    <w:rsid w:val="006C3639"/>
    <w:rsid w:val="006C47C3"/>
    <w:rsid w:val="006C6D83"/>
    <w:rsid w:val="006D2CF1"/>
    <w:rsid w:val="006D3AAC"/>
    <w:rsid w:val="006D68E1"/>
    <w:rsid w:val="006D732E"/>
    <w:rsid w:val="006E2AEE"/>
    <w:rsid w:val="006E5699"/>
    <w:rsid w:val="006E772C"/>
    <w:rsid w:val="006E7ED8"/>
    <w:rsid w:val="006F136C"/>
    <w:rsid w:val="006F60F1"/>
    <w:rsid w:val="00703DBF"/>
    <w:rsid w:val="00704DEC"/>
    <w:rsid w:val="007065AD"/>
    <w:rsid w:val="00710CAD"/>
    <w:rsid w:val="007125D4"/>
    <w:rsid w:val="007148BD"/>
    <w:rsid w:val="007177EF"/>
    <w:rsid w:val="007178DC"/>
    <w:rsid w:val="00722582"/>
    <w:rsid w:val="007234FD"/>
    <w:rsid w:val="00724725"/>
    <w:rsid w:val="00725425"/>
    <w:rsid w:val="00725B87"/>
    <w:rsid w:val="00727C1D"/>
    <w:rsid w:val="00730500"/>
    <w:rsid w:val="007365A1"/>
    <w:rsid w:val="007366AF"/>
    <w:rsid w:val="007401B9"/>
    <w:rsid w:val="00743F4A"/>
    <w:rsid w:val="00753318"/>
    <w:rsid w:val="0075667E"/>
    <w:rsid w:val="00757409"/>
    <w:rsid w:val="00757685"/>
    <w:rsid w:val="007621E1"/>
    <w:rsid w:val="007623C6"/>
    <w:rsid w:val="007645A4"/>
    <w:rsid w:val="00776857"/>
    <w:rsid w:val="007803AD"/>
    <w:rsid w:val="0079011C"/>
    <w:rsid w:val="007906AD"/>
    <w:rsid w:val="00796497"/>
    <w:rsid w:val="00797CEA"/>
    <w:rsid w:val="007A039F"/>
    <w:rsid w:val="007A5859"/>
    <w:rsid w:val="007A5F4B"/>
    <w:rsid w:val="007B1CD5"/>
    <w:rsid w:val="007B3486"/>
    <w:rsid w:val="007B598F"/>
    <w:rsid w:val="007C1F74"/>
    <w:rsid w:val="007C24C4"/>
    <w:rsid w:val="007C3A49"/>
    <w:rsid w:val="007C63BB"/>
    <w:rsid w:val="007D406A"/>
    <w:rsid w:val="007D76DF"/>
    <w:rsid w:val="007D7B35"/>
    <w:rsid w:val="007E0739"/>
    <w:rsid w:val="007E0E54"/>
    <w:rsid w:val="007E1566"/>
    <w:rsid w:val="007E2FF1"/>
    <w:rsid w:val="007E32B8"/>
    <w:rsid w:val="007E64B1"/>
    <w:rsid w:val="007F1C72"/>
    <w:rsid w:val="007F1D75"/>
    <w:rsid w:val="007F26D4"/>
    <w:rsid w:val="007F2D29"/>
    <w:rsid w:val="007F5274"/>
    <w:rsid w:val="007F6C80"/>
    <w:rsid w:val="007F7C57"/>
    <w:rsid w:val="008015A5"/>
    <w:rsid w:val="00804727"/>
    <w:rsid w:val="008059D8"/>
    <w:rsid w:val="00807414"/>
    <w:rsid w:val="00810A67"/>
    <w:rsid w:val="00817D66"/>
    <w:rsid w:val="00822D80"/>
    <w:rsid w:val="00824981"/>
    <w:rsid w:val="00832AFF"/>
    <w:rsid w:val="008412EA"/>
    <w:rsid w:val="00844E83"/>
    <w:rsid w:val="0084537E"/>
    <w:rsid w:val="008460EB"/>
    <w:rsid w:val="008475D3"/>
    <w:rsid w:val="0085445A"/>
    <w:rsid w:val="0086497F"/>
    <w:rsid w:val="00872348"/>
    <w:rsid w:val="00872845"/>
    <w:rsid w:val="00873439"/>
    <w:rsid w:val="00875AAF"/>
    <w:rsid w:val="00876F96"/>
    <w:rsid w:val="008869AE"/>
    <w:rsid w:val="0088705B"/>
    <w:rsid w:val="0089741F"/>
    <w:rsid w:val="00897FB0"/>
    <w:rsid w:val="008A4919"/>
    <w:rsid w:val="008A5236"/>
    <w:rsid w:val="008A52D1"/>
    <w:rsid w:val="008A7112"/>
    <w:rsid w:val="008B26AF"/>
    <w:rsid w:val="008B4A62"/>
    <w:rsid w:val="008C1A58"/>
    <w:rsid w:val="008C6412"/>
    <w:rsid w:val="008D31BA"/>
    <w:rsid w:val="008E1B64"/>
    <w:rsid w:val="008E2B18"/>
    <w:rsid w:val="008E2B52"/>
    <w:rsid w:val="008E3565"/>
    <w:rsid w:val="008E53AC"/>
    <w:rsid w:val="008F23D1"/>
    <w:rsid w:val="008F352D"/>
    <w:rsid w:val="008F3F8E"/>
    <w:rsid w:val="00900870"/>
    <w:rsid w:val="009073B2"/>
    <w:rsid w:val="009142BB"/>
    <w:rsid w:val="00914A32"/>
    <w:rsid w:val="00914B4E"/>
    <w:rsid w:val="00916B74"/>
    <w:rsid w:val="00916C5B"/>
    <w:rsid w:val="00917351"/>
    <w:rsid w:val="00917B33"/>
    <w:rsid w:val="00917B9A"/>
    <w:rsid w:val="00921417"/>
    <w:rsid w:val="00922333"/>
    <w:rsid w:val="00924EB2"/>
    <w:rsid w:val="00924EFF"/>
    <w:rsid w:val="00927B77"/>
    <w:rsid w:val="009367D2"/>
    <w:rsid w:val="00940AF6"/>
    <w:rsid w:val="00942634"/>
    <w:rsid w:val="00942A37"/>
    <w:rsid w:val="00942A3E"/>
    <w:rsid w:val="00943263"/>
    <w:rsid w:val="0094517F"/>
    <w:rsid w:val="009465AE"/>
    <w:rsid w:val="00950FA8"/>
    <w:rsid w:val="00951723"/>
    <w:rsid w:val="00951EBD"/>
    <w:rsid w:val="009554C8"/>
    <w:rsid w:val="00956011"/>
    <w:rsid w:val="00960158"/>
    <w:rsid w:val="009606AB"/>
    <w:rsid w:val="00965DD4"/>
    <w:rsid w:val="009662A0"/>
    <w:rsid w:val="009679CB"/>
    <w:rsid w:val="00972E53"/>
    <w:rsid w:val="00977214"/>
    <w:rsid w:val="00977A21"/>
    <w:rsid w:val="00985DE7"/>
    <w:rsid w:val="009A2552"/>
    <w:rsid w:val="009A295A"/>
    <w:rsid w:val="009A2FD9"/>
    <w:rsid w:val="009A2FF9"/>
    <w:rsid w:val="009A3BFB"/>
    <w:rsid w:val="009B1D22"/>
    <w:rsid w:val="009C01EF"/>
    <w:rsid w:val="009C06C1"/>
    <w:rsid w:val="009D0585"/>
    <w:rsid w:val="009D1A86"/>
    <w:rsid w:val="009D6A74"/>
    <w:rsid w:val="009E172D"/>
    <w:rsid w:val="009E565A"/>
    <w:rsid w:val="009E776D"/>
    <w:rsid w:val="009F3D54"/>
    <w:rsid w:val="009F5A8E"/>
    <w:rsid w:val="009F7C29"/>
    <w:rsid w:val="00A04D4D"/>
    <w:rsid w:val="00A0512A"/>
    <w:rsid w:val="00A05AD5"/>
    <w:rsid w:val="00A116AA"/>
    <w:rsid w:val="00A13128"/>
    <w:rsid w:val="00A2035D"/>
    <w:rsid w:val="00A23084"/>
    <w:rsid w:val="00A237DC"/>
    <w:rsid w:val="00A3185E"/>
    <w:rsid w:val="00A32D38"/>
    <w:rsid w:val="00A40197"/>
    <w:rsid w:val="00A408AE"/>
    <w:rsid w:val="00A43088"/>
    <w:rsid w:val="00A43E1E"/>
    <w:rsid w:val="00A44421"/>
    <w:rsid w:val="00A46981"/>
    <w:rsid w:val="00A52915"/>
    <w:rsid w:val="00A6115E"/>
    <w:rsid w:val="00A61F75"/>
    <w:rsid w:val="00A6378A"/>
    <w:rsid w:val="00A656D1"/>
    <w:rsid w:val="00A66A63"/>
    <w:rsid w:val="00A67C7D"/>
    <w:rsid w:val="00A67FD6"/>
    <w:rsid w:val="00A70A29"/>
    <w:rsid w:val="00A73233"/>
    <w:rsid w:val="00A73961"/>
    <w:rsid w:val="00A75BE1"/>
    <w:rsid w:val="00A76FE0"/>
    <w:rsid w:val="00A77AC6"/>
    <w:rsid w:val="00A81E89"/>
    <w:rsid w:val="00A85744"/>
    <w:rsid w:val="00A86283"/>
    <w:rsid w:val="00A90B01"/>
    <w:rsid w:val="00A91422"/>
    <w:rsid w:val="00A91C89"/>
    <w:rsid w:val="00A92D2F"/>
    <w:rsid w:val="00A947B1"/>
    <w:rsid w:val="00A94A44"/>
    <w:rsid w:val="00A95291"/>
    <w:rsid w:val="00A9604E"/>
    <w:rsid w:val="00A97E34"/>
    <w:rsid w:val="00AA2342"/>
    <w:rsid w:val="00AA3306"/>
    <w:rsid w:val="00AA6536"/>
    <w:rsid w:val="00AB03EE"/>
    <w:rsid w:val="00AB30A5"/>
    <w:rsid w:val="00AB5EE4"/>
    <w:rsid w:val="00AB7743"/>
    <w:rsid w:val="00AC1CB4"/>
    <w:rsid w:val="00AC2558"/>
    <w:rsid w:val="00AC3655"/>
    <w:rsid w:val="00AD12D0"/>
    <w:rsid w:val="00AD2CB7"/>
    <w:rsid w:val="00AD59A6"/>
    <w:rsid w:val="00AD64D0"/>
    <w:rsid w:val="00AE446C"/>
    <w:rsid w:val="00AE5624"/>
    <w:rsid w:val="00AE5A09"/>
    <w:rsid w:val="00AF355D"/>
    <w:rsid w:val="00AF7CF7"/>
    <w:rsid w:val="00AF7D9F"/>
    <w:rsid w:val="00B03D3C"/>
    <w:rsid w:val="00B0505B"/>
    <w:rsid w:val="00B10870"/>
    <w:rsid w:val="00B15D32"/>
    <w:rsid w:val="00B17D7C"/>
    <w:rsid w:val="00B20092"/>
    <w:rsid w:val="00B202B4"/>
    <w:rsid w:val="00B25A62"/>
    <w:rsid w:val="00B30981"/>
    <w:rsid w:val="00B332C4"/>
    <w:rsid w:val="00B35D32"/>
    <w:rsid w:val="00B36C37"/>
    <w:rsid w:val="00B40A0A"/>
    <w:rsid w:val="00B41152"/>
    <w:rsid w:val="00B43C27"/>
    <w:rsid w:val="00B464C5"/>
    <w:rsid w:val="00B60F3F"/>
    <w:rsid w:val="00B62157"/>
    <w:rsid w:val="00B62239"/>
    <w:rsid w:val="00B63C73"/>
    <w:rsid w:val="00B652DA"/>
    <w:rsid w:val="00B67141"/>
    <w:rsid w:val="00B673A6"/>
    <w:rsid w:val="00B7083F"/>
    <w:rsid w:val="00B709A3"/>
    <w:rsid w:val="00B73E36"/>
    <w:rsid w:val="00B75959"/>
    <w:rsid w:val="00B75E2B"/>
    <w:rsid w:val="00B8378D"/>
    <w:rsid w:val="00B8533E"/>
    <w:rsid w:val="00B87729"/>
    <w:rsid w:val="00B90A35"/>
    <w:rsid w:val="00B91F9F"/>
    <w:rsid w:val="00B92A9B"/>
    <w:rsid w:val="00B945DB"/>
    <w:rsid w:val="00B948A1"/>
    <w:rsid w:val="00B979D4"/>
    <w:rsid w:val="00BA03D8"/>
    <w:rsid w:val="00BA1511"/>
    <w:rsid w:val="00BB1134"/>
    <w:rsid w:val="00BB118E"/>
    <w:rsid w:val="00BB33B2"/>
    <w:rsid w:val="00BB3F5C"/>
    <w:rsid w:val="00BB75A0"/>
    <w:rsid w:val="00BC0575"/>
    <w:rsid w:val="00BC5C72"/>
    <w:rsid w:val="00BC752D"/>
    <w:rsid w:val="00BD1A19"/>
    <w:rsid w:val="00BD3A94"/>
    <w:rsid w:val="00BD3FBF"/>
    <w:rsid w:val="00BE04BE"/>
    <w:rsid w:val="00BE0710"/>
    <w:rsid w:val="00BE1F17"/>
    <w:rsid w:val="00BF110F"/>
    <w:rsid w:val="00C04D5E"/>
    <w:rsid w:val="00C10925"/>
    <w:rsid w:val="00C14C19"/>
    <w:rsid w:val="00C173D9"/>
    <w:rsid w:val="00C20B3A"/>
    <w:rsid w:val="00C2233F"/>
    <w:rsid w:val="00C23BC2"/>
    <w:rsid w:val="00C26874"/>
    <w:rsid w:val="00C311CA"/>
    <w:rsid w:val="00C349BF"/>
    <w:rsid w:val="00C405D6"/>
    <w:rsid w:val="00C431DD"/>
    <w:rsid w:val="00C45146"/>
    <w:rsid w:val="00C51205"/>
    <w:rsid w:val="00C52E3C"/>
    <w:rsid w:val="00C536B0"/>
    <w:rsid w:val="00C560D7"/>
    <w:rsid w:val="00C6151D"/>
    <w:rsid w:val="00C62EA1"/>
    <w:rsid w:val="00C63D53"/>
    <w:rsid w:val="00C65BEE"/>
    <w:rsid w:val="00C663A8"/>
    <w:rsid w:val="00C7026C"/>
    <w:rsid w:val="00C71327"/>
    <w:rsid w:val="00C716E9"/>
    <w:rsid w:val="00C74D35"/>
    <w:rsid w:val="00C75311"/>
    <w:rsid w:val="00C76DC4"/>
    <w:rsid w:val="00C76DF1"/>
    <w:rsid w:val="00C8032B"/>
    <w:rsid w:val="00C82475"/>
    <w:rsid w:val="00C854E0"/>
    <w:rsid w:val="00C92286"/>
    <w:rsid w:val="00C9285D"/>
    <w:rsid w:val="00C962D1"/>
    <w:rsid w:val="00CA067F"/>
    <w:rsid w:val="00CB2BEA"/>
    <w:rsid w:val="00CB4B5D"/>
    <w:rsid w:val="00CB780C"/>
    <w:rsid w:val="00CD07EE"/>
    <w:rsid w:val="00CD3EBF"/>
    <w:rsid w:val="00CD55CB"/>
    <w:rsid w:val="00CE5613"/>
    <w:rsid w:val="00CE5CB6"/>
    <w:rsid w:val="00CE5DC1"/>
    <w:rsid w:val="00CE7668"/>
    <w:rsid w:val="00CF08C6"/>
    <w:rsid w:val="00CF32DC"/>
    <w:rsid w:val="00CF621A"/>
    <w:rsid w:val="00D0330F"/>
    <w:rsid w:val="00D035A8"/>
    <w:rsid w:val="00D05AD4"/>
    <w:rsid w:val="00D060A3"/>
    <w:rsid w:val="00D065CC"/>
    <w:rsid w:val="00D075F7"/>
    <w:rsid w:val="00D100E8"/>
    <w:rsid w:val="00D10363"/>
    <w:rsid w:val="00D10F5B"/>
    <w:rsid w:val="00D10FBC"/>
    <w:rsid w:val="00D13CB3"/>
    <w:rsid w:val="00D16047"/>
    <w:rsid w:val="00D1621E"/>
    <w:rsid w:val="00D16B84"/>
    <w:rsid w:val="00D178A2"/>
    <w:rsid w:val="00D22A61"/>
    <w:rsid w:val="00D250DB"/>
    <w:rsid w:val="00D319D7"/>
    <w:rsid w:val="00D36E28"/>
    <w:rsid w:val="00D42000"/>
    <w:rsid w:val="00D42840"/>
    <w:rsid w:val="00D44774"/>
    <w:rsid w:val="00D47FD9"/>
    <w:rsid w:val="00D5305D"/>
    <w:rsid w:val="00D5335C"/>
    <w:rsid w:val="00D553D4"/>
    <w:rsid w:val="00D55787"/>
    <w:rsid w:val="00D57C24"/>
    <w:rsid w:val="00D6518E"/>
    <w:rsid w:val="00D71637"/>
    <w:rsid w:val="00D734EC"/>
    <w:rsid w:val="00D75D34"/>
    <w:rsid w:val="00D76C82"/>
    <w:rsid w:val="00D81078"/>
    <w:rsid w:val="00D84E72"/>
    <w:rsid w:val="00D868A7"/>
    <w:rsid w:val="00D86970"/>
    <w:rsid w:val="00D87C87"/>
    <w:rsid w:val="00D90341"/>
    <w:rsid w:val="00D9041C"/>
    <w:rsid w:val="00D9065C"/>
    <w:rsid w:val="00D932F3"/>
    <w:rsid w:val="00D94584"/>
    <w:rsid w:val="00D94EFB"/>
    <w:rsid w:val="00D958D0"/>
    <w:rsid w:val="00D9632C"/>
    <w:rsid w:val="00D96723"/>
    <w:rsid w:val="00DA0A78"/>
    <w:rsid w:val="00DA1012"/>
    <w:rsid w:val="00DB0BBE"/>
    <w:rsid w:val="00DB1E3D"/>
    <w:rsid w:val="00DB3542"/>
    <w:rsid w:val="00DB5729"/>
    <w:rsid w:val="00DB5EC8"/>
    <w:rsid w:val="00DC31BC"/>
    <w:rsid w:val="00DD0540"/>
    <w:rsid w:val="00DD4A68"/>
    <w:rsid w:val="00DE2392"/>
    <w:rsid w:val="00DE2688"/>
    <w:rsid w:val="00DE373A"/>
    <w:rsid w:val="00DE3B4E"/>
    <w:rsid w:val="00DF1B0F"/>
    <w:rsid w:val="00DF40D1"/>
    <w:rsid w:val="00E006BE"/>
    <w:rsid w:val="00E03BBB"/>
    <w:rsid w:val="00E06C9C"/>
    <w:rsid w:val="00E07CE4"/>
    <w:rsid w:val="00E10F97"/>
    <w:rsid w:val="00E152BA"/>
    <w:rsid w:val="00E16FD9"/>
    <w:rsid w:val="00E172D6"/>
    <w:rsid w:val="00E20A9D"/>
    <w:rsid w:val="00E20EB9"/>
    <w:rsid w:val="00E27615"/>
    <w:rsid w:val="00E302DF"/>
    <w:rsid w:val="00E30F10"/>
    <w:rsid w:val="00E3228F"/>
    <w:rsid w:val="00E44C46"/>
    <w:rsid w:val="00E511AC"/>
    <w:rsid w:val="00E62210"/>
    <w:rsid w:val="00E62CC5"/>
    <w:rsid w:val="00E630F3"/>
    <w:rsid w:val="00E63BCE"/>
    <w:rsid w:val="00E6503B"/>
    <w:rsid w:val="00E6619E"/>
    <w:rsid w:val="00E671C9"/>
    <w:rsid w:val="00E7386B"/>
    <w:rsid w:val="00E80C1A"/>
    <w:rsid w:val="00E90AB1"/>
    <w:rsid w:val="00E92218"/>
    <w:rsid w:val="00E970DA"/>
    <w:rsid w:val="00EA1E93"/>
    <w:rsid w:val="00EA6136"/>
    <w:rsid w:val="00EA6564"/>
    <w:rsid w:val="00EA7C46"/>
    <w:rsid w:val="00EB1080"/>
    <w:rsid w:val="00EB2DE7"/>
    <w:rsid w:val="00EB45F4"/>
    <w:rsid w:val="00EB5AA9"/>
    <w:rsid w:val="00EC22E1"/>
    <w:rsid w:val="00EC4A7C"/>
    <w:rsid w:val="00EC4B38"/>
    <w:rsid w:val="00EC6DCB"/>
    <w:rsid w:val="00ED1A51"/>
    <w:rsid w:val="00ED359A"/>
    <w:rsid w:val="00ED7E13"/>
    <w:rsid w:val="00EE004F"/>
    <w:rsid w:val="00EE1FB4"/>
    <w:rsid w:val="00EE4C59"/>
    <w:rsid w:val="00EE544B"/>
    <w:rsid w:val="00EE6A22"/>
    <w:rsid w:val="00EF2C1C"/>
    <w:rsid w:val="00EF33D3"/>
    <w:rsid w:val="00EF4305"/>
    <w:rsid w:val="00EF518E"/>
    <w:rsid w:val="00EF59F7"/>
    <w:rsid w:val="00EF5C73"/>
    <w:rsid w:val="00EF7157"/>
    <w:rsid w:val="00F01254"/>
    <w:rsid w:val="00F07CF3"/>
    <w:rsid w:val="00F150DD"/>
    <w:rsid w:val="00F15646"/>
    <w:rsid w:val="00F15991"/>
    <w:rsid w:val="00F175D1"/>
    <w:rsid w:val="00F20A41"/>
    <w:rsid w:val="00F22533"/>
    <w:rsid w:val="00F24695"/>
    <w:rsid w:val="00F25CF5"/>
    <w:rsid w:val="00F26541"/>
    <w:rsid w:val="00F2791E"/>
    <w:rsid w:val="00F30F61"/>
    <w:rsid w:val="00F3123B"/>
    <w:rsid w:val="00F322CA"/>
    <w:rsid w:val="00F34781"/>
    <w:rsid w:val="00F42054"/>
    <w:rsid w:val="00F45B58"/>
    <w:rsid w:val="00F461B6"/>
    <w:rsid w:val="00F467BC"/>
    <w:rsid w:val="00F527AE"/>
    <w:rsid w:val="00F569AF"/>
    <w:rsid w:val="00F6642B"/>
    <w:rsid w:val="00F750E0"/>
    <w:rsid w:val="00F82015"/>
    <w:rsid w:val="00F915BC"/>
    <w:rsid w:val="00F92658"/>
    <w:rsid w:val="00F93FF8"/>
    <w:rsid w:val="00F95F59"/>
    <w:rsid w:val="00FA079F"/>
    <w:rsid w:val="00FA450F"/>
    <w:rsid w:val="00FA47FC"/>
    <w:rsid w:val="00FA58DA"/>
    <w:rsid w:val="00FB1BE8"/>
    <w:rsid w:val="00FB5DCE"/>
    <w:rsid w:val="00FB6E8A"/>
    <w:rsid w:val="00FC1A37"/>
    <w:rsid w:val="00FC51A5"/>
    <w:rsid w:val="00FC7173"/>
    <w:rsid w:val="00FD3F5B"/>
    <w:rsid w:val="00FD4B64"/>
    <w:rsid w:val="00FD57ED"/>
    <w:rsid w:val="00FD5F08"/>
    <w:rsid w:val="00FD6B41"/>
    <w:rsid w:val="00FD6F11"/>
    <w:rsid w:val="00FE0AE0"/>
    <w:rsid w:val="00FE3AB7"/>
    <w:rsid w:val="00FE65DF"/>
    <w:rsid w:val="00FE7BDB"/>
    <w:rsid w:val="00FF07C4"/>
    <w:rsid w:val="00FF1F75"/>
    <w:rsid w:val="00FF2407"/>
    <w:rsid w:val="00FF24DD"/>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02A84C2-0CEB-45FE-9A7A-AD52BE71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Zkladntext32">
    <w:name w:val="Základní text 32"/>
    <w:basedOn w:val="Normln"/>
    <w:rsid w:val="00BB3F5C"/>
    <w:rPr>
      <w:b/>
      <w:sz w:val="20"/>
      <w:szCs w:val="20"/>
    </w:rPr>
  </w:style>
  <w:style w:type="paragraph" w:customStyle="1" w:styleId="Zkladntext311">
    <w:name w:val="Základní text 311"/>
    <w:basedOn w:val="Normln"/>
    <w:rsid w:val="00757409"/>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589772038">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1053254">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9E2A4-E65B-4769-BBD8-8093E101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1161</Words>
  <Characters>6808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Menclová Silvie</cp:lastModifiedBy>
  <cp:revision>4</cp:revision>
  <cp:lastPrinted>2021-11-10T06:54:00Z</cp:lastPrinted>
  <dcterms:created xsi:type="dcterms:W3CDTF">2021-11-22T13:13:00Z</dcterms:created>
  <dcterms:modified xsi:type="dcterms:W3CDTF">2021-11-25T06:39:00Z</dcterms:modified>
</cp:coreProperties>
</file>