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125D" w:rsidRPr="004E63E4" w:rsidRDefault="00627234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4E63E4">
        <w:rPr>
          <w:rFonts w:ascii="Arial" w:hAnsi="Arial" w:cs="Arial"/>
          <w:bCs/>
          <w:sz w:val="20"/>
          <w:szCs w:val="20"/>
        </w:rPr>
        <w:tab/>
      </w:r>
      <w:r w:rsidRPr="004E63E4">
        <w:rPr>
          <w:rFonts w:ascii="Arial" w:hAnsi="Arial" w:cs="Arial"/>
          <w:bCs/>
          <w:sz w:val="20"/>
          <w:szCs w:val="20"/>
        </w:rPr>
        <w:tab/>
      </w:r>
      <w:r w:rsidRPr="004E63E4">
        <w:rPr>
          <w:rFonts w:ascii="Arial" w:hAnsi="Arial" w:cs="Arial"/>
          <w:bCs/>
          <w:sz w:val="20"/>
          <w:szCs w:val="20"/>
        </w:rPr>
        <w:tab/>
      </w:r>
      <w:r w:rsidRPr="004E63E4">
        <w:rPr>
          <w:rFonts w:ascii="Arial" w:hAnsi="Arial" w:cs="Arial"/>
          <w:bCs/>
          <w:sz w:val="20"/>
          <w:szCs w:val="20"/>
        </w:rPr>
        <w:tab/>
      </w:r>
      <w:r w:rsidRPr="004E63E4">
        <w:rPr>
          <w:rFonts w:ascii="Arial" w:hAnsi="Arial" w:cs="Arial"/>
          <w:bCs/>
          <w:sz w:val="20"/>
          <w:szCs w:val="20"/>
        </w:rPr>
        <w:tab/>
      </w:r>
      <w:r w:rsidRPr="004E63E4">
        <w:rPr>
          <w:rFonts w:ascii="Arial" w:hAnsi="Arial" w:cs="Arial"/>
          <w:bCs/>
          <w:sz w:val="20"/>
          <w:szCs w:val="20"/>
        </w:rPr>
        <w:tab/>
      </w:r>
    </w:p>
    <w:p w:rsidR="00354CAE" w:rsidRPr="004E63E4" w:rsidRDefault="0032125D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4E63E4">
        <w:rPr>
          <w:rFonts w:ascii="Arial" w:hAnsi="Arial" w:cs="Arial"/>
          <w:bCs/>
          <w:sz w:val="20"/>
          <w:szCs w:val="20"/>
        </w:rPr>
        <w:tab/>
      </w:r>
      <w:r w:rsidRPr="004E63E4">
        <w:rPr>
          <w:rFonts w:ascii="Arial" w:hAnsi="Arial" w:cs="Arial"/>
          <w:bCs/>
          <w:sz w:val="20"/>
          <w:szCs w:val="20"/>
        </w:rPr>
        <w:tab/>
      </w:r>
      <w:r w:rsidRPr="004E63E4">
        <w:rPr>
          <w:rFonts w:ascii="Arial" w:hAnsi="Arial" w:cs="Arial"/>
          <w:bCs/>
          <w:sz w:val="20"/>
          <w:szCs w:val="20"/>
        </w:rPr>
        <w:tab/>
      </w:r>
      <w:r w:rsidRPr="004E63E4">
        <w:rPr>
          <w:rFonts w:ascii="Arial" w:hAnsi="Arial" w:cs="Arial"/>
          <w:bCs/>
          <w:sz w:val="20"/>
          <w:szCs w:val="20"/>
        </w:rPr>
        <w:tab/>
      </w:r>
      <w:r w:rsidRPr="004E63E4">
        <w:rPr>
          <w:rFonts w:ascii="Arial" w:hAnsi="Arial" w:cs="Arial"/>
          <w:bCs/>
          <w:sz w:val="20"/>
          <w:szCs w:val="20"/>
        </w:rPr>
        <w:tab/>
      </w:r>
      <w:r w:rsidRPr="004E63E4">
        <w:rPr>
          <w:rFonts w:ascii="Arial" w:hAnsi="Arial" w:cs="Arial"/>
          <w:bCs/>
          <w:sz w:val="20"/>
          <w:szCs w:val="20"/>
        </w:rPr>
        <w:tab/>
      </w:r>
      <w:r w:rsidR="00354CAE" w:rsidRPr="004E63E4">
        <w:rPr>
          <w:rFonts w:ascii="Arial" w:hAnsi="Arial" w:cs="Arial"/>
          <w:bCs/>
          <w:sz w:val="20"/>
          <w:szCs w:val="20"/>
        </w:rPr>
        <w:t>Předkládá:</w:t>
      </w:r>
      <w:r w:rsidR="00354CAE" w:rsidRPr="004E63E4">
        <w:rPr>
          <w:rFonts w:ascii="Arial" w:hAnsi="Arial" w:cs="Arial"/>
          <w:bCs/>
          <w:sz w:val="20"/>
          <w:szCs w:val="20"/>
        </w:rPr>
        <w:tab/>
      </w:r>
      <w:r w:rsidR="003175FA" w:rsidRPr="004E63E4">
        <w:rPr>
          <w:rFonts w:ascii="Arial" w:hAnsi="Arial" w:cs="Arial"/>
          <w:bCs/>
          <w:sz w:val="20"/>
          <w:szCs w:val="20"/>
        </w:rPr>
        <w:t>Mgr</w:t>
      </w:r>
      <w:r w:rsidR="00292627" w:rsidRPr="004E63E4">
        <w:rPr>
          <w:rFonts w:ascii="Arial" w:hAnsi="Arial" w:cs="Arial"/>
          <w:bCs/>
          <w:sz w:val="20"/>
          <w:szCs w:val="20"/>
        </w:rPr>
        <w:t>. Jiří</w:t>
      </w:r>
      <w:r w:rsidR="00F82E0E" w:rsidRPr="004E63E4">
        <w:rPr>
          <w:rFonts w:ascii="Arial" w:hAnsi="Arial" w:cs="Arial"/>
          <w:bCs/>
          <w:sz w:val="20"/>
          <w:szCs w:val="20"/>
        </w:rPr>
        <w:t xml:space="preserve"> </w:t>
      </w:r>
      <w:r w:rsidR="00F219FA" w:rsidRPr="004E63E4">
        <w:rPr>
          <w:rFonts w:ascii="Arial" w:hAnsi="Arial" w:cs="Arial"/>
          <w:bCs/>
          <w:sz w:val="20"/>
          <w:szCs w:val="20"/>
        </w:rPr>
        <w:t>Pospíšil</w:t>
      </w:r>
      <w:r w:rsidR="001B3A80" w:rsidRPr="004E63E4">
        <w:rPr>
          <w:rFonts w:ascii="Arial" w:hAnsi="Arial" w:cs="Arial"/>
          <w:bCs/>
          <w:sz w:val="20"/>
          <w:szCs w:val="20"/>
        </w:rPr>
        <w:t>,</w:t>
      </w:r>
    </w:p>
    <w:p w:rsidR="00B92A9B" w:rsidRPr="004E63E4" w:rsidRDefault="006E772C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4E63E4">
        <w:rPr>
          <w:rFonts w:ascii="Arial" w:hAnsi="Arial" w:cs="Arial"/>
          <w:bCs/>
          <w:sz w:val="20"/>
          <w:szCs w:val="20"/>
        </w:rPr>
        <w:tab/>
      </w:r>
      <w:r w:rsidRPr="004E63E4">
        <w:rPr>
          <w:rFonts w:ascii="Arial" w:hAnsi="Arial" w:cs="Arial"/>
          <w:bCs/>
          <w:sz w:val="20"/>
          <w:szCs w:val="20"/>
        </w:rPr>
        <w:tab/>
      </w:r>
      <w:r w:rsidRPr="004E63E4">
        <w:rPr>
          <w:rFonts w:ascii="Arial" w:hAnsi="Arial" w:cs="Arial"/>
          <w:bCs/>
          <w:sz w:val="20"/>
          <w:szCs w:val="20"/>
        </w:rPr>
        <w:tab/>
      </w:r>
      <w:r w:rsidRPr="004E63E4">
        <w:rPr>
          <w:rFonts w:ascii="Arial" w:hAnsi="Arial" w:cs="Arial"/>
          <w:bCs/>
          <w:sz w:val="20"/>
          <w:szCs w:val="20"/>
        </w:rPr>
        <w:tab/>
      </w:r>
      <w:r w:rsidRPr="004E63E4">
        <w:rPr>
          <w:rFonts w:ascii="Arial" w:hAnsi="Arial" w:cs="Arial"/>
          <w:bCs/>
          <w:sz w:val="20"/>
          <w:szCs w:val="20"/>
        </w:rPr>
        <w:tab/>
      </w:r>
      <w:r w:rsidRPr="004E63E4">
        <w:rPr>
          <w:rFonts w:ascii="Arial" w:hAnsi="Arial" w:cs="Arial"/>
          <w:bCs/>
          <w:sz w:val="20"/>
          <w:szCs w:val="20"/>
        </w:rPr>
        <w:tab/>
      </w:r>
      <w:r w:rsidRPr="004E63E4">
        <w:rPr>
          <w:rFonts w:ascii="Arial" w:hAnsi="Arial" w:cs="Arial"/>
          <w:bCs/>
          <w:sz w:val="20"/>
          <w:szCs w:val="20"/>
        </w:rPr>
        <w:tab/>
      </w:r>
      <w:r w:rsidR="00292627" w:rsidRPr="004E63E4">
        <w:rPr>
          <w:rFonts w:ascii="Arial" w:hAnsi="Arial" w:cs="Arial"/>
          <w:bCs/>
          <w:sz w:val="20"/>
          <w:szCs w:val="20"/>
        </w:rPr>
        <w:tab/>
      </w:r>
      <w:r w:rsidR="00F219FA" w:rsidRPr="004E63E4">
        <w:rPr>
          <w:rFonts w:ascii="Arial" w:hAnsi="Arial" w:cs="Arial"/>
          <w:bCs/>
          <w:sz w:val="20"/>
          <w:szCs w:val="20"/>
        </w:rPr>
        <w:t xml:space="preserve">1. </w:t>
      </w:r>
      <w:r w:rsidRPr="004E63E4">
        <w:rPr>
          <w:rFonts w:ascii="Arial" w:hAnsi="Arial" w:cs="Arial"/>
          <w:bCs/>
          <w:sz w:val="20"/>
          <w:szCs w:val="20"/>
        </w:rPr>
        <w:t xml:space="preserve">náměstek </w:t>
      </w:r>
      <w:r w:rsidR="00292627" w:rsidRPr="004E63E4">
        <w:rPr>
          <w:rFonts w:ascii="Arial" w:hAnsi="Arial" w:cs="Arial"/>
          <w:bCs/>
          <w:sz w:val="20"/>
          <w:szCs w:val="20"/>
        </w:rPr>
        <w:t>primátora</w:t>
      </w:r>
    </w:p>
    <w:p w:rsidR="00354CAE" w:rsidRPr="004E63E4" w:rsidRDefault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2C5060" w:rsidRPr="004E63E4" w:rsidRDefault="00354CAE" w:rsidP="002C5060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4E63E4">
        <w:rPr>
          <w:rFonts w:ascii="Arial" w:hAnsi="Arial" w:cs="Arial"/>
          <w:bCs/>
          <w:sz w:val="20"/>
          <w:szCs w:val="20"/>
        </w:rPr>
        <w:tab/>
      </w:r>
      <w:r w:rsidRPr="004E63E4">
        <w:rPr>
          <w:rFonts w:ascii="Arial" w:hAnsi="Arial" w:cs="Arial"/>
          <w:bCs/>
          <w:sz w:val="20"/>
          <w:szCs w:val="20"/>
        </w:rPr>
        <w:tab/>
      </w:r>
      <w:r w:rsidRPr="004E63E4">
        <w:rPr>
          <w:rFonts w:ascii="Arial" w:hAnsi="Arial" w:cs="Arial"/>
          <w:bCs/>
          <w:sz w:val="20"/>
          <w:szCs w:val="20"/>
        </w:rPr>
        <w:tab/>
      </w:r>
      <w:r w:rsidRPr="004E63E4">
        <w:rPr>
          <w:rFonts w:ascii="Arial" w:hAnsi="Arial" w:cs="Arial"/>
          <w:bCs/>
          <w:sz w:val="20"/>
          <w:szCs w:val="20"/>
        </w:rPr>
        <w:tab/>
      </w:r>
      <w:r w:rsidRPr="004E63E4">
        <w:rPr>
          <w:rFonts w:ascii="Arial" w:hAnsi="Arial" w:cs="Arial"/>
          <w:bCs/>
          <w:sz w:val="20"/>
          <w:szCs w:val="20"/>
        </w:rPr>
        <w:tab/>
      </w:r>
      <w:r w:rsidRPr="004E63E4">
        <w:rPr>
          <w:rFonts w:ascii="Arial" w:hAnsi="Arial" w:cs="Arial"/>
          <w:bCs/>
          <w:sz w:val="20"/>
          <w:szCs w:val="20"/>
        </w:rPr>
        <w:tab/>
        <w:t>Zpracoval(i):</w:t>
      </w:r>
      <w:r w:rsidR="00292627" w:rsidRPr="004E63E4">
        <w:rPr>
          <w:rFonts w:ascii="Arial" w:hAnsi="Arial" w:cs="Arial"/>
          <w:bCs/>
          <w:sz w:val="20"/>
          <w:szCs w:val="20"/>
        </w:rPr>
        <w:tab/>
      </w:r>
      <w:r w:rsidR="002C5060" w:rsidRPr="004E63E4">
        <w:rPr>
          <w:rFonts w:ascii="Arial" w:hAnsi="Arial" w:cs="Arial"/>
          <w:bCs/>
          <w:sz w:val="20"/>
          <w:szCs w:val="20"/>
        </w:rPr>
        <w:t>Mgr. Alexandra Klímková,</w:t>
      </w:r>
    </w:p>
    <w:p w:rsidR="002C5060" w:rsidRPr="004E63E4" w:rsidRDefault="002C5060" w:rsidP="002C5060">
      <w:pPr>
        <w:tabs>
          <w:tab w:val="left" w:pos="1620"/>
        </w:tabs>
        <w:ind w:left="6372" w:hanging="1620"/>
        <w:rPr>
          <w:rFonts w:ascii="Arial" w:hAnsi="Arial" w:cs="Arial"/>
          <w:sz w:val="20"/>
        </w:rPr>
      </w:pPr>
      <w:r w:rsidRPr="004E63E4">
        <w:rPr>
          <w:rFonts w:ascii="Arial" w:hAnsi="Arial" w:cs="Arial"/>
          <w:bCs/>
          <w:sz w:val="20"/>
          <w:szCs w:val="20"/>
        </w:rPr>
        <w:tab/>
      </w:r>
      <w:r w:rsidR="002909CB" w:rsidRPr="004E63E4">
        <w:rPr>
          <w:rFonts w:ascii="Arial" w:hAnsi="Arial" w:cs="Arial"/>
          <w:bCs/>
          <w:sz w:val="20"/>
          <w:szCs w:val="20"/>
        </w:rPr>
        <w:t>vedoucí</w:t>
      </w:r>
      <w:r w:rsidRPr="004E63E4">
        <w:rPr>
          <w:rFonts w:ascii="Arial" w:hAnsi="Arial" w:cs="Arial"/>
          <w:bCs/>
          <w:sz w:val="20"/>
          <w:szCs w:val="20"/>
        </w:rPr>
        <w:t xml:space="preserve"> </w:t>
      </w:r>
      <w:r w:rsidRPr="004E63E4">
        <w:rPr>
          <w:rFonts w:ascii="Arial" w:hAnsi="Arial" w:cs="Arial"/>
          <w:sz w:val="20"/>
        </w:rPr>
        <w:t>Odboru správy a údržby majetku města</w:t>
      </w:r>
    </w:p>
    <w:p w:rsidR="00354CAE" w:rsidRPr="004E63E4" w:rsidRDefault="00B5614A" w:rsidP="003B695D">
      <w:pPr>
        <w:tabs>
          <w:tab w:val="left" w:pos="1620"/>
        </w:tabs>
        <w:ind w:left="4248" w:hanging="1620"/>
        <w:rPr>
          <w:rFonts w:ascii="Arial" w:hAnsi="Arial" w:cs="Arial"/>
          <w:sz w:val="20"/>
          <w:szCs w:val="20"/>
        </w:rPr>
      </w:pPr>
      <w:r w:rsidRPr="004E63E4">
        <w:rPr>
          <w:rFonts w:ascii="Arial" w:hAnsi="Arial" w:cs="Arial"/>
          <w:sz w:val="20"/>
        </w:rPr>
        <w:tab/>
      </w:r>
      <w:r w:rsidRPr="004E63E4">
        <w:rPr>
          <w:rFonts w:ascii="Arial" w:hAnsi="Arial" w:cs="Arial"/>
          <w:sz w:val="20"/>
        </w:rPr>
        <w:tab/>
      </w:r>
      <w:r w:rsidRPr="004E63E4">
        <w:rPr>
          <w:rFonts w:ascii="Arial" w:hAnsi="Arial" w:cs="Arial"/>
          <w:sz w:val="20"/>
        </w:rPr>
        <w:tab/>
      </w:r>
    </w:p>
    <w:p w:rsidR="001B3A80" w:rsidRPr="004E63E4" w:rsidRDefault="00354CAE" w:rsidP="00292627">
      <w:pPr>
        <w:tabs>
          <w:tab w:val="left" w:pos="1620"/>
        </w:tabs>
        <w:ind w:left="2124" w:hanging="1620"/>
        <w:rPr>
          <w:rFonts w:ascii="Arial" w:hAnsi="Arial" w:cs="Arial"/>
          <w:sz w:val="20"/>
          <w:szCs w:val="20"/>
        </w:rPr>
      </w:pPr>
      <w:r w:rsidRPr="004E63E4">
        <w:rPr>
          <w:rFonts w:ascii="Arial" w:hAnsi="Arial" w:cs="Arial"/>
          <w:sz w:val="20"/>
          <w:szCs w:val="20"/>
        </w:rPr>
        <w:tab/>
      </w:r>
      <w:r w:rsidRPr="004E63E4">
        <w:rPr>
          <w:rFonts w:ascii="Arial" w:hAnsi="Arial" w:cs="Arial"/>
          <w:sz w:val="20"/>
          <w:szCs w:val="20"/>
        </w:rPr>
        <w:tab/>
      </w:r>
      <w:r w:rsidRPr="004E63E4">
        <w:rPr>
          <w:rFonts w:ascii="Arial" w:hAnsi="Arial" w:cs="Arial"/>
          <w:sz w:val="20"/>
          <w:szCs w:val="20"/>
        </w:rPr>
        <w:tab/>
      </w:r>
      <w:r w:rsidRPr="004E63E4">
        <w:rPr>
          <w:rFonts w:ascii="Arial" w:hAnsi="Arial" w:cs="Arial"/>
          <w:sz w:val="20"/>
          <w:szCs w:val="20"/>
        </w:rPr>
        <w:tab/>
      </w:r>
      <w:r w:rsidRPr="004E63E4">
        <w:rPr>
          <w:rFonts w:ascii="Arial" w:hAnsi="Arial" w:cs="Arial"/>
          <w:sz w:val="20"/>
          <w:szCs w:val="20"/>
        </w:rPr>
        <w:tab/>
      </w:r>
      <w:r w:rsidRPr="004E63E4">
        <w:rPr>
          <w:rFonts w:ascii="Arial" w:hAnsi="Arial" w:cs="Arial"/>
          <w:sz w:val="20"/>
          <w:szCs w:val="20"/>
        </w:rPr>
        <w:tab/>
      </w:r>
      <w:r w:rsidRPr="004E63E4">
        <w:rPr>
          <w:rFonts w:ascii="Arial" w:hAnsi="Arial" w:cs="Arial"/>
          <w:sz w:val="20"/>
          <w:szCs w:val="20"/>
        </w:rPr>
        <w:tab/>
      </w:r>
      <w:r w:rsidRPr="004E63E4">
        <w:rPr>
          <w:rFonts w:ascii="Arial" w:hAnsi="Arial" w:cs="Arial"/>
          <w:sz w:val="20"/>
          <w:szCs w:val="20"/>
        </w:rPr>
        <w:tab/>
      </w:r>
      <w:r w:rsidR="00292627" w:rsidRPr="004E63E4">
        <w:rPr>
          <w:rFonts w:ascii="Arial" w:hAnsi="Arial" w:cs="Arial"/>
          <w:sz w:val="20"/>
          <w:szCs w:val="20"/>
        </w:rPr>
        <w:t>Bc. Vladimír Hofman</w:t>
      </w:r>
      <w:r w:rsidR="001B3A80" w:rsidRPr="004E63E4">
        <w:rPr>
          <w:rFonts w:ascii="Arial" w:hAnsi="Arial" w:cs="Arial"/>
          <w:sz w:val="20"/>
          <w:szCs w:val="20"/>
        </w:rPr>
        <w:t>,</w:t>
      </w:r>
      <w:r w:rsidR="001B3A80" w:rsidRPr="004E63E4">
        <w:rPr>
          <w:rFonts w:ascii="Arial" w:hAnsi="Arial" w:cs="Arial"/>
          <w:sz w:val="20"/>
          <w:szCs w:val="20"/>
        </w:rPr>
        <w:tab/>
      </w:r>
    </w:p>
    <w:p w:rsidR="00292627" w:rsidRPr="004E63E4" w:rsidRDefault="001B3A80" w:rsidP="001B3A80">
      <w:pPr>
        <w:tabs>
          <w:tab w:val="left" w:pos="1620"/>
          <w:tab w:val="left" w:pos="6379"/>
        </w:tabs>
        <w:ind w:left="6379" w:hanging="6379"/>
        <w:rPr>
          <w:rFonts w:ascii="Arial" w:hAnsi="Arial" w:cs="Arial"/>
          <w:sz w:val="20"/>
          <w:szCs w:val="20"/>
        </w:rPr>
      </w:pPr>
      <w:r w:rsidRPr="004E63E4">
        <w:rPr>
          <w:rFonts w:ascii="Arial" w:hAnsi="Arial" w:cs="Arial"/>
          <w:sz w:val="20"/>
          <w:szCs w:val="20"/>
        </w:rPr>
        <w:tab/>
      </w:r>
      <w:r w:rsidRPr="004E63E4">
        <w:rPr>
          <w:rFonts w:ascii="Arial" w:hAnsi="Arial" w:cs="Arial"/>
          <w:sz w:val="20"/>
          <w:szCs w:val="20"/>
        </w:rPr>
        <w:tab/>
      </w:r>
      <w:r w:rsidR="00284CB3" w:rsidRPr="004E63E4">
        <w:rPr>
          <w:rFonts w:ascii="Arial" w:hAnsi="Arial" w:cs="Arial"/>
          <w:sz w:val="20"/>
          <w:szCs w:val="20"/>
        </w:rPr>
        <w:t xml:space="preserve">vedoucí </w:t>
      </w:r>
      <w:r w:rsidR="00292627" w:rsidRPr="004E63E4">
        <w:rPr>
          <w:rFonts w:ascii="Arial" w:hAnsi="Arial" w:cs="Arial"/>
          <w:sz w:val="20"/>
          <w:szCs w:val="20"/>
        </w:rPr>
        <w:t xml:space="preserve">oddělení nakládání </w:t>
      </w:r>
    </w:p>
    <w:p w:rsidR="00354CAE" w:rsidRPr="004E63E4" w:rsidRDefault="00292627" w:rsidP="00292627">
      <w:pPr>
        <w:tabs>
          <w:tab w:val="left" w:pos="1620"/>
        </w:tabs>
        <w:ind w:left="2124" w:hanging="1620"/>
        <w:rPr>
          <w:rFonts w:ascii="Arial" w:hAnsi="Arial" w:cs="Arial"/>
          <w:bCs/>
          <w:sz w:val="20"/>
          <w:szCs w:val="20"/>
        </w:rPr>
      </w:pPr>
      <w:r w:rsidRPr="004E63E4">
        <w:rPr>
          <w:rFonts w:ascii="Arial" w:hAnsi="Arial" w:cs="Arial"/>
          <w:sz w:val="20"/>
          <w:szCs w:val="20"/>
        </w:rPr>
        <w:tab/>
      </w:r>
      <w:r w:rsidRPr="004E63E4">
        <w:rPr>
          <w:rFonts w:ascii="Arial" w:hAnsi="Arial" w:cs="Arial"/>
          <w:sz w:val="20"/>
          <w:szCs w:val="20"/>
        </w:rPr>
        <w:tab/>
      </w:r>
      <w:r w:rsidRPr="004E63E4">
        <w:rPr>
          <w:rFonts w:ascii="Arial" w:hAnsi="Arial" w:cs="Arial"/>
          <w:sz w:val="20"/>
          <w:szCs w:val="20"/>
        </w:rPr>
        <w:tab/>
      </w:r>
      <w:r w:rsidRPr="004E63E4">
        <w:rPr>
          <w:rFonts w:ascii="Arial" w:hAnsi="Arial" w:cs="Arial"/>
          <w:sz w:val="20"/>
          <w:szCs w:val="20"/>
        </w:rPr>
        <w:tab/>
      </w:r>
      <w:r w:rsidRPr="004E63E4">
        <w:rPr>
          <w:rFonts w:ascii="Arial" w:hAnsi="Arial" w:cs="Arial"/>
          <w:sz w:val="20"/>
          <w:szCs w:val="20"/>
        </w:rPr>
        <w:tab/>
      </w:r>
      <w:r w:rsidRPr="004E63E4">
        <w:rPr>
          <w:rFonts w:ascii="Arial" w:hAnsi="Arial" w:cs="Arial"/>
          <w:sz w:val="20"/>
          <w:szCs w:val="20"/>
        </w:rPr>
        <w:tab/>
      </w:r>
      <w:r w:rsidRPr="004E63E4">
        <w:rPr>
          <w:rFonts w:ascii="Arial" w:hAnsi="Arial" w:cs="Arial"/>
          <w:sz w:val="20"/>
          <w:szCs w:val="20"/>
        </w:rPr>
        <w:tab/>
      </w:r>
      <w:r w:rsidRPr="004E63E4">
        <w:rPr>
          <w:rFonts w:ascii="Arial" w:hAnsi="Arial" w:cs="Arial"/>
          <w:sz w:val="20"/>
          <w:szCs w:val="20"/>
        </w:rPr>
        <w:tab/>
        <w:t>s majetkem města Odboru SÚMM</w:t>
      </w:r>
    </w:p>
    <w:p w:rsidR="00354CAE" w:rsidRPr="004E63E4" w:rsidRDefault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AE27DB" w:rsidRPr="004E63E4" w:rsidRDefault="00AE27DB" w:rsidP="00AE27DB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4E63E4">
        <w:rPr>
          <w:rFonts w:ascii="Arial" w:hAnsi="Arial" w:cs="Arial"/>
          <w:bCs/>
          <w:sz w:val="36"/>
          <w:szCs w:val="36"/>
        </w:rPr>
        <w:t>Zasedání Zastupitelstva města Prostějova</w:t>
      </w:r>
    </w:p>
    <w:p w:rsidR="00AE27DB" w:rsidRPr="004E63E4" w:rsidRDefault="00AE27DB" w:rsidP="00AE27DB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4E63E4">
        <w:rPr>
          <w:rFonts w:ascii="Arial" w:hAnsi="Arial" w:cs="Arial"/>
          <w:bCs/>
          <w:sz w:val="36"/>
          <w:szCs w:val="36"/>
        </w:rPr>
        <w:t xml:space="preserve">konané dne 07. </w:t>
      </w:r>
      <w:r w:rsidR="0032125D" w:rsidRPr="004E63E4">
        <w:rPr>
          <w:rFonts w:ascii="Arial" w:hAnsi="Arial" w:cs="Arial"/>
          <w:bCs/>
          <w:sz w:val="36"/>
          <w:szCs w:val="36"/>
        </w:rPr>
        <w:t>12</w:t>
      </w:r>
      <w:r w:rsidRPr="004E63E4">
        <w:rPr>
          <w:rFonts w:ascii="Arial" w:hAnsi="Arial" w:cs="Arial"/>
          <w:bCs/>
          <w:sz w:val="36"/>
          <w:szCs w:val="36"/>
        </w:rPr>
        <w:t>. 2021</w:t>
      </w:r>
    </w:p>
    <w:p w:rsidR="00710CAD" w:rsidRPr="004E63E4" w:rsidRDefault="00710CAD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09331E" w:rsidRPr="004E63E4" w:rsidRDefault="00AE27DB" w:rsidP="0009331E">
      <w:pPr>
        <w:pBdr>
          <w:bottom w:val="single" w:sz="12" w:space="1" w:color="auto"/>
        </w:pBdr>
        <w:jc w:val="both"/>
        <w:rPr>
          <w:rFonts w:ascii="Arial" w:hAnsi="Arial" w:cs="Arial"/>
          <w:b/>
        </w:rPr>
      </w:pPr>
      <w:r w:rsidRPr="004E63E4">
        <w:rPr>
          <w:rFonts w:ascii="Arial" w:hAnsi="Arial" w:cs="Arial"/>
          <w:b/>
        </w:rPr>
        <w:t>Schválení b</w:t>
      </w:r>
      <w:r w:rsidR="00D55C41" w:rsidRPr="004E63E4">
        <w:rPr>
          <w:rFonts w:ascii="Arial" w:hAnsi="Arial" w:cs="Arial"/>
          <w:b/>
        </w:rPr>
        <w:t>ezúplatné</w:t>
      </w:r>
      <w:r w:rsidRPr="004E63E4">
        <w:rPr>
          <w:rFonts w:ascii="Arial" w:hAnsi="Arial" w:cs="Arial"/>
          <w:b/>
        </w:rPr>
        <w:t>ho</w:t>
      </w:r>
      <w:r w:rsidR="00D55C41" w:rsidRPr="004E63E4">
        <w:rPr>
          <w:rFonts w:ascii="Arial" w:hAnsi="Arial" w:cs="Arial"/>
          <w:b/>
        </w:rPr>
        <w:t xml:space="preserve"> nabytí částí pozemků v </w:t>
      </w:r>
      <w:proofErr w:type="spellStart"/>
      <w:r w:rsidR="00D55C41" w:rsidRPr="004E63E4">
        <w:rPr>
          <w:rFonts w:ascii="Arial" w:hAnsi="Arial" w:cs="Arial"/>
          <w:b/>
        </w:rPr>
        <w:t>k.ú</w:t>
      </w:r>
      <w:proofErr w:type="spellEnd"/>
      <w:r w:rsidR="00D55C41" w:rsidRPr="004E63E4">
        <w:rPr>
          <w:rFonts w:ascii="Arial" w:hAnsi="Arial" w:cs="Arial"/>
          <w:b/>
        </w:rPr>
        <w:t>. Čechovice u Prostějov</w:t>
      </w:r>
      <w:r w:rsidR="00AD75C4" w:rsidRPr="004E63E4">
        <w:rPr>
          <w:rFonts w:ascii="Arial" w:hAnsi="Arial" w:cs="Arial"/>
          <w:b/>
        </w:rPr>
        <w:t>a</w:t>
      </w:r>
      <w:r w:rsidR="00D55C41" w:rsidRPr="004E63E4">
        <w:rPr>
          <w:rFonts w:ascii="Arial" w:hAnsi="Arial" w:cs="Arial"/>
          <w:b/>
        </w:rPr>
        <w:t xml:space="preserve">, </w:t>
      </w:r>
      <w:proofErr w:type="spellStart"/>
      <w:r w:rsidR="00D55C41" w:rsidRPr="004E63E4">
        <w:rPr>
          <w:rFonts w:ascii="Arial" w:hAnsi="Arial" w:cs="Arial"/>
          <w:b/>
        </w:rPr>
        <w:t>k.ú</w:t>
      </w:r>
      <w:proofErr w:type="spellEnd"/>
      <w:r w:rsidR="00D55C41" w:rsidRPr="004E63E4">
        <w:rPr>
          <w:rFonts w:ascii="Arial" w:hAnsi="Arial" w:cs="Arial"/>
          <w:b/>
        </w:rPr>
        <w:t xml:space="preserve">. </w:t>
      </w:r>
      <w:proofErr w:type="spellStart"/>
      <w:r w:rsidR="00D55C41" w:rsidRPr="004E63E4">
        <w:rPr>
          <w:rFonts w:ascii="Arial" w:hAnsi="Arial" w:cs="Arial"/>
          <w:b/>
        </w:rPr>
        <w:t>Krasice</w:t>
      </w:r>
      <w:proofErr w:type="spellEnd"/>
      <w:r w:rsidR="00D55C41" w:rsidRPr="004E63E4">
        <w:rPr>
          <w:rFonts w:ascii="Arial" w:hAnsi="Arial" w:cs="Arial"/>
          <w:b/>
        </w:rPr>
        <w:t xml:space="preserve"> a </w:t>
      </w:r>
      <w:proofErr w:type="spellStart"/>
      <w:r w:rsidR="00D55C41" w:rsidRPr="004E63E4">
        <w:rPr>
          <w:rFonts w:ascii="Arial" w:hAnsi="Arial" w:cs="Arial"/>
          <w:b/>
        </w:rPr>
        <w:t>k.ú</w:t>
      </w:r>
      <w:proofErr w:type="spellEnd"/>
      <w:r w:rsidR="00D55C41" w:rsidRPr="004E63E4">
        <w:rPr>
          <w:rFonts w:ascii="Arial" w:hAnsi="Arial" w:cs="Arial"/>
          <w:b/>
        </w:rPr>
        <w:t>. Prostějov</w:t>
      </w:r>
    </w:p>
    <w:p w:rsidR="00710CAD" w:rsidRPr="004E63E4" w:rsidRDefault="00710CAD" w:rsidP="00B948A1">
      <w:pPr>
        <w:pBdr>
          <w:bottom w:val="single" w:sz="12" w:space="1" w:color="auto"/>
        </w:pBdr>
        <w:tabs>
          <w:tab w:val="left" w:pos="1620"/>
        </w:tabs>
        <w:ind w:left="1620" w:hanging="1620"/>
        <w:jc w:val="both"/>
        <w:rPr>
          <w:rFonts w:ascii="Arial" w:hAnsi="Arial" w:cs="Arial"/>
          <w:b/>
          <w:sz w:val="20"/>
          <w:szCs w:val="20"/>
        </w:rPr>
      </w:pPr>
    </w:p>
    <w:p w:rsidR="00CD5D90" w:rsidRPr="004E63E4" w:rsidRDefault="00CD5D90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</w:p>
    <w:p w:rsidR="00C52E3C" w:rsidRPr="004E63E4" w:rsidRDefault="00C52E3C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  <w:r w:rsidRPr="004E63E4">
        <w:rPr>
          <w:rFonts w:ascii="Arial" w:hAnsi="Arial" w:cs="Arial"/>
          <w:szCs w:val="20"/>
        </w:rPr>
        <w:t>Návrh usnesení:</w:t>
      </w:r>
    </w:p>
    <w:p w:rsidR="00D1621E" w:rsidRPr="004E63E4" w:rsidRDefault="00D1621E" w:rsidP="00B8533E">
      <w:pPr>
        <w:rPr>
          <w:rFonts w:ascii="Arial" w:hAnsi="Arial" w:cs="Arial"/>
          <w:b/>
        </w:rPr>
      </w:pPr>
    </w:p>
    <w:p w:rsidR="002909CB" w:rsidRPr="004E63E4" w:rsidRDefault="00AE27DB" w:rsidP="002909CB">
      <w:pPr>
        <w:rPr>
          <w:rFonts w:ascii="Arial" w:hAnsi="Arial" w:cs="Arial"/>
          <w:b/>
        </w:rPr>
      </w:pPr>
      <w:r w:rsidRPr="004E63E4">
        <w:rPr>
          <w:rFonts w:ascii="Arial" w:hAnsi="Arial" w:cs="Arial"/>
          <w:b/>
        </w:rPr>
        <w:t xml:space="preserve">Zastupitelstvo </w:t>
      </w:r>
      <w:r w:rsidR="002909CB" w:rsidRPr="004E63E4">
        <w:rPr>
          <w:rFonts w:ascii="Arial" w:hAnsi="Arial" w:cs="Arial"/>
          <w:b/>
        </w:rPr>
        <w:t>města Prostějova</w:t>
      </w:r>
    </w:p>
    <w:p w:rsidR="00BC330C" w:rsidRPr="004E63E4" w:rsidRDefault="00AE27DB" w:rsidP="00BC330C">
      <w:pPr>
        <w:tabs>
          <w:tab w:val="left" w:pos="-284"/>
          <w:tab w:val="left" w:pos="0"/>
        </w:tabs>
        <w:jc w:val="both"/>
        <w:rPr>
          <w:rFonts w:ascii="Arial" w:hAnsi="Arial" w:cs="Arial"/>
          <w:b/>
          <w:lang w:eastAsia="x-none"/>
        </w:rPr>
      </w:pPr>
      <w:r w:rsidRPr="004E63E4">
        <w:rPr>
          <w:rFonts w:ascii="Arial" w:hAnsi="Arial" w:cs="Arial"/>
          <w:b/>
          <w:lang w:eastAsia="x-none"/>
        </w:rPr>
        <w:t>s</w:t>
      </w:r>
      <w:r w:rsidR="00BC330C" w:rsidRPr="004E63E4">
        <w:rPr>
          <w:rFonts w:ascii="Arial" w:hAnsi="Arial" w:cs="Arial"/>
          <w:b/>
          <w:lang w:eastAsia="x-none"/>
        </w:rPr>
        <w:t> </w:t>
      </w:r>
      <w:r w:rsidRPr="004E63E4">
        <w:rPr>
          <w:rFonts w:ascii="Arial" w:hAnsi="Arial" w:cs="Arial"/>
          <w:b/>
          <w:lang w:eastAsia="x-none"/>
        </w:rPr>
        <w:t>c</w:t>
      </w:r>
      <w:r w:rsidR="00BC330C" w:rsidRPr="004E63E4">
        <w:rPr>
          <w:rFonts w:ascii="Arial" w:hAnsi="Arial" w:cs="Arial"/>
          <w:b/>
          <w:lang w:eastAsia="x-none"/>
        </w:rPr>
        <w:t xml:space="preserve"> </w:t>
      </w:r>
      <w:r w:rsidRPr="004E63E4">
        <w:rPr>
          <w:rFonts w:ascii="Arial" w:hAnsi="Arial" w:cs="Arial"/>
          <w:b/>
          <w:lang w:eastAsia="x-none"/>
        </w:rPr>
        <w:t>h</w:t>
      </w:r>
      <w:r w:rsidR="00BC330C" w:rsidRPr="004E63E4">
        <w:rPr>
          <w:rFonts w:ascii="Arial" w:hAnsi="Arial" w:cs="Arial"/>
          <w:b/>
          <w:lang w:eastAsia="x-none"/>
        </w:rPr>
        <w:t xml:space="preserve"> </w:t>
      </w:r>
      <w:r w:rsidRPr="004E63E4">
        <w:rPr>
          <w:rFonts w:ascii="Arial" w:hAnsi="Arial" w:cs="Arial"/>
          <w:b/>
          <w:lang w:eastAsia="x-none"/>
        </w:rPr>
        <w:t>v</w:t>
      </w:r>
      <w:r w:rsidR="00BC330C" w:rsidRPr="004E63E4">
        <w:rPr>
          <w:rFonts w:ascii="Arial" w:hAnsi="Arial" w:cs="Arial"/>
          <w:b/>
          <w:lang w:eastAsia="x-none"/>
        </w:rPr>
        <w:t xml:space="preserve"> </w:t>
      </w:r>
      <w:r w:rsidRPr="004E63E4">
        <w:rPr>
          <w:rFonts w:ascii="Arial" w:hAnsi="Arial" w:cs="Arial"/>
          <w:b/>
          <w:lang w:eastAsia="x-none"/>
        </w:rPr>
        <w:t>a</w:t>
      </w:r>
      <w:r w:rsidR="00BC330C" w:rsidRPr="004E63E4">
        <w:rPr>
          <w:rFonts w:ascii="Arial" w:hAnsi="Arial" w:cs="Arial"/>
          <w:b/>
          <w:lang w:eastAsia="x-none"/>
        </w:rPr>
        <w:t xml:space="preserve"> </w:t>
      </w:r>
      <w:r w:rsidRPr="004E63E4">
        <w:rPr>
          <w:rFonts w:ascii="Arial" w:hAnsi="Arial" w:cs="Arial"/>
          <w:b/>
          <w:lang w:eastAsia="x-none"/>
        </w:rPr>
        <w:t>l</w:t>
      </w:r>
      <w:r w:rsidR="00BC330C" w:rsidRPr="004E63E4">
        <w:rPr>
          <w:rFonts w:ascii="Arial" w:hAnsi="Arial" w:cs="Arial"/>
          <w:b/>
          <w:lang w:eastAsia="x-none"/>
        </w:rPr>
        <w:t xml:space="preserve"> u j e</w:t>
      </w:r>
    </w:p>
    <w:p w:rsidR="00BC330C" w:rsidRPr="004E63E4" w:rsidRDefault="00D55C41" w:rsidP="00D55C41">
      <w:pPr>
        <w:pStyle w:val="Zkladntext2"/>
        <w:tabs>
          <w:tab w:val="clear" w:pos="-284"/>
          <w:tab w:val="left" w:pos="0"/>
        </w:tabs>
        <w:rPr>
          <w:rFonts w:ascii="Arial" w:hAnsi="Arial" w:cs="Arial"/>
          <w:sz w:val="24"/>
        </w:rPr>
      </w:pPr>
      <w:r w:rsidRPr="004E63E4">
        <w:rPr>
          <w:rFonts w:ascii="Arial" w:hAnsi="Arial" w:cs="Arial"/>
          <w:sz w:val="24"/>
        </w:rPr>
        <w:t xml:space="preserve">bezúplatné nabytí částí pozemků </w:t>
      </w:r>
      <w:proofErr w:type="spellStart"/>
      <w:r w:rsidRPr="004E63E4">
        <w:rPr>
          <w:rFonts w:ascii="Arial" w:hAnsi="Arial" w:cs="Arial"/>
          <w:sz w:val="24"/>
        </w:rPr>
        <w:t>p.č</w:t>
      </w:r>
      <w:proofErr w:type="spellEnd"/>
      <w:r w:rsidRPr="004E63E4">
        <w:rPr>
          <w:rFonts w:ascii="Arial" w:hAnsi="Arial" w:cs="Arial"/>
          <w:sz w:val="24"/>
        </w:rPr>
        <w:t>. 318/15 – orná půda o výměře cca 3.220 m</w:t>
      </w:r>
      <w:r w:rsidRPr="004E63E4">
        <w:rPr>
          <w:rFonts w:ascii="Arial" w:hAnsi="Arial" w:cs="Arial"/>
          <w:sz w:val="24"/>
          <w:vertAlign w:val="superscript"/>
        </w:rPr>
        <w:t>2</w:t>
      </w:r>
      <w:r w:rsidRPr="004E63E4">
        <w:rPr>
          <w:rFonts w:ascii="Arial" w:hAnsi="Arial" w:cs="Arial"/>
          <w:sz w:val="24"/>
        </w:rPr>
        <w:t xml:space="preserve">, </w:t>
      </w:r>
      <w:proofErr w:type="spellStart"/>
      <w:r w:rsidRPr="004E63E4">
        <w:rPr>
          <w:rFonts w:ascii="Arial" w:hAnsi="Arial" w:cs="Arial"/>
          <w:sz w:val="24"/>
        </w:rPr>
        <w:t>p.č</w:t>
      </w:r>
      <w:proofErr w:type="spellEnd"/>
      <w:r w:rsidRPr="004E63E4">
        <w:rPr>
          <w:rFonts w:ascii="Arial" w:hAnsi="Arial" w:cs="Arial"/>
          <w:sz w:val="24"/>
        </w:rPr>
        <w:t>. 319/1 – orná půda o výměře cca 631 m</w:t>
      </w:r>
      <w:r w:rsidRPr="004E63E4">
        <w:rPr>
          <w:rFonts w:ascii="Arial" w:hAnsi="Arial" w:cs="Arial"/>
          <w:sz w:val="24"/>
          <w:vertAlign w:val="superscript"/>
        </w:rPr>
        <w:t>2</w:t>
      </w:r>
      <w:r w:rsidRPr="004E63E4">
        <w:rPr>
          <w:rFonts w:ascii="Arial" w:hAnsi="Arial" w:cs="Arial"/>
          <w:sz w:val="24"/>
        </w:rPr>
        <w:t xml:space="preserve">, </w:t>
      </w:r>
      <w:proofErr w:type="spellStart"/>
      <w:r w:rsidRPr="004E63E4">
        <w:rPr>
          <w:rFonts w:ascii="Arial" w:hAnsi="Arial" w:cs="Arial"/>
          <w:sz w:val="24"/>
        </w:rPr>
        <w:t>p.č</w:t>
      </w:r>
      <w:proofErr w:type="spellEnd"/>
      <w:r w:rsidRPr="004E63E4">
        <w:rPr>
          <w:rFonts w:ascii="Arial" w:hAnsi="Arial" w:cs="Arial"/>
          <w:sz w:val="24"/>
        </w:rPr>
        <w:t>. 320/1 – orná půda o výměře cca 1.038 m</w:t>
      </w:r>
      <w:r w:rsidRPr="004E63E4">
        <w:rPr>
          <w:rFonts w:ascii="Arial" w:hAnsi="Arial" w:cs="Arial"/>
          <w:sz w:val="24"/>
          <w:vertAlign w:val="superscript"/>
        </w:rPr>
        <w:t>2</w:t>
      </w:r>
      <w:r w:rsidRPr="004E63E4">
        <w:rPr>
          <w:rFonts w:ascii="Arial" w:hAnsi="Arial" w:cs="Arial"/>
          <w:sz w:val="24"/>
        </w:rPr>
        <w:t xml:space="preserve">, </w:t>
      </w:r>
      <w:proofErr w:type="spellStart"/>
      <w:r w:rsidRPr="004E63E4">
        <w:rPr>
          <w:rFonts w:ascii="Arial" w:hAnsi="Arial" w:cs="Arial"/>
          <w:sz w:val="24"/>
        </w:rPr>
        <w:t>p.č</w:t>
      </w:r>
      <w:proofErr w:type="spellEnd"/>
      <w:r w:rsidRPr="004E63E4">
        <w:rPr>
          <w:rFonts w:ascii="Arial" w:hAnsi="Arial" w:cs="Arial"/>
          <w:sz w:val="24"/>
        </w:rPr>
        <w:t>. 321/1 – orná půda o výměře cca 159 m</w:t>
      </w:r>
      <w:r w:rsidRPr="004E63E4">
        <w:rPr>
          <w:rFonts w:ascii="Arial" w:hAnsi="Arial" w:cs="Arial"/>
          <w:sz w:val="24"/>
          <w:vertAlign w:val="superscript"/>
        </w:rPr>
        <w:t>2</w:t>
      </w:r>
      <w:r w:rsidRPr="004E63E4">
        <w:rPr>
          <w:rFonts w:ascii="Arial" w:hAnsi="Arial" w:cs="Arial"/>
          <w:sz w:val="24"/>
        </w:rPr>
        <w:t xml:space="preserve">, </w:t>
      </w:r>
      <w:proofErr w:type="spellStart"/>
      <w:r w:rsidRPr="004E63E4">
        <w:rPr>
          <w:rFonts w:ascii="Arial" w:hAnsi="Arial" w:cs="Arial"/>
          <w:sz w:val="24"/>
        </w:rPr>
        <w:t>p.č</w:t>
      </w:r>
      <w:proofErr w:type="spellEnd"/>
      <w:r w:rsidRPr="004E63E4">
        <w:rPr>
          <w:rFonts w:ascii="Arial" w:hAnsi="Arial" w:cs="Arial"/>
          <w:sz w:val="24"/>
        </w:rPr>
        <w:t>. 321/2 – orná půda o výměře cca 195 m</w:t>
      </w:r>
      <w:r w:rsidRPr="004E63E4">
        <w:rPr>
          <w:rFonts w:ascii="Arial" w:hAnsi="Arial" w:cs="Arial"/>
          <w:sz w:val="24"/>
          <w:vertAlign w:val="superscript"/>
        </w:rPr>
        <w:t>2</w:t>
      </w:r>
      <w:r w:rsidRPr="004E63E4">
        <w:rPr>
          <w:rFonts w:ascii="Arial" w:hAnsi="Arial" w:cs="Arial"/>
          <w:sz w:val="24"/>
        </w:rPr>
        <w:t xml:space="preserve">, </w:t>
      </w:r>
      <w:proofErr w:type="spellStart"/>
      <w:r w:rsidRPr="004E63E4">
        <w:rPr>
          <w:rFonts w:ascii="Arial" w:hAnsi="Arial" w:cs="Arial"/>
          <w:sz w:val="24"/>
        </w:rPr>
        <w:t>p.č</w:t>
      </w:r>
      <w:proofErr w:type="spellEnd"/>
      <w:r w:rsidRPr="004E63E4">
        <w:rPr>
          <w:rFonts w:ascii="Arial" w:hAnsi="Arial" w:cs="Arial"/>
          <w:sz w:val="24"/>
        </w:rPr>
        <w:t>. 321/3 – orná půda o výměře cca 239 m</w:t>
      </w:r>
      <w:r w:rsidRPr="004E63E4">
        <w:rPr>
          <w:rFonts w:ascii="Arial" w:hAnsi="Arial" w:cs="Arial"/>
          <w:sz w:val="24"/>
          <w:vertAlign w:val="superscript"/>
        </w:rPr>
        <w:t>2</w:t>
      </w:r>
      <w:r w:rsidRPr="004E63E4">
        <w:rPr>
          <w:rFonts w:ascii="Arial" w:hAnsi="Arial" w:cs="Arial"/>
          <w:sz w:val="24"/>
        </w:rPr>
        <w:t xml:space="preserve">, </w:t>
      </w:r>
      <w:proofErr w:type="spellStart"/>
      <w:r w:rsidRPr="004E63E4">
        <w:rPr>
          <w:rFonts w:ascii="Arial" w:hAnsi="Arial" w:cs="Arial"/>
          <w:sz w:val="24"/>
        </w:rPr>
        <w:t>p.č</w:t>
      </w:r>
      <w:proofErr w:type="spellEnd"/>
      <w:r w:rsidRPr="004E63E4">
        <w:rPr>
          <w:rFonts w:ascii="Arial" w:hAnsi="Arial" w:cs="Arial"/>
          <w:sz w:val="24"/>
        </w:rPr>
        <w:t>. 321/4 – orná půda o výměře cca 930 m</w:t>
      </w:r>
      <w:r w:rsidRPr="004E63E4">
        <w:rPr>
          <w:rFonts w:ascii="Arial" w:hAnsi="Arial" w:cs="Arial"/>
          <w:sz w:val="24"/>
          <w:vertAlign w:val="superscript"/>
        </w:rPr>
        <w:t>2</w:t>
      </w:r>
      <w:r w:rsidRPr="004E63E4">
        <w:rPr>
          <w:rFonts w:ascii="Arial" w:hAnsi="Arial" w:cs="Arial"/>
          <w:sz w:val="24"/>
        </w:rPr>
        <w:t xml:space="preserve">, </w:t>
      </w:r>
      <w:proofErr w:type="spellStart"/>
      <w:r w:rsidRPr="004E63E4">
        <w:rPr>
          <w:rFonts w:ascii="Arial" w:hAnsi="Arial" w:cs="Arial"/>
          <w:sz w:val="24"/>
        </w:rPr>
        <w:t>p.č</w:t>
      </w:r>
      <w:proofErr w:type="spellEnd"/>
      <w:r w:rsidRPr="004E63E4">
        <w:rPr>
          <w:rFonts w:ascii="Arial" w:hAnsi="Arial" w:cs="Arial"/>
          <w:sz w:val="24"/>
        </w:rPr>
        <w:t>. 321/5 – orná půda o výměře cca 358 m</w:t>
      </w:r>
      <w:r w:rsidRPr="004E63E4">
        <w:rPr>
          <w:rFonts w:ascii="Arial" w:hAnsi="Arial" w:cs="Arial"/>
          <w:sz w:val="24"/>
          <w:vertAlign w:val="superscript"/>
        </w:rPr>
        <w:t>2</w:t>
      </w:r>
      <w:r w:rsidRPr="004E63E4">
        <w:rPr>
          <w:rFonts w:ascii="Arial" w:hAnsi="Arial" w:cs="Arial"/>
          <w:sz w:val="24"/>
        </w:rPr>
        <w:t xml:space="preserve"> a </w:t>
      </w:r>
      <w:proofErr w:type="spellStart"/>
      <w:r w:rsidRPr="004E63E4">
        <w:rPr>
          <w:rFonts w:ascii="Arial" w:hAnsi="Arial" w:cs="Arial"/>
          <w:sz w:val="24"/>
        </w:rPr>
        <w:t>p.č</w:t>
      </w:r>
      <w:proofErr w:type="spellEnd"/>
      <w:r w:rsidRPr="004E63E4">
        <w:rPr>
          <w:rFonts w:ascii="Arial" w:hAnsi="Arial" w:cs="Arial"/>
          <w:sz w:val="24"/>
        </w:rPr>
        <w:t>. 321/6 – orná půda o výměře cca 373 m</w:t>
      </w:r>
      <w:r w:rsidRPr="004E63E4">
        <w:rPr>
          <w:rFonts w:ascii="Arial" w:hAnsi="Arial" w:cs="Arial"/>
          <w:sz w:val="24"/>
          <w:vertAlign w:val="superscript"/>
        </w:rPr>
        <w:t>2</w:t>
      </w:r>
      <w:r w:rsidRPr="004E63E4">
        <w:rPr>
          <w:rFonts w:ascii="Arial" w:hAnsi="Arial" w:cs="Arial"/>
          <w:sz w:val="24"/>
        </w:rPr>
        <w:t>, vše v </w:t>
      </w:r>
      <w:proofErr w:type="spellStart"/>
      <w:r w:rsidRPr="004E63E4">
        <w:rPr>
          <w:rFonts w:ascii="Arial" w:hAnsi="Arial" w:cs="Arial"/>
          <w:sz w:val="24"/>
        </w:rPr>
        <w:t>k.ú</w:t>
      </w:r>
      <w:proofErr w:type="spellEnd"/>
      <w:r w:rsidRPr="004E63E4">
        <w:rPr>
          <w:rFonts w:ascii="Arial" w:hAnsi="Arial" w:cs="Arial"/>
          <w:sz w:val="24"/>
        </w:rPr>
        <w:t xml:space="preserve">. Čechovice u Prostějova, části pozemku </w:t>
      </w:r>
      <w:proofErr w:type="spellStart"/>
      <w:r w:rsidRPr="004E63E4">
        <w:rPr>
          <w:rFonts w:ascii="Arial" w:hAnsi="Arial" w:cs="Arial"/>
          <w:sz w:val="24"/>
        </w:rPr>
        <w:t>p.č</w:t>
      </w:r>
      <w:proofErr w:type="spellEnd"/>
      <w:r w:rsidRPr="004E63E4">
        <w:rPr>
          <w:rFonts w:ascii="Arial" w:hAnsi="Arial" w:cs="Arial"/>
          <w:sz w:val="24"/>
        </w:rPr>
        <w:t xml:space="preserve">. 105/1 – </w:t>
      </w:r>
      <w:r w:rsidR="00CE41FB" w:rsidRPr="004E63E4">
        <w:rPr>
          <w:rFonts w:ascii="Arial" w:hAnsi="Arial" w:cs="Arial"/>
          <w:sz w:val="24"/>
        </w:rPr>
        <w:t xml:space="preserve">ostatní plocha </w:t>
      </w:r>
      <w:r w:rsidRPr="004E63E4">
        <w:rPr>
          <w:rFonts w:ascii="Arial" w:hAnsi="Arial" w:cs="Arial"/>
          <w:sz w:val="24"/>
        </w:rPr>
        <w:t>v </w:t>
      </w:r>
      <w:proofErr w:type="spellStart"/>
      <w:r w:rsidRPr="004E63E4">
        <w:rPr>
          <w:rFonts w:ascii="Arial" w:hAnsi="Arial" w:cs="Arial"/>
          <w:sz w:val="24"/>
        </w:rPr>
        <w:t>k.ú</w:t>
      </w:r>
      <w:proofErr w:type="spellEnd"/>
      <w:r w:rsidRPr="004E63E4">
        <w:rPr>
          <w:rFonts w:ascii="Arial" w:hAnsi="Arial" w:cs="Arial"/>
          <w:sz w:val="24"/>
        </w:rPr>
        <w:t xml:space="preserve">. </w:t>
      </w:r>
      <w:proofErr w:type="spellStart"/>
      <w:r w:rsidRPr="004E63E4">
        <w:rPr>
          <w:rFonts w:ascii="Arial" w:hAnsi="Arial" w:cs="Arial"/>
          <w:sz w:val="24"/>
        </w:rPr>
        <w:t>Krasice</w:t>
      </w:r>
      <w:proofErr w:type="spellEnd"/>
      <w:r w:rsidRPr="004E63E4">
        <w:rPr>
          <w:rFonts w:ascii="Arial" w:hAnsi="Arial" w:cs="Arial"/>
          <w:sz w:val="24"/>
        </w:rPr>
        <w:t xml:space="preserve"> o výměře cca 409 m</w:t>
      </w:r>
      <w:r w:rsidRPr="004E63E4">
        <w:rPr>
          <w:rFonts w:ascii="Arial" w:hAnsi="Arial" w:cs="Arial"/>
          <w:sz w:val="24"/>
          <w:vertAlign w:val="superscript"/>
        </w:rPr>
        <w:t>2</w:t>
      </w:r>
      <w:r w:rsidRPr="004E63E4">
        <w:rPr>
          <w:rFonts w:ascii="Arial" w:hAnsi="Arial" w:cs="Arial"/>
          <w:sz w:val="24"/>
        </w:rPr>
        <w:t xml:space="preserve"> a části pozemku </w:t>
      </w:r>
      <w:proofErr w:type="spellStart"/>
      <w:r w:rsidRPr="004E63E4">
        <w:rPr>
          <w:rFonts w:ascii="Arial" w:hAnsi="Arial" w:cs="Arial"/>
          <w:sz w:val="24"/>
        </w:rPr>
        <w:t>parc</w:t>
      </w:r>
      <w:proofErr w:type="spellEnd"/>
      <w:r w:rsidRPr="004E63E4">
        <w:rPr>
          <w:rFonts w:ascii="Arial" w:hAnsi="Arial" w:cs="Arial"/>
          <w:sz w:val="24"/>
        </w:rPr>
        <w:t>. č. 6033/2 – orná půda v </w:t>
      </w:r>
      <w:proofErr w:type="spellStart"/>
      <w:r w:rsidRPr="004E63E4">
        <w:rPr>
          <w:rFonts w:ascii="Arial" w:hAnsi="Arial" w:cs="Arial"/>
          <w:sz w:val="24"/>
        </w:rPr>
        <w:t>k.ú</w:t>
      </w:r>
      <w:proofErr w:type="spellEnd"/>
      <w:r w:rsidRPr="004E63E4">
        <w:rPr>
          <w:rFonts w:ascii="Arial" w:hAnsi="Arial" w:cs="Arial"/>
          <w:sz w:val="24"/>
        </w:rPr>
        <w:t>. Prostějov o výměře cca 446 m</w:t>
      </w:r>
      <w:r w:rsidRPr="004E63E4">
        <w:rPr>
          <w:rFonts w:ascii="Arial" w:hAnsi="Arial" w:cs="Arial"/>
          <w:sz w:val="24"/>
          <w:vertAlign w:val="superscript"/>
        </w:rPr>
        <w:t>2</w:t>
      </w:r>
      <w:r w:rsidRPr="004E63E4">
        <w:rPr>
          <w:rFonts w:ascii="Arial" w:hAnsi="Arial" w:cs="Arial"/>
          <w:sz w:val="24"/>
        </w:rPr>
        <w:t xml:space="preserve"> (přesné výměry částí pozemků budou známy po zpracování geometrických plánů)</w:t>
      </w:r>
      <w:r w:rsidR="0009331E" w:rsidRPr="004E63E4">
        <w:rPr>
          <w:rFonts w:ascii="Arial" w:hAnsi="Arial" w:cs="Arial"/>
          <w:sz w:val="24"/>
        </w:rPr>
        <w:t xml:space="preserve"> </w:t>
      </w:r>
      <w:r w:rsidR="00BC330C" w:rsidRPr="004E63E4">
        <w:rPr>
          <w:rFonts w:ascii="Arial" w:hAnsi="Arial" w:cs="Arial"/>
          <w:sz w:val="24"/>
        </w:rPr>
        <w:t>od vlastník</w:t>
      </w:r>
      <w:r w:rsidR="0009331E" w:rsidRPr="004E63E4">
        <w:rPr>
          <w:rFonts w:ascii="Arial" w:hAnsi="Arial" w:cs="Arial"/>
          <w:sz w:val="24"/>
        </w:rPr>
        <w:t>a</w:t>
      </w:r>
      <w:r w:rsidR="00BC330C" w:rsidRPr="004E63E4">
        <w:rPr>
          <w:rFonts w:ascii="Arial" w:hAnsi="Arial" w:cs="Arial"/>
          <w:sz w:val="24"/>
        </w:rPr>
        <w:t xml:space="preserve"> t</w:t>
      </w:r>
      <w:r w:rsidR="0009331E" w:rsidRPr="004E63E4">
        <w:rPr>
          <w:rFonts w:ascii="Arial" w:hAnsi="Arial" w:cs="Arial"/>
          <w:sz w:val="24"/>
        </w:rPr>
        <w:t xml:space="preserve">ěchto pozemků </w:t>
      </w:r>
      <w:r w:rsidR="00BC330C" w:rsidRPr="004E63E4">
        <w:rPr>
          <w:rFonts w:ascii="Arial" w:hAnsi="Arial" w:cs="Arial"/>
          <w:sz w:val="24"/>
        </w:rPr>
        <w:t>do vlastnictví Statutárního města Prostějova</w:t>
      </w:r>
      <w:r w:rsidRPr="004E63E4">
        <w:rPr>
          <w:rFonts w:ascii="Arial" w:hAnsi="Arial" w:cs="Arial"/>
          <w:sz w:val="24"/>
        </w:rPr>
        <w:t>, včetně uzavření smlouvy o budoucí smlouvě o bezúplatném převodu,</w:t>
      </w:r>
      <w:r w:rsidR="00BC330C" w:rsidRPr="004E63E4">
        <w:rPr>
          <w:rFonts w:ascii="Arial" w:hAnsi="Arial" w:cs="Arial"/>
          <w:sz w:val="24"/>
        </w:rPr>
        <w:t xml:space="preserve"> za následujících podmínek:</w:t>
      </w:r>
    </w:p>
    <w:p w:rsidR="00680420" w:rsidRPr="004E63E4" w:rsidRDefault="00D55C41" w:rsidP="00680420">
      <w:pPr>
        <w:pStyle w:val="Zkladntext2"/>
        <w:numPr>
          <w:ilvl w:val="0"/>
          <w:numId w:val="1"/>
        </w:numPr>
        <w:tabs>
          <w:tab w:val="clear" w:pos="-284"/>
          <w:tab w:val="left" w:pos="0"/>
        </w:tabs>
        <w:rPr>
          <w:rFonts w:ascii="Arial" w:hAnsi="Arial" w:cs="Arial"/>
          <w:sz w:val="24"/>
        </w:rPr>
      </w:pPr>
      <w:r w:rsidRPr="004E63E4">
        <w:rPr>
          <w:rFonts w:ascii="Arial" w:hAnsi="Arial" w:cs="Arial"/>
          <w:sz w:val="24"/>
        </w:rPr>
        <w:t xml:space="preserve">smlouva o bezúplatném převodu bude uzavřena </w:t>
      </w:r>
      <w:r w:rsidR="00140DA7" w:rsidRPr="004E63E4">
        <w:rPr>
          <w:rFonts w:ascii="Arial" w:hAnsi="Arial" w:cs="Arial"/>
          <w:sz w:val="24"/>
        </w:rPr>
        <w:t xml:space="preserve">po nabytí účinnosti změny Územního plánu Prostějov, na základě které budou části pozemků </w:t>
      </w:r>
      <w:proofErr w:type="spellStart"/>
      <w:r w:rsidR="00140DA7" w:rsidRPr="004E63E4">
        <w:rPr>
          <w:rFonts w:ascii="Arial" w:hAnsi="Arial" w:cs="Arial"/>
          <w:sz w:val="24"/>
        </w:rPr>
        <w:t>p.č</w:t>
      </w:r>
      <w:proofErr w:type="spellEnd"/>
      <w:r w:rsidR="00140DA7" w:rsidRPr="004E63E4">
        <w:rPr>
          <w:rFonts w:ascii="Arial" w:hAnsi="Arial" w:cs="Arial"/>
          <w:sz w:val="24"/>
        </w:rPr>
        <w:t xml:space="preserve">. 319/1, </w:t>
      </w:r>
      <w:proofErr w:type="spellStart"/>
      <w:r w:rsidR="00140DA7" w:rsidRPr="004E63E4">
        <w:rPr>
          <w:rFonts w:ascii="Arial" w:hAnsi="Arial" w:cs="Arial"/>
          <w:sz w:val="24"/>
        </w:rPr>
        <w:t>p.č</w:t>
      </w:r>
      <w:proofErr w:type="spellEnd"/>
      <w:r w:rsidR="00140DA7" w:rsidRPr="004E63E4">
        <w:rPr>
          <w:rFonts w:ascii="Arial" w:hAnsi="Arial" w:cs="Arial"/>
          <w:sz w:val="24"/>
        </w:rPr>
        <w:t xml:space="preserve">. 320/1, </w:t>
      </w:r>
      <w:proofErr w:type="spellStart"/>
      <w:r w:rsidR="00140DA7" w:rsidRPr="004E63E4">
        <w:rPr>
          <w:rFonts w:ascii="Arial" w:hAnsi="Arial" w:cs="Arial"/>
          <w:sz w:val="24"/>
        </w:rPr>
        <w:t>p.č</w:t>
      </w:r>
      <w:proofErr w:type="spellEnd"/>
      <w:r w:rsidR="00140DA7" w:rsidRPr="004E63E4">
        <w:rPr>
          <w:rFonts w:ascii="Arial" w:hAnsi="Arial" w:cs="Arial"/>
          <w:sz w:val="24"/>
        </w:rPr>
        <w:t xml:space="preserve">. 321/1, </w:t>
      </w:r>
      <w:proofErr w:type="spellStart"/>
      <w:r w:rsidR="00140DA7" w:rsidRPr="004E63E4">
        <w:rPr>
          <w:rFonts w:ascii="Arial" w:hAnsi="Arial" w:cs="Arial"/>
          <w:sz w:val="24"/>
        </w:rPr>
        <w:t>p.č</w:t>
      </w:r>
      <w:proofErr w:type="spellEnd"/>
      <w:r w:rsidR="00140DA7" w:rsidRPr="004E63E4">
        <w:rPr>
          <w:rFonts w:ascii="Arial" w:hAnsi="Arial" w:cs="Arial"/>
          <w:sz w:val="24"/>
        </w:rPr>
        <w:t xml:space="preserve">. 321/2, </w:t>
      </w:r>
      <w:proofErr w:type="spellStart"/>
      <w:r w:rsidR="00140DA7" w:rsidRPr="004E63E4">
        <w:rPr>
          <w:rFonts w:ascii="Arial" w:hAnsi="Arial" w:cs="Arial"/>
          <w:sz w:val="24"/>
        </w:rPr>
        <w:t>p.č</w:t>
      </w:r>
      <w:proofErr w:type="spellEnd"/>
      <w:r w:rsidR="00140DA7" w:rsidRPr="004E63E4">
        <w:rPr>
          <w:rFonts w:ascii="Arial" w:hAnsi="Arial" w:cs="Arial"/>
          <w:sz w:val="24"/>
        </w:rPr>
        <w:t xml:space="preserve">. 321/3, </w:t>
      </w:r>
      <w:proofErr w:type="spellStart"/>
      <w:r w:rsidR="00140DA7" w:rsidRPr="004E63E4">
        <w:rPr>
          <w:rFonts w:ascii="Arial" w:hAnsi="Arial" w:cs="Arial"/>
          <w:sz w:val="24"/>
        </w:rPr>
        <w:t>p.č</w:t>
      </w:r>
      <w:proofErr w:type="spellEnd"/>
      <w:r w:rsidR="00140DA7" w:rsidRPr="004E63E4">
        <w:rPr>
          <w:rFonts w:ascii="Arial" w:hAnsi="Arial" w:cs="Arial"/>
          <w:sz w:val="24"/>
        </w:rPr>
        <w:t xml:space="preserve">. 321/4, </w:t>
      </w:r>
      <w:proofErr w:type="spellStart"/>
      <w:r w:rsidR="00140DA7" w:rsidRPr="004E63E4">
        <w:rPr>
          <w:rFonts w:ascii="Arial" w:hAnsi="Arial" w:cs="Arial"/>
          <w:sz w:val="24"/>
        </w:rPr>
        <w:t>p.č</w:t>
      </w:r>
      <w:proofErr w:type="spellEnd"/>
      <w:r w:rsidR="00140DA7" w:rsidRPr="004E63E4">
        <w:rPr>
          <w:rFonts w:ascii="Arial" w:hAnsi="Arial" w:cs="Arial"/>
          <w:sz w:val="24"/>
        </w:rPr>
        <w:t xml:space="preserve">. 321/5 a </w:t>
      </w:r>
      <w:proofErr w:type="spellStart"/>
      <w:r w:rsidR="00140DA7" w:rsidRPr="004E63E4">
        <w:rPr>
          <w:rFonts w:ascii="Arial" w:hAnsi="Arial" w:cs="Arial"/>
          <w:sz w:val="24"/>
        </w:rPr>
        <w:t>p.č</w:t>
      </w:r>
      <w:proofErr w:type="spellEnd"/>
      <w:r w:rsidR="00140DA7" w:rsidRPr="004E63E4">
        <w:rPr>
          <w:rFonts w:ascii="Arial" w:hAnsi="Arial" w:cs="Arial"/>
          <w:sz w:val="24"/>
        </w:rPr>
        <w:t>. 321/6, vše v </w:t>
      </w:r>
      <w:proofErr w:type="spellStart"/>
      <w:r w:rsidR="00140DA7" w:rsidRPr="004E63E4">
        <w:rPr>
          <w:rFonts w:ascii="Arial" w:hAnsi="Arial" w:cs="Arial"/>
          <w:sz w:val="24"/>
        </w:rPr>
        <w:t>k.ú</w:t>
      </w:r>
      <w:proofErr w:type="spellEnd"/>
      <w:r w:rsidR="00140DA7" w:rsidRPr="004E63E4">
        <w:rPr>
          <w:rFonts w:ascii="Arial" w:hAnsi="Arial" w:cs="Arial"/>
          <w:sz w:val="24"/>
        </w:rPr>
        <w:t xml:space="preserve">. Čechovice u Prostějova, a části pozemků </w:t>
      </w:r>
      <w:proofErr w:type="spellStart"/>
      <w:r w:rsidR="00140DA7" w:rsidRPr="004E63E4">
        <w:rPr>
          <w:rFonts w:ascii="Arial" w:hAnsi="Arial" w:cs="Arial"/>
          <w:sz w:val="24"/>
        </w:rPr>
        <w:t>p.č</w:t>
      </w:r>
      <w:proofErr w:type="spellEnd"/>
      <w:r w:rsidR="00140DA7" w:rsidRPr="004E63E4">
        <w:rPr>
          <w:rFonts w:ascii="Arial" w:hAnsi="Arial" w:cs="Arial"/>
          <w:sz w:val="24"/>
        </w:rPr>
        <w:t xml:space="preserve">. 5982, </w:t>
      </w:r>
      <w:proofErr w:type="spellStart"/>
      <w:r w:rsidR="00140DA7" w:rsidRPr="004E63E4">
        <w:rPr>
          <w:rFonts w:ascii="Arial" w:hAnsi="Arial" w:cs="Arial"/>
          <w:sz w:val="24"/>
        </w:rPr>
        <w:t>p.č</w:t>
      </w:r>
      <w:proofErr w:type="spellEnd"/>
      <w:r w:rsidR="00140DA7" w:rsidRPr="004E63E4">
        <w:rPr>
          <w:rFonts w:ascii="Arial" w:hAnsi="Arial" w:cs="Arial"/>
          <w:sz w:val="24"/>
        </w:rPr>
        <w:t xml:space="preserve">. 6033/1 a </w:t>
      </w:r>
      <w:proofErr w:type="spellStart"/>
      <w:r w:rsidR="00140DA7" w:rsidRPr="004E63E4">
        <w:rPr>
          <w:rFonts w:ascii="Arial" w:hAnsi="Arial" w:cs="Arial"/>
          <w:sz w:val="24"/>
        </w:rPr>
        <w:t>p.č</w:t>
      </w:r>
      <w:proofErr w:type="spellEnd"/>
      <w:r w:rsidR="00140DA7" w:rsidRPr="004E63E4">
        <w:rPr>
          <w:rFonts w:ascii="Arial" w:hAnsi="Arial" w:cs="Arial"/>
          <w:sz w:val="24"/>
        </w:rPr>
        <w:t>. 6033/2, vše v </w:t>
      </w:r>
      <w:proofErr w:type="spellStart"/>
      <w:r w:rsidR="00140DA7" w:rsidRPr="004E63E4">
        <w:rPr>
          <w:rFonts w:ascii="Arial" w:hAnsi="Arial" w:cs="Arial"/>
          <w:sz w:val="24"/>
        </w:rPr>
        <w:t>k.ú</w:t>
      </w:r>
      <w:proofErr w:type="spellEnd"/>
      <w:r w:rsidR="00140DA7" w:rsidRPr="004E63E4">
        <w:rPr>
          <w:rFonts w:ascii="Arial" w:hAnsi="Arial" w:cs="Arial"/>
          <w:sz w:val="24"/>
        </w:rPr>
        <w:t>. Prostějov, ve vlastnictví převodce součástí plochy obytné nebo smíšené obytné</w:t>
      </w:r>
      <w:r w:rsidR="00AC47CE" w:rsidRPr="004E63E4">
        <w:rPr>
          <w:rFonts w:ascii="Arial" w:hAnsi="Arial" w:cs="Arial"/>
          <w:sz w:val="24"/>
        </w:rPr>
        <w:t>,</w:t>
      </w:r>
      <w:r w:rsidR="00140DA7" w:rsidRPr="004E63E4">
        <w:rPr>
          <w:rFonts w:ascii="Arial" w:hAnsi="Arial" w:cs="Arial"/>
          <w:sz w:val="24"/>
        </w:rPr>
        <w:t xml:space="preserve"> a po zpracování geometrických plánů na oddělení převáděných částí pozemků; do té doby budou vzájemné vztahy mezi Statutárním městem Prostějovem a vlastníkem převáděných pozemků ošetřeny </w:t>
      </w:r>
      <w:r w:rsidR="00073BBC" w:rsidRPr="004E63E4">
        <w:rPr>
          <w:rFonts w:ascii="Arial" w:hAnsi="Arial" w:cs="Arial"/>
          <w:sz w:val="24"/>
        </w:rPr>
        <w:t xml:space="preserve">smlouvou o </w:t>
      </w:r>
      <w:r w:rsidR="00140DA7" w:rsidRPr="004E63E4">
        <w:rPr>
          <w:rFonts w:ascii="Arial" w:hAnsi="Arial" w:cs="Arial"/>
          <w:sz w:val="24"/>
        </w:rPr>
        <w:t>budoucí smlouv</w:t>
      </w:r>
      <w:r w:rsidR="00073BBC" w:rsidRPr="004E63E4">
        <w:rPr>
          <w:rFonts w:ascii="Arial" w:hAnsi="Arial" w:cs="Arial"/>
          <w:sz w:val="24"/>
        </w:rPr>
        <w:t>ě</w:t>
      </w:r>
      <w:r w:rsidR="00140DA7" w:rsidRPr="004E63E4">
        <w:rPr>
          <w:rFonts w:ascii="Arial" w:hAnsi="Arial" w:cs="Arial"/>
          <w:sz w:val="24"/>
        </w:rPr>
        <w:t xml:space="preserve"> o bezúplatném převodu,</w:t>
      </w:r>
    </w:p>
    <w:p w:rsidR="00140DA7" w:rsidRPr="004E63E4" w:rsidRDefault="00140DA7" w:rsidP="004F475D">
      <w:pPr>
        <w:pStyle w:val="Zkladntext2"/>
        <w:numPr>
          <w:ilvl w:val="0"/>
          <w:numId w:val="1"/>
        </w:numPr>
        <w:tabs>
          <w:tab w:val="clear" w:pos="-284"/>
          <w:tab w:val="left" w:pos="0"/>
        </w:tabs>
        <w:rPr>
          <w:rFonts w:ascii="Arial" w:hAnsi="Arial" w:cs="Arial"/>
          <w:sz w:val="24"/>
        </w:rPr>
      </w:pPr>
      <w:r w:rsidRPr="004E63E4">
        <w:rPr>
          <w:rFonts w:ascii="Arial" w:hAnsi="Arial" w:cs="Arial"/>
          <w:sz w:val="24"/>
        </w:rPr>
        <w:t>Statutární měst</w:t>
      </w:r>
      <w:r w:rsidR="00073BBC" w:rsidRPr="004E63E4">
        <w:rPr>
          <w:rFonts w:ascii="Arial" w:hAnsi="Arial" w:cs="Arial"/>
          <w:sz w:val="24"/>
        </w:rPr>
        <w:t>o</w:t>
      </w:r>
      <w:r w:rsidRPr="004E63E4">
        <w:rPr>
          <w:rFonts w:ascii="Arial" w:hAnsi="Arial" w:cs="Arial"/>
          <w:sz w:val="24"/>
        </w:rPr>
        <w:t xml:space="preserve"> Prostějov</w:t>
      </w:r>
      <w:r w:rsidR="00073BBC" w:rsidRPr="004E63E4">
        <w:rPr>
          <w:rFonts w:ascii="Arial" w:hAnsi="Arial" w:cs="Arial"/>
          <w:sz w:val="24"/>
        </w:rPr>
        <w:t xml:space="preserve"> se zaváže</w:t>
      </w:r>
      <w:r w:rsidRPr="004E63E4">
        <w:rPr>
          <w:rFonts w:ascii="Arial" w:hAnsi="Arial" w:cs="Arial"/>
          <w:sz w:val="24"/>
        </w:rPr>
        <w:t xml:space="preserve"> </w:t>
      </w:r>
      <w:r w:rsidR="00477FAB" w:rsidRPr="004E63E4">
        <w:rPr>
          <w:rFonts w:ascii="Arial" w:hAnsi="Arial" w:cs="Arial"/>
          <w:sz w:val="24"/>
        </w:rPr>
        <w:t>řešit v rámci projektové dokumentace zpracovávané pro budoucí komunikační řešení na převáděných pozemcích</w:t>
      </w:r>
      <w:r w:rsidR="00073BBC" w:rsidRPr="004E63E4">
        <w:rPr>
          <w:rFonts w:ascii="Arial" w:hAnsi="Arial" w:cs="Arial"/>
          <w:sz w:val="24"/>
        </w:rPr>
        <w:t xml:space="preserve"> umístění 4 míst napojení na inženýrské sítě k pozemkům ve vlastnictví převodce</w:t>
      </w:r>
      <w:r w:rsidR="00477FAB" w:rsidRPr="004E63E4">
        <w:rPr>
          <w:rFonts w:ascii="Arial" w:hAnsi="Arial" w:cs="Arial"/>
          <w:sz w:val="24"/>
        </w:rPr>
        <w:t xml:space="preserve">, </w:t>
      </w:r>
    </w:p>
    <w:p w:rsidR="00BC330C" w:rsidRPr="004E63E4" w:rsidRDefault="00ED7BD8" w:rsidP="00140DA7">
      <w:pPr>
        <w:pStyle w:val="Zkladntext2"/>
        <w:numPr>
          <w:ilvl w:val="0"/>
          <w:numId w:val="1"/>
        </w:numPr>
        <w:tabs>
          <w:tab w:val="clear" w:pos="-284"/>
          <w:tab w:val="left" w:pos="0"/>
        </w:tabs>
        <w:rPr>
          <w:rFonts w:ascii="Arial" w:hAnsi="Arial" w:cs="Arial"/>
          <w:sz w:val="24"/>
        </w:rPr>
      </w:pPr>
      <w:r w:rsidRPr="004E63E4">
        <w:rPr>
          <w:rFonts w:ascii="Arial" w:hAnsi="Arial" w:cs="Arial"/>
          <w:sz w:val="24"/>
        </w:rPr>
        <w:t>náklady na zpracování geometrick</w:t>
      </w:r>
      <w:r w:rsidR="00140DA7" w:rsidRPr="004E63E4">
        <w:rPr>
          <w:rFonts w:ascii="Arial" w:hAnsi="Arial" w:cs="Arial"/>
          <w:sz w:val="24"/>
        </w:rPr>
        <w:t xml:space="preserve">ých plánů </w:t>
      </w:r>
      <w:r w:rsidRPr="004E63E4">
        <w:rPr>
          <w:rFonts w:ascii="Arial" w:hAnsi="Arial" w:cs="Arial"/>
          <w:sz w:val="24"/>
        </w:rPr>
        <w:t xml:space="preserve">a </w:t>
      </w:r>
      <w:r w:rsidR="00BC330C" w:rsidRPr="004E63E4">
        <w:rPr>
          <w:rFonts w:ascii="Arial" w:hAnsi="Arial" w:cs="Arial"/>
          <w:sz w:val="24"/>
        </w:rPr>
        <w:t>správní poplatek spojený s podáním návrhu na povolení vkladu vlastnického práva do katastru nemovitostí uh</w:t>
      </w:r>
      <w:r w:rsidR="00140DA7" w:rsidRPr="004E63E4">
        <w:rPr>
          <w:rFonts w:ascii="Arial" w:hAnsi="Arial" w:cs="Arial"/>
          <w:sz w:val="24"/>
        </w:rPr>
        <w:t>radí Statutární město Prostějov.</w:t>
      </w:r>
    </w:p>
    <w:p w:rsidR="00695C3E" w:rsidRPr="004E63E4" w:rsidRDefault="00695C3E" w:rsidP="00695C3E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</w:rPr>
      </w:pPr>
    </w:p>
    <w:p w:rsidR="00073BBC" w:rsidRPr="004E63E4" w:rsidRDefault="00073BBC" w:rsidP="00695C3E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</w:rPr>
      </w:pPr>
    </w:p>
    <w:p w:rsidR="00AE27DB" w:rsidRPr="004E63E4" w:rsidRDefault="00AE27DB" w:rsidP="00695C3E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</w:rPr>
      </w:pPr>
    </w:p>
    <w:p w:rsidR="00F32F08" w:rsidRPr="004E63E4" w:rsidRDefault="00F32F08" w:rsidP="00695C3E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0"/>
          <w:szCs w:val="20"/>
        </w:rPr>
      </w:pPr>
    </w:p>
    <w:p w:rsidR="00073BBC" w:rsidRPr="004E63E4" w:rsidRDefault="00073BBC" w:rsidP="00695C3E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0"/>
          <w:szCs w:val="20"/>
        </w:rPr>
      </w:pPr>
    </w:p>
    <w:tbl>
      <w:tblPr>
        <w:tblStyle w:val="Mkatabulky"/>
        <w:tblW w:w="0" w:type="auto"/>
        <w:tblInd w:w="284" w:type="dxa"/>
        <w:tblLook w:val="04A0" w:firstRow="1" w:lastRow="0" w:firstColumn="1" w:lastColumn="0" w:noHBand="0" w:noVBand="1"/>
      </w:tblPr>
      <w:tblGrid>
        <w:gridCol w:w="2196"/>
        <w:gridCol w:w="3500"/>
        <w:gridCol w:w="1775"/>
        <w:gridCol w:w="1733"/>
      </w:tblGrid>
      <w:tr w:rsidR="004E63E4" w:rsidRPr="004E63E4" w:rsidTr="00637588">
        <w:tc>
          <w:tcPr>
            <w:tcW w:w="9204" w:type="dxa"/>
            <w:gridSpan w:val="4"/>
          </w:tcPr>
          <w:p w:rsidR="00695C3E" w:rsidRPr="004E63E4" w:rsidRDefault="00695C3E" w:rsidP="006532CB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4E63E4">
              <w:rPr>
                <w:rFonts w:ascii="Arial" w:hAnsi="Arial" w:cs="Arial"/>
                <w:bCs/>
                <w:sz w:val="20"/>
                <w:szCs w:val="20"/>
              </w:rPr>
              <w:t>P o d p i s</w:t>
            </w:r>
            <w:r w:rsidR="00CE41FB" w:rsidRPr="004E63E4">
              <w:rPr>
                <w:rFonts w:ascii="Arial" w:hAnsi="Arial" w:cs="Arial"/>
                <w:bCs/>
                <w:sz w:val="20"/>
                <w:szCs w:val="20"/>
              </w:rPr>
              <w:t> </w:t>
            </w:r>
            <w:r w:rsidRPr="004E63E4">
              <w:rPr>
                <w:rFonts w:ascii="Arial" w:hAnsi="Arial" w:cs="Arial"/>
                <w:bCs/>
                <w:sz w:val="20"/>
                <w:szCs w:val="20"/>
              </w:rPr>
              <w:t>y</w:t>
            </w:r>
          </w:p>
        </w:tc>
      </w:tr>
      <w:tr w:rsidR="004E63E4" w:rsidRPr="004E63E4" w:rsidTr="00637588">
        <w:tc>
          <w:tcPr>
            <w:tcW w:w="2196" w:type="dxa"/>
          </w:tcPr>
          <w:p w:rsidR="00695C3E" w:rsidRPr="004E63E4" w:rsidRDefault="00695C3E" w:rsidP="006532CB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695C3E" w:rsidRPr="004E63E4" w:rsidRDefault="00695C3E" w:rsidP="006532CB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4E63E4">
              <w:rPr>
                <w:rFonts w:ascii="Arial" w:hAnsi="Arial" w:cs="Arial"/>
                <w:bCs/>
                <w:sz w:val="20"/>
                <w:szCs w:val="20"/>
              </w:rPr>
              <w:t>Předkladatel</w:t>
            </w:r>
          </w:p>
        </w:tc>
        <w:tc>
          <w:tcPr>
            <w:tcW w:w="3500" w:type="dxa"/>
          </w:tcPr>
          <w:p w:rsidR="00695C3E" w:rsidRPr="004E63E4" w:rsidRDefault="00695C3E" w:rsidP="006532CB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695C3E" w:rsidRPr="004E63E4" w:rsidRDefault="00695C3E" w:rsidP="006532CB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4E63E4">
              <w:rPr>
                <w:rFonts w:ascii="Arial" w:hAnsi="Arial" w:cs="Arial"/>
                <w:bCs/>
                <w:i/>
                <w:sz w:val="20"/>
                <w:szCs w:val="20"/>
              </w:rPr>
              <w:t>Mgr. Jiří Pospíšil, 1. náměstek primátora</w:t>
            </w:r>
          </w:p>
        </w:tc>
        <w:tc>
          <w:tcPr>
            <w:tcW w:w="1775" w:type="dxa"/>
            <w:vAlign w:val="bottom"/>
          </w:tcPr>
          <w:p w:rsidR="00695C3E" w:rsidRPr="004E63E4" w:rsidRDefault="00AE27DB" w:rsidP="0032125D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4E63E4">
              <w:rPr>
                <w:rFonts w:ascii="Arial" w:hAnsi="Arial" w:cs="Arial"/>
                <w:bCs/>
                <w:i/>
                <w:sz w:val="20"/>
                <w:szCs w:val="20"/>
              </w:rPr>
              <w:t>1</w:t>
            </w:r>
            <w:r w:rsidR="0032125D" w:rsidRPr="004E63E4">
              <w:rPr>
                <w:rFonts w:ascii="Arial" w:hAnsi="Arial" w:cs="Arial"/>
                <w:bCs/>
                <w:i/>
                <w:sz w:val="20"/>
                <w:szCs w:val="20"/>
              </w:rPr>
              <w:t>5</w:t>
            </w:r>
            <w:r w:rsidR="00695C3E" w:rsidRPr="004E63E4">
              <w:rPr>
                <w:rFonts w:ascii="Arial" w:hAnsi="Arial" w:cs="Arial"/>
                <w:bCs/>
                <w:i/>
                <w:sz w:val="20"/>
                <w:szCs w:val="20"/>
              </w:rPr>
              <w:t>.</w:t>
            </w:r>
            <w:r w:rsidR="0032125D" w:rsidRPr="004E63E4">
              <w:rPr>
                <w:rFonts w:ascii="Arial" w:hAnsi="Arial" w:cs="Arial"/>
                <w:bCs/>
                <w:i/>
                <w:sz w:val="20"/>
                <w:szCs w:val="20"/>
              </w:rPr>
              <w:t>11</w:t>
            </w:r>
            <w:r w:rsidR="00695C3E" w:rsidRPr="004E63E4">
              <w:rPr>
                <w:rFonts w:ascii="Arial" w:hAnsi="Arial" w:cs="Arial"/>
                <w:bCs/>
                <w:i/>
                <w:sz w:val="20"/>
                <w:szCs w:val="20"/>
              </w:rPr>
              <w:t>.20</w:t>
            </w:r>
            <w:r w:rsidR="00BC330C" w:rsidRPr="004E63E4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="00081381" w:rsidRPr="004E63E4">
              <w:rPr>
                <w:rFonts w:ascii="Arial" w:hAnsi="Arial" w:cs="Arial"/>
                <w:bCs/>
                <w:i/>
                <w:sz w:val="20"/>
                <w:szCs w:val="20"/>
              </w:rPr>
              <w:t>1</w:t>
            </w:r>
          </w:p>
        </w:tc>
        <w:tc>
          <w:tcPr>
            <w:tcW w:w="1733" w:type="dxa"/>
            <w:vAlign w:val="bottom"/>
          </w:tcPr>
          <w:p w:rsidR="00695C3E" w:rsidRPr="004E63E4" w:rsidRDefault="00307E50" w:rsidP="006532CB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>Mgr. Pospíšil, v.r.</w:t>
            </w:r>
          </w:p>
        </w:tc>
      </w:tr>
      <w:tr w:rsidR="004E63E4" w:rsidRPr="004E63E4" w:rsidTr="00637588">
        <w:tc>
          <w:tcPr>
            <w:tcW w:w="2196" w:type="dxa"/>
          </w:tcPr>
          <w:p w:rsidR="00695C3E" w:rsidRPr="004E63E4" w:rsidRDefault="00695C3E" w:rsidP="006532CB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695C3E" w:rsidRPr="004E63E4" w:rsidRDefault="00695C3E" w:rsidP="006532CB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4E63E4">
              <w:rPr>
                <w:rFonts w:ascii="Arial" w:hAnsi="Arial" w:cs="Arial"/>
                <w:bCs/>
                <w:sz w:val="20"/>
                <w:szCs w:val="20"/>
              </w:rPr>
              <w:t>Za správnost</w:t>
            </w:r>
          </w:p>
        </w:tc>
        <w:tc>
          <w:tcPr>
            <w:tcW w:w="3500" w:type="dxa"/>
          </w:tcPr>
          <w:p w:rsidR="00695C3E" w:rsidRPr="004E63E4" w:rsidRDefault="00695C3E" w:rsidP="006532CB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695C3E" w:rsidRPr="004E63E4" w:rsidRDefault="00695C3E" w:rsidP="006532CB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4E63E4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Alexandra Klímková, </w:t>
            </w:r>
            <w:r w:rsidR="0081757F" w:rsidRPr="004E63E4">
              <w:rPr>
                <w:rFonts w:ascii="Arial" w:hAnsi="Arial" w:cs="Arial"/>
                <w:bCs/>
                <w:i/>
                <w:sz w:val="20"/>
                <w:szCs w:val="20"/>
              </w:rPr>
              <w:t>vedoucí</w:t>
            </w:r>
            <w:r w:rsidRPr="004E63E4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Odboru správy a údržby majetku města</w:t>
            </w:r>
          </w:p>
        </w:tc>
        <w:tc>
          <w:tcPr>
            <w:tcW w:w="1775" w:type="dxa"/>
            <w:vAlign w:val="bottom"/>
          </w:tcPr>
          <w:p w:rsidR="00695C3E" w:rsidRPr="004E63E4" w:rsidRDefault="007F36EF" w:rsidP="0032125D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4E63E4">
              <w:rPr>
                <w:rFonts w:ascii="Arial" w:hAnsi="Arial" w:cs="Arial"/>
                <w:bCs/>
                <w:i/>
                <w:sz w:val="20"/>
                <w:szCs w:val="20"/>
              </w:rPr>
              <w:t>1</w:t>
            </w:r>
            <w:r w:rsidR="0032125D" w:rsidRPr="004E63E4">
              <w:rPr>
                <w:rFonts w:ascii="Arial" w:hAnsi="Arial" w:cs="Arial"/>
                <w:bCs/>
                <w:i/>
                <w:sz w:val="20"/>
                <w:szCs w:val="20"/>
              </w:rPr>
              <w:t>5</w:t>
            </w:r>
            <w:r w:rsidR="00081381" w:rsidRPr="004E63E4">
              <w:rPr>
                <w:rFonts w:ascii="Arial" w:hAnsi="Arial" w:cs="Arial"/>
                <w:bCs/>
                <w:i/>
                <w:sz w:val="20"/>
                <w:szCs w:val="20"/>
              </w:rPr>
              <w:t>.</w:t>
            </w:r>
            <w:r w:rsidR="0032125D" w:rsidRPr="004E63E4">
              <w:rPr>
                <w:rFonts w:ascii="Arial" w:hAnsi="Arial" w:cs="Arial"/>
                <w:bCs/>
                <w:i/>
                <w:sz w:val="20"/>
                <w:szCs w:val="20"/>
              </w:rPr>
              <w:t>11</w:t>
            </w:r>
            <w:r w:rsidR="00081381" w:rsidRPr="004E63E4">
              <w:rPr>
                <w:rFonts w:ascii="Arial" w:hAnsi="Arial" w:cs="Arial"/>
                <w:bCs/>
                <w:i/>
                <w:sz w:val="20"/>
                <w:szCs w:val="20"/>
              </w:rPr>
              <w:t>.2021</w:t>
            </w:r>
          </w:p>
        </w:tc>
        <w:tc>
          <w:tcPr>
            <w:tcW w:w="1733" w:type="dxa"/>
            <w:vAlign w:val="bottom"/>
          </w:tcPr>
          <w:p w:rsidR="00695C3E" w:rsidRPr="004E63E4" w:rsidRDefault="00307E50" w:rsidP="006532CB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>Mgr. Klímková, v.r.</w:t>
            </w:r>
          </w:p>
        </w:tc>
      </w:tr>
      <w:tr w:rsidR="007C2ECF" w:rsidRPr="004E63E4" w:rsidTr="00637588">
        <w:tc>
          <w:tcPr>
            <w:tcW w:w="2196" w:type="dxa"/>
          </w:tcPr>
          <w:p w:rsidR="00695C3E" w:rsidRPr="004E63E4" w:rsidRDefault="00695C3E" w:rsidP="006532CB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695C3E" w:rsidRPr="004E63E4" w:rsidRDefault="00695C3E" w:rsidP="006532CB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4E63E4">
              <w:rPr>
                <w:rFonts w:ascii="Arial" w:hAnsi="Arial" w:cs="Arial"/>
                <w:bCs/>
                <w:sz w:val="20"/>
                <w:szCs w:val="20"/>
              </w:rPr>
              <w:t>Zpracovatel</w:t>
            </w:r>
          </w:p>
        </w:tc>
        <w:tc>
          <w:tcPr>
            <w:tcW w:w="3500" w:type="dxa"/>
          </w:tcPr>
          <w:p w:rsidR="00695C3E" w:rsidRPr="004E63E4" w:rsidRDefault="00695C3E" w:rsidP="006532CB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695C3E" w:rsidRPr="004E63E4" w:rsidRDefault="00695C3E" w:rsidP="006532CB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4E63E4">
              <w:rPr>
                <w:rFonts w:ascii="Arial" w:hAnsi="Arial" w:cs="Arial"/>
                <w:bCs/>
                <w:i/>
                <w:sz w:val="20"/>
                <w:szCs w:val="20"/>
              </w:rPr>
              <w:t>Bc. Vladimír Hofman, vedoucí oddělení nakládání s majetkem města Odboru SÚMM</w:t>
            </w:r>
          </w:p>
        </w:tc>
        <w:tc>
          <w:tcPr>
            <w:tcW w:w="1775" w:type="dxa"/>
            <w:vAlign w:val="bottom"/>
          </w:tcPr>
          <w:p w:rsidR="00695C3E" w:rsidRPr="004E63E4" w:rsidRDefault="007F36EF" w:rsidP="0032125D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4E63E4">
              <w:rPr>
                <w:rFonts w:ascii="Arial" w:hAnsi="Arial" w:cs="Arial"/>
                <w:bCs/>
                <w:i/>
                <w:sz w:val="20"/>
                <w:szCs w:val="20"/>
              </w:rPr>
              <w:t>1</w:t>
            </w:r>
            <w:r w:rsidR="0032125D" w:rsidRPr="004E63E4">
              <w:rPr>
                <w:rFonts w:ascii="Arial" w:hAnsi="Arial" w:cs="Arial"/>
                <w:bCs/>
                <w:i/>
                <w:sz w:val="20"/>
                <w:szCs w:val="20"/>
              </w:rPr>
              <w:t>5</w:t>
            </w:r>
            <w:r w:rsidR="00081381" w:rsidRPr="004E63E4">
              <w:rPr>
                <w:rFonts w:ascii="Arial" w:hAnsi="Arial" w:cs="Arial"/>
                <w:bCs/>
                <w:i/>
                <w:sz w:val="20"/>
                <w:szCs w:val="20"/>
              </w:rPr>
              <w:t>.</w:t>
            </w:r>
            <w:r w:rsidR="0032125D" w:rsidRPr="004E63E4">
              <w:rPr>
                <w:rFonts w:ascii="Arial" w:hAnsi="Arial" w:cs="Arial"/>
                <w:bCs/>
                <w:i/>
                <w:sz w:val="20"/>
                <w:szCs w:val="20"/>
              </w:rPr>
              <w:t>11</w:t>
            </w:r>
            <w:r w:rsidR="00081381" w:rsidRPr="004E63E4">
              <w:rPr>
                <w:rFonts w:ascii="Arial" w:hAnsi="Arial" w:cs="Arial"/>
                <w:bCs/>
                <w:i/>
                <w:sz w:val="20"/>
                <w:szCs w:val="20"/>
              </w:rPr>
              <w:t>.2021</w:t>
            </w:r>
          </w:p>
        </w:tc>
        <w:tc>
          <w:tcPr>
            <w:tcW w:w="1733" w:type="dxa"/>
            <w:vAlign w:val="bottom"/>
          </w:tcPr>
          <w:p w:rsidR="00695C3E" w:rsidRPr="004E63E4" w:rsidRDefault="00DB130A" w:rsidP="006532CB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>v</w:t>
            </w:r>
            <w:bookmarkStart w:id="0" w:name="_GoBack"/>
            <w:bookmarkEnd w:id="0"/>
            <w:r w:rsidR="00307E50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z. Bc. Hofman, v.r.</w:t>
            </w:r>
          </w:p>
        </w:tc>
      </w:tr>
    </w:tbl>
    <w:p w:rsidR="00EC5E8A" w:rsidRPr="004E63E4" w:rsidRDefault="00EC5E8A" w:rsidP="00B8533E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B8533E" w:rsidRPr="004E63E4" w:rsidRDefault="00B8533E" w:rsidP="00B8533E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  <w:r w:rsidRPr="004E63E4">
        <w:rPr>
          <w:rFonts w:ascii="Arial" w:hAnsi="Arial" w:cs="Arial"/>
          <w:b/>
          <w:sz w:val="24"/>
          <w:u w:val="single"/>
        </w:rPr>
        <w:t>Důvodová zpráva:</w:t>
      </w:r>
    </w:p>
    <w:p w:rsidR="00CF61DA" w:rsidRPr="004E63E4" w:rsidRDefault="00CF61DA" w:rsidP="003C18A3">
      <w:pPr>
        <w:jc w:val="both"/>
        <w:rPr>
          <w:rFonts w:ascii="Arial" w:hAnsi="Arial" w:cs="Arial"/>
        </w:rPr>
      </w:pPr>
    </w:p>
    <w:p w:rsidR="00B13492" w:rsidRPr="004E63E4" w:rsidRDefault="00CE41FB" w:rsidP="003C18A3">
      <w:pPr>
        <w:jc w:val="both"/>
        <w:rPr>
          <w:rFonts w:ascii="Arial" w:hAnsi="Arial" w:cs="Arial"/>
        </w:rPr>
      </w:pPr>
      <w:proofErr w:type="spellStart"/>
      <w:r w:rsidRPr="004E63E4">
        <w:rPr>
          <w:rFonts w:ascii="Arial" w:hAnsi="Arial" w:cs="Arial"/>
        </w:rPr>
        <w:t>Realmaxus</w:t>
      </w:r>
      <w:proofErr w:type="spellEnd"/>
      <w:r w:rsidRPr="004E63E4">
        <w:rPr>
          <w:rFonts w:ascii="Arial" w:hAnsi="Arial" w:cs="Arial"/>
        </w:rPr>
        <w:t xml:space="preserve"> družstvo, se sídlem Brno, </w:t>
      </w:r>
      <w:proofErr w:type="spellStart"/>
      <w:r w:rsidRPr="004E63E4">
        <w:rPr>
          <w:rFonts w:ascii="Arial" w:hAnsi="Arial" w:cs="Arial"/>
        </w:rPr>
        <w:t>Žabrovřesky</w:t>
      </w:r>
      <w:proofErr w:type="spellEnd"/>
      <w:r w:rsidRPr="004E63E4">
        <w:rPr>
          <w:rFonts w:ascii="Arial" w:hAnsi="Arial" w:cs="Arial"/>
        </w:rPr>
        <w:t>, Králova 308/29, PSČ: 616 00, IČ: 269 78 300, je vlastníkem pozemků v </w:t>
      </w:r>
      <w:proofErr w:type="spellStart"/>
      <w:r w:rsidRPr="004E63E4">
        <w:rPr>
          <w:rFonts w:ascii="Arial" w:hAnsi="Arial" w:cs="Arial"/>
        </w:rPr>
        <w:t>k.ú</w:t>
      </w:r>
      <w:proofErr w:type="spellEnd"/>
      <w:r w:rsidRPr="004E63E4">
        <w:rPr>
          <w:rFonts w:ascii="Arial" w:hAnsi="Arial" w:cs="Arial"/>
        </w:rPr>
        <w:t xml:space="preserve">. Čechovice u Prostějova, </w:t>
      </w:r>
      <w:proofErr w:type="spellStart"/>
      <w:r w:rsidRPr="004E63E4">
        <w:rPr>
          <w:rFonts w:ascii="Arial" w:hAnsi="Arial" w:cs="Arial"/>
        </w:rPr>
        <w:t>k.ú</w:t>
      </w:r>
      <w:proofErr w:type="spellEnd"/>
      <w:r w:rsidRPr="004E63E4">
        <w:rPr>
          <w:rFonts w:ascii="Arial" w:hAnsi="Arial" w:cs="Arial"/>
        </w:rPr>
        <w:t xml:space="preserve">. </w:t>
      </w:r>
      <w:proofErr w:type="spellStart"/>
      <w:r w:rsidRPr="004E63E4">
        <w:rPr>
          <w:rFonts w:ascii="Arial" w:hAnsi="Arial" w:cs="Arial"/>
        </w:rPr>
        <w:t>Krasice</w:t>
      </w:r>
      <w:proofErr w:type="spellEnd"/>
      <w:r w:rsidRPr="004E63E4">
        <w:rPr>
          <w:rFonts w:ascii="Arial" w:hAnsi="Arial" w:cs="Arial"/>
        </w:rPr>
        <w:t xml:space="preserve"> a </w:t>
      </w:r>
      <w:proofErr w:type="spellStart"/>
      <w:r w:rsidRPr="004E63E4">
        <w:rPr>
          <w:rFonts w:ascii="Arial" w:hAnsi="Arial" w:cs="Arial"/>
        </w:rPr>
        <w:t>k.ú</w:t>
      </w:r>
      <w:proofErr w:type="spellEnd"/>
      <w:r w:rsidRPr="004E63E4">
        <w:rPr>
          <w:rFonts w:ascii="Arial" w:hAnsi="Arial" w:cs="Arial"/>
        </w:rPr>
        <w:t>. Prostějov v lokalitě za Novou nemocnicí v Prostějově. Uvedené družstvo je ochotné Statutární</w:t>
      </w:r>
      <w:r w:rsidR="002F1436" w:rsidRPr="004E63E4">
        <w:rPr>
          <w:rFonts w:ascii="Arial" w:hAnsi="Arial" w:cs="Arial"/>
        </w:rPr>
        <w:t>mu</w:t>
      </w:r>
      <w:r w:rsidRPr="004E63E4">
        <w:rPr>
          <w:rFonts w:ascii="Arial" w:hAnsi="Arial" w:cs="Arial"/>
        </w:rPr>
        <w:t xml:space="preserve"> měst</w:t>
      </w:r>
      <w:r w:rsidR="002F1436" w:rsidRPr="004E63E4">
        <w:rPr>
          <w:rFonts w:ascii="Arial" w:hAnsi="Arial" w:cs="Arial"/>
        </w:rPr>
        <w:t>u</w:t>
      </w:r>
      <w:r w:rsidRPr="004E63E4">
        <w:rPr>
          <w:rFonts w:ascii="Arial" w:hAnsi="Arial" w:cs="Arial"/>
        </w:rPr>
        <w:t xml:space="preserve"> Prostějov bezúplatně převést části pozemků v této lokalitě o celkové výměře cca 7.998 m</w:t>
      </w:r>
      <w:r w:rsidRPr="004E63E4">
        <w:rPr>
          <w:rFonts w:ascii="Arial" w:hAnsi="Arial" w:cs="Arial"/>
          <w:vertAlign w:val="superscript"/>
        </w:rPr>
        <w:t>2</w:t>
      </w:r>
      <w:r w:rsidRPr="004E63E4">
        <w:rPr>
          <w:rFonts w:ascii="Arial" w:hAnsi="Arial" w:cs="Arial"/>
        </w:rPr>
        <w:t xml:space="preserve"> pro budoucí komunikační řešení </w:t>
      </w:r>
      <w:r w:rsidR="002F1436" w:rsidRPr="004E63E4">
        <w:rPr>
          <w:rFonts w:ascii="Arial" w:hAnsi="Arial" w:cs="Arial"/>
        </w:rPr>
        <w:t xml:space="preserve">v této lokalitě v případě, že </w:t>
      </w:r>
      <w:r w:rsidRPr="004E63E4">
        <w:rPr>
          <w:rFonts w:ascii="Arial" w:hAnsi="Arial" w:cs="Arial"/>
        </w:rPr>
        <w:t xml:space="preserve">nabude účinnosti změna Územního plánu Prostějov, na základě které budou části pozemků </w:t>
      </w:r>
      <w:proofErr w:type="spellStart"/>
      <w:r w:rsidRPr="004E63E4">
        <w:rPr>
          <w:rFonts w:ascii="Arial" w:hAnsi="Arial" w:cs="Arial"/>
        </w:rPr>
        <w:t>p.č</w:t>
      </w:r>
      <w:proofErr w:type="spellEnd"/>
      <w:r w:rsidRPr="004E63E4">
        <w:rPr>
          <w:rFonts w:ascii="Arial" w:hAnsi="Arial" w:cs="Arial"/>
        </w:rPr>
        <w:t xml:space="preserve">. 319/1, </w:t>
      </w:r>
      <w:proofErr w:type="spellStart"/>
      <w:r w:rsidRPr="004E63E4">
        <w:rPr>
          <w:rFonts w:ascii="Arial" w:hAnsi="Arial" w:cs="Arial"/>
        </w:rPr>
        <w:t>p.č</w:t>
      </w:r>
      <w:proofErr w:type="spellEnd"/>
      <w:r w:rsidRPr="004E63E4">
        <w:rPr>
          <w:rFonts w:ascii="Arial" w:hAnsi="Arial" w:cs="Arial"/>
        </w:rPr>
        <w:t xml:space="preserve">. 320/1, </w:t>
      </w:r>
      <w:proofErr w:type="spellStart"/>
      <w:r w:rsidRPr="004E63E4">
        <w:rPr>
          <w:rFonts w:ascii="Arial" w:hAnsi="Arial" w:cs="Arial"/>
        </w:rPr>
        <w:t>p.č</w:t>
      </w:r>
      <w:proofErr w:type="spellEnd"/>
      <w:r w:rsidRPr="004E63E4">
        <w:rPr>
          <w:rFonts w:ascii="Arial" w:hAnsi="Arial" w:cs="Arial"/>
        </w:rPr>
        <w:t xml:space="preserve">. 321/1, </w:t>
      </w:r>
      <w:proofErr w:type="spellStart"/>
      <w:r w:rsidRPr="004E63E4">
        <w:rPr>
          <w:rFonts w:ascii="Arial" w:hAnsi="Arial" w:cs="Arial"/>
        </w:rPr>
        <w:t>p.č</w:t>
      </w:r>
      <w:proofErr w:type="spellEnd"/>
      <w:r w:rsidRPr="004E63E4">
        <w:rPr>
          <w:rFonts w:ascii="Arial" w:hAnsi="Arial" w:cs="Arial"/>
        </w:rPr>
        <w:t xml:space="preserve">. 321/2, </w:t>
      </w:r>
      <w:proofErr w:type="spellStart"/>
      <w:r w:rsidRPr="004E63E4">
        <w:rPr>
          <w:rFonts w:ascii="Arial" w:hAnsi="Arial" w:cs="Arial"/>
        </w:rPr>
        <w:t>p.č</w:t>
      </w:r>
      <w:proofErr w:type="spellEnd"/>
      <w:r w:rsidRPr="004E63E4">
        <w:rPr>
          <w:rFonts w:ascii="Arial" w:hAnsi="Arial" w:cs="Arial"/>
        </w:rPr>
        <w:t xml:space="preserve">. 321/3, </w:t>
      </w:r>
      <w:proofErr w:type="spellStart"/>
      <w:r w:rsidRPr="004E63E4">
        <w:rPr>
          <w:rFonts w:ascii="Arial" w:hAnsi="Arial" w:cs="Arial"/>
        </w:rPr>
        <w:t>p.č</w:t>
      </w:r>
      <w:proofErr w:type="spellEnd"/>
      <w:r w:rsidRPr="004E63E4">
        <w:rPr>
          <w:rFonts w:ascii="Arial" w:hAnsi="Arial" w:cs="Arial"/>
        </w:rPr>
        <w:t xml:space="preserve">. 321/4, </w:t>
      </w:r>
      <w:proofErr w:type="spellStart"/>
      <w:r w:rsidRPr="004E63E4">
        <w:rPr>
          <w:rFonts w:ascii="Arial" w:hAnsi="Arial" w:cs="Arial"/>
        </w:rPr>
        <w:t>p.č</w:t>
      </w:r>
      <w:proofErr w:type="spellEnd"/>
      <w:r w:rsidRPr="004E63E4">
        <w:rPr>
          <w:rFonts w:ascii="Arial" w:hAnsi="Arial" w:cs="Arial"/>
        </w:rPr>
        <w:t xml:space="preserve">. 321/5 a </w:t>
      </w:r>
      <w:proofErr w:type="spellStart"/>
      <w:r w:rsidRPr="004E63E4">
        <w:rPr>
          <w:rFonts w:ascii="Arial" w:hAnsi="Arial" w:cs="Arial"/>
        </w:rPr>
        <w:t>p.č</w:t>
      </w:r>
      <w:proofErr w:type="spellEnd"/>
      <w:r w:rsidRPr="004E63E4">
        <w:rPr>
          <w:rFonts w:ascii="Arial" w:hAnsi="Arial" w:cs="Arial"/>
        </w:rPr>
        <w:t>. 321/6, vše v </w:t>
      </w:r>
      <w:proofErr w:type="spellStart"/>
      <w:r w:rsidRPr="004E63E4">
        <w:rPr>
          <w:rFonts w:ascii="Arial" w:hAnsi="Arial" w:cs="Arial"/>
        </w:rPr>
        <w:t>k.ú</w:t>
      </w:r>
      <w:proofErr w:type="spellEnd"/>
      <w:r w:rsidRPr="004E63E4">
        <w:rPr>
          <w:rFonts w:ascii="Arial" w:hAnsi="Arial" w:cs="Arial"/>
        </w:rPr>
        <w:t xml:space="preserve">. Čechovice u Prostějova, a části pozemků </w:t>
      </w:r>
      <w:proofErr w:type="spellStart"/>
      <w:r w:rsidRPr="004E63E4">
        <w:rPr>
          <w:rFonts w:ascii="Arial" w:hAnsi="Arial" w:cs="Arial"/>
        </w:rPr>
        <w:t>p.č</w:t>
      </w:r>
      <w:proofErr w:type="spellEnd"/>
      <w:r w:rsidRPr="004E63E4">
        <w:rPr>
          <w:rFonts w:ascii="Arial" w:hAnsi="Arial" w:cs="Arial"/>
        </w:rPr>
        <w:t xml:space="preserve">. 5982, </w:t>
      </w:r>
      <w:proofErr w:type="spellStart"/>
      <w:r w:rsidRPr="004E63E4">
        <w:rPr>
          <w:rFonts w:ascii="Arial" w:hAnsi="Arial" w:cs="Arial"/>
        </w:rPr>
        <w:t>p.č</w:t>
      </w:r>
      <w:proofErr w:type="spellEnd"/>
      <w:r w:rsidRPr="004E63E4">
        <w:rPr>
          <w:rFonts w:ascii="Arial" w:hAnsi="Arial" w:cs="Arial"/>
        </w:rPr>
        <w:t xml:space="preserve">. 6033/1 a </w:t>
      </w:r>
      <w:proofErr w:type="spellStart"/>
      <w:r w:rsidRPr="004E63E4">
        <w:rPr>
          <w:rFonts w:ascii="Arial" w:hAnsi="Arial" w:cs="Arial"/>
        </w:rPr>
        <w:t>p.č</w:t>
      </w:r>
      <w:proofErr w:type="spellEnd"/>
      <w:r w:rsidRPr="004E63E4">
        <w:rPr>
          <w:rFonts w:ascii="Arial" w:hAnsi="Arial" w:cs="Arial"/>
        </w:rPr>
        <w:t>. 6033/2, vše v </w:t>
      </w:r>
      <w:proofErr w:type="spellStart"/>
      <w:r w:rsidRPr="004E63E4">
        <w:rPr>
          <w:rFonts w:ascii="Arial" w:hAnsi="Arial" w:cs="Arial"/>
        </w:rPr>
        <w:t>k.ú</w:t>
      </w:r>
      <w:proofErr w:type="spellEnd"/>
      <w:r w:rsidRPr="004E63E4">
        <w:rPr>
          <w:rFonts w:ascii="Arial" w:hAnsi="Arial" w:cs="Arial"/>
        </w:rPr>
        <w:t xml:space="preserve">. Prostějov, ve vlastnictví </w:t>
      </w:r>
      <w:r w:rsidR="00520A4B" w:rsidRPr="004E63E4">
        <w:rPr>
          <w:rFonts w:ascii="Arial" w:hAnsi="Arial" w:cs="Arial"/>
        </w:rPr>
        <w:t xml:space="preserve">uvedeného družstva součástí zastavitelné plochy, a to </w:t>
      </w:r>
      <w:r w:rsidRPr="004E63E4">
        <w:rPr>
          <w:rFonts w:ascii="Arial" w:hAnsi="Arial" w:cs="Arial"/>
        </w:rPr>
        <w:t>plochy obytné nebo smíšené obytné</w:t>
      </w:r>
      <w:r w:rsidR="00520A4B" w:rsidRPr="004E63E4">
        <w:rPr>
          <w:rFonts w:ascii="Arial" w:hAnsi="Arial" w:cs="Arial"/>
        </w:rPr>
        <w:t xml:space="preserve">, tj. plocha zastavitelné rodinnými </w:t>
      </w:r>
      <w:r w:rsidR="002F1436" w:rsidRPr="004E63E4">
        <w:rPr>
          <w:rFonts w:ascii="Arial" w:hAnsi="Arial" w:cs="Arial"/>
        </w:rPr>
        <w:t xml:space="preserve">a bytovými domy. Uvedené družstvo požaduje, aby smlouva o bezúplatném převodu obsahovala závazek Statutárního města Prostějova, že v rámci projektové dokumentace pro budoucí komunikační řešení na </w:t>
      </w:r>
      <w:r w:rsidR="00680420" w:rsidRPr="004E63E4">
        <w:rPr>
          <w:rFonts w:ascii="Arial" w:hAnsi="Arial" w:cs="Arial"/>
        </w:rPr>
        <w:t xml:space="preserve">převáděných </w:t>
      </w:r>
      <w:r w:rsidR="002F1436" w:rsidRPr="004E63E4">
        <w:rPr>
          <w:rFonts w:ascii="Arial" w:hAnsi="Arial" w:cs="Arial"/>
        </w:rPr>
        <w:t>pozemcích bude rovněž řešeno i umístění 4 míst pro napojení na inženýrské sítě k pozemkům v této lokalitě ve vlastnictví uvedeného družstva.</w:t>
      </w:r>
      <w:r w:rsidR="00680420" w:rsidRPr="004E63E4">
        <w:rPr>
          <w:rFonts w:ascii="Arial" w:hAnsi="Arial" w:cs="Arial"/>
        </w:rPr>
        <w:t xml:space="preserve"> Další podmínkou je, že náklady spojené s bezúplatným převodem převáděných pozemků (náklady na zpracování geometrických plánů a správní poplatek spojený s podáním návrhu na povolení vkladu vlastnického práva do katastru nemovitostí) uhradí Statutár</w:t>
      </w:r>
      <w:r w:rsidR="00131EE9" w:rsidRPr="004E63E4">
        <w:rPr>
          <w:rFonts w:ascii="Arial" w:hAnsi="Arial" w:cs="Arial"/>
        </w:rPr>
        <w:t>ní město Prostějov</w:t>
      </w:r>
      <w:r w:rsidR="00680420" w:rsidRPr="004E63E4">
        <w:rPr>
          <w:rFonts w:ascii="Arial" w:hAnsi="Arial" w:cs="Arial"/>
        </w:rPr>
        <w:t xml:space="preserve">. Pro potvrzení navrženého postupu je uvedené družstvo připraveno uzavřít </w:t>
      </w:r>
      <w:r w:rsidR="00AC47CE" w:rsidRPr="004E63E4">
        <w:rPr>
          <w:rFonts w:ascii="Arial" w:hAnsi="Arial" w:cs="Arial"/>
        </w:rPr>
        <w:t xml:space="preserve">smlouvu o </w:t>
      </w:r>
      <w:r w:rsidR="00680420" w:rsidRPr="004E63E4">
        <w:rPr>
          <w:rFonts w:ascii="Arial" w:hAnsi="Arial" w:cs="Arial"/>
        </w:rPr>
        <w:t>budoucí smlouv</w:t>
      </w:r>
      <w:r w:rsidR="00AC47CE" w:rsidRPr="004E63E4">
        <w:rPr>
          <w:rFonts w:ascii="Arial" w:hAnsi="Arial" w:cs="Arial"/>
        </w:rPr>
        <w:t>ě</w:t>
      </w:r>
      <w:r w:rsidR="00680420" w:rsidRPr="004E63E4">
        <w:rPr>
          <w:rFonts w:ascii="Arial" w:hAnsi="Arial" w:cs="Arial"/>
        </w:rPr>
        <w:t xml:space="preserve"> o bezúplatném převodu s uvedenými podmínkami. </w:t>
      </w:r>
      <w:r w:rsidR="004C6177" w:rsidRPr="004E63E4">
        <w:rPr>
          <w:rFonts w:ascii="Arial" w:hAnsi="Arial" w:cs="Arial"/>
        </w:rPr>
        <w:t xml:space="preserve">Uvedené družstvo </w:t>
      </w:r>
      <w:r w:rsidR="00BC6095" w:rsidRPr="004E63E4">
        <w:rPr>
          <w:rFonts w:ascii="Arial" w:hAnsi="Arial" w:cs="Arial"/>
        </w:rPr>
        <w:t xml:space="preserve">zdůrazňuje, že je připraveno vzdát se ve prospěch spolupráce s městem a jeho občanů majetku v řádu několika desítek milionů korun na rozvoj nové dopravní infrastruktury, což by mělo být přínosem pro obě strany. </w:t>
      </w:r>
      <w:r w:rsidR="00B13492" w:rsidRPr="004E63E4">
        <w:rPr>
          <w:rFonts w:ascii="Arial" w:hAnsi="Arial" w:cs="Arial"/>
          <w:bCs/>
        </w:rPr>
        <w:t xml:space="preserve">Záležitost je řešena pod </w:t>
      </w:r>
      <w:proofErr w:type="spellStart"/>
      <w:r w:rsidR="00B13492" w:rsidRPr="004E63E4">
        <w:rPr>
          <w:rFonts w:ascii="Arial" w:hAnsi="Arial" w:cs="Arial"/>
          <w:bCs/>
        </w:rPr>
        <w:t>Sp.Zn</w:t>
      </w:r>
      <w:proofErr w:type="spellEnd"/>
      <w:r w:rsidR="00B13492" w:rsidRPr="004E63E4">
        <w:rPr>
          <w:rFonts w:ascii="Arial" w:hAnsi="Arial" w:cs="Arial"/>
          <w:bCs/>
        </w:rPr>
        <w:t xml:space="preserve">.: OSUMM </w:t>
      </w:r>
      <w:r w:rsidR="004C6177" w:rsidRPr="004E63E4">
        <w:rPr>
          <w:rFonts w:ascii="Arial" w:hAnsi="Arial" w:cs="Arial"/>
          <w:bCs/>
        </w:rPr>
        <w:t>337</w:t>
      </w:r>
      <w:r w:rsidR="00680420" w:rsidRPr="004E63E4">
        <w:rPr>
          <w:rFonts w:ascii="Arial" w:hAnsi="Arial" w:cs="Arial"/>
          <w:bCs/>
        </w:rPr>
        <w:t>/</w:t>
      </w:r>
      <w:r w:rsidR="00B13492" w:rsidRPr="004E63E4">
        <w:rPr>
          <w:rFonts w:ascii="Arial" w:hAnsi="Arial" w:cs="Arial"/>
          <w:bCs/>
        </w:rPr>
        <w:t>2021.</w:t>
      </w:r>
    </w:p>
    <w:p w:rsidR="00B13492" w:rsidRPr="004E63E4" w:rsidRDefault="00B13492" w:rsidP="003C18A3">
      <w:pPr>
        <w:jc w:val="both"/>
        <w:rPr>
          <w:rFonts w:ascii="Arial" w:hAnsi="Arial" w:cs="Arial"/>
        </w:rPr>
      </w:pPr>
    </w:p>
    <w:p w:rsidR="0032125D" w:rsidRPr="004E63E4" w:rsidRDefault="0032125D" w:rsidP="0032125D">
      <w:pPr>
        <w:tabs>
          <w:tab w:val="left" w:pos="284"/>
        </w:tabs>
        <w:jc w:val="both"/>
        <w:rPr>
          <w:rFonts w:ascii="Arial" w:hAnsi="Arial" w:cs="Arial"/>
          <w:b/>
          <w:u w:val="single"/>
        </w:rPr>
      </w:pPr>
      <w:r w:rsidRPr="004E63E4">
        <w:rPr>
          <w:rFonts w:ascii="Arial" w:hAnsi="Arial" w:cs="Arial"/>
          <w:b/>
          <w:u w:val="single"/>
        </w:rPr>
        <w:t xml:space="preserve">Stanoviska odborů </w:t>
      </w:r>
      <w:proofErr w:type="spellStart"/>
      <w:r w:rsidRPr="004E63E4">
        <w:rPr>
          <w:rFonts w:ascii="Arial" w:hAnsi="Arial" w:cs="Arial"/>
          <w:b/>
          <w:u w:val="single"/>
        </w:rPr>
        <w:t>MMPv</w:t>
      </w:r>
      <w:proofErr w:type="spellEnd"/>
      <w:r w:rsidRPr="004E63E4">
        <w:rPr>
          <w:rFonts w:ascii="Arial" w:hAnsi="Arial" w:cs="Arial"/>
          <w:b/>
          <w:u w:val="single"/>
        </w:rPr>
        <w:t xml:space="preserve"> (subjektů):</w:t>
      </w:r>
    </w:p>
    <w:p w:rsidR="0032125D" w:rsidRPr="004E63E4" w:rsidRDefault="0032125D" w:rsidP="0032125D">
      <w:pPr>
        <w:jc w:val="both"/>
        <w:rPr>
          <w:rFonts w:ascii="Arial" w:hAnsi="Arial" w:cs="Arial"/>
          <w:b/>
          <w:bCs/>
        </w:rPr>
      </w:pPr>
    </w:p>
    <w:p w:rsidR="0032125D" w:rsidRPr="004E63E4" w:rsidRDefault="0032125D" w:rsidP="0032125D">
      <w:pPr>
        <w:jc w:val="both"/>
        <w:rPr>
          <w:rFonts w:ascii="Arial" w:hAnsi="Arial" w:cs="Arial"/>
          <w:iCs/>
          <w:sz w:val="22"/>
          <w:szCs w:val="22"/>
        </w:rPr>
      </w:pPr>
      <w:r w:rsidRPr="004E63E4">
        <w:rPr>
          <w:rFonts w:ascii="Arial" w:hAnsi="Arial" w:cs="Arial"/>
          <w:b/>
          <w:bCs/>
        </w:rPr>
        <w:t>1. Odbor územního plánování a památkové péče</w:t>
      </w:r>
      <w:r w:rsidRPr="004E63E4">
        <w:rPr>
          <w:rFonts w:ascii="Arial" w:hAnsi="Arial" w:cs="Arial"/>
          <w:bCs/>
        </w:rPr>
        <w:t xml:space="preserve"> sděluje, že p</w:t>
      </w:r>
      <w:r w:rsidRPr="004E63E4">
        <w:rPr>
          <w:rFonts w:ascii="Arial" w:hAnsi="Arial" w:cs="Arial"/>
          <w:iCs/>
        </w:rPr>
        <w:t xml:space="preserve">ředmětné části pozemků navržené k bezúplatnému nabytí do vlastnictví Statutárního města Prostějova jsou dle Územního plánu Prostějov součástí rozvojové plochy Z59 č. plochy 0424 - dopravní infrastruktura (DX). Dle bodu 14.1.2. územního plánu je stavební využití rozvojové plochy Z5 („Plumlovská sever – </w:t>
      </w:r>
      <w:proofErr w:type="spellStart"/>
      <w:r w:rsidRPr="004E63E4">
        <w:rPr>
          <w:rFonts w:ascii="Arial" w:hAnsi="Arial" w:cs="Arial"/>
          <w:iCs/>
        </w:rPr>
        <w:t>Pololání</w:t>
      </w:r>
      <w:proofErr w:type="spellEnd"/>
      <w:r w:rsidRPr="004E63E4">
        <w:rPr>
          <w:rFonts w:ascii="Arial" w:hAnsi="Arial" w:cs="Arial"/>
          <w:iCs/>
        </w:rPr>
        <w:t>“) možné až po vybudování komunikace propojující ulice Plumlovskou a Za Stadionem umístěné mimo jiné právě na ploše č. 0424.</w:t>
      </w:r>
    </w:p>
    <w:p w:rsidR="0032125D" w:rsidRPr="004E63E4" w:rsidRDefault="0032125D" w:rsidP="0032125D">
      <w:pPr>
        <w:jc w:val="both"/>
        <w:rPr>
          <w:rFonts w:ascii="Arial" w:hAnsi="Arial" w:cs="Arial"/>
          <w:bCs/>
        </w:rPr>
      </w:pPr>
    </w:p>
    <w:p w:rsidR="0032125D" w:rsidRPr="004E63E4" w:rsidRDefault="0032125D" w:rsidP="0032125D">
      <w:pPr>
        <w:jc w:val="both"/>
        <w:rPr>
          <w:rFonts w:ascii="Arial" w:hAnsi="Arial" w:cs="Arial"/>
          <w:bCs/>
        </w:rPr>
      </w:pPr>
      <w:r w:rsidRPr="004E63E4">
        <w:rPr>
          <w:rFonts w:ascii="Arial" w:hAnsi="Arial" w:cs="Arial"/>
          <w:b/>
          <w:bCs/>
        </w:rPr>
        <w:t xml:space="preserve">2. Odbor rozvoje a investic </w:t>
      </w:r>
      <w:r w:rsidRPr="004E63E4">
        <w:rPr>
          <w:rFonts w:ascii="Arial" w:hAnsi="Arial" w:cs="Arial"/>
          <w:bCs/>
        </w:rPr>
        <w:t xml:space="preserve">sděluje, že </w:t>
      </w:r>
      <w:r w:rsidRPr="004E63E4">
        <w:rPr>
          <w:rFonts w:ascii="Arial" w:hAnsi="Arial" w:cs="Arial"/>
        </w:rPr>
        <w:t xml:space="preserve">výše uvedené části pozemků jsou nezbytné pro realizaci komunikačního propojení ulic J. Lady a Plumlovská, které by v budoucnu mělo odvést dopravu z přetížení okružní křižovatky Plumlovská x J. Lady x Anglická a ulevit tak exhalacemi zatížené přilehlé bytové zástavbě. Výstavba dopravního propojení je také nezbytná pro rozvoj ploch pro bydlení v této části města, jedná se o podmínku etapizace </w:t>
      </w:r>
      <w:r w:rsidRPr="004E63E4">
        <w:rPr>
          <w:rFonts w:ascii="Arial" w:hAnsi="Arial" w:cs="Arial"/>
        </w:rPr>
        <w:lastRenderedPageBreak/>
        <w:t>v územním plánu, v důsledku očekáváme zvýšení nabídky pozemků pro bytovou výstavbu a jejich lepší dostupnost. Odbor rozvoj a investic také připravuje zadání studie technického řešení propojení, na základě které dojde k jednání o výkupu dalších potřebných pozemků.</w:t>
      </w:r>
    </w:p>
    <w:p w:rsidR="0032125D" w:rsidRPr="004E63E4" w:rsidRDefault="0032125D" w:rsidP="0032125D">
      <w:pPr>
        <w:jc w:val="both"/>
        <w:rPr>
          <w:rFonts w:ascii="Arial" w:hAnsi="Arial" w:cs="Arial"/>
          <w:b/>
          <w:bCs/>
        </w:rPr>
      </w:pPr>
    </w:p>
    <w:p w:rsidR="0032125D" w:rsidRPr="004E63E4" w:rsidRDefault="0032125D" w:rsidP="0032125D">
      <w:pPr>
        <w:jc w:val="both"/>
        <w:rPr>
          <w:rFonts w:ascii="Arial" w:hAnsi="Arial" w:cs="Arial"/>
          <w:bCs/>
        </w:rPr>
      </w:pPr>
      <w:r w:rsidRPr="004E63E4">
        <w:rPr>
          <w:rFonts w:ascii="Arial" w:hAnsi="Arial" w:cs="Arial"/>
          <w:b/>
          <w:bCs/>
        </w:rPr>
        <w:t>3. Odbor dopravy</w:t>
      </w:r>
      <w:r w:rsidRPr="004E63E4">
        <w:rPr>
          <w:rFonts w:ascii="Arial" w:hAnsi="Arial" w:cs="Arial"/>
          <w:bCs/>
        </w:rPr>
        <w:t xml:space="preserve"> jako příslušný silniční správní úřad pro místní komunikace, veřejně přístupné účelové komunikace a silnice II. a III. tříd dle § 40 odst. 4 a 5 zákona č. 13/1997 Sb., o pozemních komunikacích, ve znění pozdějších předpisů</w:t>
      </w:r>
      <w:r w:rsidR="006D1A87" w:rsidRPr="004E63E4">
        <w:rPr>
          <w:rFonts w:ascii="Arial" w:hAnsi="Arial" w:cs="Arial"/>
          <w:bCs/>
        </w:rPr>
        <w:t>,</w:t>
      </w:r>
      <w:r w:rsidRPr="004E63E4">
        <w:rPr>
          <w:rFonts w:ascii="Arial" w:hAnsi="Arial" w:cs="Arial"/>
          <w:bCs/>
        </w:rPr>
        <w:t xml:space="preserve"> sděluje, že </w:t>
      </w:r>
      <w:r w:rsidR="00945152" w:rsidRPr="004E63E4">
        <w:rPr>
          <w:rFonts w:ascii="Arial" w:hAnsi="Arial" w:cs="Arial"/>
          <w:b/>
          <w:bCs/>
        </w:rPr>
        <w:t>nemá námitek</w:t>
      </w:r>
      <w:r w:rsidR="00945152" w:rsidRPr="004E63E4">
        <w:rPr>
          <w:rFonts w:ascii="Arial" w:hAnsi="Arial" w:cs="Arial"/>
          <w:bCs/>
        </w:rPr>
        <w:t xml:space="preserve"> ke schválení navrženého usnesení.</w:t>
      </w:r>
    </w:p>
    <w:p w:rsidR="00945152" w:rsidRPr="004E63E4" w:rsidRDefault="00945152" w:rsidP="0032125D">
      <w:pPr>
        <w:jc w:val="both"/>
        <w:rPr>
          <w:rFonts w:ascii="Arial" w:hAnsi="Arial" w:cs="Arial"/>
          <w:bCs/>
        </w:rPr>
      </w:pPr>
    </w:p>
    <w:p w:rsidR="00685C60" w:rsidRPr="004E63E4" w:rsidRDefault="00685C60" w:rsidP="00685C60">
      <w:pPr>
        <w:pStyle w:val="Zkladntext"/>
        <w:tabs>
          <w:tab w:val="clear" w:pos="0"/>
          <w:tab w:val="left" w:pos="426"/>
          <w:tab w:val="left" w:pos="2127"/>
          <w:tab w:val="left" w:pos="9072"/>
        </w:tabs>
        <w:rPr>
          <w:rFonts w:ascii="Arial" w:hAnsi="Arial" w:cs="Arial"/>
          <w:sz w:val="24"/>
        </w:rPr>
      </w:pPr>
      <w:r w:rsidRPr="004E63E4">
        <w:rPr>
          <w:rFonts w:ascii="Arial" w:hAnsi="Arial" w:cs="Arial"/>
          <w:b/>
          <w:sz w:val="24"/>
        </w:rPr>
        <w:t>Rada města Prostějova</w:t>
      </w:r>
      <w:r w:rsidRPr="004E63E4">
        <w:rPr>
          <w:rFonts w:ascii="Arial" w:hAnsi="Arial" w:cs="Arial"/>
          <w:sz w:val="24"/>
        </w:rPr>
        <w:t xml:space="preserve"> dne 17.08.2021</w:t>
      </w:r>
      <w:r w:rsidR="00AC32FF" w:rsidRPr="004E63E4">
        <w:rPr>
          <w:rFonts w:ascii="Arial" w:hAnsi="Arial" w:cs="Arial"/>
          <w:sz w:val="24"/>
        </w:rPr>
        <w:t xml:space="preserve"> usnesením č. 1721</w:t>
      </w:r>
      <w:r w:rsidRPr="004E63E4">
        <w:rPr>
          <w:rFonts w:ascii="Arial" w:hAnsi="Arial" w:cs="Arial"/>
          <w:sz w:val="24"/>
        </w:rPr>
        <w:t xml:space="preserve"> </w:t>
      </w:r>
      <w:r w:rsidRPr="004E63E4">
        <w:rPr>
          <w:rFonts w:ascii="Arial" w:hAnsi="Arial" w:cs="Arial"/>
          <w:b/>
          <w:kern w:val="22"/>
          <w:sz w:val="24"/>
        </w:rPr>
        <w:t xml:space="preserve">doporučila </w:t>
      </w:r>
      <w:r w:rsidRPr="004E63E4">
        <w:rPr>
          <w:rFonts w:ascii="Arial" w:hAnsi="Arial" w:cs="Arial"/>
          <w:sz w:val="24"/>
        </w:rPr>
        <w:t xml:space="preserve">Zastupitelstvu města Prostějova schválit bezúplatné nabytí částí pozemků </w:t>
      </w:r>
      <w:proofErr w:type="spellStart"/>
      <w:r w:rsidRPr="004E63E4">
        <w:rPr>
          <w:rFonts w:ascii="Arial" w:hAnsi="Arial" w:cs="Arial"/>
          <w:sz w:val="24"/>
        </w:rPr>
        <w:t>p.č</w:t>
      </w:r>
      <w:proofErr w:type="spellEnd"/>
      <w:r w:rsidRPr="004E63E4">
        <w:rPr>
          <w:rFonts w:ascii="Arial" w:hAnsi="Arial" w:cs="Arial"/>
          <w:sz w:val="24"/>
        </w:rPr>
        <w:t>. 318/15 – orná půda o výměře cca 3.220 m</w:t>
      </w:r>
      <w:r w:rsidRPr="004E63E4">
        <w:rPr>
          <w:rFonts w:ascii="Arial" w:hAnsi="Arial" w:cs="Arial"/>
          <w:sz w:val="24"/>
          <w:vertAlign w:val="superscript"/>
        </w:rPr>
        <w:t>2</w:t>
      </w:r>
      <w:r w:rsidRPr="004E63E4">
        <w:rPr>
          <w:rFonts w:ascii="Arial" w:hAnsi="Arial" w:cs="Arial"/>
          <w:sz w:val="24"/>
        </w:rPr>
        <w:t xml:space="preserve">, </w:t>
      </w:r>
      <w:proofErr w:type="spellStart"/>
      <w:r w:rsidRPr="004E63E4">
        <w:rPr>
          <w:rFonts w:ascii="Arial" w:hAnsi="Arial" w:cs="Arial"/>
          <w:sz w:val="24"/>
        </w:rPr>
        <w:t>p.č</w:t>
      </w:r>
      <w:proofErr w:type="spellEnd"/>
      <w:r w:rsidRPr="004E63E4">
        <w:rPr>
          <w:rFonts w:ascii="Arial" w:hAnsi="Arial" w:cs="Arial"/>
          <w:sz w:val="24"/>
        </w:rPr>
        <w:t>. 319/1 – orná půda o výměře cca 631 m</w:t>
      </w:r>
      <w:r w:rsidRPr="004E63E4">
        <w:rPr>
          <w:rFonts w:ascii="Arial" w:hAnsi="Arial" w:cs="Arial"/>
          <w:sz w:val="24"/>
          <w:vertAlign w:val="superscript"/>
        </w:rPr>
        <w:t>2</w:t>
      </w:r>
      <w:r w:rsidRPr="004E63E4">
        <w:rPr>
          <w:rFonts w:ascii="Arial" w:hAnsi="Arial" w:cs="Arial"/>
          <w:sz w:val="24"/>
        </w:rPr>
        <w:t xml:space="preserve">, </w:t>
      </w:r>
      <w:proofErr w:type="spellStart"/>
      <w:r w:rsidRPr="004E63E4">
        <w:rPr>
          <w:rFonts w:ascii="Arial" w:hAnsi="Arial" w:cs="Arial"/>
          <w:sz w:val="24"/>
        </w:rPr>
        <w:t>p.č</w:t>
      </w:r>
      <w:proofErr w:type="spellEnd"/>
      <w:r w:rsidRPr="004E63E4">
        <w:rPr>
          <w:rFonts w:ascii="Arial" w:hAnsi="Arial" w:cs="Arial"/>
          <w:sz w:val="24"/>
        </w:rPr>
        <w:t>. 320/1 – orná půda o výměře cca 1.038 m</w:t>
      </w:r>
      <w:r w:rsidRPr="004E63E4">
        <w:rPr>
          <w:rFonts w:ascii="Arial" w:hAnsi="Arial" w:cs="Arial"/>
          <w:sz w:val="24"/>
          <w:vertAlign w:val="superscript"/>
        </w:rPr>
        <w:t>2</w:t>
      </w:r>
      <w:r w:rsidRPr="004E63E4">
        <w:rPr>
          <w:rFonts w:ascii="Arial" w:hAnsi="Arial" w:cs="Arial"/>
          <w:sz w:val="24"/>
        </w:rPr>
        <w:t xml:space="preserve">, </w:t>
      </w:r>
      <w:proofErr w:type="spellStart"/>
      <w:r w:rsidRPr="004E63E4">
        <w:rPr>
          <w:rFonts w:ascii="Arial" w:hAnsi="Arial" w:cs="Arial"/>
          <w:sz w:val="24"/>
        </w:rPr>
        <w:t>p.č</w:t>
      </w:r>
      <w:proofErr w:type="spellEnd"/>
      <w:r w:rsidRPr="004E63E4">
        <w:rPr>
          <w:rFonts w:ascii="Arial" w:hAnsi="Arial" w:cs="Arial"/>
          <w:sz w:val="24"/>
        </w:rPr>
        <w:t>. 321/1 – orná půda o výměře cca 159 m</w:t>
      </w:r>
      <w:r w:rsidRPr="004E63E4">
        <w:rPr>
          <w:rFonts w:ascii="Arial" w:hAnsi="Arial" w:cs="Arial"/>
          <w:sz w:val="24"/>
          <w:vertAlign w:val="superscript"/>
        </w:rPr>
        <w:t>2</w:t>
      </w:r>
      <w:r w:rsidRPr="004E63E4">
        <w:rPr>
          <w:rFonts w:ascii="Arial" w:hAnsi="Arial" w:cs="Arial"/>
          <w:sz w:val="24"/>
        </w:rPr>
        <w:t xml:space="preserve">, </w:t>
      </w:r>
      <w:proofErr w:type="spellStart"/>
      <w:r w:rsidRPr="004E63E4">
        <w:rPr>
          <w:rFonts w:ascii="Arial" w:hAnsi="Arial" w:cs="Arial"/>
          <w:sz w:val="24"/>
        </w:rPr>
        <w:t>p.č</w:t>
      </w:r>
      <w:proofErr w:type="spellEnd"/>
      <w:r w:rsidRPr="004E63E4">
        <w:rPr>
          <w:rFonts w:ascii="Arial" w:hAnsi="Arial" w:cs="Arial"/>
          <w:sz w:val="24"/>
        </w:rPr>
        <w:t>. 321/2 – orná půda o výměře cca 195 m</w:t>
      </w:r>
      <w:r w:rsidRPr="004E63E4">
        <w:rPr>
          <w:rFonts w:ascii="Arial" w:hAnsi="Arial" w:cs="Arial"/>
          <w:sz w:val="24"/>
          <w:vertAlign w:val="superscript"/>
        </w:rPr>
        <w:t>2</w:t>
      </w:r>
      <w:r w:rsidRPr="004E63E4">
        <w:rPr>
          <w:rFonts w:ascii="Arial" w:hAnsi="Arial" w:cs="Arial"/>
          <w:sz w:val="24"/>
        </w:rPr>
        <w:t xml:space="preserve">, </w:t>
      </w:r>
      <w:proofErr w:type="spellStart"/>
      <w:r w:rsidRPr="004E63E4">
        <w:rPr>
          <w:rFonts w:ascii="Arial" w:hAnsi="Arial" w:cs="Arial"/>
          <w:sz w:val="24"/>
        </w:rPr>
        <w:t>p.č</w:t>
      </w:r>
      <w:proofErr w:type="spellEnd"/>
      <w:r w:rsidRPr="004E63E4">
        <w:rPr>
          <w:rFonts w:ascii="Arial" w:hAnsi="Arial" w:cs="Arial"/>
          <w:sz w:val="24"/>
        </w:rPr>
        <w:t>. 321/3 – orná půda o výměře cca 239 m</w:t>
      </w:r>
      <w:r w:rsidRPr="004E63E4">
        <w:rPr>
          <w:rFonts w:ascii="Arial" w:hAnsi="Arial" w:cs="Arial"/>
          <w:sz w:val="24"/>
          <w:vertAlign w:val="superscript"/>
        </w:rPr>
        <w:t>2</w:t>
      </w:r>
      <w:r w:rsidRPr="004E63E4">
        <w:rPr>
          <w:rFonts w:ascii="Arial" w:hAnsi="Arial" w:cs="Arial"/>
          <w:sz w:val="24"/>
        </w:rPr>
        <w:t xml:space="preserve">, </w:t>
      </w:r>
      <w:proofErr w:type="spellStart"/>
      <w:r w:rsidRPr="004E63E4">
        <w:rPr>
          <w:rFonts w:ascii="Arial" w:hAnsi="Arial" w:cs="Arial"/>
          <w:sz w:val="24"/>
        </w:rPr>
        <w:t>p.č</w:t>
      </w:r>
      <w:proofErr w:type="spellEnd"/>
      <w:r w:rsidRPr="004E63E4">
        <w:rPr>
          <w:rFonts w:ascii="Arial" w:hAnsi="Arial" w:cs="Arial"/>
          <w:sz w:val="24"/>
        </w:rPr>
        <w:t>. 321/4 – orná půda o výměře cca 930 m</w:t>
      </w:r>
      <w:r w:rsidRPr="004E63E4">
        <w:rPr>
          <w:rFonts w:ascii="Arial" w:hAnsi="Arial" w:cs="Arial"/>
          <w:sz w:val="24"/>
          <w:vertAlign w:val="superscript"/>
        </w:rPr>
        <w:t>2</w:t>
      </w:r>
      <w:r w:rsidRPr="004E63E4">
        <w:rPr>
          <w:rFonts w:ascii="Arial" w:hAnsi="Arial" w:cs="Arial"/>
          <w:sz w:val="24"/>
        </w:rPr>
        <w:t xml:space="preserve">, </w:t>
      </w:r>
      <w:proofErr w:type="spellStart"/>
      <w:r w:rsidRPr="004E63E4">
        <w:rPr>
          <w:rFonts w:ascii="Arial" w:hAnsi="Arial" w:cs="Arial"/>
          <w:sz w:val="24"/>
        </w:rPr>
        <w:t>p.č</w:t>
      </w:r>
      <w:proofErr w:type="spellEnd"/>
      <w:r w:rsidRPr="004E63E4">
        <w:rPr>
          <w:rFonts w:ascii="Arial" w:hAnsi="Arial" w:cs="Arial"/>
          <w:sz w:val="24"/>
        </w:rPr>
        <w:t>. 321/5 – orná půda o výměře cca 358 m</w:t>
      </w:r>
      <w:r w:rsidRPr="004E63E4">
        <w:rPr>
          <w:rFonts w:ascii="Arial" w:hAnsi="Arial" w:cs="Arial"/>
          <w:sz w:val="24"/>
          <w:vertAlign w:val="superscript"/>
        </w:rPr>
        <w:t>2</w:t>
      </w:r>
      <w:r w:rsidRPr="004E63E4">
        <w:rPr>
          <w:rFonts w:ascii="Arial" w:hAnsi="Arial" w:cs="Arial"/>
          <w:sz w:val="24"/>
        </w:rPr>
        <w:t xml:space="preserve"> a </w:t>
      </w:r>
      <w:proofErr w:type="spellStart"/>
      <w:r w:rsidRPr="004E63E4">
        <w:rPr>
          <w:rFonts w:ascii="Arial" w:hAnsi="Arial" w:cs="Arial"/>
          <w:sz w:val="24"/>
        </w:rPr>
        <w:t>p.č</w:t>
      </w:r>
      <w:proofErr w:type="spellEnd"/>
      <w:r w:rsidRPr="004E63E4">
        <w:rPr>
          <w:rFonts w:ascii="Arial" w:hAnsi="Arial" w:cs="Arial"/>
          <w:sz w:val="24"/>
        </w:rPr>
        <w:t>. 321/6 – orná půda o výměře cca 373 m</w:t>
      </w:r>
      <w:r w:rsidRPr="004E63E4">
        <w:rPr>
          <w:rFonts w:ascii="Arial" w:hAnsi="Arial" w:cs="Arial"/>
          <w:sz w:val="24"/>
          <w:vertAlign w:val="superscript"/>
        </w:rPr>
        <w:t>2</w:t>
      </w:r>
      <w:r w:rsidRPr="004E63E4">
        <w:rPr>
          <w:rFonts w:ascii="Arial" w:hAnsi="Arial" w:cs="Arial"/>
          <w:sz w:val="24"/>
        </w:rPr>
        <w:t>, vše v </w:t>
      </w:r>
      <w:proofErr w:type="spellStart"/>
      <w:r w:rsidRPr="004E63E4">
        <w:rPr>
          <w:rFonts w:ascii="Arial" w:hAnsi="Arial" w:cs="Arial"/>
          <w:sz w:val="24"/>
        </w:rPr>
        <w:t>k.ú</w:t>
      </w:r>
      <w:proofErr w:type="spellEnd"/>
      <w:r w:rsidRPr="004E63E4">
        <w:rPr>
          <w:rFonts w:ascii="Arial" w:hAnsi="Arial" w:cs="Arial"/>
          <w:sz w:val="24"/>
        </w:rPr>
        <w:t xml:space="preserve">. Čechovice u Prostějova, části pozemku </w:t>
      </w:r>
      <w:proofErr w:type="spellStart"/>
      <w:r w:rsidRPr="004E63E4">
        <w:rPr>
          <w:rFonts w:ascii="Arial" w:hAnsi="Arial" w:cs="Arial"/>
          <w:sz w:val="24"/>
        </w:rPr>
        <w:t>p.č</w:t>
      </w:r>
      <w:proofErr w:type="spellEnd"/>
      <w:r w:rsidRPr="004E63E4">
        <w:rPr>
          <w:rFonts w:ascii="Arial" w:hAnsi="Arial" w:cs="Arial"/>
          <w:sz w:val="24"/>
        </w:rPr>
        <w:t>. 105/1 – ostatní plocha v </w:t>
      </w:r>
      <w:proofErr w:type="spellStart"/>
      <w:r w:rsidRPr="004E63E4">
        <w:rPr>
          <w:rFonts w:ascii="Arial" w:hAnsi="Arial" w:cs="Arial"/>
          <w:sz w:val="24"/>
        </w:rPr>
        <w:t>k.ú</w:t>
      </w:r>
      <w:proofErr w:type="spellEnd"/>
      <w:r w:rsidRPr="004E63E4">
        <w:rPr>
          <w:rFonts w:ascii="Arial" w:hAnsi="Arial" w:cs="Arial"/>
          <w:sz w:val="24"/>
        </w:rPr>
        <w:t xml:space="preserve">. </w:t>
      </w:r>
      <w:proofErr w:type="spellStart"/>
      <w:r w:rsidRPr="004E63E4">
        <w:rPr>
          <w:rFonts w:ascii="Arial" w:hAnsi="Arial" w:cs="Arial"/>
          <w:sz w:val="24"/>
        </w:rPr>
        <w:t>Krasice</w:t>
      </w:r>
      <w:proofErr w:type="spellEnd"/>
      <w:r w:rsidRPr="004E63E4">
        <w:rPr>
          <w:rFonts w:ascii="Arial" w:hAnsi="Arial" w:cs="Arial"/>
          <w:sz w:val="24"/>
        </w:rPr>
        <w:t xml:space="preserve"> o výměře cca 409 m</w:t>
      </w:r>
      <w:r w:rsidRPr="004E63E4">
        <w:rPr>
          <w:rFonts w:ascii="Arial" w:hAnsi="Arial" w:cs="Arial"/>
          <w:sz w:val="24"/>
          <w:vertAlign w:val="superscript"/>
        </w:rPr>
        <w:t>2</w:t>
      </w:r>
      <w:r w:rsidRPr="004E63E4">
        <w:rPr>
          <w:rFonts w:ascii="Arial" w:hAnsi="Arial" w:cs="Arial"/>
          <w:sz w:val="24"/>
        </w:rPr>
        <w:t xml:space="preserve"> a části pozemku </w:t>
      </w:r>
      <w:proofErr w:type="spellStart"/>
      <w:r w:rsidRPr="004E63E4">
        <w:rPr>
          <w:rFonts w:ascii="Arial" w:hAnsi="Arial" w:cs="Arial"/>
          <w:sz w:val="24"/>
        </w:rPr>
        <w:t>parc</w:t>
      </w:r>
      <w:proofErr w:type="spellEnd"/>
      <w:r w:rsidRPr="004E63E4">
        <w:rPr>
          <w:rFonts w:ascii="Arial" w:hAnsi="Arial" w:cs="Arial"/>
          <w:sz w:val="24"/>
        </w:rPr>
        <w:t>. č. 6033/2 – orná půda v </w:t>
      </w:r>
      <w:proofErr w:type="spellStart"/>
      <w:r w:rsidRPr="004E63E4">
        <w:rPr>
          <w:rFonts w:ascii="Arial" w:hAnsi="Arial" w:cs="Arial"/>
          <w:sz w:val="24"/>
        </w:rPr>
        <w:t>k.ú</w:t>
      </w:r>
      <w:proofErr w:type="spellEnd"/>
      <w:r w:rsidRPr="004E63E4">
        <w:rPr>
          <w:rFonts w:ascii="Arial" w:hAnsi="Arial" w:cs="Arial"/>
          <w:sz w:val="24"/>
        </w:rPr>
        <w:t>. Prostějov o výměře cca 446 m</w:t>
      </w:r>
      <w:r w:rsidRPr="004E63E4">
        <w:rPr>
          <w:rFonts w:ascii="Arial" w:hAnsi="Arial" w:cs="Arial"/>
          <w:sz w:val="24"/>
          <w:vertAlign w:val="superscript"/>
        </w:rPr>
        <w:t>2</w:t>
      </w:r>
      <w:r w:rsidRPr="004E63E4">
        <w:rPr>
          <w:rFonts w:ascii="Arial" w:hAnsi="Arial" w:cs="Arial"/>
          <w:sz w:val="24"/>
        </w:rPr>
        <w:t xml:space="preserve"> (přesné výměry částí pozemků budou známy po zpracování geometrických plánů) od vlastníka těchto pozemků do vlastnictví Statutárního města Prostějova, včetně uzavření smlouvy o budoucí smlouvě o bezúplatném převodu, za následujících podmínek:</w:t>
      </w:r>
    </w:p>
    <w:p w:rsidR="00685C60" w:rsidRPr="004E63E4" w:rsidRDefault="00685C60" w:rsidP="00685C60">
      <w:pPr>
        <w:pStyle w:val="Zkladntext2"/>
        <w:numPr>
          <w:ilvl w:val="0"/>
          <w:numId w:val="6"/>
        </w:numPr>
        <w:tabs>
          <w:tab w:val="clear" w:pos="-284"/>
          <w:tab w:val="left" w:pos="0"/>
        </w:tabs>
        <w:ind w:left="284" w:hanging="284"/>
        <w:rPr>
          <w:rFonts w:ascii="Arial" w:hAnsi="Arial" w:cs="Arial"/>
          <w:b w:val="0"/>
          <w:sz w:val="24"/>
        </w:rPr>
      </w:pPr>
      <w:r w:rsidRPr="004E63E4">
        <w:rPr>
          <w:rFonts w:ascii="Arial" w:hAnsi="Arial" w:cs="Arial"/>
          <w:b w:val="0"/>
          <w:sz w:val="24"/>
        </w:rPr>
        <w:t xml:space="preserve">smlouva o bezúplatném převodu bude uzavřena po nabytí účinnosti změny Územního plánu Prostějov, na základě které budou části pozemků </w:t>
      </w:r>
      <w:proofErr w:type="spellStart"/>
      <w:r w:rsidRPr="004E63E4">
        <w:rPr>
          <w:rFonts w:ascii="Arial" w:hAnsi="Arial" w:cs="Arial"/>
          <w:b w:val="0"/>
          <w:sz w:val="24"/>
        </w:rPr>
        <w:t>p.č</w:t>
      </w:r>
      <w:proofErr w:type="spellEnd"/>
      <w:r w:rsidRPr="004E63E4">
        <w:rPr>
          <w:rFonts w:ascii="Arial" w:hAnsi="Arial" w:cs="Arial"/>
          <w:b w:val="0"/>
          <w:sz w:val="24"/>
        </w:rPr>
        <w:t xml:space="preserve">. 319/1, </w:t>
      </w:r>
      <w:proofErr w:type="spellStart"/>
      <w:r w:rsidRPr="004E63E4">
        <w:rPr>
          <w:rFonts w:ascii="Arial" w:hAnsi="Arial" w:cs="Arial"/>
          <w:b w:val="0"/>
          <w:sz w:val="24"/>
        </w:rPr>
        <w:t>p.č</w:t>
      </w:r>
      <w:proofErr w:type="spellEnd"/>
      <w:r w:rsidRPr="004E63E4">
        <w:rPr>
          <w:rFonts w:ascii="Arial" w:hAnsi="Arial" w:cs="Arial"/>
          <w:b w:val="0"/>
          <w:sz w:val="24"/>
        </w:rPr>
        <w:t xml:space="preserve">. 320/1, </w:t>
      </w:r>
      <w:proofErr w:type="spellStart"/>
      <w:r w:rsidRPr="004E63E4">
        <w:rPr>
          <w:rFonts w:ascii="Arial" w:hAnsi="Arial" w:cs="Arial"/>
          <w:b w:val="0"/>
          <w:sz w:val="24"/>
        </w:rPr>
        <w:t>p.č</w:t>
      </w:r>
      <w:proofErr w:type="spellEnd"/>
      <w:r w:rsidRPr="004E63E4">
        <w:rPr>
          <w:rFonts w:ascii="Arial" w:hAnsi="Arial" w:cs="Arial"/>
          <w:b w:val="0"/>
          <w:sz w:val="24"/>
        </w:rPr>
        <w:t xml:space="preserve">. 321/1, </w:t>
      </w:r>
      <w:proofErr w:type="spellStart"/>
      <w:r w:rsidRPr="004E63E4">
        <w:rPr>
          <w:rFonts w:ascii="Arial" w:hAnsi="Arial" w:cs="Arial"/>
          <w:b w:val="0"/>
          <w:sz w:val="24"/>
        </w:rPr>
        <w:t>p.č</w:t>
      </w:r>
      <w:proofErr w:type="spellEnd"/>
      <w:r w:rsidRPr="004E63E4">
        <w:rPr>
          <w:rFonts w:ascii="Arial" w:hAnsi="Arial" w:cs="Arial"/>
          <w:b w:val="0"/>
          <w:sz w:val="24"/>
        </w:rPr>
        <w:t xml:space="preserve">. 321/2, </w:t>
      </w:r>
      <w:proofErr w:type="spellStart"/>
      <w:r w:rsidRPr="004E63E4">
        <w:rPr>
          <w:rFonts w:ascii="Arial" w:hAnsi="Arial" w:cs="Arial"/>
          <w:b w:val="0"/>
          <w:sz w:val="24"/>
        </w:rPr>
        <w:t>p.č</w:t>
      </w:r>
      <w:proofErr w:type="spellEnd"/>
      <w:r w:rsidRPr="004E63E4">
        <w:rPr>
          <w:rFonts w:ascii="Arial" w:hAnsi="Arial" w:cs="Arial"/>
          <w:b w:val="0"/>
          <w:sz w:val="24"/>
        </w:rPr>
        <w:t xml:space="preserve">. 321/3, </w:t>
      </w:r>
      <w:proofErr w:type="spellStart"/>
      <w:r w:rsidRPr="004E63E4">
        <w:rPr>
          <w:rFonts w:ascii="Arial" w:hAnsi="Arial" w:cs="Arial"/>
          <w:b w:val="0"/>
          <w:sz w:val="24"/>
        </w:rPr>
        <w:t>p.č</w:t>
      </w:r>
      <w:proofErr w:type="spellEnd"/>
      <w:r w:rsidRPr="004E63E4">
        <w:rPr>
          <w:rFonts w:ascii="Arial" w:hAnsi="Arial" w:cs="Arial"/>
          <w:b w:val="0"/>
          <w:sz w:val="24"/>
        </w:rPr>
        <w:t xml:space="preserve">. 321/4, </w:t>
      </w:r>
      <w:proofErr w:type="spellStart"/>
      <w:r w:rsidRPr="004E63E4">
        <w:rPr>
          <w:rFonts w:ascii="Arial" w:hAnsi="Arial" w:cs="Arial"/>
          <w:b w:val="0"/>
          <w:sz w:val="24"/>
        </w:rPr>
        <w:t>p.č</w:t>
      </w:r>
      <w:proofErr w:type="spellEnd"/>
      <w:r w:rsidRPr="004E63E4">
        <w:rPr>
          <w:rFonts w:ascii="Arial" w:hAnsi="Arial" w:cs="Arial"/>
          <w:b w:val="0"/>
          <w:sz w:val="24"/>
        </w:rPr>
        <w:t xml:space="preserve">. 321/5 a </w:t>
      </w:r>
      <w:proofErr w:type="spellStart"/>
      <w:r w:rsidRPr="004E63E4">
        <w:rPr>
          <w:rFonts w:ascii="Arial" w:hAnsi="Arial" w:cs="Arial"/>
          <w:b w:val="0"/>
          <w:sz w:val="24"/>
        </w:rPr>
        <w:t>p.č</w:t>
      </w:r>
      <w:proofErr w:type="spellEnd"/>
      <w:r w:rsidRPr="004E63E4">
        <w:rPr>
          <w:rFonts w:ascii="Arial" w:hAnsi="Arial" w:cs="Arial"/>
          <w:b w:val="0"/>
          <w:sz w:val="24"/>
        </w:rPr>
        <w:t>. 321/6, vše v </w:t>
      </w:r>
      <w:proofErr w:type="spellStart"/>
      <w:r w:rsidRPr="004E63E4">
        <w:rPr>
          <w:rFonts w:ascii="Arial" w:hAnsi="Arial" w:cs="Arial"/>
          <w:b w:val="0"/>
          <w:sz w:val="24"/>
        </w:rPr>
        <w:t>k.ú</w:t>
      </w:r>
      <w:proofErr w:type="spellEnd"/>
      <w:r w:rsidRPr="004E63E4">
        <w:rPr>
          <w:rFonts w:ascii="Arial" w:hAnsi="Arial" w:cs="Arial"/>
          <w:b w:val="0"/>
          <w:sz w:val="24"/>
        </w:rPr>
        <w:t xml:space="preserve">. Čechovice u Prostějova, a části pozemků </w:t>
      </w:r>
      <w:proofErr w:type="spellStart"/>
      <w:r w:rsidRPr="004E63E4">
        <w:rPr>
          <w:rFonts w:ascii="Arial" w:hAnsi="Arial" w:cs="Arial"/>
          <w:b w:val="0"/>
          <w:sz w:val="24"/>
        </w:rPr>
        <w:t>p.č</w:t>
      </w:r>
      <w:proofErr w:type="spellEnd"/>
      <w:r w:rsidRPr="004E63E4">
        <w:rPr>
          <w:rFonts w:ascii="Arial" w:hAnsi="Arial" w:cs="Arial"/>
          <w:b w:val="0"/>
          <w:sz w:val="24"/>
        </w:rPr>
        <w:t xml:space="preserve">. 5982, </w:t>
      </w:r>
      <w:proofErr w:type="spellStart"/>
      <w:r w:rsidRPr="004E63E4">
        <w:rPr>
          <w:rFonts w:ascii="Arial" w:hAnsi="Arial" w:cs="Arial"/>
          <w:b w:val="0"/>
          <w:sz w:val="24"/>
        </w:rPr>
        <w:t>p.č</w:t>
      </w:r>
      <w:proofErr w:type="spellEnd"/>
      <w:r w:rsidRPr="004E63E4">
        <w:rPr>
          <w:rFonts w:ascii="Arial" w:hAnsi="Arial" w:cs="Arial"/>
          <w:b w:val="0"/>
          <w:sz w:val="24"/>
        </w:rPr>
        <w:t xml:space="preserve">. 6033/1 a </w:t>
      </w:r>
      <w:proofErr w:type="spellStart"/>
      <w:r w:rsidRPr="004E63E4">
        <w:rPr>
          <w:rFonts w:ascii="Arial" w:hAnsi="Arial" w:cs="Arial"/>
          <w:b w:val="0"/>
          <w:sz w:val="24"/>
        </w:rPr>
        <w:t>p.č</w:t>
      </w:r>
      <w:proofErr w:type="spellEnd"/>
      <w:r w:rsidRPr="004E63E4">
        <w:rPr>
          <w:rFonts w:ascii="Arial" w:hAnsi="Arial" w:cs="Arial"/>
          <w:b w:val="0"/>
          <w:sz w:val="24"/>
        </w:rPr>
        <w:t>. 6033/2, vše v </w:t>
      </w:r>
      <w:proofErr w:type="spellStart"/>
      <w:r w:rsidRPr="004E63E4">
        <w:rPr>
          <w:rFonts w:ascii="Arial" w:hAnsi="Arial" w:cs="Arial"/>
          <w:b w:val="0"/>
          <w:sz w:val="24"/>
        </w:rPr>
        <w:t>k.ú</w:t>
      </w:r>
      <w:proofErr w:type="spellEnd"/>
      <w:r w:rsidRPr="004E63E4">
        <w:rPr>
          <w:rFonts w:ascii="Arial" w:hAnsi="Arial" w:cs="Arial"/>
          <w:b w:val="0"/>
          <w:sz w:val="24"/>
        </w:rPr>
        <w:t>. Prostějov, ve vlastnictví převodce součástí plochy obytné nebo smíšené obytné, a po zpracování geometrických plánů na oddělení převáděných částí pozemků; do té doby budou vzájemné vztahy mezi Statutárním městem Prostějovem a vlastníkem převáděných pozemků ošetřeny smlouvou o budoucí smlouvě o bezúplatném převodu,</w:t>
      </w:r>
    </w:p>
    <w:p w:rsidR="00685C60" w:rsidRPr="004E63E4" w:rsidRDefault="00685C60" w:rsidP="00685C60">
      <w:pPr>
        <w:pStyle w:val="Zkladntext2"/>
        <w:numPr>
          <w:ilvl w:val="0"/>
          <w:numId w:val="6"/>
        </w:numPr>
        <w:tabs>
          <w:tab w:val="clear" w:pos="-284"/>
          <w:tab w:val="left" w:pos="0"/>
        </w:tabs>
        <w:ind w:left="284" w:hanging="284"/>
        <w:rPr>
          <w:rFonts w:ascii="Arial" w:hAnsi="Arial" w:cs="Arial"/>
          <w:b w:val="0"/>
          <w:sz w:val="24"/>
        </w:rPr>
      </w:pPr>
      <w:r w:rsidRPr="004E63E4">
        <w:rPr>
          <w:rFonts w:ascii="Arial" w:hAnsi="Arial" w:cs="Arial"/>
          <w:b w:val="0"/>
          <w:sz w:val="24"/>
        </w:rPr>
        <w:t xml:space="preserve">Statutární město Prostějov se zaváže řešit v rámci projektové dokumentace zpracovávané pro budoucí komunikační řešení na převáděných pozemcích umístění 4 míst napojení na inženýrské sítě k pozemkům ve vlastnictví převodce, </w:t>
      </w:r>
    </w:p>
    <w:p w:rsidR="00685C60" w:rsidRPr="004E63E4" w:rsidRDefault="00685C60" w:rsidP="00685C60">
      <w:pPr>
        <w:pStyle w:val="Zkladntext2"/>
        <w:numPr>
          <w:ilvl w:val="0"/>
          <w:numId w:val="6"/>
        </w:numPr>
        <w:tabs>
          <w:tab w:val="clear" w:pos="-284"/>
          <w:tab w:val="left" w:pos="0"/>
        </w:tabs>
        <w:ind w:left="284" w:hanging="284"/>
        <w:rPr>
          <w:rFonts w:ascii="Arial" w:hAnsi="Arial" w:cs="Arial"/>
          <w:b w:val="0"/>
          <w:sz w:val="24"/>
        </w:rPr>
      </w:pPr>
      <w:r w:rsidRPr="004E63E4">
        <w:rPr>
          <w:rFonts w:ascii="Arial" w:hAnsi="Arial" w:cs="Arial"/>
          <w:b w:val="0"/>
          <w:sz w:val="24"/>
        </w:rPr>
        <w:t>náklady na zpracování geometrických plánů a správní poplatek spojený s podáním návrhu na povolení vkladu vlastnického práva do katastru nemovitostí uhradí Statutární město Prostějov.</w:t>
      </w:r>
    </w:p>
    <w:p w:rsidR="00685C60" w:rsidRPr="004E63E4" w:rsidRDefault="00685C60" w:rsidP="003C18A3">
      <w:pPr>
        <w:jc w:val="both"/>
        <w:rPr>
          <w:rFonts w:ascii="Arial" w:hAnsi="Arial" w:cs="Arial"/>
        </w:rPr>
      </w:pPr>
    </w:p>
    <w:p w:rsidR="003C18A3" w:rsidRPr="004E63E4" w:rsidRDefault="00945152" w:rsidP="003C18A3">
      <w:pPr>
        <w:jc w:val="both"/>
        <w:rPr>
          <w:rFonts w:ascii="Arial" w:hAnsi="Arial" w:cs="Arial"/>
          <w:b/>
          <w:bCs/>
          <w:u w:val="single"/>
        </w:rPr>
      </w:pPr>
      <w:r w:rsidRPr="004E63E4">
        <w:rPr>
          <w:rFonts w:ascii="Arial" w:hAnsi="Arial" w:cs="Arial"/>
          <w:b/>
          <w:bCs/>
          <w:u w:val="single"/>
        </w:rPr>
        <w:t>4</w:t>
      </w:r>
      <w:r w:rsidR="003C18A3" w:rsidRPr="004E63E4">
        <w:rPr>
          <w:rFonts w:ascii="Arial" w:hAnsi="Arial" w:cs="Arial"/>
          <w:b/>
          <w:bCs/>
          <w:u w:val="single"/>
        </w:rPr>
        <w:t>. Stanovisko předkladatele:</w:t>
      </w:r>
    </w:p>
    <w:p w:rsidR="001F2FC2" w:rsidRPr="004E63E4" w:rsidRDefault="005307E0" w:rsidP="00680420">
      <w:pPr>
        <w:pStyle w:val="Zkladntext"/>
        <w:rPr>
          <w:rFonts w:ascii="Arial" w:hAnsi="Arial" w:cs="Arial"/>
          <w:sz w:val="24"/>
        </w:rPr>
      </w:pPr>
      <w:r w:rsidRPr="004E63E4">
        <w:rPr>
          <w:rFonts w:ascii="Arial" w:hAnsi="Arial" w:cs="Arial"/>
          <w:sz w:val="24"/>
        </w:rPr>
        <w:t xml:space="preserve">Pro potřeby budoucí realizace </w:t>
      </w:r>
      <w:r w:rsidR="00680420" w:rsidRPr="004E63E4">
        <w:rPr>
          <w:rFonts w:ascii="Arial" w:hAnsi="Arial" w:cs="Arial"/>
          <w:sz w:val="24"/>
        </w:rPr>
        <w:t xml:space="preserve">komunikačního propojení v lokalitě za Novou nemocnicí v Prostějově </w:t>
      </w:r>
      <w:r w:rsidR="004400F2" w:rsidRPr="004E63E4">
        <w:rPr>
          <w:rFonts w:ascii="Arial" w:hAnsi="Arial" w:cs="Arial"/>
          <w:b/>
          <w:sz w:val="24"/>
        </w:rPr>
        <w:t>Odbor správy a údržby majetku města</w:t>
      </w:r>
      <w:r w:rsidR="004400F2" w:rsidRPr="004E63E4">
        <w:rPr>
          <w:rFonts w:ascii="Arial" w:hAnsi="Arial" w:cs="Arial"/>
          <w:sz w:val="24"/>
        </w:rPr>
        <w:t xml:space="preserve"> </w:t>
      </w:r>
      <w:r w:rsidR="00680420" w:rsidRPr="004E63E4">
        <w:rPr>
          <w:rFonts w:ascii="Arial" w:hAnsi="Arial" w:cs="Arial"/>
          <w:b/>
          <w:sz w:val="24"/>
        </w:rPr>
        <w:t xml:space="preserve">nemá námitek </w:t>
      </w:r>
      <w:r w:rsidR="00680420" w:rsidRPr="004E63E4">
        <w:rPr>
          <w:rFonts w:ascii="Arial" w:hAnsi="Arial" w:cs="Arial"/>
          <w:sz w:val="24"/>
        </w:rPr>
        <w:t>k</w:t>
      </w:r>
      <w:r w:rsidR="00685C60" w:rsidRPr="004E63E4">
        <w:rPr>
          <w:rFonts w:ascii="Arial" w:hAnsi="Arial" w:cs="Arial"/>
          <w:sz w:val="24"/>
        </w:rPr>
        <w:t>e</w:t>
      </w:r>
      <w:r w:rsidR="00680420" w:rsidRPr="004E63E4">
        <w:rPr>
          <w:rFonts w:ascii="Arial" w:hAnsi="Arial" w:cs="Arial"/>
          <w:sz w:val="24"/>
        </w:rPr>
        <w:t> </w:t>
      </w:r>
      <w:r w:rsidR="00685C60" w:rsidRPr="004E63E4">
        <w:rPr>
          <w:rFonts w:ascii="Arial" w:hAnsi="Arial" w:cs="Arial"/>
          <w:sz w:val="24"/>
        </w:rPr>
        <w:t xml:space="preserve">schválení </w:t>
      </w:r>
      <w:r w:rsidR="00680420" w:rsidRPr="004E63E4">
        <w:rPr>
          <w:rFonts w:ascii="Arial" w:hAnsi="Arial" w:cs="Arial"/>
          <w:sz w:val="24"/>
        </w:rPr>
        <w:t>bezúplatné</w:t>
      </w:r>
      <w:r w:rsidR="00685C60" w:rsidRPr="004E63E4">
        <w:rPr>
          <w:rFonts w:ascii="Arial" w:hAnsi="Arial" w:cs="Arial"/>
          <w:sz w:val="24"/>
        </w:rPr>
        <w:t>ho</w:t>
      </w:r>
      <w:r w:rsidR="00680420" w:rsidRPr="004E63E4">
        <w:rPr>
          <w:rFonts w:ascii="Arial" w:hAnsi="Arial" w:cs="Arial"/>
          <w:sz w:val="24"/>
        </w:rPr>
        <w:t xml:space="preserve"> nabytí částí pozemků </w:t>
      </w:r>
      <w:proofErr w:type="spellStart"/>
      <w:r w:rsidR="00680420" w:rsidRPr="004E63E4">
        <w:rPr>
          <w:rFonts w:ascii="Arial" w:hAnsi="Arial" w:cs="Arial"/>
          <w:sz w:val="24"/>
        </w:rPr>
        <w:t>p.č</w:t>
      </w:r>
      <w:proofErr w:type="spellEnd"/>
      <w:r w:rsidR="00680420" w:rsidRPr="004E63E4">
        <w:rPr>
          <w:rFonts w:ascii="Arial" w:hAnsi="Arial" w:cs="Arial"/>
          <w:sz w:val="24"/>
        </w:rPr>
        <w:t>. 318/15 – orná půda o výměře cca 3.220 m</w:t>
      </w:r>
      <w:r w:rsidR="00680420" w:rsidRPr="004E63E4">
        <w:rPr>
          <w:rFonts w:ascii="Arial" w:hAnsi="Arial" w:cs="Arial"/>
          <w:sz w:val="24"/>
          <w:vertAlign w:val="superscript"/>
        </w:rPr>
        <w:t>2</w:t>
      </w:r>
      <w:r w:rsidR="00680420" w:rsidRPr="004E63E4">
        <w:rPr>
          <w:rFonts w:ascii="Arial" w:hAnsi="Arial" w:cs="Arial"/>
          <w:sz w:val="24"/>
        </w:rPr>
        <w:t xml:space="preserve">, </w:t>
      </w:r>
      <w:proofErr w:type="spellStart"/>
      <w:r w:rsidR="00680420" w:rsidRPr="004E63E4">
        <w:rPr>
          <w:rFonts w:ascii="Arial" w:hAnsi="Arial" w:cs="Arial"/>
          <w:sz w:val="24"/>
        </w:rPr>
        <w:t>p.č</w:t>
      </w:r>
      <w:proofErr w:type="spellEnd"/>
      <w:r w:rsidR="00680420" w:rsidRPr="004E63E4">
        <w:rPr>
          <w:rFonts w:ascii="Arial" w:hAnsi="Arial" w:cs="Arial"/>
          <w:sz w:val="24"/>
        </w:rPr>
        <w:t>. 319/1 – orná půda o výměře cca 631 m</w:t>
      </w:r>
      <w:r w:rsidR="00680420" w:rsidRPr="004E63E4">
        <w:rPr>
          <w:rFonts w:ascii="Arial" w:hAnsi="Arial" w:cs="Arial"/>
          <w:sz w:val="24"/>
          <w:vertAlign w:val="superscript"/>
        </w:rPr>
        <w:t>2</w:t>
      </w:r>
      <w:r w:rsidR="00680420" w:rsidRPr="004E63E4">
        <w:rPr>
          <w:rFonts w:ascii="Arial" w:hAnsi="Arial" w:cs="Arial"/>
          <w:sz w:val="24"/>
        </w:rPr>
        <w:t xml:space="preserve">, </w:t>
      </w:r>
      <w:proofErr w:type="spellStart"/>
      <w:r w:rsidR="00680420" w:rsidRPr="004E63E4">
        <w:rPr>
          <w:rFonts w:ascii="Arial" w:hAnsi="Arial" w:cs="Arial"/>
          <w:sz w:val="24"/>
        </w:rPr>
        <w:t>p.č</w:t>
      </w:r>
      <w:proofErr w:type="spellEnd"/>
      <w:r w:rsidR="00680420" w:rsidRPr="004E63E4">
        <w:rPr>
          <w:rFonts w:ascii="Arial" w:hAnsi="Arial" w:cs="Arial"/>
          <w:sz w:val="24"/>
        </w:rPr>
        <w:t>. 320/1 – orná půda o výměře cca 1.038 m</w:t>
      </w:r>
      <w:r w:rsidR="00680420" w:rsidRPr="004E63E4">
        <w:rPr>
          <w:rFonts w:ascii="Arial" w:hAnsi="Arial" w:cs="Arial"/>
          <w:sz w:val="24"/>
          <w:vertAlign w:val="superscript"/>
        </w:rPr>
        <w:t>2</w:t>
      </w:r>
      <w:r w:rsidR="00680420" w:rsidRPr="004E63E4">
        <w:rPr>
          <w:rFonts w:ascii="Arial" w:hAnsi="Arial" w:cs="Arial"/>
          <w:sz w:val="24"/>
        </w:rPr>
        <w:t xml:space="preserve">, </w:t>
      </w:r>
      <w:proofErr w:type="spellStart"/>
      <w:r w:rsidR="00680420" w:rsidRPr="004E63E4">
        <w:rPr>
          <w:rFonts w:ascii="Arial" w:hAnsi="Arial" w:cs="Arial"/>
          <w:sz w:val="24"/>
        </w:rPr>
        <w:t>p.č</w:t>
      </w:r>
      <w:proofErr w:type="spellEnd"/>
      <w:r w:rsidR="00680420" w:rsidRPr="004E63E4">
        <w:rPr>
          <w:rFonts w:ascii="Arial" w:hAnsi="Arial" w:cs="Arial"/>
          <w:sz w:val="24"/>
        </w:rPr>
        <w:t>. 321/1 – orná půda o výměře cca 159 m</w:t>
      </w:r>
      <w:r w:rsidR="00680420" w:rsidRPr="004E63E4">
        <w:rPr>
          <w:rFonts w:ascii="Arial" w:hAnsi="Arial" w:cs="Arial"/>
          <w:sz w:val="24"/>
          <w:vertAlign w:val="superscript"/>
        </w:rPr>
        <w:t>2</w:t>
      </w:r>
      <w:r w:rsidR="00680420" w:rsidRPr="004E63E4">
        <w:rPr>
          <w:rFonts w:ascii="Arial" w:hAnsi="Arial" w:cs="Arial"/>
          <w:sz w:val="24"/>
        </w:rPr>
        <w:t xml:space="preserve">, </w:t>
      </w:r>
      <w:proofErr w:type="spellStart"/>
      <w:r w:rsidR="00680420" w:rsidRPr="004E63E4">
        <w:rPr>
          <w:rFonts w:ascii="Arial" w:hAnsi="Arial" w:cs="Arial"/>
          <w:sz w:val="24"/>
        </w:rPr>
        <w:t>p.č</w:t>
      </w:r>
      <w:proofErr w:type="spellEnd"/>
      <w:r w:rsidR="00680420" w:rsidRPr="004E63E4">
        <w:rPr>
          <w:rFonts w:ascii="Arial" w:hAnsi="Arial" w:cs="Arial"/>
          <w:sz w:val="24"/>
        </w:rPr>
        <w:t>. 321/2 – orná půda o výměře cca 195 m</w:t>
      </w:r>
      <w:r w:rsidR="00680420" w:rsidRPr="004E63E4">
        <w:rPr>
          <w:rFonts w:ascii="Arial" w:hAnsi="Arial" w:cs="Arial"/>
          <w:sz w:val="24"/>
          <w:vertAlign w:val="superscript"/>
        </w:rPr>
        <w:t>2</w:t>
      </w:r>
      <w:r w:rsidR="00680420" w:rsidRPr="004E63E4">
        <w:rPr>
          <w:rFonts w:ascii="Arial" w:hAnsi="Arial" w:cs="Arial"/>
          <w:sz w:val="24"/>
        </w:rPr>
        <w:t xml:space="preserve">, </w:t>
      </w:r>
      <w:proofErr w:type="spellStart"/>
      <w:r w:rsidR="00680420" w:rsidRPr="004E63E4">
        <w:rPr>
          <w:rFonts w:ascii="Arial" w:hAnsi="Arial" w:cs="Arial"/>
          <w:sz w:val="24"/>
        </w:rPr>
        <w:t>p.č</w:t>
      </w:r>
      <w:proofErr w:type="spellEnd"/>
      <w:r w:rsidR="00680420" w:rsidRPr="004E63E4">
        <w:rPr>
          <w:rFonts w:ascii="Arial" w:hAnsi="Arial" w:cs="Arial"/>
          <w:sz w:val="24"/>
        </w:rPr>
        <w:t>. 321/3 – orná půda o výměře cca 239 m</w:t>
      </w:r>
      <w:r w:rsidR="00680420" w:rsidRPr="004E63E4">
        <w:rPr>
          <w:rFonts w:ascii="Arial" w:hAnsi="Arial" w:cs="Arial"/>
          <w:sz w:val="24"/>
          <w:vertAlign w:val="superscript"/>
        </w:rPr>
        <w:t>2</w:t>
      </w:r>
      <w:r w:rsidR="00680420" w:rsidRPr="004E63E4">
        <w:rPr>
          <w:rFonts w:ascii="Arial" w:hAnsi="Arial" w:cs="Arial"/>
          <w:sz w:val="24"/>
        </w:rPr>
        <w:t xml:space="preserve">, </w:t>
      </w:r>
      <w:proofErr w:type="spellStart"/>
      <w:r w:rsidR="00680420" w:rsidRPr="004E63E4">
        <w:rPr>
          <w:rFonts w:ascii="Arial" w:hAnsi="Arial" w:cs="Arial"/>
          <w:sz w:val="24"/>
        </w:rPr>
        <w:t>p.č</w:t>
      </w:r>
      <w:proofErr w:type="spellEnd"/>
      <w:r w:rsidR="00680420" w:rsidRPr="004E63E4">
        <w:rPr>
          <w:rFonts w:ascii="Arial" w:hAnsi="Arial" w:cs="Arial"/>
          <w:sz w:val="24"/>
        </w:rPr>
        <w:t>. 321/4 – orná půda o výměře cca 930 m</w:t>
      </w:r>
      <w:r w:rsidR="00680420" w:rsidRPr="004E63E4">
        <w:rPr>
          <w:rFonts w:ascii="Arial" w:hAnsi="Arial" w:cs="Arial"/>
          <w:sz w:val="24"/>
          <w:vertAlign w:val="superscript"/>
        </w:rPr>
        <w:t>2</w:t>
      </w:r>
      <w:r w:rsidR="00680420" w:rsidRPr="004E63E4">
        <w:rPr>
          <w:rFonts w:ascii="Arial" w:hAnsi="Arial" w:cs="Arial"/>
          <w:sz w:val="24"/>
        </w:rPr>
        <w:t xml:space="preserve">, </w:t>
      </w:r>
      <w:proofErr w:type="spellStart"/>
      <w:r w:rsidR="00680420" w:rsidRPr="004E63E4">
        <w:rPr>
          <w:rFonts w:ascii="Arial" w:hAnsi="Arial" w:cs="Arial"/>
          <w:sz w:val="24"/>
        </w:rPr>
        <w:t>p.č</w:t>
      </w:r>
      <w:proofErr w:type="spellEnd"/>
      <w:r w:rsidR="00680420" w:rsidRPr="004E63E4">
        <w:rPr>
          <w:rFonts w:ascii="Arial" w:hAnsi="Arial" w:cs="Arial"/>
          <w:sz w:val="24"/>
        </w:rPr>
        <w:t>. 321/5 – orná půda o výměře cca 358 m</w:t>
      </w:r>
      <w:r w:rsidR="00680420" w:rsidRPr="004E63E4">
        <w:rPr>
          <w:rFonts w:ascii="Arial" w:hAnsi="Arial" w:cs="Arial"/>
          <w:sz w:val="24"/>
          <w:vertAlign w:val="superscript"/>
        </w:rPr>
        <w:t>2</w:t>
      </w:r>
      <w:r w:rsidR="00680420" w:rsidRPr="004E63E4">
        <w:rPr>
          <w:rFonts w:ascii="Arial" w:hAnsi="Arial" w:cs="Arial"/>
          <w:sz w:val="24"/>
        </w:rPr>
        <w:t xml:space="preserve"> a </w:t>
      </w:r>
      <w:proofErr w:type="spellStart"/>
      <w:r w:rsidR="00680420" w:rsidRPr="004E63E4">
        <w:rPr>
          <w:rFonts w:ascii="Arial" w:hAnsi="Arial" w:cs="Arial"/>
          <w:sz w:val="24"/>
        </w:rPr>
        <w:t>p.č</w:t>
      </w:r>
      <w:proofErr w:type="spellEnd"/>
      <w:r w:rsidR="00680420" w:rsidRPr="004E63E4">
        <w:rPr>
          <w:rFonts w:ascii="Arial" w:hAnsi="Arial" w:cs="Arial"/>
          <w:sz w:val="24"/>
        </w:rPr>
        <w:t>. 321/6 – orná půda o výměře cca 373 m</w:t>
      </w:r>
      <w:r w:rsidR="00680420" w:rsidRPr="004E63E4">
        <w:rPr>
          <w:rFonts w:ascii="Arial" w:hAnsi="Arial" w:cs="Arial"/>
          <w:sz w:val="24"/>
          <w:vertAlign w:val="superscript"/>
        </w:rPr>
        <w:t>2</w:t>
      </w:r>
      <w:r w:rsidR="00680420" w:rsidRPr="004E63E4">
        <w:rPr>
          <w:rFonts w:ascii="Arial" w:hAnsi="Arial" w:cs="Arial"/>
          <w:sz w:val="24"/>
        </w:rPr>
        <w:t>, vše v </w:t>
      </w:r>
      <w:proofErr w:type="spellStart"/>
      <w:r w:rsidR="00680420" w:rsidRPr="004E63E4">
        <w:rPr>
          <w:rFonts w:ascii="Arial" w:hAnsi="Arial" w:cs="Arial"/>
          <w:sz w:val="24"/>
        </w:rPr>
        <w:t>k.ú</w:t>
      </w:r>
      <w:proofErr w:type="spellEnd"/>
      <w:r w:rsidR="00680420" w:rsidRPr="004E63E4">
        <w:rPr>
          <w:rFonts w:ascii="Arial" w:hAnsi="Arial" w:cs="Arial"/>
          <w:sz w:val="24"/>
        </w:rPr>
        <w:t xml:space="preserve">. Čechovice u Prostějova, části pozemku </w:t>
      </w:r>
      <w:proofErr w:type="spellStart"/>
      <w:r w:rsidR="00680420" w:rsidRPr="004E63E4">
        <w:rPr>
          <w:rFonts w:ascii="Arial" w:hAnsi="Arial" w:cs="Arial"/>
          <w:sz w:val="24"/>
        </w:rPr>
        <w:t>p.č</w:t>
      </w:r>
      <w:proofErr w:type="spellEnd"/>
      <w:r w:rsidR="00680420" w:rsidRPr="004E63E4">
        <w:rPr>
          <w:rFonts w:ascii="Arial" w:hAnsi="Arial" w:cs="Arial"/>
          <w:sz w:val="24"/>
        </w:rPr>
        <w:t>. 105/1 – ostatní plocha v </w:t>
      </w:r>
      <w:proofErr w:type="spellStart"/>
      <w:r w:rsidR="00680420" w:rsidRPr="004E63E4">
        <w:rPr>
          <w:rFonts w:ascii="Arial" w:hAnsi="Arial" w:cs="Arial"/>
          <w:sz w:val="24"/>
        </w:rPr>
        <w:t>k.ú</w:t>
      </w:r>
      <w:proofErr w:type="spellEnd"/>
      <w:r w:rsidR="00680420" w:rsidRPr="004E63E4">
        <w:rPr>
          <w:rFonts w:ascii="Arial" w:hAnsi="Arial" w:cs="Arial"/>
          <w:sz w:val="24"/>
        </w:rPr>
        <w:t xml:space="preserve">. </w:t>
      </w:r>
      <w:proofErr w:type="spellStart"/>
      <w:r w:rsidR="00680420" w:rsidRPr="004E63E4">
        <w:rPr>
          <w:rFonts w:ascii="Arial" w:hAnsi="Arial" w:cs="Arial"/>
          <w:sz w:val="24"/>
        </w:rPr>
        <w:t>Krasice</w:t>
      </w:r>
      <w:proofErr w:type="spellEnd"/>
      <w:r w:rsidR="00680420" w:rsidRPr="004E63E4">
        <w:rPr>
          <w:rFonts w:ascii="Arial" w:hAnsi="Arial" w:cs="Arial"/>
          <w:sz w:val="24"/>
        </w:rPr>
        <w:t xml:space="preserve"> o výměře cca 409 m</w:t>
      </w:r>
      <w:r w:rsidR="00680420" w:rsidRPr="004E63E4">
        <w:rPr>
          <w:rFonts w:ascii="Arial" w:hAnsi="Arial" w:cs="Arial"/>
          <w:sz w:val="24"/>
          <w:vertAlign w:val="superscript"/>
        </w:rPr>
        <w:t>2</w:t>
      </w:r>
      <w:r w:rsidR="00680420" w:rsidRPr="004E63E4">
        <w:rPr>
          <w:rFonts w:ascii="Arial" w:hAnsi="Arial" w:cs="Arial"/>
          <w:sz w:val="24"/>
        </w:rPr>
        <w:t xml:space="preserve"> a </w:t>
      </w:r>
      <w:r w:rsidR="00680420" w:rsidRPr="004E63E4">
        <w:rPr>
          <w:rFonts w:ascii="Arial" w:hAnsi="Arial" w:cs="Arial"/>
          <w:bCs/>
          <w:sz w:val="24"/>
        </w:rPr>
        <w:t>část</w:t>
      </w:r>
      <w:r w:rsidR="00680420" w:rsidRPr="004E63E4">
        <w:rPr>
          <w:rFonts w:ascii="Arial" w:hAnsi="Arial" w:cs="Arial"/>
          <w:sz w:val="24"/>
        </w:rPr>
        <w:t>i</w:t>
      </w:r>
      <w:r w:rsidR="00680420" w:rsidRPr="004E63E4">
        <w:rPr>
          <w:rFonts w:ascii="Arial" w:hAnsi="Arial" w:cs="Arial"/>
          <w:bCs/>
          <w:sz w:val="24"/>
        </w:rPr>
        <w:t xml:space="preserve"> pozemku </w:t>
      </w:r>
      <w:proofErr w:type="spellStart"/>
      <w:r w:rsidR="00680420" w:rsidRPr="004E63E4">
        <w:rPr>
          <w:rFonts w:ascii="Arial" w:hAnsi="Arial" w:cs="Arial"/>
          <w:bCs/>
          <w:sz w:val="24"/>
        </w:rPr>
        <w:t>parc</w:t>
      </w:r>
      <w:proofErr w:type="spellEnd"/>
      <w:r w:rsidR="00680420" w:rsidRPr="004E63E4">
        <w:rPr>
          <w:rFonts w:ascii="Arial" w:hAnsi="Arial" w:cs="Arial"/>
          <w:bCs/>
          <w:sz w:val="24"/>
        </w:rPr>
        <w:t xml:space="preserve">. č. 6033/2 </w:t>
      </w:r>
      <w:r w:rsidR="00680420" w:rsidRPr="004E63E4">
        <w:rPr>
          <w:rFonts w:ascii="Arial" w:hAnsi="Arial" w:cs="Arial"/>
          <w:sz w:val="24"/>
        </w:rPr>
        <w:t xml:space="preserve">– orná půda </w:t>
      </w:r>
      <w:r w:rsidR="00680420" w:rsidRPr="004E63E4">
        <w:rPr>
          <w:rFonts w:ascii="Arial" w:hAnsi="Arial" w:cs="Arial"/>
          <w:bCs/>
          <w:sz w:val="24"/>
        </w:rPr>
        <w:t>v </w:t>
      </w:r>
      <w:proofErr w:type="spellStart"/>
      <w:r w:rsidR="00680420" w:rsidRPr="004E63E4">
        <w:rPr>
          <w:rFonts w:ascii="Arial" w:hAnsi="Arial" w:cs="Arial"/>
          <w:bCs/>
          <w:sz w:val="24"/>
        </w:rPr>
        <w:t>k.ú</w:t>
      </w:r>
      <w:proofErr w:type="spellEnd"/>
      <w:r w:rsidR="00680420" w:rsidRPr="004E63E4">
        <w:rPr>
          <w:rFonts w:ascii="Arial" w:hAnsi="Arial" w:cs="Arial"/>
          <w:bCs/>
          <w:sz w:val="24"/>
        </w:rPr>
        <w:t>. Prostějov o výměře cca 446 m</w:t>
      </w:r>
      <w:r w:rsidR="00680420" w:rsidRPr="004E63E4">
        <w:rPr>
          <w:rFonts w:ascii="Arial" w:hAnsi="Arial" w:cs="Arial"/>
          <w:bCs/>
          <w:sz w:val="24"/>
          <w:vertAlign w:val="superscript"/>
        </w:rPr>
        <w:t>2</w:t>
      </w:r>
      <w:r w:rsidR="00680420" w:rsidRPr="004E63E4">
        <w:rPr>
          <w:rFonts w:ascii="Arial" w:hAnsi="Arial" w:cs="Arial"/>
          <w:sz w:val="24"/>
        </w:rPr>
        <w:t xml:space="preserve"> (přesné výměry částí pozemků budou známy po zpracování geometrických plánů) od vlastníka těchto pozemků do vlastnictví Statutárního města Prostějova, včetně uzavření smlouvy o budoucí smlouvě o bezúplatném převodu, za požadovaných podmínek </w:t>
      </w:r>
      <w:r w:rsidR="00BC6095" w:rsidRPr="004E63E4">
        <w:rPr>
          <w:rFonts w:ascii="Arial" w:hAnsi="Arial" w:cs="Arial"/>
          <w:sz w:val="24"/>
        </w:rPr>
        <w:t>uvedených v</w:t>
      </w:r>
      <w:r w:rsidR="00680420" w:rsidRPr="004E63E4">
        <w:rPr>
          <w:rFonts w:ascii="Arial" w:hAnsi="Arial" w:cs="Arial"/>
          <w:sz w:val="24"/>
        </w:rPr>
        <w:t xml:space="preserve"> návrhu usnesení. </w:t>
      </w:r>
    </w:p>
    <w:p w:rsidR="00945152" w:rsidRPr="004E63E4" w:rsidRDefault="00945152" w:rsidP="00680420">
      <w:pPr>
        <w:pStyle w:val="Zkladntext"/>
        <w:rPr>
          <w:rFonts w:ascii="Arial" w:hAnsi="Arial" w:cs="Arial"/>
          <w:b/>
          <w:sz w:val="24"/>
        </w:rPr>
      </w:pPr>
      <w:r w:rsidRPr="004E63E4">
        <w:rPr>
          <w:rFonts w:ascii="Arial" w:hAnsi="Arial" w:cs="Arial"/>
          <w:sz w:val="24"/>
        </w:rPr>
        <w:lastRenderedPageBreak/>
        <w:t xml:space="preserve">Je třeba zdůraznit, že </w:t>
      </w:r>
      <w:r w:rsidR="00FB3A4A" w:rsidRPr="004E63E4">
        <w:rPr>
          <w:rFonts w:ascii="Arial" w:hAnsi="Arial" w:cs="Arial"/>
          <w:sz w:val="24"/>
        </w:rPr>
        <w:t xml:space="preserve">se </w:t>
      </w:r>
      <w:r w:rsidRPr="004E63E4">
        <w:rPr>
          <w:rFonts w:ascii="Arial" w:hAnsi="Arial" w:cs="Arial"/>
          <w:sz w:val="24"/>
        </w:rPr>
        <w:t xml:space="preserve">v rámci navrženého bezúplatného nabytí </w:t>
      </w:r>
      <w:r w:rsidR="000D30C5" w:rsidRPr="004E63E4">
        <w:rPr>
          <w:rFonts w:ascii="Arial" w:hAnsi="Arial" w:cs="Arial"/>
          <w:sz w:val="24"/>
        </w:rPr>
        <w:t xml:space="preserve">částí </w:t>
      </w:r>
      <w:r w:rsidRPr="004E63E4">
        <w:rPr>
          <w:rFonts w:ascii="Arial" w:hAnsi="Arial" w:cs="Arial"/>
          <w:sz w:val="24"/>
        </w:rPr>
        <w:t xml:space="preserve">předmětných pozemků </w:t>
      </w:r>
      <w:r w:rsidR="000D30C5" w:rsidRPr="004E63E4">
        <w:rPr>
          <w:rFonts w:ascii="Arial" w:hAnsi="Arial" w:cs="Arial"/>
          <w:sz w:val="24"/>
        </w:rPr>
        <w:t xml:space="preserve">jedná o části pozemků, které jsou v souladu s platným Územním plánem </w:t>
      </w:r>
      <w:r w:rsidR="00FB3A4A" w:rsidRPr="004E63E4">
        <w:rPr>
          <w:rFonts w:ascii="Arial" w:hAnsi="Arial" w:cs="Arial"/>
          <w:sz w:val="24"/>
        </w:rPr>
        <w:t>Prostějov</w:t>
      </w:r>
      <w:r w:rsidR="000D30C5" w:rsidRPr="004E63E4">
        <w:rPr>
          <w:rFonts w:ascii="Arial" w:hAnsi="Arial" w:cs="Arial"/>
          <w:sz w:val="24"/>
        </w:rPr>
        <w:t xml:space="preserve"> součástí rozvojové plochy pro vybudování dopravní infrastruktury</w:t>
      </w:r>
      <w:r w:rsidR="00FB3A4A" w:rsidRPr="004E63E4">
        <w:rPr>
          <w:rFonts w:ascii="Arial" w:hAnsi="Arial" w:cs="Arial"/>
          <w:sz w:val="24"/>
        </w:rPr>
        <w:t>, a proto jsou části předmětných pozemků navrženy k bezúplatnému nabytí pro účely budoucího komunikačního řešení</w:t>
      </w:r>
      <w:r w:rsidR="000D30C5" w:rsidRPr="004E63E4">
        <w:rPr>
          <w:rFonts w:ascii="Arial" w:hAnsi="Arial" w:cs="Arial"/>
          <w:sz w:val="24"/>
        </w:rPr>
        <w:t xml:space="preserve">. </w:t>
      </w:r>
      <w:r w:rsidRPr="004E63E4">
        <w:rPr>
          <w:rFonts w:ascii="Arial" w:hAnsi="Arial" w:cs="Arial"/>
          <w:sz w:val="24"/>
        </w:rPr>
        <w:t xml:space="preserve">Statutární město Prostějov </w:t>
      </w:r>
      <w:r w:rsidR="000D30C5" w:rsidRPr="004E63E4">
        <w:rPr>
          <w:rFonts w:ascii="Arial" w:hAnsi="Arial" w:cs="Arial"/>
          <w:sz w:val="24"/>
        </w:rPr>
        <w:t xml:space="preserve">se však </w:t>
      </w:r>
      <w:r w:rsidRPr="004E63E4">
        <w:rPr>
          <w:rFonts w:ascii="Arial" w:hAnsi="Arial" w:cs="Arial"/>
          <w:sz w:val="24"/>
        </w:rPr>
        <w:t xml:space="preserve">žádným způsobem nezavazuje </w:t>
      </w:r>
      <w:r w:rsidR="000D30C5" w:rsidRPr="004E63E4">
        <w:rPr>
          <w:rFonts w:ascii="Arial" w:hAnsi="Arial" w:cs="Arial"/>
          <w:sz w:val="24"/>
        </w:rPr>
        <w:t xml:space="preserve">přímo </w:t>
      </w:r>
      <w:r w:rsidRPr="004E63E4">
        <w:rPr>
          <w:rFonts w:ascii="Arial" w:hAnsi="Arial" w:cs="Arial"/>
          <w:sz w:val="24"/>
        </w:rPr>
        <w:t>k realizaci komunikačního propojení</w:t>
      </w:r>
      <w:r w:rsidR="00AC32FF" w:rsidRPr="004E63E4">
        <w:rPr>
          <w:rFonts w:ascii="Arial" w:hAnsi="Arial" w:cs="Arial"/>
          <w:sz w:val="24"/>
        </w:rPr>
        <w:t xml:space="preserve">, které je na předmětných </w:t>
      </w:r>
      <w:r w:rsidR="000D30C5" w:rsidRPr="004E63E4">
        <w:rPr>
          <w:rFonts w:ascii="Arial" w:hAnsi="Arial" w:cs="Arial"/>
          <w:sz w:val="24"/>
        </w:rPr>
        <w:t>částech pozemků</w:t>
      </w:r>
      <w:r w:rsidR="00AC32FF" w:rsidRPr="004E63E4">
        <w:rPr>
          <w:rFonts w:ascii="Arial" w:hAnsi="Arial" w:cs="Arial"/>
          <w:sz w:val="24"/>
        </w:rPr>
        <w:t xml:space="preserve"> naplánováno.</w:t>
      </w:r>
      <w:r w:rsidRPr="004E63E4">
        <w:rPr>
          <w:rFonts w:ascii="Arial" w:hAnsi="Arial" w:cs="Arial"/>
          <w:sz w:val="24"/>
        </w:rPr>
        <w:t xml:space="preserve"> Získáním vlastnického práva k</w:t>
      </w:r>
      <w:r w:rsidR="00AC32FF" w:rsidRPr="004E63E4">
        <w:rPr>
          <w:rFonts w:ascii="Arial" w:hAnsi="Arial" w:cs="Arial"/>
          <w:sz w:val="24"/>
        </w:rPr>
        <w:t xml:space="preserve"> těmto </w:t>
      </w:r>
      <w:r w:rsidRPr="004E63E4">
        <w:rPr>
          <w:rFonts w:ascii="Arial" w:hAnsi="Arial" w:cs="Arial"/>
          <w:sz w:val="24"/>
        </w:rPr>
        <w:t>pozemků</w:t>
      </w:r>
      <w:r w:rsidR="00AC32FF" w:rsidRPr="004E63E4">
        <w:rPr>
          <w:rFonts w:ascii="Arial" w:hAnsi="Arial" w:cs="Arial"/>
          <w:sz w:val="24"/>
        </w:rPr>
        <w:t xml:space="preserve"> </w:t>
      </w:r>
      <w:r w:rsidRPr="004E63E4">
        <w:rPr>
          <w:rFonts w:ascii="Arial" w:hAnsi="Arial" w:cs="Arial"/>
          <w:sz w:val="24"/>
        </w:rPr>
        <w:t xml:space="preserve">Statutární město Prostějov získává </w:t>
      </w:r>
      <w:r w:rsidR="00AC32FF" w:rsidRPr="004E63E4">
        <w:rPr>
          <w:rFonts w:ascii="Arial" w:hAnsi="Arial" w:cs="Arial"/>
          <w:sz w:val="24"/>
        </w:rPr>
        <w:t xml:space="preserve">jednak </w:t>
      </w:r>
      <w:r w:rsidRPr="004E63E4">
        <w:rPr>
          <w:rFonts w:ascii="Arial" w:hAnsi="Arial" w:cs="Arial"/>
          <w:sz w:val="24"/>
        </w:rPr>
        <w:t xml:space="preserve">majetek nemalé hodnoty, ale především může </w:t>
      </w:r>
      <w:r w:rsidR="00AC32FF" w:rsidRPr="004E63E4">
        <w:rPr>
          <w:rFonts w:ascii="Arial" w:hAnsi="Arial" w:cs="Arial"/>
          <w:sz w:val="24"/>
        </w:rPr>
        <w:t xml:space="preserve">významně </w:t>
      </w:r>
      <w:r w:rsidRPr="004E63E4">
        <w:rPr>
          <w:rFonts w:ascii="Arial" w:hAnsi="Arial" w:cs="Arial"/>
          <w:sz w:val="24"/>
        </w:rPr>
        <w:t xml:space="preserve">ovlivnit a </w:t>
      </w:r>
      <w:r w:rsidR="00AC32FF" w:rsidRPr="004E63E4">
        <w:rPr>
          <w:rFonts w:ascii="Arial" w:hAnsi="Arial" w:cs="Arial"/>
          <w:sz w:val="24"/>
        </w:rPr>
        <w:t xml:space="preserve">nastavit pravidla pro realizaci tohoto, z hlediska rozvoje města, důležitého komunikačního propojení. </w:t>
      </w:r>
    </w:p>
    <w:p w:rsidR="00EC5E8A" w:rsidRPr="004E63E4" w:rsidRDefault="00EC5E8A" w:rsidP="003D7625">
      <w:pPr>
        <w:jc w:val="both"/>
        <w:rPr>
          <w:rFonts w:ascii="Arial" w:hAnsi="Arial" w:cs="Arial"/>
          <w:bCs/>
        </w:rPr>
      </w:pPr>
    </w:p>
    <w:p w:rsidR="00680420" w:rsidRPr="004E63E4" w:rsidRDefault="00680420" w:rsidP="003D7625">
      <w:pPr>
        <w:jc w:val="both"/>
        <w:rPr>
          <w:rFonts w:ascii="Arial" w:hAnsi="Arial" w:cs="Arial"/>
          <w:bCs/>
        </w:rPr>
      </w:pPr>
    </w:p>
    <w:p w:rsidR="00AC32FF" w:rsidRPr="004E63E4" w:rsidRDefault="00AC32FF" w:rsidP="00AC32FF">
      <w:pPr>
        <w:autoSpaceDE w:val="0"/>
        <w:autoSpaceDN w:val="0"/>
        <w:adjustRightInd w:val="0"/>
        <w:jc w:val="both"/>
        <w:rPr>
          <w:rFonts w:ascii="Arial" w:hAnsi="Arial" w:cs="Arial"/>
          <w:b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17"/>
        <w:gridCol w:w="2478"/>
        <w:gridCol w:w="1828"/>
        <w:gridCol w:w="4765"/>
      </w:tblGrid>
      <w:tr w:rsidR="004E63E4" w:rsidRPr="004E63E4" w:rsidTr="00630603">
        <w:tc>
          <w:tcPr>
            <w:tcW w:w="9488" w:type="dxa"/>
            <w:gridSpan w:val="4"/>
            <w:shd w:val="clear" w:color="auto" w:fill="EEECE1" w:themeFill="background2"/>
          </w:tcPr>
          <w:p w:rsidR="00AC32FF" w:rsidRPr="004E63E4" w:rsidRDefault="00AC32FF" w:rsidP="00630603">
            <w:pPr>
              <w:jc w:val="both"/>
              <w:rPr>
                <w:rFonts w:ascii="Arial" w:hAnsi="Arial" w:cs="Arial"/>
                <w:bCs/>
              </w:rPr>
            </w:pPr>
            <w:r w:rsidRPr="004E63E4">
              <w:rPr>
                <w:rFonts w:ascii="Arial" w:hAnsi="Arial" w:cs="Arial"/>
                <w:bCs/>
              </w:rPr>
              <w:t xml:space="preserve">Důvodová zpráva obsahuje stanoviska dotčených odborů </w:t>
            </w:r>
            <w:proofErr w:type="spellStart"/>
            <w:r w:rsidRPr="004E63E4">
              <w:rPr>
                <w:rFonts w:ascii="Arial" w:hAnsi="Arial" w:cs="Arial"/>
                <w:bCs/>
              </w:rPr>
              <w:t>MMPv</w:t>
            </w:r>
            <w:proofErr w:type="spellEnd"/>
            <w:r w:rsidRPr="004E63E4">
              <w:rPr>
                <w:rFonts w:ascii="Arial" w:hAnsi="Arial" w:cs="Arial"/>
                <w:bCs/>
              </w:rPr>
              <w:t xml:space="preserve"> (subjektů)</w:t>
            </w:r>
          </w:p>
        </w:tc>
      </w:tr>
      <w:tr w:rsidR="004E63E4" w:rsidRPr="004E63E4" w:rsidTr="00630603">
        <w:tc>
          <w:tcPr>
            <w:tcW w:w="2895" w:type="dxa"/>
            <w:gridSpan w:val="2"/>
            <w:shd w:val="clear" w:color="auto" w:fill="EEECE1" w:themeFill="background2"/>
          </w:tcPr>
          <w:p w:rsidR="00AC32FF" w:rsidRPr="004E63E4" w:rsidRDefault="00AC32FF" w:rsidP="00630603">
            <w:pPr>
              <w:jc w:val="both"/>
              <w:rPr>
                <w:rFonts w:ascii="Arial" w:hAnsi="Arial" w:cs="Arial"/>
                <w:bCs/>
              </w:rPr>
            </w:pPr>
            <w:r w:rsidRPr="004E63E4">
              <w:rPr>
                <w:rFonts w:ascii="Arial" w:hAnsi="Arial" w:cs="Arial"/>
                <w:bCs/>
              </w:rPr>
              <w:t xml:space="preserve">Odbor </w:t>
            </w:r>
            <w:proofErr w:type="spellStart"/>
            <w:r w:rsidRPr="004E63E4">
              <w:rPr>
                <w:rFonts w:ascii="Arial" w:hAnsi="Arial" w:cs="Arial"/>
                <w:bCs/>
              </w:rPr>
              <w:t>MMPv</w:t>
            </w:r>
            <w:proofErr w:type="spellEnd"/>
            <w:r w:rsidRPr="004E63E4">
              <w:rPr>
                <w:rFonts w:ascii="Arial" w:hAnsi="Arial" w:cs="Arial"/>
                <w:bCs/>
              </w:rPr>
              <w:t xml:space="preserve"> (subjekt)</w:t>
            </w:r>
          </w:p>
        </w:tc>
        <w:tc>
          <w:tcPr>
            <w:tcW w:w="1828" w:type="dxa"/>
            <w:shd w:val="clear" w:color="auto" w:fill="EEECE1" w:themeFill="background2"/>
          </w:tcPr>
          <w:p w:rsidR="00AC32FF" w:rsidRPr="004E63E4" w:rsidRDefault="00AC32FF" w:rsidP="00630603">
            <w:pPr>
              <w:jc w:val="both"/>
              <w:rPr>
                <w:rFonts w:ascii="Arial" w:hAnsi="Arial" w:cs="Arial"/>
                <w:bCs/>
              </w:rPr>
            </w:pPr>
            <w:r w:rsidRPr="004E63E4">
              <w:rPr>
                <w:rFonts w:ascii="Arial" w:hAnsi="Arial" w:cs="Arial"/>
                <w:bCs/>
              </w:rPr>
              <w:t>Stanovisko ze dne</w:t>
            </w:r>
          </w:p>
        </w:tc>
        <w:tc>
          <w:tcPr>
            <w:tcW w:w="4765" w:type="dxa"/>
            <w:shd w:val="clear" w:color="auto" w:fill="EEECE1" w:themeFill="background2"/>
          </w:tcPr>
          <w:p w:rsidR="00AC32FF" w:rsidRPr="004E63E4" w:rsidRDefault="00AC32FF" w:rsidP="00630603">
            <w:pPr>
              <w:jc w:val="both"/>
              <w:rPr>
                <w:rFonts w:ascii="Arial" w:hAnsi="Arial" w:cs="Arial"/>
                <w:bCs/>
              </w:rPr>
            </w:pPr>
            <w:r w:rsidRPr="004E63E4">
              <w:rPr>
                <w:rFonts w:ascii="Arial" w:hAnsi="Arial" w:cs="Arial"/>
                <w:bCs/>
              </w:rPr>
              <w:t>Resumé</w:t>
            </w:r>
          </w:p>
        </w:tc>
      </w:tr>
      <w:tr w:rsidR="004E63E4" w:rsidRPr="004E63E4" w:rsidTr="00630603">
        <w:tc>
          <w:tcPr>
            <w:tcW w:w="417" w:type="dxa"/>
          </w:tcPr>
          <w:p w:rsidR="00AC32FF" w:rsidRPr="004E63E4" w:rsidRDefault="00AC32FF" w:rsidP="00630603">
            <w:pPr>
              <w:jc w:val="both"/>
              <w:rPr>
                <w:rFonts w:ascii="Arial" w:hAnsi="Arial" w:cs="Arial"/>
                <w:bCs/>
              </w:rPr>
            </w:pPr>
            <w:r w:rsidRPr="004E63E4">
              <w:rPr>
                <w:rFonts w:ascii="Arial" w:hAnsi="Arial" w:cs="Arial"/>
                <w:bCs/>
              </w:rPr>
              <w:t>1.</w:t>
            </w:r>
          </w:p>
        </w:tc>
        <w:tc>
          <w:tcPr>
            <w:tcW w:w="2478" w:type="dxa"/>
          </w:tcPr>
          <w:p w:rsidR="00AC32FF" w:rsidRPr="004E63E4" w:rsidRDefault="00AC32FF" w:rsidP="00630603">
            <w:pPr>
              <w:jc w:val="both"/>
              <w:rPr>
                <w:rFonts w:ascii="Arial" w:hAnsi="Arial" w:cs="Arial"/>
                <w:bCs/>
              </w:rPr>
            </w:pPr>
            <w:r w:rsidRPr="004E63E4">
              <w:rPr>
                <w:rFonts w:ascii="Arial" w:hAnsi="Arial" w:cs="Arial"/>
                <w:bCs/>
              </w:rPr>
              <w:t>OÚPPP</w:t>
            </w:r>
          </w:p>
        </w:tc>
        <w:tc>
          <w:tcPr>
            <w:tcW w:w="1828" w:type="dxa"/>
          </w:tcPr>
          <w:p w:rsidR="00AC32FF" w:rsidRPr="004E63E4" w:rsidRDefault="00AC32FF" w:rsidP="00AC32FF">
            <w:pPr>
              <w:jc w:val="both"/>
              <w:rPr>
                <w:rFonts w:ascii="Arial" w:hAnsi="Arial" w:cs="Arial"/>
                <w:bCs/>
              </w:rPr>
            </w:pPr>
            <w:r w:rsidRPr="004E63E4">
              <w:rPr>
                <w:rFonts w:ascii="Arial" w:hAnsi="Arial" w:cs="Arial"/>
                <w:bCs/>
              </w:rPr>
              <w:t>22.09.2021</w:t>
            </w:r>
          </w:p>
        </w:tc>
        <w:tc>
          <w:tcPr>
            <w:tcW w:w="4765" w:type="dxa"/>
          </w:tcPr>
          <w:p w:rsidR="00AC32FF" w:rsidRPr="004E63E4" w:rsidRDefault="00AC32FF" w:rsidP="00AC32FF">
            <w:pPr>
              <w:jc w:val="both"/>
              <w:rPr>
                <w:rFonts w:ascii="Arial" w:hAnsi="Arial" w:cs="Arial"/>
                <w:bCs/>
              </w:rPr>
            </w:pPr>
            <w:r w:rsidRPr="004E63E4">
              <w:rPr>
                <w:rFonts w:ascii="Arial" w:hAnsi="Arial" w:cs="Arial"/>
                <w:bCs/>
              </w:rPr>
              <w:t>p</w:t>
            </w:r>
            <w:r w:rsidRPr="004E63E4">
              <w:rPr>
                <w:rFonts w:ascii="Arial" w:hAnsi="Arial" w:cs="Arial"/>
                <w:iCs/>
              </w:rPr>
              <w:t xml:space="preserve">ředmětné části pozemků jsou dle Územního plánu Prostějov součástí rozvojové plochy Z59 č. plochy 0424 - dopravní infrastruktura (DX); dle bodu 14.1.2. územního plánu je stavební využití rozvojové plochy Z5 („Plumlovská sever – </w:t>
            </w:r>
            <w:proofErr w:type="spellStart"/>
            <w:r w:rsidRPr="004E63E4">
              <w:rPr>
                <w:rFonts w:ascii="Arial" w:hAnsi="Arial" w:cs="Arial"/>
                <w:iCs/>
              </w:rPr>
              <w:t>Pololání</w:t>
            </w:r>
            <w:proofErr w:type="spellEnd"/>
            <w:r w:rsidRPr="004E63E4">
              <w:rPr>
                <w:rFonts w:ascii="Arial" w:hAnsi="Arial" w:cs="Arial"/>
                <w:iCs/>
              </w:rPr>
              <w:t>“) možné až po vybudování komunikace propojující ulice Plumlovskou a Za Stadionem umístěné mimo jiné právě na ploše č. 0424</w:t>
            </w:r>
          </w:p>
        </w:tc>
      </w:tr>
      <w:tr w:rsidR="004E63E4" w:rsidRPr="004E63E4" w:rsidTr="00630603">
        <w:tc>
          <w:tcPr>
            <w:tcW w:w="417" w:type="dxa"/>
          </w:tcPr>
          <w:p w:rsidR="00AC32FF" w:rsidRPr="004E63E4" w:rsidRDefault="00AC32FF" w:rsidP="00630603">
            <w:pPr>
              <w:jc w:val="both"/>
              <w:rPr>
                <w:rFonts w:ascii="Arial" w:hAnsi="Arial" w:cs="Arial"/>
                <w:bCs/>
              </w:rPr>
            </w:pPr>
            <w:r w:rsidRPr="004E63E4">
              <w:rPr>
                <w:rFonts w:ascii="Arial" w:hAnsi="Arial" w:cs="Arial"/>
                <w:bCs/>
              </w:rPr>
              <w:t>2.</w:t>
            </w:r>
          </w:p>
        </w:tc>
        <w:tc>
          <w:tcPr>
            <w:tcW w:w="2478" w:type="dxa"/>
          </w:tcPr>
          <w:p w:rsidR="00AC32FF" w:rsidRPr="004E63E4" w:rsidRDefault="00AC32FF" w:rsidP="00630603">
            <w:pPr>
              <w:jc w:val="both"/>
              <w:rPr>
                <w:rFonts w:ascii="Arial" w:hAnsi="Arial" w:cs="Arial"/>
                <w:bCs/>
              </w:rPr>
            </w:pPr>
            <w:r w:rsidRPr="004E63E4">
              <w:rPr>
                <w:rFonts w:ascii="Arial" w:hAnsi="Arial" w:cs="Arial"/>
                <w:bCs/>
              </w:rPr>
              <w:t>ORI</w:t>
            </w:r>
          </w:p>
        </w:tc>
        <w:tc>
          <w:tcPr>
            <w:tcW w:w="1828" w:type="dxa"/>
          </w:tcPr>
          <w:p w:rsidR="00AC32FF" w:rsidRPr="004E63E4" w:rsidRDefault="00AC32FF" w:rsidP="00AC32FF">
            <w:pPr>
              <w:jc w:val="both"/>
              <w:rPr>
                <w:rFonts w:ascii="Arial" w:hAnsi="Arial" w:cs="Arial"/>
                <w:bCs/>
              </w:rPr>
            </w:pPr>
            <w:r w:rsidRPr="004E63E4">
              <w:rPr>
                <w:rFonts w:ascii="Arial" w:hAnsi="Arial" w:cs="Arial"/>
                <w:bCs/>
              </w:rPr>
              <w:t>12.10.2021</w:t>
            </w:r>
          </w:p>
        </w:tc>
        <w:tc>
          <w:tcPr>
            <w:tcW w:w="4765" w:type="dxa"/>
          </w:tcPr>
          <w:p w:rsidR="00AC32FF" w:rsidRPr="004E63E4" w:rsidRDefault="00AC32FF" w:rsidP="00AC32FF">
            <w:pPr>
              <w:jc w:val="both"/>
              <w:rPr>
                <w:rFonts w:ascii="Arial" w:hAnsi="Arial" w:cs="Arial"/>
                <w:bCs/>
              </w:rPr>
            </w:pPr>
            <w:r w:rsidRPr="004E63E4">
              <w:rPr>
                <w:rFonts w:ascii="Arial" w:hAnsi="Arial" w:cs="Arial"/>
              </w:rPr>
              <w:t>uvedené části pozemků jsou nezbytné pro realizaci komunikačního propojení ulic J. Lady a Plumlovská, které by v budoucnu mělo odvést dopravu z přetížení okružní křižovatky Plumlovská x J. Lady x Anglická a ulevit tak exhalacemi zatížené přilehlé bytové zástavbě; výstavba dopravního propojení je také nezbytná pro rozvoj ploch pro bydlení v této části města, jedná se o podmínku etapizace v územním plánu, v důsledku očekáváme zvýšení nabídky pozemků pro bytovou výstavbu a jejich lepší dostupnost; ORI také připravuje zadání studie technického řešení propojení, na základě které dojde k jednání o výkupu dalších potřebných pozemků</w:t>
            </w:r>
          </w:p>
        </w:tc>
      </w:tr>
      <w:tr w:rsidR="004E63E4" w:rsidRPr="004E63E4" w:rsidTr="00630603">
        <w:tc>
          <w:tcPr>
            <w:tcW w:w="417" w:type="dxa"/>
          </w:tcPr>
          <w:p w:rsidR="00AC32FF" w:rsidRPr="004E63E4" w:rsidRDefault="00AC32FF" w:rsidP="00AC32FF">
            <w:pPr>
              <w:jc w:val="both"/>
              <w:rPr>
                <w:rFonts w:ascii="Arial" w:hAnsi="Arial" w:cs="Arial"/>
                <w:bCs/>
              </w:rPr>
            </w:pPr>
            <w:r w:rsidRPr="004E63E4">
              <w:rPr>
                <w:rFonts w:ascii="Arial" w:hAnsi="Arial" w:cs="Arial"/>
                <w:bCs/>
              </w:rPr>
              <w:t>3.</w:t>
            </w:r>
          </w:p>
        </w:tc>
        <w:tc>
          <w:tcPr>
            <w:tcW w:w="2478" w:type="dxa"/>
          </w:tcPr>
          <w:p w:rsidR="00AC32FF" w:rsidRPr="004E63E4" w:rsidRDefault="00AC32FF" w:rsidP="00630603">
            <w:pPr>
              <w:jc w:val="both"/>
              <w:rPr>
                <w:rFonts w:ascii="Arial" w:hAnsi="Arial" w:cs="Arial"/>
                <w:bCs/>
              </w:rPr>
            </w:pPr>
            <w:r w:rsidRPr="004E63E4">
              <w:rPr>
                <w:rFonts w:ascii="Arial" w:hAnsi="Arial" w:cs="Arial"/>
                <w:bCs/>
              </w:rPr>
              <w:t>OD</w:t>
            </w:r>
          </w:p>
        </w:tc>
        <w:tc>
          <w:tcPr>
            <w:tcW w:w="1828" w:type="dxa"/>
          </w:tcPr>
          <w:p w:rsidR="00AC32FF" w:rsidRPr="004E63E4" w:rsidRDefault="00AC32FF" w:rsidP="00AC32FF">
            <w:pPr>
              <w:jc w:val="both"/>
              <w:rPr>
                <w:rFonts w:ascii="Arial" w:hAnsi="Arial" w:cs="Arial"/>
                <w:bCs/>
              </w:rPr>
            </w:pPr>
            <w:r w:rsidRPr="004E63E4">
              <w:rPr>
                <w:rFonts w:ascii="Arial" w:hAnsi="Arial" w:cs="Arial"/>
                <w:bCs/>
              </w:rPr>
              <w:t>02.11.2021</w:t>
            </w:r>
          </w:p>
        </w:tc>
        <w:tc>
          <w:tcPr>
            <w:tcW w:w="4765" w:type="dxa"/>
          </w:tcPr>
          <w:p w:rsidR="00AC32FF" w:rsidRPr="004E63E4" w:rsidRDefault="00AC32FF" w:rsidP="00AC32FF">
            <w:pPr>
              <w:rPr>
                <w:rFonts w:ascii="Arial" w:hAnsi="Arial" w:cs="Arial"/>
                <w:bCs/>
              </w:rPr>
            </w:pPr>
            <w:r w:rsidRPr="004E63E4">
              <w:rPr>
                <w:rFonts w:ascii="Arial" w:hAnsi="Arial" w:cs="Arial"/>
                <w:bCs/>
              </w:rPr>
              <w:t>nemá námitek</w:t>
            </w:r>
          </w:p>
        </w:tc>
      </w:tr>
      <w:tr w:rsidR="00AC32FF" w:rsidRPr="004E63E4" w:rsidTr="00630603">
        <w:tc>
          <w:tcPr>
            <w:tcW w:w="417" w:type="dxa"/>
          </w:tcPr>
          <w:p w:rsidR="00AC32FF" w:rsidRPr="004E63E4" w:rsidRDefault="00AC32FF" w:rsidP="00AC32FF">
            <w:pPr>
              <w:jc w:val="both"/>
              <w:rPr>
                <w:rFonts w:ascii="Arial" w:hAnsi="Arial" w:cs="Arial"/>
                <w:bCs/>
              </w:rPr>
            </w:pPr>
            <w:r w:rsidRPr="004E63E4">
              <w:rPr>
                <w:rFonts w:ascii="Arial" w:hAnsi="Arial" w:cs="Arial"/>
                <w:bCs/>
              </w:rPr>
              <w:t>4.</w:t>
            </w:r>
          </w:p>
        </w:tc>
        <w:tc>
          <w:tcPr>
            <w:tcW w:w="2478" w:type="dxa"/>
          </w:tcPr>
          <w:p w:rsidR="00AC32FF" w:rsidRPr="004E63E4" w:rsidRDefault="00AC32FF" w:rsidP="00630603">
            <w:pPr>
              <w:jc w:val="both"/>
              <w:rPr>
                <w:rFonts w:ascii="Arial" w:hAnsi="Arial" w:cs="Arial"/>
                <w:bCs/>
              </w:rPr>
            </w:pPr>
            <w:r w:rsidRPr="004E63E4">
              <w:rPr>
                <w:rFonts w:ascii="Arial" w:hAnsi="Arial" w:cs="Arial"/>
                <w:bCs/>
              </w:rPr>
              <w:t>OSÚMM</w:t>
            </w:r>
          </w:p>
        </w:tc>
        <w:tc>
          <w:tcPr>
            <w:tcW w:w="1828" w:type="dxa"/>
          </w:tcPr>
          <w:p w:rsidR="00AC32FF" w:rsidRPr="004E63E4" w:rsidRDefault="00AC32FF" w:rsidP="00AC32FF">
            <w:pPr>
              <w:jc w:val="both"/>
              <w:rPr>
                <w:rFonts w:ascii="Arial" w:hAnsi="Arial" w:cs="Arial"/>
                <w:bCs/>
              </w:rPr>
            </w:pPr>
            <w:r w:rsidRPr="004E63E4">
              <w:rPr>
                <w:rFonts w:ascii="Arial" w:hAnsi="Arial" w:cs="Arial"/>
                <w:bCs/>
              </w:rPr>
              <w:t>15.11.2021</w:t>
            </w:r>
          </w:p>
        </w:tc>
        <w:tc>
          <w:tcPr>
            <w:tcW w:w="4765" w:type="dxa"/>
          </w:tcPr>
          <w:p w:rsidR="00AC32FF" w:rsidRPr="004E63E4" w:rsidRDefault="00AC32FF" w:rsidP="00B50829">
            <w:pPr>
              <w:rPr>
                <w:rFonts w:ascii="Arial" w:hAnsi="Arial" w:cs="Arial"/>
                <w:bCs/>
              </w:rPr>
            </w:pPr>
            <w:r w:rsidRPr="004E63E4">
              <w:rPr>
                <w:rFonts w:ascii="Arial" w:hAnsi="Arial" w:cs="Arial"/>
                <w:bCs/>
              </w:rPr>
              <w:t>nemá námitek</w:t>
            </w:r>
          </w:p>
        </w:tc>
      </w:tr>
    </w:tbl>
    <w:p w:rsidR="00AC32FF" w:rsidRPr="004E63E4" w:rsidRDefault="00AC32FF" w:rsidP="00AC32FF">
      <w:pPr>
        <w:jc w:val="both"/>
        <w:rPr>
          <w:rFonts w:ascii="Arial" w:hAnsi="Arial" w:cs="Arial"/>
          <w:bCs/>
        </w:rPr>
      </w:pPr>
    </w:p>
    <w:p w:rsidR="00AC47CE" w:rsidRPr="004E63E4" w:rsidRDefault="00AC47CE" w:rsidP="00B8533E">
      <w:pPr>
        <w:jc w:val="both"/>
        <w:rPr>
          <w:rFonts w:ascii="Arial" w:hAnsi="Arial" w:cs="Arial"/>
          <w:u w:val="single"/>
        </w:rPr>
      </w:pPr>
    </w:p>
    <w:p w:rsidR="004E63E4" w:rsidRDefault="004E63E4" w:rsidP="00B8533E">
      <w:pPr>
        <w:jc w:val="both"/>
        <w:rPr>
          <w:rFonts w:ascii="Arial" w:hAnsi="Arial" w:cs="Arial"/>
          <w:u w:val="single"/>
        </w:rPr>
      </w:pPr>
    </w:p>
    <w:p w:rsidR="00B8533E" w:rsidRPr="004E63E4" w:rsidRDefault="00B8533E" w:rsidP="00B8533E">
      <w:pPr>
        <w:jc w:val="both"/>
        <w:rPr>
          <w:rFonts w:ascii="Arial" w:hAnsi="Arial" w:cs="Arial"/>
          <w:i/>
        </w:rPr>
      </w:pPr>
      <w:r w:rsidRPr="004E63E4">
        <w:rPr>
          <w:rFonts w:ascii="Arial" w:hAnsi="Arial" w:cs="Arial"/>
          <w:u w:val="single"/>
        </w:rPr>
        <w:t>Příloh</w:t>
      </w:r>
      <w:r w:rsidR="004F4703" w:rsidRPr="004E63E4">
        <w:rPr>
          <w:rFonts w:ascii="Arial" w:hAnsi="Arial" w:cs="Arial"/>
          <w:u w:val="single"/>
        </w:rPr>
        <w:t>y</w:t>
      </w:r>
      <w:r w:rsidRPr="004E63E4">
        <w:rPr>
          <w:rFonts w:ascii="Arial" w:hAnsi="Arial" w:cs="Arial"/>
          <w:u w:val="single"/>
        </w:rPr>
        <w:t>:</w:t>
      </w:r>
    </w:p>
    <w:p w:rsidR="00B60764" w:rsidRPr="004E63E4" w:rsidRDefault="00BC6095" w:rsidP="00B60764">
      <w:pPr>
        <w:jc w:val="both"/>
        <w:rPr>
          <w:rFonts w:ascii="Arial" w:hAnsi="Arial" w:cs="Arial"/>
        </w:rPr>
      </w:pPr>
      <w:r w:rsidRPr="004E63E4">
        <w:rPr>
          <w:rFonts w:ascii="Arial" w:hAnsi="Arial" w:cs="Arial"/>
        </w:rPr>
        <w:t>grafi</w:t>
      </w:r>
      <w:r w:rsidR="004F4703" w:rsidRPr="004E63E4">
        <w:rPr>
          <w:rFonts w:ascii="Arial" w:hAnsi="Arial" w:cs="Arial"/>
        </w:rPr>
        <w:t xml:space="preserve">cký podklad </w:t>
      </w:r>
      <w:r w:rsidRPr="004E63E4">
        <w:rPr>
          <w:rFonts w:ascii="Arial" w:hAnsi="Arial" w:cs="Arial"/>
        </w:rPr>
        <w:t xml:space="preserve">pro převod pozemků pro budoucí komunikaci </w:t>
      </w:r>
      <w:r w:rsidR="00B60764" w:rsidRPr="004E63E4">
        <w:rPr>
          <w:rFonts w:ascii="Arial" w:hAnsi="Arial" w:cs="Arial"/>
        </w:rPr>
        <w:t>– příloha č. 1</w:t>
      </w:r>
    </w:p>
    <w:p w:rsidR="004F4703" w:rsidRPr="004E63E4" w:rsidRDefault="004F4703" w:rsidP="00B60764">
      <w:pPr>
        <w:jc w:val="both"/>
        <w:rPr>
          <w:rFonts w:ascii="Arial" w:hAnsi="Arial" w:cs="Arial"/>
        </w:rPr>
      </w:pPr>
      <w:r w:rsidRPr="004E63E4">
        <w:rPr>
          <w:rFonts w:ascii="Arial" w:hAnsi="Arial" w:cs="Arial"/>
        </w:rPr>
        <w:t xml:space="preserve">přehledová </w:t>
      </w:r>
      <w:proofErr w:type="spellStart"/>
      <w:r w:rsidRPr="004E63E4">
        <w:rPr>
          <w:rFonts w:ascii="Arial" w:hAnsi="Arial" w:cs="Arial"/>
        </w:rPr>
        <w:t>fotomapa</w:t>
      </w:r>
      <w:proofErr w:type="spellEnd"/>
      <w:r w:rsidRPr="004E63E4">
        <w:rPr>
          <w:rFonts w:ascii="Arial" w:hAnsi="Arial" w:cs="Arial"/>
        </w:rPr>
        <w:t xml:space="preserve"> – příloha č. 2</w:t>
      </w:r>
    </w:p>
    <w:p w:rsidR="005D5482" w:rsidRPr="004E63E4" w:rsidRDefault="005D5482" w:rsidP="00B60764">
      <w:pPr>
        <w:jc w:val="both"/>
        <w:rPr>
          <w:rFonts w:ascii="Arial" w:hAnsi="Arial" w:cs="Arial"/>
        </w:rPr>
      </w:pPr>
    </w:p>
    <w:p w:rsidR="005D5482" w:rsidRPr="004E63E4" w:rsidRDefault="005D5482" w:rsidP="00B60764">
      <w:pPr>
        <w:jc w:val="both"/>
        <w:rPr>
          <w:rFonts w:ascii="Arial" w:hAnsi="Arial" w:cs="Arial"/>
        </w:rPr>
      </w:pPr>
      <w:r w:rsidRPr="004E63E4">
        <w:rPr>
          <w:rFonts w:ascii="Arial" w:hAnsi="Arial" w:cs="Arial"/>
        </w:rPr>
        <w:lastRenderedPageBreak/>
        <w:t>Příloha č. 1</w:t>
      </w:r>
    </w:p>
    <w:p w:rsidR="00AD75C4" w:rsidRPr="004E63E4" w:rsidRDefault="00C3769C" w:rsidP="00B60764">
      <w:pPr>
        <w:jc w:val="both"/>
        <w:rPr>
          <w:rFonts w:ascii="Arial" w:hAnsi="Arial" w:cs="Arial"/>
        </w:rPr>
      </w:pPr>
      <w:r w:rsidRPr="004E63E4">
        <w:rPr>
          <w:rFonts w:ascii="Arial" w:hAnsi="Arial" w:cs="Arial"/>
          <w:noProof/>
        </w:rPr>
        <w:drawing>
          <wp:inline distT="0" distB="0" distL="0" distR="0">
            <wp:extent cx="4101165" cy="5800700"/>
            <wp:effectExtent l="7620" t="0" r="2540" b="254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MM@prostejov.eu_20210811_071700_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19251" cy="5826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69C" w:rsidRPr="004E63E4" w:rsidRDefault="00C3769C" w:rsidP="00B60764">
      <w:pPr>
        <w:jc w:val="both"/>
        <w:rPr>
          <w:rFonts w:ascii="Arial" w:hAnsi="Arial" w:cs="Arial"/>
        </w:rPr>
      </w:pPr>
      <w:r w:rsidRPr="004E63E4">
        <w:rPr>
          <w:rFonts w:ascii="Arial" w:hAnsi="Arial" w:cs="Arial"/>
        </w:rPr>
        <w:t>Příloha č. 2</w:t>
      </w:r>
    </w:p>
    <w:p w:rsidR="00C3769C" w:rsidRPr="004E63E4" w:rsidRDefault="00C3769C" w:rsidP="00B60764">
      <w:pPr>
        <w:jc w:val="both"/>
        <w:rPr>
          <w:rFonts w:ascii="Arial" w:hAnsi="Arial" w:cs="Arial"/>
        </w:rPr>
      </w:pPr>
      <w:r w:rsidRPr="004E63E4">
        <w:rPr>
          <w:rFonts w:ascii="Arial" w:hAnsi="Arial" w:cs="Arial"/>
          <w:noProof/>
        </w:rPr>
        <w:drawing>
          <wp:inline distT="0" distB="0" distL="0" distR="0">
            <wp:extent cx="4536732" cy="6416766"/>
            <wp:effectExtent l="0" t="6668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MM@prostejov.eu_20210811_071700_00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584241" cy="6483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3769C" w:rsidRPr="004E63E4" w:rsidSect="00106384">
      <w:footerReference w:type="default" r:id="rId10"/>
      <w:pgSz w:w="11906" w:h="16838"/>
      <w:pgMar w:top="1134" w:right="991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67299" w:rsidRDefault="00A67299" w:rsidP="00C71327">
      <w:r>
        <w:separator/>
      </w:r>
    </w:p>
  </w:endnote>
  <w:endnote w:type="continuationSeparator" w:id="0">
    <w:p w:rsidR="00A67299" w:rsidRDefault="00A67299" w:rsidP="00C713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7234" w:rsidRPr="00844E83" w:rsidRDefault="00AE27DB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>
      <w:rPr>
        <w:rFonts w:ascii="Arial" w:eastAsiaTheme="majorEastAsia" w:hAnsi="Arial" w:cs="Arial"/>
        <w:sz w:val="20"/>
        <w:szCs w:val="20"/>
      </w:rPr>
      <w:t xml:space="preserve">Zastupitelstvo </w:t>
    </w:r>
    <w:r w:rsidR="00627234" w:rsidRPr="00844E83">
      <w:rPr>
        <w:rFonts w:ascii="Arial" w:eastAsiaTheme="majorEastAsia" w:hAnsi="Arial" w:cs="Arial"/>
        <w:sz w:val="20"/>
        <w:szCs w:val="20"/>
      </w:rPr>
      <w:t xml:space="preserve">města Prostějova </w:t>
    </w:r>
    <w:r>
      <w:rPr>
        <w:rFonts w:ascii="Arial" w:eastAsiaTheme="majorEastAsia" w:hAnsi="Arial" w:cs="Arial"/>
        <w:sz w:val="20"/>
        <w:szCs w:val="20"/>
      </w:rPr>
      <w:t>0</w:t>
    </w:r>
    <w:r w:rsidR="00B13492">
      <w:rPr>
        <w:rFonts w:ascii="Arial" w:eastAsiaTheme="majorEastAsia" w:hAnsi="Arial" w:cs="Arial"/>
        <w:sz w:val="20"/>
        <w:szCs w:val="20"/>
      </w:rPr>
      <w:t>7</w:t>
    </w:r>
    <w:r w:rsidR="00627234" w:rsidRPr="00844E83">
      <w:rPr>
        <w:rFonts w:ascii="Arial" w:eastAsiaTheme="majorEastAsia" w:hAnsi="Arial" w:cs="Arial"/>
        <w:sz w:val="20"/>
        <w:szCs w:val="20"/>
      </w:rPr>
      <w:t xml:space="preserve">. </w:t>
    </w:r>
    <w:r w:rsidR="0032125D">
      <w:rPr>
        <w:rFonts w:ascii="Arial" w:eastAsiaTheme="majorEastAsia" w:hAnsi="Arial" w:cs="Arial"/>
        <w:sz w:val="20"/>
        <w:szCs w:val="20"/>
      </w:rPr>
      <w:t>12</w:t>
    </w:r>
    <w:r w:rsidR="00627234" w:rsidRPr="00844E83">
      <w:rPr>
        <w:rFonts w:ascii="Arial" w:eastAsiaTheme="majorEastAsia" w:hAnsi="Arial" w:cs="Arial"/>
        <w:sz w:val="20"/>
        <w:szCs w:val="20"/>
      </w:rPr>
      <w:t xml:space="preserve">. </w:t>
    </w:r>
    <w:r w:rsidR="00292627">
      <w:rPr>
        <w:rFonts w:ascii="Arial" w:eastAsiaTheme="majorEastAsia" w:hAnsi="Arial" w:cs="Arial"/>
        <w:sz w:val="20"/>
        <w:szCs w:val="20"/>
      </w:rPr>
      <w:t>20</w:t>
    </w:r>
    <w:r w:rsidR="00935FC7">
      <w:rPr>
        <w:rFonts w:ascii="Arial" w:eastAsiaTheme="majorEastAsia" w:hAnsi="Arial" w:cs="Arial"/>
        <w:sz w:val="20"/>
        <w:szCs w:val="20"/>
      </w:rPr>
      <w:t>2</w:t>
    </w:r>
    <w:r w:rsidR="00B13492">
      <w:rPr>
        <w:rFonts w:ascii="Arial" w:eastAsiaTheme="majorEastAsia" w:hAnsi="Arial" w:cs="Arial"/>
        <w:sz w:val="20"/>
        <w:szCs w:val="20"/>
      </w:rPr>
      <w:t>1</w:t>
    </w:r>
    <w:r w:rsidR="00627234" w:rsidRPr="00844E83">
      <w:rPr>
        <w:rFonts w:ascii="Arial" w:eastAsiaTheme="majorEastAsia" w:hAnsi="Arial" w:cs="Arial"/>
        <w:sz w:val="20"/>
        <w:szCs w:val="20"/>
      </w:rPr>
      <w:tab/>
    </w:r>
    <w:r w:rsidR="00627234" w:rsidRPr="00844E83">
      <w:rPr>
        <w:rFonts w:ascii="Arial" w:eastAsiaTheme="majorEastAsia" w:hAnsi="Arial" w:cs="Arial"/>
        <w:sz w:val="20"/>
        <w:szCs w:val="20"/>
      </w:rPr>
      <w:tab/>
      <w:t xml:space="preserve">Strana </w:t>
    </w:r>
    <w:r w:rsidR="00627234" w:rsidRPr="00844E83">
      <w:rPr>
        <w:rFonts w:ascii="Arial" w:eastAsiaTheme="minorEastAsia" w:hAnsi="Arial" w:cs="Arial"/>
        <w:sz w:val="20"/>
        <w:szCs w:val="20"/>
      </w:rPr>
      <w:fldChar w:fldCharType="begin"/>
    </w:r>
    <w:r w:rsidR="00627234" w:rsidRPr="00844E83">
      <w:rPr>
        <w:rFonts w:ascii="Arial" w:hAnsi="Arial" w:cs="Arial"/>
        <w:sz w:val="20"/>
        <w:szCs w:val="20"/>
      </w:rPr>
      <w:instrText>PAGE   \* MERGEFORMAT</w:instrText>
    </w:r>
    <w:r w:rsidR="00627234" w:rsidRPr="00844E83">
      <w:rPr>
        <w:rFonts w:ascii="Arial" w:eastAsiaTheme="minorEastAsia" w:hAnsi="Arial" w:cs="Arial"/>
        <w:sz w:val="20"/>
        <w:szCs w:val="20"/>
      </w:rPr>
      <w:fldChar w:fldCharType="separate"/>
    </w:r>
    <w:r w:rsidR="00DB130A" w:rsidRPr="00DB130A">
      <w:rPr>
        <w:rFonts w:ascii="Arial" w:eastAsiaTheme="majorEastAsia" w:hAnsi="Arial" w:cs="Arial"/>
        <w:noProof/>
        <w:sz w:val="20"/>
        <w:szCs w:val="20"/>
      </w:rPr>
      <w:t>2</w:t>
    </w:r>
    <w:r w:rsidR="00627234" w:rsidRPr="00844E83">
      <w:rPr>
        <w:rFonts w:ascii="Arial" w:eastAsiaTheme="majorEastAsia" w:hAnsi="Arial" w:cs="Arial"/>
        <w:sz w:val="20"/>
        <w:szCs w:val="20"/>
      </w:rPr>
      <w:fldChar w:fldCharType="end"/>
    </w:r>
  </w:p>
  <w:p w:rsidR="00627234" w:rsidRPr="00A73233" w:rsidRDefault="00AE27DB" w:rsidP="00A73233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>
      <w:rPr>
        <w:rFonts w:ascii="Arial" w:eastAsiaTheme="majorEastAsia" w:hAnsi="Arial" w:cs="Arial"/>
        <w:sz w:val="20"/>
        <w:szCs w:val="20"/>
      </w:rPr>
      <w:t>Schválení b</w:t>
    </w:r>
    <w:r w:rsidR="00593DCC">
      <w:rPr>
        <w:rFonts w:ascii="Arial" w:eastAsiaTheme="majorEastAsia" w:hAnsi="Arial" w:cs="Arial"/>
        <w:sz w:val="20"/>
        <w:szCs w:val="20"/>
      </w:rPr>
      <w:t>ezúplatné</w:t>
    </w:r>
    <w:r>
      <w:rPr>
        <w:rFonts w:ascii="Arial" w:eastAsiaTheme="majorEastAsia" w:hAnsi="Arial" w:cs="Arial"/>
        <w:sz w:val="20"/>
        <w:szCs w:val="20"/>
      </w:rPr>
      <w:t>ho</w:t>
    </w:r>
    <w:r w:rsidR="00593DCC">
      <w:rPr>
        <w:rFonts w:ascii="Arial" w:eastAsiaTheme="majorEastAsia" w:hAnsi="Arial" w:cs="Arial"/>
        <w:sz w:val="20"/>
        <w:szCs w:val="20"/>
      </w:rPr>
      <w:t xml:space="preserve"> nabytí částí pozemků v </w:t>
    </w:r>
    <w:proofErr w:type="spellStart"/>
    <w:r w:rsidR="00593DCC">
      <w:rPr>
        <w:rFonts w:ascii="Arial" w:eastAsiaTheme="majorEastAsia" w:hAnsi="Arial" w:cs="Arial"/>
        <w:sz w:val="20"/>
        <w:szCs w:val="20"/>
      </w:rPr>
      <w:t>k.ú</w:t>
    </w:r>
    <w:proofErr w:type="spellEnd"/>
    <w:r w:rsidR="00593DCC">
      <w:rPr>
        <w:rFonts w:ascii="Arial" w:eastAsiaTheme="majorEastAsia" w:hAnsi="Arial" w:cs="Arial"/>
        <w:sz w:val="20"/>
        <w:szCs w:val="20"/>
      </w:rPr>
      <w:t>. Čechovice u Prostějov</w:t>
    </w:r>
    <w:r w:rsidR="00AD75C4">
      <w:rPr>
        <w:rFonts w:ascii="Arial" w:eastAsiaTheme="majorEastAsia" w:hAnsi="Arial" w:cs="Arial"/>
        <w:sz w:val="20"/>
        <w:szCs w:val="20"/>
      </w:rPr>
      <w:t>a</w:t>
    </w:r>
    <w:r w:rsidR="00593DCC">
      <w:rPr>
        <w:rFonts w:ascii="Arial" w:eastAsiaTheme="majorEastAsia" w:hAnsi="Arial" w:cs="Arial"/>
        <w:sz w:val="20"/>
        <w:szCs w:val="20"/>
      </w:rPr>
      <w:t xml:space="preserve">, </w:t>
    </w:r>
    <w:proofErr w:type="spellStart"/>
    <w:r w:rsidR="00593DCC">
      <w:rPr>
        <w:rFonts w:ascii="Arial" w:eastAsiaTheme="majorEastAsia" w:hAnsi="Arial" w:cs="Arial"/>
        <w:sz w:val="20"/>
        <w:szCs w:val="20"/>
      </w:rPr>
      <w:t>k.ú</w:t>
    </w:r>
    <w:proofErr w:type="spellEnd"/>
    <w:r w:rsidR="00593DCC">
      <w:rPr>
        <w:rFonts w:ascii="Arial" w:eastAsiaTheme="majorEastAsia" w:hAnsi="Arial" w:cs="Arial"/>
        <w:sz w:val="20"/>
        <w:szCs w:val="20"/>
      </w:rPr>
      <w:t xml:space="preserve">. </w:t>
    </w:r>
    <w:proofErr w:type="spellStart"/>
    <w:r w:rsidR="00593DCC">
      <w:rPr>
        <w:rFonts w:ascii="Arial" w:eastAsiaTheme="majorEastAsia" w:hAnsi="Arial" w:cs="Arial"/>
        <w:sz w:val="20"/>
        <w:szCs w:val="20"/>
      </w:rPr>
      <w:t>Krasice</w:t>
    </w:r>
    <w:proofErr w:type="spellEnd"/>
    <w:r w:rsidR="00593DCC">
      <w:rPr>
        <w:rFonts w:ascii="Arial" w:eastAsiaTheme="majorEastAsia" w:hAnsi="Arial" w:cs="Arial"/>
        <w:sz w:val="20"/>
        <w:szCs w:val="20"/>
      </w:rPr>
      <w:t xml:space="preserve"> a </w:t>
    </w:r>
    <w:proofErr w:type="spellStart"/>
    <w:r w:rsidR="00593DCC">
      <w:rPr>
        <w:rFonts w:ascii="Arial" w:eastAsiaTheme="majorEastAsia" w:hAnsi="Arial" w:cs="Arial"/>
        <w:sz w:val="20"/>
        <w:szCs w:val="20"/>
      </w:rPr>
      <w:t>k.ú</w:t>
    </w:r>
    <w:proofErr w:type="spellEnd"/>
    <w:r w:rsidR="00593DCC">
      <w:rPr>
        <w:rFonts w:ascii="Arial" w:eastAsiaTheme="majorEastAsia" w:hAnsi="Arial" w:cs="Arial"/>
        <w:sz w:val="20"/>
        <w:szCs w:val="20"/>
      </w:rPr>
      <w:t>. Prostějov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67299" w:rsidRDefault="00A67299" w:rsidP="00C71327">
      <w:r>
        <w:separator/>
      </w:r>
    </w:p>
  </w:footnote>
  <w:footnote w:type="continuationSeparator" w:id="0">
    <w:p w:rsidR="00A67299" w:rsidRDefault="00A67299" w:rsidP="00C713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6291042"/>
    <w:multiLevelType w:val="hybridMultilevel"/>
    <w:tmpl w:val="E0CA26E4"/>
    <w:lvl w:ilvl="0" w:tplc="040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3FB252D"/>
    <w:multiLevelType w:val="hybridMultilevel"/>
    <w:tmpl w:val="A9D866E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70E1939"/>
    <w:multiLevelType w:val="hybridMultilevel"/>
    <w:tmpl w:val="9B84A80E"/>
    <w:lvl w:ilvl="0" w:tplc="070468B2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C340273"/>
    <w:multiLevelType w:val="hybridMultilevel"/>
    <w:tmpl w:val="7214C438"/>
    <w:lvl w:ilvl="0" w:tplc="17F0BD32">
      <w:start w:val="1"/>
      <w:numFmt w:val="lowerLetter"/>
      <w:lvlText w:val="%1)"/>
      <w:lvlJc w:val="left"/>
      <w:pPr>
        <w:tabs>
          <w:tab w:val="num" w:pos="2483"/>
        </w:tabs>
        <w:ind w:left="2483" w:hanging="360"/>
      </w:pPr>
      <w:rPr>
        <w:rFonts w:ascii="Arial" w:eastAsia="Times New Roman" w:hAnsi="Arial" w:cs="Arial"/>
        <w:b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3203"/>
        </w:tabs>
        <w:ind w:left="3203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3923"/>
        </w:tabs>
        <w:ind w:left="3923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4643"/>
        </w:tabs>
        <w:ind w:left="4643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5363"/>
        </w:tabs>
        <w:ind w:left="5363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6083"/>
        </w:tabs>
        <w:ind w:left="6083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803"/>
        </w:tabs>
        <w:ind w:left="6803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7523"/>
        </w:tabs>
        <w:ind w:left="7523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8243"/>
        </w:tabs>
        <w:ind w:left="8243" w:hanging="180"/>
      </w:pPr>
    </w:lvl>
  </w:abstractNum>
  <w:abstractNum w:abstractNumId="4" w15:restartNumberingAfterBreak="0">
    <w:nsid w:val="614F6BFE"/>
    <w:multiLevelType w:val="hybridMultilevel"/>
    <w:tmpl w:val="9FFC0DAE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6BE86BC4"/>
    <w:multiLevelType w:val="hybridMultilevel"/>
    <w:tmpl w:val="7CE0005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4"/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7ABD"/>
    <w:rsid w:val="0000024A"/>
    <w:rsid w:val="000017F5"/>
    <w:rsid w:val="000049B8"/>
    <w:rsid w:val="000053CB"/>
    <w:rsid w:val="00005FF5"/>
    <w:rsid w:val="000078B5"/>
    <w:rsid w:val="0001373F"/>
    <w:rsid w:val="00017476"/>
    <w:rsid w:val="00021846"/>
    <w:rsid w:val="0002313E"/>
    <w:rsid w:val="0002317C"/>
    <w:rsid w:val="000247D5"/>
    <w:rsid w:val="00037325"/>
    <w:rsid w:val="0004432C"/>
    <w:rsid w:val="00045D9D"/>
    <w:rsid w:val="0006067D"/>
    <w:rsid w:val="00060F75"/>
    <w:rsid w:val="00065509"/>
    <w:rsid w:val="00072FEA"/>
    <w:rsid w:val="00073BBC"/>
    <w:rsid w:val="000774DA"/>
    <w:rsid w:val="00081381"/>
    <w:rsid w:val="0009331E"/>
    <w:rsid w:val="000943CD"/>
    <w:rsid w:val="00096EAC"/>
    <w:rsid w:val="00096F51"/>
    <w:rsid w:val="000A2277"/>
    <w:rsid w:val="000A73FE"/>
    <w:rsid w:val="000B1006"/>
    <w:rsid w:val="000B1032"/>
    <w:rsid w:val="000B3AA7"/>
    <w:rsid w:val="000B5626"/>
    <w:rsid w:val="000B5A1C"/>
    <w:rsid w:val="000B60A2"/>
    <w:rsid w:val="000B7EBA"/>
    <w:rsid w:val="000C05E3"/>
    <w:rsid w:val="000C28A0"/>
    <w:rsid w:val="000C33B6"/>
    <w:rsid w:val="000C4027"/>
    <w:rsid w:val="000C63DB"/>
    <w:rsid w:val="000C6569"/>
    <w:rsid w:val="000D08CC"/>
    <w:rsid w:val="000D29A5"/>
    <w:rsid w:val="000D30C5"/>
    <w:rsid w:val="000D6ACF"/>
    <w:rsid w:val="000D727B"/>
    <w:rsid w:val="000D7652"/>
    <w:rsid w:val="000D783B"/>
    <w:rsid w:val="000D7CDE"/>
    <w:rsid w:val="000E040F"/>
    <w:rsid w:val="000E220F"/>
    <w:rsid w:val="000E3F4B"/>
    <w:rsid w:val="000E4C34"/>
    <w:rsid w:val="000E6B0F"/>
    <w:rsid w:val="000E7EE7"/>
    <w:rsid w:val="000F0F02"/>
    <w:rsid w:val="00100A26"/>
    <w:rsid w:val="001025BA"/>
    <w:rsid w:val="001045F0"/>
    <w:rsid w:val="00106384"/>
    <w:rsid w:val="00117112"/>
    <w:rsid w:val="001178CF"/>
    <w:rsid w:val="001205EA"/>
    <w:rsid w:val="0012120A"/>
    <w:rsid w:val="0012131C"/>
    <w:rsid w:val="001233F0"/>
    <w:rsid w:val="001235F2"/>
    <w:rsid w:val="0012717B"/>
    <w:rsid w:val="00127E8D"/>
    <w:rsid w:val="00131EE9"/>
    <w:rsid w:val="0013201A"/>
    <w:rsid w:val="0013267A"/>
    <w:rsid w:val="00134F8D"/>
    <w:rsid w:val="001362E9"/>
    <w:rsid w:val="001366DA"/>
    <w:rsid w:val="00137473"/>
    <w:rsid w:val="00140DA7"/>
    <w:rsid w:val="00142E6F"/>
    <w:rsid w:val="001458AB"/>
    <w:rsid w:val="00145965"/>
    <w:rsid w:val="00150024"/>
    <w:rsid w:val="001509F9"/>
    <w:rsid w:val="00150B50"/>
    <w:rsid w:val="00153A1E"/>
    <w:rsid w:val="001557E3"/>
    <w:rsid w:val="00160D2E"/>
    <w:rsid w:val="00161D50"/>
    <w:rsid w:val="00163E82"/>
    <w:rsid w:val="001648E0"/>
    <w:rsid w:val="001664FE"/>
    <w:rsid w:val="001739F8"/>
    <w:rsid w:val="00173CA9"/>
    <w:rsid w:val="001822FE"/>
    <w:rsid w:val="00183401"/>
    <w:rsid w:val="001865DA"/>
    <w:rsid w:val="00187687"/>
    <w:rsid w:val="001939C8"/>
    <w:rsid w:val="001957AD"/>
    <w:rsid w:val="00196276"/>
    <w:rsid w:val="00196279"/>
    <w:rsid w:val="0019680B"/>
    <w:rsid w:val="0019717B"/>
    <w:rsid w:val="001A0D81"/>
    <w:rsid w:val="001A381B"/>
    <w:rsid w:val="001A612C"/>
    <w:rsid w:val="001A6F78"/>
    <w:rsid w:val="001B0CCB"/>
    <w:rsid w:val="001B2461"/>
    <w:rsid w:val="001B3A80"/>
    <w:rsid w:val="001B5939"/>
    <w:rsid w:val="001C26AA"/>
    <w:rsid w:val="001C2C22"/>
    <w:rsid w:val="001C39BD"/>
    <w:rsid w:val="001C65CE"/>
    <w:rsid w:val="001C77F1"/>
    <w:rsid w:val="001D2490"/>
    <w:rsid w:val="001D3E9C"/>
    <w:rsid w:val="001D495A"/>
    <w:rsid w:val="001D4ABA"/>
    <w:rsid w:val="001D59C9"/>
    <w:rsid w:val="001D682D"/>
    <w:rsid w:val="001D6CE7"/>
    <w:rsid w:val="001E245E"/>
    <w:rsid w:val="001E2C6F"/>
    <w:rsid w:val="001E50B5"/>
    <w:rsid w:val="001E6BBA"/>
    <w:rsid w:val="001E71EB"/>
    <w:rsid w:val="001F1341"/>
    <w:rsid w:val="001F2786"/>
    <w:rsid w:val="001F2FC2"/>
    <w:rsid w:val="001F4CF3"/>
    <w:rsid w:val="001F6A32"/>
    <w:rsid w:val="001F7AE6"/>
    <w:rsid w:val="00202B72"/>
    <w:rsid w:val="00204BCF"/>
    <w:rsid w:val="002106F8"/>
    <w:rsid w:val="00211B3D"/>
    <w:rsid w:val="00213001"/>
    <w:rsid w:val="00217A1B"/>
    <w:rsid w:val="00222719"/>
    <w:rsid w:val="002248B2"/>
    <w:rsid w:val="00226351"/>
    <w:rsid w:val="00227315"/>
    <w:rsid w:val="00234B4B"/>
    <w:rsid w:val="00235F46"/>
    <w:rsid w:val="00240C6E"/>
    <w:rsid w:val="00244B64"/>
    <w:rsid w:val="00245841"/>
    <w:rsid w:val="00250140"/>
    <w:rsid w:val="002510B9"/>
    <w:rsid w:val="002563EF"/>
    <w:rsid w:val="002623EC"/>
    <w:rsid w:val="00264296"/>
    <w:rsid w:val="00265113"/>
    <w:rsid w:val="002652AC"/>
    <w:rsid w:val="002730DC"/>
    <w:rsid w:val="0027402C"/>
    <w:rsid w:val="00274FC6"/>
    <w:rsid w:val="00281D52"/>
    <w:rsid w:val="00284CB3"/>
    <w:rsid w:val="00285A28"/>
    <w:rsid w:val="002875A2"/>
    <w:rsid w:val="0029005C"/>
    <w:rsid w:val="002909CB"/>
    <w:rsid w:val="00292627"/>
    <w:rsid w:val="00292B12"/>
    <w:rsid w:val="0029467B"/>
    <w:rsid w:val="002956E9"/>
    <w:rsid w:val="002971A4"/>
    <w:rsid w:val="00297BB4"/>
    <w:rsid w:val="002A17B0"/>
    <w:rsid w:val="002A6E77"/>
    <w:rsid w:val="002A7199"/>
    <w:rsid w:val="002B2584"/>
    <w:rsid w:val="002B666E"/>
    <w:rsid w:val="002B76A2"/>
    <w:rsid w:val="002B7957"/>
    <w:rsid w:val="002C0192"/>
    <w:rsid w:val="002C48B9"/>
    <w:rsid w:val="002C4BD8"/>
    <w:rsid w:val="002C5060"/>
    <w:rsid w:val="002D29C0"/>
    <w:rsid w:val="002F005B"/>
    <w:rsid w:val="002F1436"/>
    <w:rsid w:val="002F33E8"/>
    <w:rsid w:val="00307384"/>
    <w:rsid w:val="003074FB"/>
    <w:rsid w:val="00307E50"/>
    <w:rsid w:val="00314E32"/>
    <w:rsid w:val="00316B48"/>
    <w:rsid w:val="003175FA"/>
    <w:rsid w:val="0032125D"/>
    <w:rsid w:val="003316CA"/>
    <w:rsid w:val="0033417B"/>
    <w:rsid w:val="00347C0D"/>
    <w:rsid w:val="00350993"/>
    <w:rsid w:val="00350BEB"/>
    <w:rsid w:val="003541B9"/>
    <w:rsid w:val="00354CAE"/>
    <w:rsid w:val="00362C75"/>
    <w:rsid w:val="00362F9B"/>
    <w:rsid w:val="00364D83"/>
    <w:rsid w:val="00366D9C"/>
    <w:rsid w:val="003700BA"/>
    <w:rsid w:val="003746EB"/>
    <w:rsid w:val="00376AEC"/>
    <w:rsid w:val="0038055D"/>
    <w:rsid w:val="00385EF5"/>
    <w:rsid w:val="00392248"/>
    <w:rsid w:val="00393A85"/>
    <w:rsid w:val="00395364"/>
    <w:rsid w:val="00395A55"/>
    <w:rsid w:val="00397345"/>
    <w:rsid w:val="003B5A74"/>
    <w:rsid w:val="003B6094"/>
    <w:rsid w:val="003B695D"/>
    <w:rsid w:val="003C0211"/>
    <w:rsid w:val="003C18A3"/>
    <w:rsid w:val="003C73B9"/>
    <w:rsid w:val="003D4115"/>
    <w:rsid w:val="003D4214"/>
    <w:rsid w:val="003D4BCB"/>
    <w:rsid w:val="003D7625"/>
    <w:rsid w:val="003D7ABD"/>
    <w:rsid w:val="003E51C9"/>
    <w:rsid w:val="003E5E5C"/>
    <w:rsid w:val="003E6816"/>
    <w:rsid w:val="003F2EC3"/>
    <w:rsid w:val="003F686E"/>
    <w:rsid w:val="00404F71"/>
    <w:rsid w:val="00414DA0"/>
    <w:rsid w:val="004153F7"/>
    <w:rsid w:val="0042052F"/>
    <w:rsid w:val="00423569"/>
    <w:rsid w:val="0042683F"/>
    <w:rsid w:val="00427CAF"/>
    <w:rsid w:val="004301C7"/>
    <w:rsid w:val="00431241"/>
    <w:rsid w:val="004364EA"/>
    <w:rsid w:val="004400F2"/>
    <w:rsid w:val="00440F32"/>
    <w:rsid w:val="00442CDC"/>
    <w:rsid w:val="004448D1"/>
    <w:rsid w:val="00444F5A"/>
    <w:rsid w:val="0045140A"/>
    <w:rsid w:val="00451BE9"/>
    <w:rsid w:val="00452B76"/>
    <w:rsid w:val="004538EE"/>
    <w:rsid w:val="00456DF7"/>
    <w:rsid w:val="00456F4A"/>
    <w:rsid w:val="0046142F"/>
    <w:rsid w:val="00463126"/>
    <w:rsid w:val="00464999"/>
    <w:rsid w:val="00464D60"/>
    <w:rsid w:val="00473893"/>
    <w:rsid w:val="00475B01"/>
    <w:rsid w:val="0047637D"/>
    <w:rsid w:val="00477FAB"/>
    <w:rsid w:val="004861BF"/>
    <w:rsid w:val="00490073"/>
    <w:rsid w:val="004908F2"/>
    <w:rsid w:val="00491458"/>
    <w:rsid w:val="0049506E"/>
    <w:rsid w:val="004A08BB"/>
    <w:rsid w:val="004A70BD"/>
    <w:rsid w:val="004B0DE3"/>
    <w:rsid w:val="004B1B38"/>
    <w:rsid w:val="004B2F96"/>
    <w:rsid w:val="004B71ED"/>
    <w:rsid w:val="004B797A"/>
    <w:rsid w:val="004C6177"/>
    <w:rsid w:val="004D4BE0"/>
    <w:rsid w:val="004D7526"/>
    <w:rsid w:val="004E0BDC"/>
    <w:rsid w:val="004E1B46"/>
    <w:rsid w:val="004E4F4B"/>
    <w:rsid w:val="004E63E4"/>
    <w:rsid w:val="004F4703"/>
    <w:rsid w:val="00500E98"/>
    <w:rsid w:val="00502BCA"/>
    <w:rsid w:val="00504426"/>
    <w:rsid w:val="0050637B"/>
    <w:rsid w:val="0051078C"/>
    <w:rsid w:val="00515DC5"/>
    <w:rsid w:val="00520A4B"/>
    <w:rsid w:val="00521B0A"/>
    <w:rsid w:val="00523872"/>
    <w:rsid w:val="00527154"/>
    <w:rsid w:val="005272E8"/>
    <w:rsid w:val="005307E0"/>
    <w:rsid w:val="0053363B"/>
    <w:rsid w:val="0053449E"/>
    <w:rsid w:val="00537970"/>
    <w:rsid w:val="00537E21"/>
    <w:rsid w:val="00541B93"/>
    <w:rsid w:val="005420D5"/>
    <w:rsid w:val="005423AC"/>
    <w:rsid w:val="00546843"/>
    <w:rsid w:val="005513C7"/>
    <w:rsid w:val="00556778"/>
    <w:rsid w:val="005579CC"/>
    <w:rsid w:val="00563ECE"/>
    <w:rsid w:val="00564BB4"/>
    <w:rsid w:val="00564E6B"/>
    <w:rsid w:val="00570972"/>
    <w:rsid w:val="005732AC"/>
    <w:rsid w:val="00582691"/>
    <w:rsid w:val="00582C6A"/>
    <w:rsid w:val="00583355"/>
    <w:rsid w:val="00587190"/>
    <w:rsid w:val="005938E9"/>
    <w:rsid w:val="00593DCC"/>
    <w:rsid w:val="00597BE0"/>
    <w:rsid w:val="00597C44"/>
    <w:rsid w:val="005A0A7C"/>
    <w:rsid w:val="005A46B6"/>
    <w:rsid w:val="005A59BB"/>
    <w:rsid w:val="005A5A1F"/>
    <w:rsid w:val="005A7000"/>
    <w:rsid w:val="005B1243"/>
    <w:rsid w:val="005B536A"/>
    <w:rsid w:val="005B6947"/>
    <w:rsid w:val="005C0595"/>
    <w:rsid w:val="005C0E9B"/>
    <w:rsid w:val="005D5482"/>
    <w:rsid w:val="005E06A8"/>
    <w:rsid w:val="005E0897"/>
    <w:rsid w:val="005E1B64"/>
    <w:rsid w:val="005E2D1F"/>
    <w:rsid w:val="005E2DC1"/>
    <w:rsid w:val="005F1B0D"/>
    <w:rsid w:val="005F28D2"/>
    <w:rsid w:val="005F2BEE"/>
    <w:rsid w:val="005F549A"/>
    <w:rsid w:val="00600780"/>
    <w:rsid w:val="00603EA6"/>
    <w:rsid w:val="006118A6"/>
    <w:rsid w:val="00615715"/>
    <w:rsid w:val="00617470"/>
    <w:rsid w:val="00617492"/>
    <w:rsid w:val="0061752F"/>
    <w:rsid w:val="006219F0"/>
    <w:rsid w:val="00622C96"/>
    <w:rsid w:val="00627234"/>
    <w:rsid w:val="0063058A"/>
    <w:rsid w:val="00630FF8"/>
    <w:rsid w:val="0063406E"/>
    <w:rsid w:val="00634B66"/>
    <w:rsid w:val="0063501F"/>
    <w:rsid w:val="00635192"/>
    <w:rsid w:val="00637588"/>
    <w:rsid w:val="00642540"/>
    <w:rsid w:val="00643BC9"/>
    <w:rsid w:val="00644216"/>
    <w:rsid w:val="006448CA"/>
    <w:rsid w:val="00644E7C"/>
    <w:rsid w:val="00647CA2"/>
    <w:rsid w:val="00647D7B"/>
    <w:rsid w:val="0065331D"/>
    <w:rsid w:val="006555E9"/>
    <w:rsid w:val="006556CB"/>
    <w:rsid w:val="00665DE0"/>
    <w:rsid w:val="00666A71"/>
    <w:rsid w:val="00673F5F"/>
    <w:rsid w:val="0067553C"/>
    <w:rsid w:val="00676D7C"/>
    <w:rsid w:val="00680420"/>
    <w:rsid w:val="0068082A"/>
    <w:rsid w:val="00685C60"/>
    <w:rsid w:val="00690806"/>
    <w:rsid w:val="0069459A"/>
    <w:rsid w:val="0069580F"/>
    <w:rsid w:val="00695C3E"/>
    <w:rsid w:val="006A461B"/>
    <w:rsid w:val="006A75FA"/>
    <w:rsid w:val="006B3269"/>
    <w:rsid w:val="006B3381"/>
    <w:rsid w:val="006B5093"/>
    <w:rsid w:val="006C0AFE"/>
    <w:rsid w:val="006C2FCA"/>
    <w:rsid w:val="006C3639"/>
    <w:rsid w:val="006C6558"/>
    <w:rsid w:val="006C67B5"/>
    <w:rsid w:val="006C6D83"/>
    <w:rsid w:val="006D1A87"/>
    <w:rsid w:val="006E2AEE"/>
    <w:rsid w:val="006E5699"/>
    <w:rsid w:val="006E772C"/>
    <w:rsid w:val="006F2439"/>
    <w:rsid w:val="006F60F1"/>
    <w:rsid w:val="007057F5"/>
    <w:rsid w:val="00710CAD"/>
    <w:rsid w:val="007125D4"/>
    <w:rsid w:val="007178DC"/>
    <w:rsid w:val="00722582"/>
    <w:rsid w:val="007234FD"/>
    <w:rsid w:val="00724725"/>
    <w:rsid w:val="00725425"/>
    <w:rsid w:val="00727C1D"/>
    <w:rsid w:val="00734D8D"/>
    <w:rsid w:val="007366AF"/>
    <w:rsid w:val="007401B9"/>
    <w:rsid w:val="00740BDB"/>
    <w:rsid w:val="00744818"/>
    <w:rsid w:val="00757685"/>
    <w:rsid w:val="007621E1"/>
    <w:rsid w:val="007623C6"/>
    <w:rsid w:val="00762846"/>
    <w:rsid w:val="00767593"/>
    <w:rsid w:val="0077576D"/>
    <w:rsid w:val="00776857"/>
    <w:rsid w:val="007803AD"/>
    <w:rsid w:val="00783AEC"/>
    <w:rsid w:val="0079011C"/>
    <w:rsid w:val="007901B2"/>
    <w:rsid w:val="007906AD"/>
    <w:rsid w:val="00796497"/>
    <w:rsid w:val="00797CEA"/>
    <w:rsid w:val="007A039F"/>
    <w:rsid w:val="007A5F4B"/>
    <w:rsid w:val="007B1CD5"/>
    <w:rsid w:val="007B44C9"/>
    <w:rsid w:val="007B4DC6"/>
    <w:rsid w:val="007C2ECF"/>
    <w:rsid w:val="007C3A49"/>
    <w:rsid w:val="007C63BB"/>
    <w:rsid w:val="007D406A"/>
    <w:rsid w:val="007D76DF"/>
    <w:rsid w:val="007E0739"/>
    <w:rsid w:val="007E0E54"/>
    <w:rsid w:val="007E1566"/>
    <w:rsid w:val="007E2FF1"/>
    <w:rsid w:val="007E32B8"/>
    <w:rsid w:val="007F1C72"/>
    <w:rsid w:val="007F1D75"/>
    <w:rsid w:val="007F2D29"/>
    <w:rsid w:val="007F36EF"/>
    <w:rsid w:val="007F4746"/>
    <w:rsid w:val="007F5274"/>
    <w:rsid w:val="0080078B"/>
    <w:rsid w:val="00804727"/>
    <w:rsid w:val="0080561A"/>
    <w:rsid w:val="00807414"/>
    <w:rsid w:val="00810A67"/>
    <w:rsid w:val="00810E90"/>
    <w:rsid w:val="0081757F"/>
    <w:rsid w:val="00822D80"/>
    <w:rsid w:val="008247D8"/>
    <w:rsid w:val="00832AFF"/>
    <w:rsid w:val="00844E83"/>
    <w:rsid w:val="0084537E"/>
    <w:rsid w:val="008475D3"/>
    <w:rsid w:val="008479E2"/>
    <w:rsid w:val="008526A1"/>
    <w:rsid w:val="0085445A"/>
    <w:rsid w:val="0086497F"/>
    <w:rsid w:val="00872348"/>
    <w:rsid w:val="008743B8"/>
    <w:rsid w:val="00880056"/>
    <w:rsid w:val="008869AE"/>
    <w:rsid w:val="0089741F"/>
    <w:rsid w:val="00897FB0"/>
    <w:rsid w:val="008A4919"/>
    <w:rsid w:val="008A5236"/>
    <w:rsid w:val="008A52D1"/>
    <w:rsid w:val="008A7112"/>
    <w:rsid w:val="008B4A62"/>
    <w:rsid w:val="008B4EEF"/>
    <w:rsid w:val="008C1A58"/>
    <w:rsid w:val="008C24CC"/>
    <w:rsid w:val="008C5027"/>
    <w:rsid w:val="008D2EF4"/>
    <w:rsid w:val="008D31BA"/>
    <w:rsid w:val="008E2B18"/>
    <w:rsid w:val="008E2B52"/>
    <w:rsid w:val="008E3347"/>
    <w:rsid w:val="008E3565"/>
    <w:rsid w:val="008E53AC"/>
    <w:rsid w:val="008F23D1"/>
    <w:rsid w:val="008F3F8E"/>
    <w:rsid w:val="008F708B"/>
    <w:rsid w:val="00900870"/>
    <w:rsid w:val="009031FF"/>
    <w:rsid w:val="009073B2"/>
    <w:rsid w:val="009142BB"/>
    <w:rsid w:val="00914A32"/>
    <w:rsid w:val="00914B4E"/>
    <w:rsid w:val="00916B74"/>
    <w:rsid w:val="00916C5B"/>
    <w:rsid w:val="00916D09"/>
    <w:rsid w:val="00917351"/>
    <w:rsid w:val="00917B9A"/>
    <w:rsid w:val="009211B2"/>
    <w:rsid w:val="00921417"/>
    <w:rsid w:val="00922333"/>
    <w:rsid w:val="00932FC6"/>
    <w:rsid w:val="0093565A"/>
    <w:rsid w:val="00935FC7"/>
    <w:rsid w:val="009367D2"/>
    <w:rsid w:val="009371F0"/>
    <w:rsid w:val="00940AF6"/>
    <w:rsid w:val="00942A37"/>
    <w:rsid w:val="00942A3E"/>
    <w:rsid w:val="00945152"/>
    <w:rsid w:val="0094517F"/>
    <w:rsid w:val="00951723"/>
    <w:rsid w:val="00951EBD"/>
    <w:rsid w:val="00953752"/>
    <w:rsid w:val="00954557"/>
    <w:rsid w:val="009554C8"/>
    <w:rsid w:val="00956011"/>
    <w:rsid w:val="009606AB"/>
    <w:rsid w:val="00965DD4"/>
    <w:rsid w:val="00966A49"/>
    <w:rsid w:val="00970C60"/>
    <w:rsid w:val="00975934"/>
    <w:rsid w:val="00977214"/>
    <w:rsid w:val="00977A21"/>
    <w:rsid w:val="009A2FD9"/>
    <w:rsid w:val="009A2FF9"/>
    <w:rsid w:val="009A3BFB"/>
    <w:rsid w:val="009B1D22"/>
    <w:rsid w:val="009C06C1"/>
    <w:rsid w:val="009C745D"/>
    <w:rsid w:val="009C7FC8"/>
    <w:rsid w:val="009D1711"/>
    <w:rsid w:val="009D1A86"/>
    <w:rsid w:val="009D2AAC"/>
    <w:rsid w:val="009D3DCA"/>
    <w:rsid w:val="009D6A74"/>
    <w:rsid w:val="009E172D"/>
    <w:rsid w:val="009E2A1A"/>
    <w:rsid w:val="009E4176"/>
    <w:rsid w:val="009E565A"/>
    <w:rsid w:val="009F0B14"/>
    <w:rsid w:val="009F1F53"/>
    <w:rsid w:val="009F27A8"/>
    <w:rsid w:val="009F3D54"/>
    <w:rsid w:val="009F5A8E"/>
    <w:rsid w:val="009F7C29"/>
    <w:rsid w:val="00A04D4D"/>
    <w:rsid w:val="00A05AD5"/>
    <w:rsid w:val="00A116AA"/>
    <w:rsid w:val="00A15B36"/>
    <w:rsid w:val="00A15B6F"/>
    <w:rsid w:val="00A2035D"/>
    <w:rsid w:val="00A23084"/>
    <w:rsid w:val="00A237DC"/>
    <w:rsid w:val="00A3185E"/>
    <w:rsid w:val="00A32D38"/>
    <w:rsid w:val="00A40197"/>
    <w:rsid w:val="00A408AE"/>
    <w:rsid w:val="00A4254F"/>
    <w:rsid w:val="00A43088"/>
    <w:rsid w:val="00A43E1E"/>
    <w:rsid w:val="00A46F4F"/>
    <w:rsid w:val="00A55F2F"/>
    <w:rsid w:val="00A6115E"/>
    <w:rsid w:val="00A6378A"/>
    <w:rsid w:val="00A66A63"/>
    <w:rsid w:val="00A67299"/>
    <w:rsid w:val="00A70A29"/>
    <w:rsid w:val="00A73233"/>
    <w:rsid w:val="00A73961"/>
    <w:rsid w:val="00A75BE1"/>
    <w:rsid w:val="00A76FE0"/>
    <w:rsid w:val="00A81E89"/>
    <w:rsid w:val="00A832F6"/>
    <w:rsid w:val="00A90B01"/>
    <w:rsid w:val="00A92D2F"/>
    <w:rsid w:val="00A947B1"/>
    <w:rsid w:val="00A94A44"/>
    <w:rsid w:val="00A95291"/>
    <w:rsid w:val="00A9604E"/>
    <w:rsid w:val="00A96868"/>
    <w:rsid w:val="00AA2342"/>
    <w:rsid w:val="00AA3306"/>
    <w:rsid w:val="00AA4A3E"/>
    <w:rsid w:val="00AA6536"/>
    <w:rsid w:val="00AB7743"/>
    <w:rsid w:val="00AC2006"/>
    <w:rsid w:val="00AC32FF"/>
    <w:rsid w:val="00AC3655"/>
    <w:rsid w:val="00AC47CE"/>
    <w:rsid w:val="00AD12D0"/>
    <w:rsid w:val="00AD2CB7"/>
    <w:rsid w:val="00AD3785"/>
    <w:rsid w:val="00AD75C4"/>
    <w:rsid w:val="00AD7A3A"/>
    <w:rsid w:val="00AE27DB"/>
    <w:rsid w:val="00AE5624"/>
    <w:rsid w:val="00AE5A09"/>
    <w:rsid w:val="00AE5C75"/>
    <w:rsid w:val="00AF43EA"/>
    <w:rsid w:val="00AF7D9F"/>
    <w:rsid w:val="00B03D3C"/>
    <w:rsid w:val="00B10870"/>
    <w:rsid w:val="00B13492"/>
    <w:rsid w:val="00B15D32"/>
    <w:rsid w:val="00B17D7C"/>
    <w:rsid w:val="00B20092"/>
    <w:rsid w:val="00B24EDE"/>
    <w:rsid w:val="00B25A62"/>
    <w:rsid w:val="00B30981"/>
    <w:rsid w:val="00B30F72"/>
    <w:rsid w:val="00B35D32"/>
    <w:rsid w:val="00B40291"/>
    <w:rsid w:val="00B40A0A"/>
    <w:rsid w:val="00B4416B"/>
    <w:rsid w:val="00B50829"/>
    <w:rsid w:val="00B51A4F"/>
    <w:rsid w:val="00B53740"/>
    <w:rsid w:val="00B5614A"/>
    <w:rsid w:val="00B60764"/>
    <w:rsid w:val="00B60F3F"/>
    <w:rsid w:val="00B62239"/>
    <w:rsid w:val="00B652DA"/>
    <w:rsid w:val="00B673A6"/>
    <w:rsid w:val="00B73E36"/>
    <w:rsid w:val="00B75959"/>
    <w:rsid w:val="00B75E2B"/>
    <w:rsid w:val="00B8533E"/>
    <w:rsid w:val="00B91F9F"/>
    <w:rsid w:val="00B92A9B"/>
    <w:rsid w:val="00B945DB"/>
    <w:rsid w:val="00B9480A"/>
    <w:rsid w:val="00B948A1"/>
    <w:rsid w:val="00B979D4"/>
    <w:rsid w:val="00B97BBA"/>
    <w:rsid w:val="00BA058A"/>
    <w:rsid w:val="00BA4CF0"/>
    <w:rsid w:val="00BA7009"/>
    <w:rsid w:val="00BB1134"/>
    <w:rsid w:val="00BB33B2"/>
    <w:rsid w:val="00BB75A0"/>
    <w:rsid w:val="00BC28A9"/>
    <w:rsid w:val="00BC30A7"/>
    <w:rsid w:val="00BC327B"/>
    <w:rsid w:val="00BC330C"/>
    <w:rsid w:val="00BC3A8D"/>
    <w:rsid w:val="00BC6095"/>
    <w:rsid w:val="00BC752D"/>
    <w:rsid w:val="00BD2439"/>
    <w:rsid w:val="00BD3FBF"/>
    <w:rsid w:val="00BE04BE"/>
    <w:rsid w:val="00BE0710"/>
    <w:rsid w:val="00BE1F17"/>
    <w:rsid w:val="00C04D5E"/>
    <w:rsid w:val="00C10925"/>
    <w:rsid w:val="00C14C19"/>
    <w:rsid w:val="00C1517E"/>
    <w:rsid w:val="00C173D9"/>
    <w:rsid w:val="00C259AA"/>
    <w:rsid w:val="00C26874"/>
    <w:rsid w:val="00C311CA"/>
    <w:rsid w:val="00C3769C"/>
    <w:rsid w:val="00C431DD"/>
    <w:rsid w:val="00C45146"/>
    <w:rsid w:val="00C52E3C"/>
    <w:rsid w:val="00C560D7"/>
    <w:rsid w:val="00C6151D"/>
    <w:rsid w:val="00C62EA1"/>
    <w:rsid w:val="00C63084"/>
    <w:rsid w:val="00C65BEE"/>
    <w:rsid w:val="00C663A8"/>
    <w:rsid w:val="00C7026C"/>
    <w:rsid w:val="00C71327"/>
    <w:rsid w:val="00C716E9"/>
    <w:rsid w:val="00C76BB9"/>
    <w:rsid w:val="00C76DC4"/>
    <w:rsid w:val="00C82475"/>
    <w:rsid w:val="00C84405"/>
    <w:rsid w:val="00C854E0"/>
    <w:rsid w:val="00C9285D"/>
    <w:rsid w:val="00C95864"/>
    <w:rsid w:val="00C962D1"/>
    <w:rsid w:val="00CA067F"/>
    <w:rsid w:val="00CA1D1A"/>
    <w:rsid w:val="00CA7510"/>
    <w:rsid w:val="00CB2BEA"/>
    <w:rsid w:val="00CB4B5D"/>
    <w:rsid w:val="00CB780C"/>
    <w:rsid w:val="00CD3EBF"/>
    <w:rsid w:val="00CD55CB"/>
    <w:rsid w:val="00CD5D90"/>
    <w:rsid w:val="00CE41FB"/>
    <w:rsid w:val="00CE4BA0"/>
    <w:rsid w:val="00CE5CB6"/>
    <w:rsid w:val="00CE7668"/>
    <w:rsid w:val="00CF32DC"/>
    <w:rsid w:val="00CF61DA"/>
    <w:rsid w:val="00CF621A"/>
    <w:rsid w:val="00D0330F"/>
    <w:rsid w:val="00D035A8"/>
    <w:rsid w:val="00D04617"/>
    <w:rsid w:val="00D065CC"/>
    <w:rsid w:val="00D075F7"/>
    <w:rsid w:val="00D10F5B"/>
    <w:rsid w:val="00D13CB3"/>
    <w:rsid w:val="00D16047"/>
    <w:rsid w:val="00D1621E"/>
    <w:rsid w:val="00D16B84"/>
    <w:rsid w:val="00D26C87"/>
    <w:rsid w:val="00D275A5"/>
    <w:rsid w:val="00D30A2A"/>
    <w:rsid w:val="00D319D7"/>
    <w:rsid w:val="00D32A90"/>
    <w:rsid w:val="00D36F1D"/>
    <w:rsid w:val="00D42000"/>
    <w:rsid w:val="00D42840"/>
    <w:rsid w:val="00D44774"/>
    <w:rsid w:val="00D4649F"/>
    <w:rsid w:val="00D5243B"/>
    <w:rsid w:val="00D5335C"/>
    <w:rsid w:val="00D55C41"/>
    <w:rsid w:val="00D57C24"/>
    <w:rsid w:val="00D6360D"/>
    <w:rsid w:val="00D6518E"/>
    <w:rsid w:val="00D734EC"/>
    <w:rsid w:val="00D75D34"/>
    <w:rsid w:val="00D76C82"/>
    <w:rsid w:val="00D84E52"/>
    <w:rsid w:val="00D84E72"/>
    <w:rsid w:val="00D868A7"/>
    <w:rsid w:val="00D87C87"/>
    <w:rsid w:val="00D90341"/>
    <w:rsid w:val="00D9041C"/>
    <w:rsid w:val="00D9065C"/>
    <w:rsid w:val="00D932F3"/>
    <w:rsid w:val="00D94584"/>
    <w:rsid w:val="00D958D0"/>
    <w:rsid w:val="00D96723"/>
    <w:rsid w:val="00DA0A78"/>
    <w:rsid w:val="00DA1012"/>
    <w:rsid w:val="00DB130A"/>
    <w:rsid w:val="00DB1BB0"/>
    <w:rsid w:val="00DB1E3D"/>
    <w:rsid w:val="00DB5729"/>
    <w:rsid w:val="00DB5EC8"/>
    <w:rsid w:val="00DC1230"/>
    <w:rsid w:val="00DC5E35"/>
    <w:rsid w:val="00DD1D7A"/>
    <w:rsid w:val="00DD3F86"/>
    <w:rsid w:val="00DD4A68"/>
    <w:rsid w:val="00DE2392"/>
    <w:rsid w:val="00DE2688"/>
    <w:rsid w:val="00DE373A"/>
    <w:rsid w:val="00DE63D4"/>
    <w:rsid w:val="00DF1B0F"/>
    <w:rsid w:val="00DF55B2"/>
    <w:rsid w:val="00DF5820"/>
    <w:rsid w:val="00DF6676"/>
    <w:rsid w:val="00DF6B77"/>
    <w:rsid w:val="00E01A92"/>
    <w:rsid w:val="00E03BBB"/>
    <w:rsid w:val="00E06C9C"/>
    <w:rsid w:val="00E20A9D"/>
    <w:rsid w:val="00E24CD1"/>
    <w:rsid w:val="00E27615"/>
    <w:rsid w:val="00E302DF"/>
    <w:rsid w:val="00E44C46"/>
    <w:rsid w:val="00E511AC"/>
    <w:rsid w:val="00E53287"/>
    <w:rsid w:val="00E60886"/>
    <w:rsid w:val="00E62210"/>
    <w:rsid w:val="00E630F3"/>
    <w:rsid w:val="00E6619E"/>
    <w:rsid w:val="00E671C9"/>
    <w:rsid w:val="00E7386B"/>
    <w:rsid w:val="00E75EE7"/>
    <w:rsid w:val="00E80C1A"/>
    <w:rsid w:val="00E83DC9"/>
    <w:rsid w:val="00E90AB1"/>
    <w:rsid w:val="00E90C94"/>
    <w:rsid w:val="00E92218"/>
    <w:rsid w:val="00E970DA"/>
    <w:rsid w:val="00EA039C"/>
    <w:rsid w:val="00EA1E93"/>
    <w:rsid w:val="00EA6136"/>
    <w:rsid w:val="00EA7C46"/>
    <w:rsid w:val="00EB1080"/>
    <w:rsid w:val="00EB2DE7"/>
    <w:rsid w:val="00EB45F4"/>
    <w:rsid w:val="00EB5AA9"/>
    <w:rsid w:val="00EC4A7C"/>
    <w:rsid w:val="00EC4B38"/>
    <w:rsid w:val="00EC5E8A"/>
    <w:rsid w:val="00EC6DCB"/>
    <w:rsid w:val="00ED1A51"/>
    <w:rsid w:val="00ED359A"/>
    <w:rsid w:val="00ED7BD8"/>
    <w:rsid w:val="00EE004F"/>
    <w:rsid w:val="00EE1FB4"/>
    <w:rsid w:val="00EE544B"/>
    <w:rsid w:val="00EE6A22"/>
    <w:rsid w:val="00EF106C"/>
    <w:rsid w:val="00EF33D3"/>
    <w:rsid w:val="00EF518E"/>
    <w:rsid w:val="00EF59F7"/>
    <w:rsid w:val="00EF5C73"/>
    <w:rsid w:val="00F01254"/>
    <w:rsid w:val="00F07CF3"/>
    <w:rsid w:val="00F13FCC"/>
    <w:rsid w:val="00F15646"/>
    <w:rsid w:val="00F15991"/>
    <w:rsid w:val="00F175D1"/>
    <w:rsid w:val="00F20A41"/>
    <w:rsid w:val="00F219FA"/>
    <w:rsid w:val="00F22533"/>
    <w:rsid w:val="00F243AD"/>
    <w:rsid w:val="00F24695"/>
    <w:rsid w:val="00F24F22"/>
    <w:rsid w:val="00F25CF5"/>
    <w:rsid w:val="00F26541"/>
    <w:rsid w:val="00F2767A"/>
    <w:rsid w:val="00F30F61"/>
    <w:rsid w:val="00F32F08"/>
    <w:rsid w:val="00F34781"/>
    <w:rsid w:val="00F42054"/>
    <w:rsid w:val="00F43D5B"/>
    <w:rsid w:val="00F43ED4"/>
    <w:rsid w:val="00F45B58"/>
    <w:rsid w:val="00F461B6"/>
    <w:rsid w:val="00F527AE"/>
    <w:rsid w:val="00F569AF"/>
    <w:rsid w:val="00F6642B"/>
    <w:rsid w:val="00F74A24"/>
    <w:rsid w:val="00F82E0E"/>
    <w:rsid w:val="00F85E82"/>
    <w:rsid w:val="00F87588"/>
    <w:rsid w:val="00F915BC"/>
    <w:rsid w:val="00F92658"/>
    <w:rsid w:val="00F93FF8"/>
    <w:rsid w:val="00F96298"/>
    <w:rsid w:val="00FA079F"/>
    <w:rsid w:val="00FA4070"/>
    <w:rsid w:val="00FA450F"/>
    <w:rsid w:val="00FA47FC"/>
    <w:rsid w:val="00FA58DA"/>
    <w:rsid w:val="00FB1BE8"/>
    <w:rsid w:val="00FB31B8"/>
    <w:rsid w:val="00FB3A4A"/>
    <w:rsid w:val="00FB5DCE"/>
    <w:rsid w:val="00FC1A37"/>
    <w:rsid w:val="00FC51A5"/>
    <w:rsid w:val="00FC7173"/>
    <w:rsid w:val="00FD3F5B"/>
    <w:rsid w:val="00FD4B64"/>
    <w:rsid w:val="00FD515B"/>
    <w:rsid w:val="00FD6B41"/>
    <w:rsid w:val="00FE348B"/>
    <w:rsid w:val="00FE3AB7"/>
    <w:rsid w:val="00FE65DF"/>
    <w:rsid w:val="00FE7BDB"/>
    <w:rsid w:val="00FF07C4"/>
    <w:rsid w:val="00FF0AE3"/>
    <w:rsid w:val="00FF1F75"/>
    <w:rsid w:val="00FF2767"/>
    <w:rsid w:val="00FF3B1D"/>
    <w:rsid w:val="00FF5B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,"/>
  <w:listSeparator w:val=";"/>
  <w15:docId w15:val="{845BC305-24E5-469F-82E0-C6FB31EFD9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035A8"/>
    <w:rPr>
      <w:sz w:val="24"/>
      <w:szCs w:val="24"/>
    </w:rPr>
  </w:style>
  <w:style w:type="paragraph" w:styleId="Nadpis4">
    <w:name w:val="heading 4"/>
    <w:basedOn w:val="Normln"/>
    <w:next w:val="Normln"/>
    <w:qFormat/>
    <w:pPr>
      <w:keepNext/>
      <w:tabs>
        <w:tab w:val="left" w:pos="9072"/>
      </w:tabs>
      <w:jc w:val="both"/>
      <w:outlineLvl w:val="3"/>
    </w:pPr>
    <w:rPr>
      <w:b/>
      <w:sz w:val="32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pPr>
      <w:tabs>
        <w:tab w:val="left" w:pos="0"/>
      </w:tabs>
      <w:jc w:val="both"/>
    </w:pPr>
    <w:rPr>
      <w:sz w:val="20"/>
    </w:rPr>
  </w:style>
  <w:style w:type="paragraph" w:styleId="Zkladntext2">
    <w:name w:val="Body Text 2"/>
    <w:basedOn w:val="Normln"/>
    <w:link w:val="Zkladntext2Char"/>
    <w:pPr>
      <w:tabs>
        <w:tab w:val="left" w:pos="-284"/>
      </w:tabs>
      <w:jc w:val="both"/>
    </w:pPr>
    <w:rPr>
      <w:b/>
      <w:bCs/>
      <w:sz w:val="20"/>
    </w:rPr>
  </w:style>
  <w:style w:type="paragraph" w:styleId="Zkladntext3">
    <w:name w:val="Body Text 3"/>
    <w:basedOn w:val="Normln"/>
    <w:pPr>
      <w:autoSpaceDE w:val="0"/>
      <w:autoSpaceDN w:val="0"/>
      <w:adjustRightInd w:val="0"/>
      <w:jc w:val="both"/>
    </w:pPr>
    <w:rPr>
      <w:rFonts w:cs="Arial"/>
      <w:color w:val="000000"/>
      <w:sz w:val="19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Zkladntext31">
    <w:name w:val="Základní text 31"/>
    <w:basedOn w:val="Normln"/>
    <w:link w:val="BodyText3Char"/>
    <w:rPr>
      <w:b/>
      <w:sz w:val="20"/>
      <w:szCs w:val="20"/>
    </w:rPr>
  </w:style>
  <w:style w:type="paragraph" w:styleId="Textbubliny">
    <w:name w:val="Balloon Text"/>
    <w:basedOn w:val="Normln"/>
    <w:semiHidden/>
    <w:rsid w:val="00B15D32"/>
    <w:rPr>
      <w:rFonts w:ascii="Tahoma" w:hAnsi="Tahoma" w:cs="Tahoma"/>
      <w:sz w:val="16"/>
      <w:szCs w:val="16"/>
    </w:rPr>
  </w:style>
  <w:style w:type="character" w:customStyle="1" w:styleId="BodyText3Char">
    <w:name w:val="Body Text 3 Char"/>
    <w:link w:val="Zkladntext31"/>
    <w:rsid w:val="00440F32"/>
    <w:rPr>
      <w:b/>
      <w:lang w:val="cs-CZ" w:eastAsia="cs-CZ" w:bidi="ar-SA"/>
    </w:rPr>
  </w:style>
  <w:style w:type="paragraph" w:styleId="Datum">
    <w:name w:val="Date"/>
    <w:basedOn w:val="Normln"/>
    <w:next w:val="Normln"/>
    <w:link w:val="DatumChar"/>
    <w:rsid w:val="00440F32"/>
    <w:rPr>
      <w:rFonts w:ascii="Arial" w:hAnsi="Arial"/>
      <w:szCs w:val="20"/>
    </w:rPr>
  </w:style>
  <w:style w:type="character" w:customStyle="1" w:styleId="DatumChar">
    <w:name w:val="Datum Char"/>
    <w:link w:val="Datum"/>
    <w:locked/>
    <w:rsid w:val="00440F32"/>
    <w:rPr>
      <w:rFonts w:ascii="Arial" w:hAnsi="Arial"/>
      <w:sz w:val="24"/>
      <w:lang w:val="cs-CZ" w:eastAsia="cs-CZ" w:bidi="ar-SA"/>
    </w:rPr>
  </w:style>
  <w:style w:type="paragraph" w:styleId="Zhlav">
    <w:name w:val="header"/>
    <w:basedOn w:val="Normln"/>
    <w:link w:val="ZhlavChar"/>
    <w:rsid w:val="00C71327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C71327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C71327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C71327"/>
    <w:rPr>
      <w:sz w:val="24"/>
      <w:szCs w:val="24"/>
    </w:rPr>
  </w:style>
  <w:style w:type="paragraph" w:customStyle="1" w:styleId="Default">
    <w:name w:val="Default"/>
    <w:rsid w:val="007E156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1E6BBA"/>
    <w:pPr>
      <w:ind w:left="720"/>
      <w:contextualSpacing/>
    </w:pPr>
  </w:style>
  <w:style w:type="paragraph" w:customStyle="1" w:styleId="PVNormal">
    <w:name w:val="PVNormal"/>
    <w:basedOn w:val="Normln"/>
    <w:rsid w:val="008D31BA"/>
    <w:rPr>
      <w:rFonts w:ascii="Arial" w:hAnsi="Arial"/>
    </w:rPr>
  </w:style>
  <w:style w:type="character" w:customStyle="1" w:styleId="ZkladntextChar">
    <w:name w:val="Základní text Char"/>
    <w:basedOn w:val="Standardnpsmoodstavce"/>
    <w:link w:val="Zkladntext"/>
    <w:rsid w:val="002563EF"/>
    <w:rPr>
      <w:szCs w:val="24"/>
    </w:rPr>
  </w:style>
  <w:style w:type="table" w:styleId="Mkatabulky">
    <w:name w:val="Table Grid"/>
    <w:basedOn w:val="Normlntabulka"/>
    <w:uiPriority w:val="59"/>
    <w:rsid w:val="00354C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kladntext2Char">
    <w:name w:val="Základní text 2 Char"/>
    <w:basedOn w:val="Standardnpsmoodstavce"/>
    <w:link w:val="Zkladntext2"/>
    <w:rsid w:val="00B8533E"/>
    <w:rPr>
      <w:b/>
      <w:bCs/>
      <w:szCs w:val="24"/>
    </w:rPr>
  </w:style>
  <w:style w:type="character" w:styleId="Hypertextovodkaz">
    <w:name w:val="Hyperlink"/>
    <w:rsid w:val="00762846"/>
    <w:rPr>
      <w:color w:val="0000FF"/>
      <w:u w:val="single"/>
    </w:rPr>
  </w:style>
  <w:style w:type="paragraph" w:styleId="Bezmezer">
    <w:name w:val="No Spacing"/>
    <w:uiPriority w:val="1"/>
    <w:qFormat/>
    <w:rsid w:val="00523872"/>
    <w:rPr>
      <w:rFonts w:eastAsia="Calibri"/>
      <w:sz w:val="22"/>
      <w:szCs w:val="22"/>
      <w:lang w:eastAsia="en-US"/>
    </w:rPr>
  </w:style>
  <w:style w:type="character" w:customStyle="1" w:styleId="preformatted">
    <w:name w:val="preformatted"/>
    <w:basedOn w:val="Standardnpsmoodstavce"/>
    <w:rsid w:val="00B51A4F"/>
  </w:style>
  <w:style w:type="paragraph" w:customStyle="1" w:styleId="Zkladntext311">
    <w:name w:val="Základní text 311"/>
    <w:basedOn w:val="Normln"/>
    <w:rsid w:val="0093565A"/>
    <w:rPr>
      <w:b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5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9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56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55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7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7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4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4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5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9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15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5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6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2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9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3759A7-848E-41C8-9D6A-F849603521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5</Pages>
  <Words>1660</Words>
  <Characters>9800</Characters>
  <Application>Microsoft Office Word</Application>
  <DocSecurity>0</DocSecurity>
  <Lines>81</Lines>
  <Paragraphs>22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Company>MěÚ Prostějov</Company>
  <LinksUpToDate>false</LinksUpToDate>
  <CharactersWithSpaces>11438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creator>Hofman Vladimir</dc:creator>
  <cp:lastModifiedBy>Menclová Silvie</cp:lastModifiedBy>
  <cp:revision>6</cp:revision>
  <cp:lastPrinted>2021-08-12T05:53:00Z</cp:lastPrinted>
  <dcterms:created xsi:type="dcterms:W3CDTF">2021-11-10T14:19:00Z</dcterms:created>
  <dcterms:modified xsi:type="dcterms:W3CDTF">2021-11-25T06:05:00Z</dcterms:modified>
</cp:coreProperties>
</file>