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BDF" w:rsidRDefault="00580BDF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580BDF" w:rsidRPr="00354CAE" w:rsidRDefault="00580BDF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Předkládá:</w:t>
      </w:r>
      <w:r w:rsidRPr="00354CAE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Mgr. František Jura</w:t>
      </w:r>
    </w:p>
    <w:p w:rsidR="00580BDF" w:rsidRDefault="00580BDF" w:rsidP="00580BDF">
      <w:pPr>
        <w:tabs>
          <w:tab w:val="left" w:pos="1985"/>
        </w:tabs>
        <w:ind w:left="1985" w:hanging="14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p</w:t>
      </w:r>
      <w:r w:rsidRPr="0037754F">
        <w:rPr>
          <w:rFonts w:ascii="Arial" w:hAnsi="Arial" w:cs="Arial"/>
          <w:bCs/>
          <w:sz w:val="20"/>
          <w:szCs w:val="20"/>
        </w:rPr>
        <w:t xml:space="preserve">rimátor </w:t>
      </w:r>
      <w:r>
        <w:rPr>
          <w:rFonts w:ascii="Arial" w:hAnsi="Arial" w:cs="Arial"/>
          <w:bCs/>
          <w:sz w:val="20"/>
          <w:szCs w:val="20"/>
        </w:rPr>
        <w:t xml:space="preserve">statutárního města </w:t>
      </w:r>
    </w:p>
    <w:p w:rsidR="00580BDF" w:rsidRPr="00354CAE" w:rsidRDefault="00580BDF" w:rsidP="00580BDF">
      <w:pPr>
        <w:tabs>
          <w:tab w:val="left" w:pos="1985"/>
        </w:tabs>
        <w:ind w:left="1985" w:firstLine="439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Prostějova</w:t>
      </w:r>
    </w:p>
    <w:p w:rsidR="00580BDF" w:rsidRPr="00354CAE" w:rsidRDefault="00580BDF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580BDF" w:rsidRDefault="00E302B5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Zpracovali</w:t>
      </w:r>
      <w:r w:rsidR="00580BDF" w:rsidRPr="00354CAE">
        <w:rPr>
          <w:rFonts w:ascii="Arial" w:hAnsi="Arial" w:cs="Arial"/>
          <w:bCs/>
          <w:sz w:val="20"/>
          <w:szCs w:val="20"/>
        </w:rPr>
        <w:t>:</w:t>
      </w:r>
      <w:r w:rsidR="00580BDF">
        <w:rPr>
          <w:rFonts w:ascii="Arial" w:hAnsi="Arial" w:cs="Arial"/>
          <w:bCs/>
          <w:sz w:val="20"/>
          <w:szCs w:val="20"/>
        </w:rPr>
        <w:tab/>
        <w:t>Ing. Jana Bachanová</w:t>
      </w:r>
    </w:p>
    <w:p w:rsidR="00580BDF" w:rsidRDefault="00580BDF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vedoucí oddělení rozpočtu a </w:t>
      </w:r>
    </w:p>
    <w:p w:rsidR="00580BDF" w:rsidRPr="00354CAE" w:rsidRDefault="00580BDF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evidence majetku </w:t>
      </w:r>
      <w:proofErr w:type="spellStart"/>
      <w:r>
        <w:rPr>
          <w:rFonts w:ascii="Arial" w:hAnsi="Arial" w:cs="Arial"/>
          <w:bCs/>
          <w:sz w:val="20"/>
          <w:szCs w:val="20"/>
        </w:rPr>
        <w:t>MMPv</w:t>
      </w:r>
      <w:proofErr w:type="spellEnd"/>
    </w:p>
    <w:p w:rsidR="00580BDF" w:rsidRPr="00354CAE" w:rsidRDefault="00580BDF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</w:p>
    <w:p w:rsidR="00580BDF" w:rsidRPr="00354CAE" w:rsidRDefault="00580BDF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580BDF" w:rsidRPr="00354CAE" w:rsidRDefault="003B3978" w:rsidP="00580BDF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</w:t>
      </w:r>
      <w:r w:rsidR="00580BDF" w:rsidRPr="00354CAE">
        <w:rPr>
          <w:rFonts w:ascii="Arial" w:hAnsi="Arial" w:cs="Arial"/>
          <w:bCs/>
          <w:sz w:val="36"/>
          <w:szCs w:val="36"/>
        </w:rPr>
        <w:t xml:space="preserve"> </w:t>
      </w:r>
      <w:r>
        <w:rPr>
          <w:rFonts w:ascii="Arial" w:hAnsi="Arial" w:cs="Arial"/>
          <w:bCs/>
          <w:sz w:val="36"/>
          <w:szCs w:val="36"/>
        </w:rPr>
        <w:t>Zastupitelstva</w:t>
      </w:r>
      <w:r w:rsidR="00580BDF"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580BDF" w:rsidRPr="00354CAE" w:rsidRDefault="00580BDF" w:rsidP="00675102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54CAE">
        <w:rPr>
          <w:rFonts w:ascii="Arial" w:hAnsi="Arial" w:cs="Arial"/>
          <w:bCs/>
          <w:sz w:val="36"/>
          <w:szCs w:val="36"/>
        </w:rPr>
        <w:t>konan</w:t>
      </w:r>
      <w:r w:rsidR="003B3978">
        <w:rPr>
          <w:rFonts w:ascii="Arial" w:hAnsi="Arial" w:cs="Arial"/>
          <w:bCs/>
          <w:sz w:val="36"/>
          <w:szCs w:val="36"/>
        </w:rPr>
        <w:t>é</w:t>
      </w:r>
      <w:r w:rsidRPr="00354CAE">
        <w:rPr>
          <w:rFonts w:ascii="Arial" w:hAnsi="Arial" w:cs="Arial"/>
          <w:bCs/>
          <w:sz w:val="36"/>
          <w:szCs w:val="36"/>
        </w:rPr>
        <w:t xml:space="preserve"> dne </w:t>
      </w:r>
      <w:proofErr w:type="gramStart"/>
      <w:r w:rsidR="003B3978">
        <w:rPr>
          <w:rFonts w:ascii="Arial" w:hAnsi="Arial" w:cs="Arial"/>
          <w:bCs/>
          <w:sz w:val="36"/>
          <w:szCs w:val="36"/>
        </w:rPr>
        <w:t>0</w:t>
      </w:r>
      <w:r w:rsidR="003D34A8">
        <w:rPr>
          <w:rFonts w:ascii="Arial" w:hAnsi="Arial" w:cs="Arial"/>
          <w:bCs/>
          <w:sz w:val="36"/>
          <w:szCs w:val="36"/>
        </w:rPr>
        <w:t>7</w:t>
      </w:r>
      <w:r w:rsidR="001C4CA6">
        <w:rPr>
          <w:rFonts w:ascii="Arial" w:hAnsi="Arial" w:cs="Arial"/>
          <w:bCs/>
          <w:sz w:val="36"/>
          <w:szCs w:val="36"/>
        </w:rPr>
        <w:t>.</w:t>
      </w:r>
      <w:r w:rsidR="001F0F22">
        <w:rPr>
          <w:rFonts w:ascii="Arial" w:hAnsi="Arial" w:cs="Arial"/>
          <w:bCs/>
          <w:sz w:val="36"/>
          <w:szCs w:val="36"/>
        </w:rPr>
        <w:t>0</w:t>
      </w:r>
      <w:r w:rsidR="003B3978">
        <w:rPr>
          <w:rFonts w:ascii="Arial" w:hAnsi="Arial" w:cs="Arial"/>
          <w:bCs/>
          <w:sz w:val="36"/>
          <w:szCs w:val="36"/>
        </w:rPr>
        <w:t>9</w:t>
      </w:r>
      <w:r w:rsidRPr="00354CAE">
        <w:rPr>
          <w:rFonts w:ascii="Arial" w:hAnsi="Arial" w:cs="Arial"/>
          <w:bCs/>
          <w:sz w:val="36"/>
          <w:szCs w:val="36"/>
        </w:rPr>
        <w:t>.</w:t>
      </w:r>
      <w:r>
        <w:rPr>
          <w:rFonts w:ascii="Arial" w:hAnsi="Arial" w:cs="Arial"/>
          <w:bCs/>
          <w:sz w:val="36"/>
          <w:szCs w:val="36"/>
        </w:rPr>
        <w:t>20</w:t>
      </w:r>
      <w:r w:rsidR="00BB3A23">
        <w:rPr>
          <w:rFonts w:ascii="Arial" w:hAnsi="Arial" w:cs="Arial"/>
          <w:bCs/>
          <w:sz w:val="36"/>
          <w:szCs w:val="36"/>
        </w:rPr>
        <w:t>21</w:t>
      </w:r>
      <w:proofErr w:type="gramEnd"/>
    </w:p>
    <w:p w:rsidR="00580BDF" w:rsidRPr="00354CAE" w:rsidRDefault="00580BDF" w:rsidP="00F957CA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</w:p>
    <w:p w:rsidR="00580BDF" w:rsidRDefault="009B6650" w:rsidP="00F957CA">
      <w:pPr>
        <w:pBdr>
          <w:bottom w:val="single" w:sz="12" w:space="1" w:color="auto"/>
        </w:pBdr>
        <w:tabs>
          <w:tab w:val="left" w:pos="1620"/>
        </w:tabs>
        <w:ind w:left="1620" w:hanging="16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Výběr poskytovatele úvěru ve výši 180 mil. Kč</w:t>
      </w:r>
    </w:p>
    <w:p w:rsidR="00427743" w:rsidRPr="00354CAE" w:rsidRDefault="00427743" w:rsidP="00F957CA">
      <w:pPr>
        <w:pBdr>
          <w:bottom w:val="single" w:sz="12" w:space="1" w:color="auto"/>
        </w:pBdr>
        <w:tabs>
          <w:tab w:val="left" w:pos="1620"/>
        </w:tabs>
        <w:ind w:left="1620" w:hanging="1620"/>
        <w:rPr>
          <w:rFonts w:ascii="Arial" w:hAnsi="Arial" w:cs="Arial"/>
          <w:b/>
          <w:sz w:val="20"/>
          <w:szCs w:val="20"/>
        </w:rPr>
      </w:pPr>
    </w:p>
    <w:p w:rsidR="00580BDF" w:rsidRPr="00354CAE" w:rsidRDefault="00580BDF" w:rsidP="00580BDF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580BDF" w:rsidRPr="00D8646C" w:rsidRDefault="00580BDF" w:rsidP="00580BDF">
      <w:pPr>
        <w:pStyle w:val="Zkladntext"/>
        <w:tabs>
          <w:tab w:val="clear" w:pos="0"/>
        </w:tabs>
        <w:rPr>
          <w:rFonts w:ascii="Arial" w:hAnsi="Arial" w:cs="Arial"/>
          <w:sz w:val="24"/>
        </w:rPr>
      </w:pPr>
      <w:r w:rsidRPr="00D8646C">
        <w:rPr>
          <w:rFonts w:ascii="Arial" w:hAnsi="Arial" w:cs="Arial"/>
          <w:sz w:val="24"/>
        </w:rPr>
        <w:t>Návrh usnesení:</w:t>
      </w:r>
    </w:p>
    <w:p w:rsidR="00D64205" w:rsidRDefault="00D64205" w:rsidP="00580BDF">
      <w:pPr>
        <w:pStyle w:val="Zkladntext"/>
        <w:tabs>
          <w:tab w:val="clear" w:pos="0"/>
        </w:tabs>
        <w:rPr>
          <w:rFonts w:ascii="Arial" w:hAnsi="Arial" w:cs="Arial"/>
          <w:sz w:val="24"/>
        </w:rPr>
      </w:pPr>
    </w:p>
    <w:p w:rsidR="00663230" w:rsidRPr="00663230" w:rsidRDefault="00663230" w:rsidP="00580BDF">
      <w:pPr>
        <w:pStyle w:val="Zkladntext"/>
        <w:tabs>
          <w:tab w:val="clear" w:pos="0"/>
        </w:tabs>
        <w:rPr>
          <w:rFonts w:ascii="Arial" w:hAnsi="Arial" w:cs="Arial"/>
          <w:b/>
          <w:sz w:val="24"/>
        </w:rPr>
      </w:pPr>
    </w:p>
    <w:p w:rsidR="00D64205" w:rsidRDefault="003B3978" w:rsidP="00D642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</w:t>
      </w:r>
      <w:r w:rsidR="00D64205" w:rsidRPr="00D8646C">
        <w:rPr>
          <w:rFonts w:ascii="Arial" w:hAnsi="Arial" w:cs="Arial"/>
          <w:b/>
        </w:rPr>
        <w:t xml:space="preserve"> města Prostějova</w:t>
      </w:r>
      <w:r w:rsidR="0036405B">
        <w:rPr>
          <w:rFonts w:ascii="Arial" w:hAnsi="Arial" w:cs="Arial"/>
          <w:b/>
        </w:rPr>
        <w:t xml:space="preserve">  </w:t>
      </w:r>
    </w:p>
    <w:p w:rsidR="00A63B55" w:rsidRDefault="00A63B55" w:rsidP="00D64205">
      <w:pPr>
        <w:rPr>
          <w:rFonts w:ascii="Arial" w:hAnsi="Arial" w:cs="Arial"/>
          <w:b/>
        </w:rPr>
      </w:pPr>
    </w:p>
    <w:p w:rsidR="008E7360" w:rsidRDefault="008E7360" w:rsidP="00B33AF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 ch v</w:t>
      </w:r>
      <w:r w:rsidR="003B3978">
        <w:rPr>
          <w:rFonts w:ascii="Arial" w:hAnsi="Arial" w:cs="Arial"/>
          <w:b/>
        </w:rPr>
        <w:t> a l u j e</w:t>
      </w:r>
      <w:r>
        <w:rPr>
          <w:rFonts w:ascii="Arial" w:hAnsi="Arial" w:cs="Arial"/>
          <w:b/>
        </w:rPr>
        <w:t xml:space="preserve"> </w:t>
      </w:r>
    </w:p>
    <w:p w:rsidR="008E7360" w:rsidRDefault="008E7360" w:rsidP="00B33AF1">
      <w:pPr>
        <w:jc w:val="both"/>
        <w:rPr>
          <w:rFonts w:ascii="Arial" w:hAnsi="Arial" w:cs="Arial"/>
          <w:b/>
        </w:rPr>
      </w:pPr>
    </w:p>
    <w:p w:rsidR="002A5291" w:rsidRPr="002A5291" w:rsidRDefault="002A5291" w:rsidP="002A5291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V</w:t>
      </w:r>
      <w:r w:rsidRPr="002A5291">
        <w:rPr>
          <w:rFonts w:ascii="Arial" w:hAnsi="Arial" w:cs="Arial"/>
          <w:b/>
          <w:szCs w:val="20"/>
        </w:rPr>
        <w:t>arianta 1</w:t>
      </w:r>
      <w:r w:rsidRPr="002A5291">
        <w:rPr>
          <w:rFonts w:ascii="Arial" w:hAnsi="Arial" w:cs="Arial"/>
          <w:szCs w:val="20"/>
        </w:rPr>
        <w:t xml:space="preserve">: </w:t>
      </w:r>
    </w:p>
    <w:p w:rsidR="002A5291" w:rsidRPr="002A5291" w:rsidRDefault="002A5291" w:rsidP="002A5291">
      <w:pPr>
        <w:jc w:val="both"/>
        <w:rPr>
          <w:rFonts w:ascii="Arial" w:hAnsi="Arial" w:cs="Arial"/>
          <w:b/>
          <w:szCs w:val="20"/>
          <w:lang w:val="en-US"/>
        </w:rPr>
      </w:pPr>
      <w:r>
        <w:rPr>
          <w:rFonts w:ascii="Arial" w:hAnsi="Arial" w:cs="Arial"/>
          <w:b/>
          <w:szCs w:val="20"/>
        </w:rPr>
        <w:t>nabídku</w:t>
      </w:r>
      <w:r w:rsidRPr="002A5291">
        <w:rPr>
          <w:rFonts w:ascii="Arial" w:hAnsi="Arial" w:cs="Arial"/>
          <w:b/>
          <w:szCs w:val="20"/>
        </w:rPr>
        <w:t xml:space="preserve"> na financování investičních potřeb města formou úvěru ve výši 180 mil. Kč </w:t>
      </w:r>
      <w:r w:rsidRPr="002A5291">
        <w:rPr>
          <w:rFonts w:ascii="Arial" w:hAnsi="Arial" w:cs="Arial"/>
          <w:b/>
          <w:szCs w:val="20"/>
          <w:u w:val="single"/>
        </w:rPr>
        <w:t xml:space="preserve">s variabilní úrokovou sazbou 3M PRIBOR - 0,15 % </w:t>
      </w:r>
      <w:proofErr w:type="spellStart"/>
      <w:proofErr w:type="gramStart"/>
      <w:r w:rsidRPr="002A5291">
        <w:rPr>
          <w:rFonts w:ascii="Arial" w:hAnsi="Arial" w:cs="Arial"/>
          <w:b/>
          <w:szCs w:val="20"/>
          <w:u w:val="single"/>
        </w:rPr>
        <w:t>p.a</w:t>
      </w:r>
      <w:proofErr w:type="spellEnd"/>
      <w:r w:rsidRPr="002A5291">
        <w:rPr>
          <w:rFonts w:ascii="Arial" w:hAnsi="Arial" w:cs="Arial"/>
          <w:b/>
          <w:szCs w:val="20"/>
          <w:u w:val="single"/>
        </w:rPr>
        <w:t>.</w:t>
      </w:r>
      <w:proofErr w:type="gramEnd"/>
      <w:r w:rsidRPr="002A5291">
        <w:rPr>
          <w:rFonts w:ascii="Arial" w:hAnsi="Arial" w:cs="Arial"/>
          <w:b/>
          <w:szCs w:val="20"/>
        </w:rPr>
        <w:t xml:space="preserve"> od České spořitelny, a.s., a ukládá vedoucímu FO </w:t>
      </w:r>
      <w:r>
        <w:rPr>
          <w:rFonts w:ascii="Arial" w:hAnsi="Arial" w:cs="Arial"/>
          <w:b/>
          <w:szCs w:val="20"/>
        </w:rPr>
        <w:t>zajistit administraci smlouvy</w:t>
      </w:r>
      <w:r>
        <w:rPr>
          <w:rFonts w:ascii="Arial" w:hAnsi="Arial" w:cs="Arial"/>
          <w:b/>
          <w:szCs w:val="20"/>
          <w:lang w:val="en-US"/>
        </w:rPr>
        <w:t>;</w:t>
      </w:r>
    </w:p>
    <w:p w:rsidR="002A5291" w:rsidRDefault="002A5291" w:rsidP="0040772A">
      <w:pPr>
        <w:spacing w:after="120"/>
        <w:jc w:val="both"/>
        <w:rPr>
          <w:rFonts w:ascii="Arial" w:hAnsi="Arial" w:cs="Arial"/>
          <w:b/>
        </w:rPr>
      </w:pPr>
    </w:p>
    <w:p w:rsidR="002A5291" w:rsidRPr="002A5291" w:rsidRDefault="002A5291" w:rsidP="002A5291">
      <w:pPr>
        <w:jc w:val="both"/>
        <w:rPr>
          <w:rFonts w:ascii="Arial" w:hAnsi="Arial" w:cs="Arial"/>
          <w:szCs w:val="20"/>
        </w:rPr>
      </w:pPr>
      <w:r w:rsidRPr="002A5291">
        <w:rPr>
          <w:rFonts w:ascii="Arial" w:hAnsi="Arial" w:cs="Arial"/>
          <w:b/>
          <w:szCs w:val="20"/>
        </w:rPr>
        <w:t>Varianta 2</w:t>
      </w:r>
      <w:r w:rsidRPr="002A5291">
        <w:rPr>
          <w:rFonts w:ascii="Arial" w:hAnsi="Arial" w:cs="Arial"/>
          <w:szCs w:val="20"/>
        </w:rPr>
        <w:t>:</w:t>
      </w:r>
    </w:p>
    <w:p w:rsidR="002A5291" w:rsidRPr="002A5291" w:rsidRDefault="002A5291" w:rsidP="002A5291">
      <w:pPr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nabídku</w:t>
      </w:r>
      <w:r w:rsidRPr="002A5291">
        <w:rPr>
          <w:rFonts w:ascii="Arial" w:hAnsi="Arial" w:cs="Arial"/>
          <w:b/>
          <w:szCs w:val="20"/>
        </w:rPr>
        <w:t xml:space="preserve"> na financování investičních potřeb města formou úvěru ve výši 180 mil. Kč </w:t>
      </w:r>
      <w:r w:rsidRPr="002A5291">
        <w:rPr>
          <w:rFonts w:ascii="Arial" w:hAnsi="Arial" w:cs="Arial"/>
          <w:b/>
          <w:szCs w:val="20"/>
          <w:u w:val="single"/>
        </w:rPr>
        <w:t xml:space="preserve">s pevnou sazbou 1,79 % </w:t>
      </w:r>
      <w:proofErr w:type="spellStart"/>
      <w:proofErr w:type="gramStart"/>
      <w:r w:rsidRPr="002A5291">
        <w:rPr>
          <w:rFonts w:ascii="Arial" w:hAnsi="Arial" w:cs="Arial"/>
          <w:b/>
          <w:szCs w:val="20"/>
          <w:u w:val="single"/>
        </w:rPr>
        <w:t>p.a</w:t>
      </w:r>
      <w:proofErr w:type="spellEnd"/>
      <w:r w:rsidRPr="002A5291">
        <w:rPr>
          <w:rFonts w:ascii="Arial" w:hAnsi="Arial" w:cs="Arial"/>
          <w:b/>
          <w:szCs w:val="20"/>
          <w:u w:val="single"/>
        </w:rPr>
        <w:t>.</w:t>
      </w:r>
      <w:proofErr w:type="gramEnd"/>
      <w:r w:rsidRPr="002A5291">
        <w:rPr>
          <w:rFonts w:ascii="Arial" w:hAnsi="Arial" w:cs="Arial"/>
          <w:b/>
          <w:szCs w:val="20"/>
        </w:rPr>
        <w:t xml:space="preserve"> od Československé obchodní banky, a.s., a ukládá vedoucímu FO </w:t>
      </w:r>
      <w:r>
        <w:rPr>
          <w:rFonts w:ascii="Arial" w:hAnsi="Arial" w:cs="Arial"/>
          <w:b/>
          <w:szCs w:val="20"/>
        </w:rPr>
        <w:t>zajistit administraci smlouvy</w:t>
      </w:r>
      <w:r>
        <w:rPr>
          <w:rFonts w:ascii="Arial" w:hAnsi="Arial" w:cs="Arial"/>
          <w:b/>
          <w:szCs w:val="20"/>
          <w:lang w:val="en-US"/>
        </w:rPr>
        <w:t>;</w:t>
      </w:r>
    </w:p>
    <w:p w:rsidR="002A5291" w:rsidRPr="002A5291" w:rsidRDefault="002A5291" w:rsidP="002A5291">
      <w:pPr>
        <w:jc w:val="both"/>
        <w:rPr>
          <w:rFonts w:ascii="Arial" w:hAnsi="Arial" w:cs="Arial"/>
          <w:b/>
          <w:szCs w:val="20"/>
        </w:rPr>
      </w:pPr>
    </w:p>
    <w:p w:rsidR="002A5291" w:rsidRPr="002A5291" w:rsidRDefault="002A5291" w:rsidP="002A5291">
      <w:pPr>
        <w:jc w:val="both"/>
        <w:rPr>
          <w:rFonts w:ascii="Arial" w:hAnsi="Arial" w:cs="Arial"/>
          <w:szCs w:val="20"/>
        </w:rPr>
      </w:pPr>
      <w:r w:rsidRPr="002A5291">
        <w:rPr>
          <w:rFonts w:ascii="Arial" w:hAnsi="Arial" w:cs="Arial"/>
          <w:b/>
          <w:szCs w:val="20"/>
        </w:rPr>
        <w:t>Varianta 3</w:t>
      </w:r>
      <w:r w:rsidRPr="002A5291">
        <w:rPr>
          <w:rFonts w:ascii="Arial" w:hAnsi="Arial" w:cs="Arial"/>
          <w:szCs w:val="20"/>
        </w:rPr>
        <w:t>:</w:t>
      </w:r>
    </w:p>
    <w:p w:rsidR="002A5291" w:rsidRPr="002A5291" w:rsidRDefault="002A5291" w:rsidP="002A5291">
      <w:pPr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nabídku</w:t>
      </w:r>
      <w:r w:rsidRPr="002A5291">
        <w:rPr>
          <w:rFonts w:ascii="Arial" w:hAnsi="Arial" w:cs="Arial"/>
          <w:b/>
          <w:szCs w:val="20"/>
        </w:rPr>
        <w:t xml:space="preserve"> na financování investičních potřeb města formou </w:t>
      </w:r>
      <w:r w:rsidRPr="002A5291">
        <w:rPr>
          <w:rFonts w:ascii="Arial" w:hAnsi="Arial" w:cs="Arial"/>
          <w:b/>
          <w:szCs w:val="20"/>
          <w:u w:val="single"/>
        </w:rPr>
        <w:t xml:space="preserve">kontokorentního úvěru 1M PRIBOR + 0,0 % </w:t>
      </w:r>
      <w:proofErr w:type="spellStart"/>
      <w:proofErr w:type="gramStart"/>
      <w:r w:rsidRPr="002A5291">
        <w:rPr>
          <w:rFonts w:ascii="Arial" w:hAnsi="Arial" w:cs="Arial"/>
          <w:b/>
          <w:szCs w:val="20"/>
          <w:u w:val="single"/>
        </w:rPr>
        <w:t>p.a</w:t>
      </w:r>
      <w:proofErr w:type="spellEnd"/>
      <w:r w:rsidRPr="002A5291">
        <w:rPr>
          <w:rFonts w:ascii="Arial" w:hAnsi="Arial" w:cs="Arial"/>
          <w:b/>
          <w:szCs w:val="20"/>
        </w:rPr>
        <w:t>.</w:t>
      </w:r>
      <w:proofErr w:type="gramEnd"/>
      <w:r w:rsidRPr="002A5291">
        <w:rPr>
          <w:rFonts w:ascii="Arial" w:hAnsi="Arial" w:cs="Arial"/>
          <w:b/>
          <w:szCs w:val="20"/>
        </w:rPr>
        <w:t xml:space="preserve"> ve výši 180 mil. Kč </w:t>
      </w:r>
      <w:r w:rsidRPr="002A5291">
        <w:rPr>
          <w:rFonts w:ascii="Arial" w:hAnsi="Arial"/>
          <w:b/>
          <w:szCs w:val="20"/>
        </w:rPr>
        <w:t xml:space="preserve">od UniCredit Bank Czech Republic and Slovakia, a.s., </w:t>
      </w:r>
      <w:r w:rsidRPr="002A5291">
        <w:rPr>
          <w:rFonts w:ascii="Arial" w:hAnsi="Arial" w:cs="Arial"/>
          <w:b/>
          <w:szCs w:val="20"/>
        </w:rPr>
        <w:t xml:space="preserve">a ukládá vedoucímu FO </w:t>
      </w:r>
      <w:r>
        <w:rPr>
          <w:rFonts w:ascii="Arial" w:hAnsi="Arial" w:cs="Arial"/>
          <w:b/>
          <w:szCs w:val="20"/>
        </w:rPr>
        <w:t>zajistit administraci smlouvy</w:t>
      </w:r>
      <w:r>
        <w:rPr>
          <w:rFonts w:ascii="Arial" w:hAnsi="Arial" w:cs="Arial"/>
          <w:b/>
          <w:szCs w:val="20"/>
          <w:lang w:val="en-US"/>
        </w:rPr>
        <w:t>;</w:t>
      </w:r>
    </w:p>
    <w:p w:rsidR="002A5291" w:rsidRPr="002A5291" w:rsidRDefault="002A5291" w:rsidP="002A5291">
      <w:pPr>
        <w:jc w:val="both"/>
        <w:rPr>
          <w:rFonts w:ascii="Arial" w:hAnsi="Arial" w:cs="Arial"/>
          <w:b/>
          <w:szCs w:val="20"/>
        </w:rPr>
      </w:pPr>
    </w:p>
    <w:p w:rsidR="002A5291" w:rsidRPr="002A5291" w:rsidRDefault="002A5291" w:rsidP="002A5291">
      <w:pPr>
        <w:jc w:val="both"/>
        <w:rPr>
          <w:rFonts w:ascii="Arial" w:hAnsi="Arial" w:cs="Arial"/>
          <w:b/>
          <w:szCs w:val="20"/>
        </w:rPr>
      </w:pPr>
      <w:r w:rsidRPr="002A5291">
        <w:rPr>
          <w:rFonts w:ascii="Arial" w:hAnsi="Arial" w:cs="Arial"/>
          <w:b/>
          <w:szCs w:val="20"/>
        </w:rPr>
        <w:t>Varianta 4:</w:t>
      </w:r>
    </w:p>
    <w:p w:rsidR="002A5291" w:rsidRPr="002A5291" w:rsidRDefault="002A5291" w:rsidP="002A5291">
      <w:pPr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nabídku</w:t>
      </w:r>
      <w:r w:rsidRPr="002A5291">
        <w:rPr>
          <w:rFonts w:ascii="Arial" w:hAnsi="Arial" w:cs="Arial"/>
          <w:b/>
          <w:szCs w:val="20"/>
        </w:rPr>
        <w:t xml:space="preserve"> na financování investičních potřeb města formou úvěru ve výši 180 mil. Kč </w:t>
      </w:r>
      <w:r w:rsidRPr="002A5291">
        <w:rPr>
          <w:rFonts w:ascii="Arial" w:hAnsi="Arial" w:cs="Arial"/>
          <w:b/>
          <w:szCs w:val="20"/>
          <w:u w:val="single"/>
        </w:rPr>
        <w:t xml:space="preserve">s variabilní úrokovou sazbou 3M PRIBOR - 0,15 % </w:t>
      </w:r>
      <w:proofErr w:type="spellStart"/>
      <w:proofErr w:type="gramStart"/>
      <w:r w:rsidRPr="002A5291">
        <w:rPr>
          <w:rFonts w:ascii="Arial" w:hAnsi="Arial" w:cs="Arial"/>
          <w:b/>
          <w:szCs w:val="20"/>
          <w:u w:val="single"/>
        </w:rPr>
        <w:t>p.a</w:t>
      </w:r>
      <w:proofErr w:type="spellEnd"/>
      <w:r w:rsidRPr="002A5291">
        <w:rPr>
          <w:rFonts w:ascii="Arial" w:hAnsi="Arial" w:cs="Arial"/>
          <w:b/>
          <w:szCs w:val="20"/>
          <w:u w:val="single"/>
        </w:rPr>
        <w:t>.</w:t>
      </w:r>
      <w:proofErr w:type="gramEnd"/>
      <w:r w:rsidR="002537C4">
        <w:rPr>
          <w:rFonts w:ascii="Arial" w:hAnsi="Arial" w:cs="Arial"/>
          <w:b/>
          <w:szCs w:val="20"/>
        </w:rPr>
        <w:t xml:space="preserve"> od České spořitelny, a.</w:t>
      </w:r>
      <w:r w:rsidRPr="002A5291">
        <w:rPr>
          <w:rFonts w:ascii="Arial" w:hAnsi="Arial" w:cs="Arial"/>
          <w:b/>
          <w:szCs w:val="20"/>
        </w:rPr>
        <w:t xml:space="preserve">s., a </w:t>
      </w:r>
      <w:r w:rsidR="00582306">
        <w:rPr>
          <w:rFonts w:ascii="Arial" w:hAnsi="Arial" w:cs="Arial"/>
          <w:b/>
          <w:szCs w:val="20"/>
        </w:rPr>
        <w:t>nabídku</w:t>
      </w:r>
      <w:r w:rsidRPr="002A5291">
        <w:rPr>
          <w:rFonts w:ascii="Arial" w:hAnsi="Arial" w:cs="Arial"/>
          <w:b/>
          <w:szCs w:val="20"/>
        </w:rPr>
        <w:t xml:space="preserve"> na financování investičních potřeb města formou </w:t>
      </w:r>
      <w:r w:rsidRPr="002A5291">
        <w:rPr>
          <w:rFonts w:ascii="Arial" w:hAnsi="Arial" w:cs="Arial"/>
          <w:b/>
          <w:szCs w:val="20"/>
          <w:u w:val="single"/>
        </w:rPr>
        <w:t xml:space="preserve">kontokorentního úvěru 1M PRIBOR + 0,0 % </w:t>
      </w:r>
      <w:proofErr w:type="spellStart"/>
      <w:r w:rsidRPr="002A5291">
        <w:rPr>
          <w:rFonts w:ascii="Arial" w:hAnsi="Arial" w:cs="Arial"/>
          <w:b/>
          <w:szCs w:val="20"/>
          <w:u w:val="single"/>
        </w:rPr>
        <w:t>p.a</w:t>
      </w:r>
      <w:proofErr w:type="spellEnd"/>
      <w:r w:rsidRPr="002A5291">
        <w:rPr>
          <w:rFonts w:ascii="Arial" w:hAnsi="Arial" w:cs="Arial"/>
          <w:b/>
          <w:szCs w:val="20"/>
        </w:rPr>
        <w:t xml:space="preserve">. ve výši 180 mil. Kč </w:t>
      </w:r>
      <w:r w:rsidRPr="002A5291">
        <w:rPr>
          <w:rFonts w:ascii="Arial" w:hAnsi="Arial"/>
          <w:b/>
          <w:szCs w:val="20"/>
        </w:rPr>
        <w:t xml:space="preserve">od UniCredit Bank Czech Republic and Slovakia, a.s., a </w:t>
      </w:r>
      <w:r w:rsidRPr="002A5291">
        <w:rPr>
          <w:rFonts w:ascii="Arial" w:hAnsi="Arial" w:cs="Arial"/>
          <w:b/>
          <w:szCs w:val="20"/>
        </w:rPr>
        <w:t xml:space="preserve">ukládá vedoucímu FO </w:t>
      </w:r>
      <w:r>
        <w:rPr>
          <w:rFonts w:ascii="Arial" w:hAnsi="Arial" w:cs="Arial"/>
          <w:b/>
          <w:szCs w:val="20"/>
        </w:rPr>
        <w:t>zajistit administraci smluv</w:t>
      </w:r>
      <w:r w:rsidRPr="002A5291">
        <w:rPr>
          <w:rFonts w:ascii="Arial" w:hAnsi="Arial" w:cs="Arial"/>
          <w:b/>
          <w:szCs w:val="20"/>
        </w:rPr>
        <w:t>.</w:t>
      </w:r>
    </w:p>
    <w:p w:rsidR="003B3978" w:rsidRDefault="003B3978" w:rsidP="00980671">
      <w:pPr>
        <w:jc w:val="both"/>
        <w:rPr>
          <w:rFonts w:ascii="Arial" w:hAnsi="Arial" w:cs="Arial"/>
          <w:b/>
          <w:szCs w:val="20"/>
        </w:rPr>
      </w:pPr>
    </w:p>
    <w:p w:rsidR="00980671" w:rsidRPr="002A5291" w:rsidRDefault="00980671" w:rsidP="00980671">
      <w:pPr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Varianta 5</w:t>
      </w:r>
      <w:r w:rsidRPr="002A5291">
        <w:rPr>
          <w:rFonts w:ascii="Arial" w:hAnsi="Arial" w:cs="Arial"/>
          <w:b/>
          <w:szCs w:val="20"/>
        </w:rPr>
        <w:t>:</w:t>
      </w:r>
    </w:p>
    <w:p w:rsidR="00495CDB" w:rsidRDefault="00980671" w:rsidP="0098067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Cs w:val="20"/>
        </w:rPr>
        <w:t>dle diskuze…</w:t>
      </w:r>
    </w:p>
    <w:p w:rsidR="00B33AF1" w:rsidRDefault="00B33AF1" w:rsidP="00663230">
      <w:pPr>
        <w:jc w:val="both"/>
        <w:rPr>
          <w:rFonts w:ascii="Arial" w:hAnsi="Arial" w:cs="Arial"/>
          <w:b/>
        </w:rPr>
      </w:pPr>
    </w:p>
    <w:p w:rsidR="00B33AF1" w:rsidRDefault="00B33AF1" w:rsidP="00663230">
      <w:pPr>
        <w:jc w:val="both"/>
        <w:rPr>
          <w:rFonts w:ascii="Arial" w:hAnsi="Arial" w:cs="Arial"/>
          <w:b/>
        </w:rPr>
      </w:pPr>
    </w:p>
    <w:p w:rsidR="00B33AF1" w:rsidRDefault="00B33AF1" w:rsidP="00663230">
      <w:pPr>
        <w:jc w:val="both"/>
        <w:rPr>
          <w:rFonts w:ascii="Arial" w:hAnsi="Arial" w:cs="Arial"/>
          <w:b/>
        </w:rPr>
      </w:pPr>
    </w:p>
    <w:p w:rsidR="00980671" w:rsidRDefault="00980671" w:rsidP="00663230">
      <w:pPr>
        <w:jc w:val="both"/>
        <w:rPr>
          <w:rFonts w:ascii="Arial" w:hAnsi="Arial" w:cs="Arial"/>
          <w:b/>
        </w:rPr>
      </w:pPr>
    </w:p>
    <w:p w:rsidR="00980671" w:rsidRDefault="00980671" w:rsidP="00663230">
      <w:pPr>
        <w:jc w:val="both"/>
        <w:rPr>
          <w:rFonts w:ascii="Arial" w:hAnsi="Arial" w:cs="Arial"/>
          <w:b/>
        </w:rPr>
      </w:pPr>
    </w:p>
    <w:p w:rsidR="00980671" w:rsidRDefault="00980671" w:rsidP="00663230">
      <w:pPr>
        <w:jc w:val="both"/>
        <w:rPr>
          <w:rFonts w:ascii="Arial" w:hAnsi="Arial" w:cs="Arial"/>
          <w:b/>
        </w:rPr>
      </w:pPr>
    </w:p>
    <w:p w:rsidR="00980671" w:rsidRDefault="00980671" w:rsidP="00663230">
      <w:pPr>
        <w:jc w:val="both"/>
        <w:rPr>
          <w:rFonts w:ascii="Arial" w:hAnsi="Arial" w:cs="Arial"/>
          <w:b/>
        </w:rPr>
      </w:pPr>
    </w:p>
    <w:p w:rsidR="00980671" w:rsidRDefault="00980671" w:rsidP="00663230">
      <w:pPr>
        <w:jc w:val="both"/>
        <w:rPr>
          <w:rFonts w:ascii="Arial" w:hAnsi="Arial" w:cs="Arial"/>
          <w:b/>
        </w:rPr>
      </w:pPr>
    </w:p>
    <w:p w:rsidR="00980671" w:rsidRDefault="00980671" w:rsidP="00663230">
      <w:pPr>
        <w:jc w:val="both"/>
        <w:rPr>
          <w:rFonts w:ascii="Arial" w:hAnsi="Arial" w:cs="Arial"/>
          <w:b/>
        </w:rPr>
      </w:pPr>
    </w:p>
    <w:p w:rsidR="00980671" w:rsidRDefault="00980671" w:rsidP="00663230">
      <w:pPr>
        <w:jc w:val="both"/>
        <w:rPr>
          <w:rFonts w:ascii="Arial" w:hAnsi="Arial" w:cs="Arial"/>
          <w:b/>
        </w:rPr>
      </w:pPr>
    </w:p>
    <w:p w:rsidR="00980671" w:rsidRDefault="00980671" w:rsidP="00663230">
      <w:pPr>
        <w:jc w:val="both"/>
        <w:rPr>
          <w:rFonts w:ascii="Arial" w:hAnsi="Arial" w:cs="Arial"/>
          <w:b/>
        </w:rPr>
      </w:pPr>
    </w:p>
    <w:p w:rsidR="00980671" w:rsidRDefault="00980671" w:rsidP="00663230">
      <w:pPr>
        <w:jc w:val="both"/>
        <w:rPr>
          <w:rFonts w:ascii="Arial" w:hAnsi="Arial" w:cs="Arial"/>
          <w:b/>
        </w:rPr>
      </w:pPr>
    </w:p>
    <w:p w:rsidR="00980671" w:rsidRDefault="00980671" w:rsidP="00663230">
      <w:pPr>
        <w:jc w:val="both"/>
        <w:rPr>
          <w:rFonts w:ascii="Arial" w:hAnsi="Arial" w:cs="Arial"/>
          <w:b/>
        </w:rPr>
      </w:pPr>
    </w:p>
    <w:p w:rsidR="00980671" w:rsidRDefault="00980671" w:rsidP="00663230">
      <w:pPr>
        <w:jc w:val="both"/>
        <w:rPr>
          <w:rFonts w:ascii="Arial" w:hAnsi="Arial" w:cs="Arial"/>
          <w:b/>
        </w:rPr>
      </w:pPr>
    </w:p>
    <w:p w:rsidR="00980671" w:rsidRDefault="00980671" w:rsidP="00663230">
      <w:pPr>
        <w:jc w:val="both"/>
        <w:rPr>
          <w:rFonts w:ascii="Arial" w:hAnsi="Arial" w:cs="Arial"/>
          <w:b/>
        </w:rPr>
      </w:pPr>
    </w:p>
    <w:p w:rsidR="00980671" w:rsidRDefault="00980671" w:rsidP="00663230">
      <w:pPr>
        <w:jc w:val="both"/>
        <w:rPr>
          <w:rFonts w:ascii="Arial" w:hAnsi="Arial" w:cs="Arial"/>
          <w:b/>
        </w:rPr>
      </w:pPr>
    </w:p>
    <w:p w:rsidR="00980671" w:rsidRDefault="00980671" w:rsidP="00663230">
      <w:pPr>
        <w:jc w:val="both"/>
        <w:rPr>
          <w:rFonts w:ascii="Arial" w:hAnsi="Arial" w:cs="Arial"/>
          <w:b/>
        </w:rPr>
      </w:pPr>
    </w:p>
    <w:p w:rsidR="00980671" w:rsidRDefault="00980671" w:rsidP="00663230">
      <w:pPr>
        <w:jc w:val="both"/>
        <w:rPr>
          <w:rFonts w:ascii="Arial" w:hAnsi="Arial" w:cs="Arial"/>
          <w:b/>
        </w:rPr>
      </w:pPr>
    </w:p>
    <w:p w:rsidR="00980671" w:rsidRDefault="00980671" w:rsidP="00663230">
      <w:pPr>
        <w:jc w:val="both"/>
        <w:rPr>
          <w:rFonts w:ascii="Arial" w:hAnsi="Arial" w:cs="Arial"/>
          <w:b/>
        </w:rPr>
      </w:pPr>
    </w:p>
    <w:p w:rsidR="00980671" w:rsidRDefault="00980671" w:rsidP="00663230">
      <w:pPr>
        <w:jc w:val="both"/>
        <w:rPr>
          <w:rFonts w:ascii="Arial" w:hAnsi="Arial" w:cs="Arial"/>
          <w:b/>
        </w:rPr>
      </w:pPr>
    </w:p>
    <w:p w:rsidR="00980671" w:rsidRDefault="00980671" w:rsidP="00663230">
      <w:pPr>
        <w:jc w:val="both"/>
        <w:rPr>
          <w:rFonts w:ascii="Arial" w:hAnsi="Arial" w:cs="Arial"/>
          <w:b/>
        </w:rPr>
      </w:pPr>
    </w:p>
    <w:p w:rsidR="00980671" w:rsidRDefault="00980671" w:rsidP="00663230">
      <w:pPr>
        <w:jc w:val="both"/>
        <w:rPr>
          <w:rFonts w:ascii="Arial" w:hAnsi="Arial" w:cs="Arial"/>
          <w:b/>
        </w:rPr>
      </w:pPr>
    </w:p>
    <w:p w:rsidR="00980671" w:rsidRDefault="00980671" w:rsidP="00663230">
      <w:pPr>
        <w:jc w:val="both"/>
        <w:rPr>
          <w:rFonts w:ascii="Arial" w:hAnsi="Arial" w:cs="Arial"/>
          <w:b/>
        </w:rPr>
      </w:pPr>
    </w:p>
    <w:p w:rsidR="00980671" w:rsidRDefault="00980671" w:rsidP="00663230">
      <w:pPr>
        <w:jc w:val="both"/>
        <w:rPr>
          <w:rFonts w:ascii="Arial" w:hAnsi="Arial" w:cs="Arial"/>
          <w:b/>
        </w:rPr>
      </w:pPr>
    </w:p>
    <w:p w:rsidR="00980671" w:rsidRDefault="00980671" w:rsidP="00663230">
      <w:pPr>
        <w:jc w:val="both"/>
        <w:rPr>
          <w:rFonts w:ascii="Arial" w:hAnsi="Arial" w:cs="Arial"/>
          <w:b/>
        </w:rPr>
      </w:pPr>
    </w:p>
    <w:p w:rsidR="00980671" w:rsidRDefault="00980671" w:rsidP="00663230">
      <w:pPr>
        <w:jc w:val="both"/>
        <w:rPr>
          <w:rFonts w:ascii="Arial" w:hAnsi="Arial" w:cs="Arial"/>
          <w:b/>
        </w:rPr>
      </w:pPr>
    </w:p>
    <w:p w:rsidR="00980671" w:rsidRDefault="00980671" w:rsidP="00663230">
      <w:pPr>
        <w:jc w:val="both"/>
        <w:rPr>
          <w:rFonts w:ascii="Arial" w:hAnsi="Arial" w:cs="Arial"/>
          <w:b/>
        </w:rPr>
      </w:pPr>
    </w:p>
    <w:p w:rsidR="00980671" w:rsidRDefault="00980671" w:rsidP="00663230">
      <w:pPr>
        <w:jc w:val="both"/>
        <w:rPr>
          <w:rFonts w:ascii="Arial" w:hAnsi="Arial" w:cs="Arial"/>
          <w:b/>
        </w:rPr>
      </w:pPr>
    </w:p>
    <w:p w:rsidR="00980671" w:rsidRDefault="00980671" w:rsidP="00663230">
      <w:pPr>
        <w:jc w:val="both"/>
        <w:rPr>
          <w:rFonts w:ascii="Arial" w:hAnsi="Arial" w:cs="Arial"/>
          <w:b/>
        </w:rPr>
      </w:pPr>
    </w:p>
    <w:p w:rsidR="00980671" w:rsidRDefault="00980671" w:rsidP="00663230">
      <w:pPr>
        <w:jc w:val="both"/>
        <w:rPr>
          <w:rFonts w:ascii="Arial" w:hAnsi="Arial" w:cs="Arial"/>
          <w:b/>
        </w:rPr>
      </w:pPr>
    </w:p>
    <w:p w:rsidR="00980671" w:rsidRDefault="00980671" w:rsidP="00663230">
      <w:pPr>
        <w:jc w:val="both"/>
        <w:rPr>
          <w:rFonts w:ascii="Arial" w:hAnsi="Arial" w:cs="Arial"/>
          <w:b/>
        </w:rPr>
      </w:pPr>
    </w:p>
    <w:p w:rsidR="004E220C" w:rsidRDefault="004E220C" w:rsidP="00663230">
      <w:pPr>
        <w:jc w:val="both"/>
        <w:rPr>
          <w:rFonts w:ascii="Arial" w:hAnsi="Arial" w:cs="Arial"/>
          <w:b/>
        </w:rPr>
      </w:pPr>
    </w:p>
    <w:p w:rsidR="00980671" w:rsidRDefault="00980671" w:rsidP="00663230">
      <w:pPr>
        <w:jc w:val="both"/>
        <w:rPr>
          <w:rFonts w:ascii="Arial" w:hAnsi="Arial" w:cs="Arial"/>
          <w:b/>
        </w:rPr>
      </w:pPr>
    </w:p>
    <w:p w:rsidR="00980671" w:rsidRDefault="00980671" w:rsidP="00663230">
      <w:pPr>
        <w:jc w:val="both"/>
        <w:rPr>
          <w:rFonts w:ascii="Arial" w:hAnsi="Arial" w:cs="Arial"/>
          <w:b/>
        </w:rPr>
      </w:pPr>
    </w:p>
    <w:p w:rsidR="0040772A" w:rsidRDefault="0040772A" w:rsidP="00663230">
      <w:pPr>
        <w:jc w:val="both"/>
        <w:rPr>
          <w:rFonts w:ascii="Arial" w:hAnsi="Arial" w:cs="Arial"/>
          <w:b/>
        </w:rPr>
      </w:pPr>
    </w:p>
    <w:p w:rsidR="003B3978" w:rsidRDefault="003B3978" w:rsidP="00663230">
      <w:pPr>
        <w:jc w:val="both"/>
        <w:rPr>
          <w:rFonts w:ascii="Arial" w:hAnsi="Arial" w:cs="Arial"/>
          <w:b/>
        </w:rPr>
      </w:pPr>
    </w:p>
    <w:p w:rsidR="003B3978" w:rsidRDefault="003B3978" w:rsidP="00663230">
      <w:pPr>
        <w:jc w:val="both"/>
        <w:rPr>
          <w:rFonts w:ascii="Arial" w:hAnsi="Arial" w:cs="Arial"/>
          <w:b/>
        </w:rPr>
      </w:pPr>
    </w:p>
    <w:p w:rsidR="003B3978" w:rsidRDefault="003B3978" w:rsidP="00663230">
      <w:pPr>
        <w:jc w:val="both"/>
        <w:rPr>
          <w:rFonts w:ascii="Arial" w:hAnsi="Arial" w:cs="Arial"/>
          <w:b/>
        </w:rPr>
      </w:pPr>
    </w:p>
    <w:p w:rsidR="003B3978" w:rsidRDefault="003B3978" w:rsidP="00663230">
      <w:pPr>
        <w:jc w:val="both"/>
        <w:rPr>
          <w:rFonts w:ascii="Arial" w:hAnsi="Arial" w:cs="Arial"/>
          <w:b/>
        </w:rPr>
      </w:pPr>
    </w:p>
    <w:p w:rsidR="003B3978" w:rsidRDefault="003B3978" w:rsidP="00663230">
      <w:pPr>
        <w:jc w:val="both"/>
        <w:rPr>
          <w:rFonts w:ascii="Arial" w:hAnsi="Arial" w:cs="Arial"/>
          <w:b/>
        </w:rPr>
      </w:pPr>
    </w:p>
    <w:p w:rsidR="00CE5542" w:rsidRDefault="00CE5542" w:rsidP="00663230">
      <w:pPr>
        <w:jc w:val="both"/>
        <w:rPr>
          <w:rFonts w:ascii="Arial" w:hAnsi="Arial" w:cs="Arial"/>
          <w:b/>
        </w:rPr>
      </w:pPr>
    </w:p>
    <w:p w:rsidR="00B33AF1" w:rsidRDefault="00B33AF1" w:rsidP="00663230">
      <w:pPr>
        <w:jc w:val="both"/>
        <w:rPr>
          <w:rFonts w:ascii="Arial" w:hAnsi="Arial" w:cs="Arial"/>
          <w:b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192"/>
        <w:gridCol w:w="3491"/>
        <w:gridCol w:w="1746"/>
        <w:gridCol w:w="1775"/>
      </w:tblGrid>
      <w:tr w:rsidR="00C868CA" w:rsidRPr="00354CAE" w:rsidTr="00831491">
        <w:tc>
          <w:tcPr>
            <w:tcW w:w="9204" w:type="dxa"/>
            <w:gridSpan w:val="4"/>
          </w:tcPr>
          <w:p w:rsidR="00C868CA" w:rsidRPr="00FE3AB7" w:rsidRDefault="00663230" w:rsidP="00BD554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C868CA" w:rsidRPr="00FE3AB7">
              <w:rPr>
                <w:rFonts w:ascii="Arial" w:hAnsi="Arial" w:cs="Arial"/>
                <w:bCs/>
                <w:sz w:val="20"/>
                <w:szCs w:val="20"/>
              </w:rPr>
              <w:t xml:space="preserve"> o d p i s</w:t>
            </w:r>
            <w:r w:rsidR="00C868CA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="00C868CA"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7D5B0C" w:rsidRPr="00354CAE" w:rsidTr="00831491">
        <w:trPr>
          <w:trHeight w:val="544"/>
        </w:trPr>
        <w:tc>
          <w:tcPr>
            <w:tcW w:w="2192" w:type="dxa"/>
            <w:vAlign w:val="bottom"/>
          </w:tcPr>
          <w:p w:rsidR="007D5B0C" w:rsidRDefault="007D5B0C" w:rsidP="007D5B0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D5B0C" w:rsidRPr="00354CAE" w:rsidRDefault="007D5B0C" w:rsidP="007D5B0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491" w:type="dxa"/>
            <w:vAlign w:val="bottom"/>
          </w:tcPr>
          <w:p w:rsidR="007D5B0C" w:rsidRDefault="007D5B0C" w:rsidP="007D5B0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D5B0C" w:rsidRPr="00A402BE" w:rsidRDefault="007D5B0C" w:rsidP="007D5B0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402BE">
              <w:rPr>
                <w:rFonts w:ascii="Arial" w:hAnsi="Arial" w:cs="Arial"/>
                <w:i/>
                <w:sz w:val="20"/>
                <w:szCs w:val="20"/>
              </w:rPr>
              <w:t>Mgr. František Jura, primátor statutárního města Prostějova</w:t>
            </w:r>
          </w:p>
        </w:tc>
        <w:tc>
          <w:tcPr>
            <w:tcW w:w="1746" w:type="dxa"/>
            <w:vAlign w:val="bottom"/>
          </w:tcPr>
          <w:p w:rsidR="007D5B0C" w:rsidRPr="00E6619E" w:rsidRDefault="003B3978" w:rsidP="003D34A8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26</w:t>
            </w:r>
            <w:r w:rsidR="005A295D">
              <w:rPr>
                <w:rFonts w:ascii="Arial" w:hAnsi="Arial" w:cs="Arial"/>
                <w:bCs/>
                <w:i/>
                <w:sz w:val="20"/>
                <w:szCs w:val="20"/>
              </w:rPr>
              <w:t>.0</w:t>
            </w:r>
            <w:r w:rsidR="003D34A8">
              <w:rPr>
                <w:rFonts w:ascii="Arial" w:hAnsi="Arial" w:cs="Arial"/>
                <w:bCs/>
                <w:i/>
                <w:sz w:val="20"/>
                <w:szCs w:val="20"/>
              </w:rPr>
              <w:t>8</w:t>
            </w:r>
            <w:r w:rsidR="005A295D">
              <w:rPr>
                <w:rFonts w:ascii="Arial" w:hAnsi="Arial" w:cs="Arial"/>
                <w:bCs/>
                <w:i/>
                <w:sz w:val="20"/>
                <w:szCs w:val="20"/>
              </w:rPr>
              <w:t>.2021</w:t>
            </w:r>
            <w:proofErr w:type="gramEnd"/>
          </w:p>
        </w:tc>
        <w:tc>
          <w:tcPr>
            <w:tcW w:w="1775" w:type="dxa"/>
            <w:vAlign w:val="bottom"/>
          </w:tcPr>
          <w:p w:rsidR="007D5B0C" w:rsidRPr="00E6619E" w:rsidRDefault="007D5B0C" w:rsidP="007D5B0C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František Jura, v. r.</w:t>
            </w:r>
          </w:p>
        </w:tc>
      </w:tr>
      <w:tr w:rsidR="007D5B0C" w:rsidRPr="00354CAE" w:rsidTr="00831491">
        <w:trPr>
          <w:trHeight w:val="681"/>
        </w:trPr>
        <w:tc>
          <w:tcPr>
            <w:tcW w:w="2192" w:type="dxa"/>
            <w:vAlign w:val="bottom"/>
          </w:tcPr>
          <w:p w:rsidR="007D5B0C" w:rsidRDefault="007D5B0C" w:rsidP="007D5B0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D5B0C" w:rsidRPr="00354CAE" w:rsidRDefault="007D5B0C" w:rsidP="007D5B0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3491" w:type="dxa"/>
            <w:vAlign w:val="bottom"/>
          </w:tcPr>
          <w:p w:rsidR="007D5B0C" w:rsidRDefault="007D5B0C" w:rsidP="007D5B0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:rsidR="007D5B0C" w:rsidRPr="00FE3AB7" w:rsidRDefault="007D5B0C" w:rsidP="007D5B0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Radim Carda, vedoucí FO</w:t>
            </w:r>
          </w:p>
        </w:tc>
        <w:tc>
          <w:tcPr>
            <w:tcW w:w="1746" w:type="dxa"/>
            <w:vAlign w:val="bottom"/>
          </w:tcPr>
          <w:p w:rsidR="007D5B0C" w:rsidRPr="00284CB3" w:rsidRDefault="003B3978" w:rsidP="003D34A8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26.08.2021</w:t>
            </w:r>
            <w:proofErr w:type="gramEnd"/>
          </w:p>
        </w:tc>
        <w:tc>
          <w:tcPr>
            <w:tcW w:w="1775" w:type="dxa"/>
            <w:vAlign w:val="bottom"/>
          </w:tcPr>
          <w:p w:rsidR="007D5B0C" w:rsidRPr="00284CB3" w:rsidRDefault="007D5B0C" w:rsidP="007D5B0C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Radim Carda, v. r.</w:t>
            </w:r>
          </w:p>
        </w:tc>
      </w:tr>
      <w:tr w:rsidR="007D5B0C" w:rsidRPr="00354CAE" w:rsidTr="00831491">
        <w:tc>
          <w:tcPr>
            <w:tcW w:w="2192" w:type="dxa"/>
            <w:vAlign w:val="bottom"/>
          </w:tcPr>
          <w:p w:rsidR="007D5B0C" w:rsidRDefault="007D5B0C" w:rsidP="007D5B0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D5B0C" w:rsidRPr="00354CAE" w:rsidRDefault="007D5B0C" w:rsidP="007D5B0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 (é)</w:t>
            </w:r>
          </w:p>
        </w:tc>
        <w:tc>
          <w:tcPr>
            <w:tcW w:w="3491" w:type="dxa"/>
            <w:vAlign w:val="bottom"/>
          </w:tcPr>
          <w:p w:rsidR="007D5B0C" w:rsidRDefault="007D5B0C" w:rsidP="007D5B0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5B0C" w:rsidRPr="00FE3AB7" w:rsidRDefault="007D5B0C" w:rsidP="007D5B0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Jana Bachanová, vedoucí oddělení rozpočtu a evidence majetku na FO</w:t>
            </w:r>
          </w:p>
        </w:tc>
        <w:tc>
          <w:tcPr>
            <w:tcW w:w="1746" w:type="dxa"/>
            <w:vAlign w:val="bottom"/>
          </w:tcPr>
          <w:p w:rsidR="007D5B0C" w:rsidRPr="00284CB3" w:rsidRDefault="003B3978" w:rsidP="004C1C6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26.08.2021</w:t>
            </w:r>
            <w:proofErr w:type="gramEnd"/>
          </w:p>
        </w:tc>
        <w:tc>
          <w:tcPr>
            <w:tcW w:w="1775" w:type="dxa"/>
            <w:vAlign w:val="bottom"/>
          </w:tcPr>
          <w:p w:rsidR="007D5B0C" w:rsidRPr="00284CB3" w:rsidRDefault="007D5B0C" w:rsidP="007D5B0C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Jana Bachanová, v. r.</w:t>
            </w:r>
          </w:p>
        </w:tc>
      </w:tr>
    </w:tbl>
    <w:p w:rsidR="006D4B7C" w:rsidRDefault="006D4B7C" w:rsidP="00C868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C868CA" w:rsidRDefault="00C868CA" w:rsidP="00C868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D8646C">
        <w:rPr>
          <w:rFonts w:ascii="Arial" w:hAnsi="Arial" w:cs="Arial"/>
          <w:b/>
          <w:sz w:val="24"/>
          <w:u w:val="single"/>
        </w:rPr>
        <w:lastRenderedPageBreak/>
        <w:t>Důvodová zpráva:</w:t>
      </w:r>
    </w:p>
    <w:p w:rsidR="0036405B" w:rsidRDefault="0036405B" w:rsidP="0048784D">
      <w:pPr>
        <w:pStyle w:val="Zkladntext"/>
        <w:tabs>
          <w:tab w:val="clear" w:pos="0"/>
          <w:tab w:val="left" w:pos="-284"/>
        </w:tabs>
        <w:rPr>
          <w:rFonts w:ascii="Arial" w:hAnsi="Arial" w:cs="Arial"/>
          <w:b/>
          <w:sz w:val="24"/>
          <w:u w:val="single"/>
        </w:rPr>
      </w:pPr>
    </w:p>
    <w:p w:rsidR="002A5291" w:rsidRPr="002A5291" w:rsidRDefault="002A5291" w:rsidP="002A5291">
      <w:pPr>
        <w:jc w:val="both"/>
        <w:rPr>
          <w:rFonts w:ascii="Arial" w:hAnsi="Arial"/>
          <w:szCs w:val="20"/>
        </w:rPr>
      </w:pPr>
      <w:r w:rsidRPr="002A5291">
        <w:rPr>
          <w:rFonts w:ascii="Arial" w:hAnsi="Arial"/>
          <w:szCs w:val="20"/>
        </w:rPr>
        <w:t xml:space="preserve">Zastupitelstvo města Prostějova schválilo na svém zasedání dne </w:t>
      </w:r>
      <w:proofErr w:type="gramStart"/>
      <w:r w:rsidRPr="002A5291">
        <w:rPr>
          <w:rFonts w:ascii="Arial" w:hAnsi="Arial"/>
          <w:szCs w:val="20"/>
        </w:rPr>
        <w:t>23.02.2021</w:t>
      </w:r>
      <w:proofErr w:type="gramEnd"/>
      <w:r w:rsidRPr="002A5291">
        <w:rPr>
          <w:rFonts w:ascii="Arial" w:hAnsi="Arial"/>
          <w:szCs w:val="20"/>
        </w:rPr>
        <w:t xml:space="preserve"> usnesením č.</w:t>
      </w:r>
      <w:r w:rsidRPr="002A5291">
        <w:rPr>
          <w:rFonts w:ascii="Arial" w:hAnsi="Arial" w:cs="Arial"/>
          <w:sz w:val="20"/>
          <w:szCs w:val="20"/>
        </w:rPr>
        <w:t xml:space="preserve"> </w:t>
      </w:r>
      <w:r w:rsidRPr="002A5291">
        <w:rPr>
          <w:rFonts w:ascii="Arial" w:hAnsi="Arial"/>
          <w:szCs w:val="20"/>
        </w:rPr>
        <w:t>11008</w:t>
      </w:r>
      <w:r w:rsidRPr="002A5291">
        <w:rPr>
          <w:rFonts w:ascii="Arial" w:hAnsi="Arial" w:cs="Arial"/>
          <w:sz w:val="20"/>
          <w:szCs w:val="20"/>
        </w:rPr>
        <w:t xml:space="preserve"> </w:t>
      </w:r>
      <w:r w:rsidRPr="002A5291">
        <w:rPr>
          <w:rFonts w:ascii="Arial" w:hAnsi="Arial"/>
          <w:szCs w:val="20"/>
        </w:rPr>
        <w:t>záměr přijetí investičního úvěrového rámce ve výši 180 mil. Kč na investiční potřeby města, primárně na rekonstrukci Kulturního a společenského centra.</w:t>
      </w:r>
    </w:p>
    <w:p w:rsidR="002A5291" w:rsidRPr="002A5291" w:rsidRDefault="002A5291" w:rsidP="002A5291">
      <w:pPr>
        <w:rPr>
          <w:rFonts w:ascii="Arial" w:hAnsi="Arial"/>
          <w:szCs w:val="20"/>
        </w:rPr>
      </w:pPr>
    </w:p>
    <w:p w:rsidR="002A5291" w:rsidRPr="002A5291" w:rsidRDefault="002A5291" w:rsidP="002A5291">
      <w:pPr>
        <w:jc w:val="both"/>
        <w:rPr>
          <w:rFonts w:ascii="Arial" w:hAnsi="Arial"/>
          <w:szCs w:val="20"/>
        </w:rPr>
      </w:pPr>
      <w:r w:rsidRPr="002A5291">
        <w:rPr>
          <w:rFonts w:ascii="Arial" w:hAnsi="Arial"/>
          <w:szCs w:val="20"/>
        </w:rPr>
        <w:t>Finanční odbor proto ve spolupráci s Ing. Luďkem Tesařem, odborníkem na finance obcí, zpracoval výzvu k podání nabídky na veřejnou zakázku s názvem „</w:t>
      </w:r>
      <w:r w:rsidRPr="002A5291">
        <w:rPr>
          <w:rFonts w:ascii="Arial" w:hAnsi="Arial"/>
          <w:b/>
          <w:szCs w:val="20"/>
        </w:rPr>
        <w:t>Poptávkové řízení na poskytovatele úvěru ve výši 180 mil. Kč“</w:t>
      </w:r>
      <w:r w:rsidRPr="002A5291">
        <w:rPr>
          <w:rFonts w:ascii="Arial" w:hAnsi="Arial"/>
          <w:szCs w:val="20"/>
        </w:rPr>
        <w:t>.</w:t>
      </w:r>
      <w:r w:rsidRPr="002A5291">
        <w:rPr>
          <w:rFonts w:ascii="Arial" w:hAnsi="Arial"/>
          <w:b/>
          <w:szCs w:val="20"/>
        </w:rPr>
        <w:t xml:space="preserve"> </w:t>
      </w:r>
      <w:r w:rsidRPr="002A5291">
        <w:rPr>
          <w:rFonts w:ascii="Arial" w:hAnsi="Arial"/>
          <w:szCs w:val="20"/>
        </w:rPr>
        <w:t>Nejednalo se však o zadávací řízení podle zákona č. 134/2016 Sb., o zadávání veřejných zakázek. Tato veřejná zakázka byla zadána na základě obecné výjimky dle §29 písmeno m zákona č. 134/2016 Sb., ze které vyplývá, že při výběrovém řízení na poskytovatele úvěru stačí poptávkové řízení, a až podstatné náležitosti smlouvy musí schválit zastupitelstvo.</w:t>
      </w:r>
    </w:p>
    <w:p w:rsidR="002A5291" w:rsidRPr="002A5291" w:rsidRDefault="002A5291" w:rsidP="002A5291">
      <w:pPr>
        <w:jc w:val="both"/>
        <w:rPr>
          <w:rFonts w:ascii="Arial" w:hAnsi="Arial"/>
          <w:b/>
          <w:szCs w:val="20"/>
        </w:rPr>
      </w:pPr>
    </w:p>
    <w:p w:rsidR="002A5291" w:rsidRPr="002A5291" w:rsidRDefault="002A5291" w:rsidP="002A5291">
      <w:pPr>
        <w:spacing w:after="120"/>
        <w:jc w:val="both"/>
        <w:rPr>
          <w:rFonts w:ascii="Arial" w:hAnsi="Arial" w:cs="Arial"/>
          <w:szCs w:val="20"/>
        </w:rPr>
      </w:pPr>
      <w:r w:rsidRPr="002A5291">
        <w:rPr>
          <w:rFonts w:ascii="Arial" w:hAnsi="Arial"/>
          <w:szCs w:val="20"/>
        </w:rPr>
        <w:t xml:space="preserve">Finanční odbor zajistil zveřejnění této výzvy na webových stránkách města a současně oslovil bankovní instituce, se kterými město v minulosti spolupracovalo nebo spolupracuje, a vyzval je k podání nabídky na financování investičních potřeb města. </w:t>
      </w:r>
    </w:p>
    <w:p w:rsidR="002A5291" w:rsidRPr="002A5291" w:rsidRDefault="002A5291" w:rsidP="002A5291">
      <w:pPr>
        <w:jc w:val="both"/>
        <w:rPr>
          <w:rFonts w:ascii="Arial" w:hAnsi="Arial"/>
          <w:b/>
          <w:szCs w:val="20"/>
        </w:rPr>
      </w:pPr>
    </w:p>
    <w:p w:rsidR="002A5291" w:rsidRPr="002A5291" w:rsidRDefault="002A5291" w:rsidP="002A5291">
      <w:pPr>
        <w:jc w:val="both"/>
        <w:rPr>
          <w:rFonts w:ascii="Arial" w:hAnsi="Arial"/>
          <w:szCs w:val="20"/>
        </w:rPr>
      </w:pPr>
      <w:r w:rsidRPr="002A5291">
        <w:rPr>
          <w:rFonts w:ascii="Arial" w:hAnsi="Arial"/>
          <w:szCs w:val="20"/>
        </w:rPr>
        <w:t>Poptávkového řízení se zúčastnilo 5 bankovních institucí:</w:t>
      </w:r>
    </w:p>
    <w:p w:rsidR="002A5291" w:rsidRPr="002A5291" w:rsidRDefault="002A5291" w:rsidP="002A5291">
      <w:pPr>
        <w:numPr>
          <w:ilvl w:val="0"/>
          <w:numId w:val="21"/>
        </w:numPr>
        <w:rPr>
          <w:rFonts w:ascii="Arial" w:eastAsia="Calibri" w:hAnsi="Arial" w:cs="Arial"/>
        </w:rPr>
      </w:pPr>
      <w:r w:rsidRPr="002A5291">
        <w:rPr>
          <w:rFonts w:ascii="Arial" w:eastAsia="Calibri" w:hAnsi="Arial" w:cs="Arial"/>
        </w:rPr>
        <w:t>Česká spořitelna, a.s.</w:t>
      </w:r>
    </w:p>
    <w:p w:rsidR="002A5291" w:rsidRPr="002A5291" w:rsidRDefault="002A5291" w:rsidP="002A5291">
      <w:pPr>
        <w:numPr>
          <w:ilvl w:val="0"/>
          <w:numId w:val="21"/>
        </w:numPr>
        <w:rPr>
          <w:rFonts w:ascii="Arial" w:eastAsia="Calibri" w:hAnsi="Arial" w:cs="Arial"/>
        </w:rPr>
      </w:pPr>
      <w:r w:rsidRPr="002A5291">
        <w:rPr>
          <w:rFonts w:ascii="Arial" w:eastAsia="Calibri" w:hAnsi="Arial" w:cs="Arial"/>
        </w:rPr>
        <w:t>Československá obchodní banka, a.s.</w:t>
      </w:r>
    </w:p>
    <w:p w:rsidR="002A5291" w:rsidRPr="002A5291" w:rsidRDefault="002A5291" w:rsidP="002A5291">
      <w:pPr>
        <w:numPr>
          <w:ilvl w:val="0"/>
          <w:numId w:val="21"/>
        </w:numPr>
        <w:rPr>
          <w:rFonts w:ascii="Arial" w:eastAsia="Calibri" w:hAnsi="Arial" w:cs="Arial"/>
        </w:rPr>
      </w:pPr>
      <w:r w:rsidRPr="002A5291">
        <w:rPr>
          <w:rFonts w:ascii="Arial" w:eastAsia="Calibri" w:hAnsi="Arial" w:cs="Arial"/>
        </w:rPr>
        <w:t>Komerční banka, a.s.</w:t>
      </w:r>
    </w:p>
    <w:p w:rsidR="002A5291" w:rsidRPr="002A5291" w:rsidRDefault="002A5291" w:rsidP="002A5291">
      <w:pPr>
        <w:numPr>
          <w:ilvl w:val="0"/>
          <w:numId w:val="21"/>
        </w:numPr>
        <w:rPr>
          <w:rFonts w:ascii="Arial" w:eastAsia="Calibri" w:hAnsi="Arial" w:cs="Arial"/>
        </w:rPr>
      </w:pPr>
      <w:proofErr w:type="spellStart"/>
      <w:r w:rsidRPr="002A5291">
        <w:rPr>
          <w:rFonts w:ascii="Arial" w:eastAsia="Calibri" w:hAnsi="Arial" w:cs="Arial"/>
        </w:rPr>
        <w:t>Unicredit</w:t>
      </w:r>
      <w:proofErr w:type="spellEnd"/>
      <w:r w:rsidRPr="002A5291">
        <w:rPr>
          <w:rFonts w:ascii="Arial" w:eastAsia="Calibri" w:hAnsi="Arial" w:cs="Arial"/>
        </w:rPr>
        <w:t xml:space="preserve"> Bank Czech Republik and Slovakia, a.s.</w:t>
      </w:r>
    </w:p>
    <w:p w:rsidR="002A5291" w:rsidRPr="002A5291" w:rsidRDefault="002A5291" w:rsidP="002A5291">
      <w:pPr>
        <w:numPr>
          <w:ilvl w:val="0"/>
          <w:numId w:val="21"/>
        </w:numPr>
        <w:rPr>
          <w:rFonts w:ascii="Arial" w:eastAsia="Calibri" w:hAnsi="Arial" w:cs="Arial"/>
        </w:rPr>
      </w:pPr>
      <w:proofErr w:type="spellStart"/>
      <w:r w:rsidRPr="002A5291">
        <w:rPr>
          <w:rFonts w:ascii="Arial" w:eastAsia="Calibri" w:hAnsi="Arial" w:cs="Arial"/>
        </w:rPr>
        <w:t>Sberbank</w:t>
      </w:r>
      <w:proofErr w:type="spellEnd"/>
      <w:r w:rsidRPr="002A5291">
        <w:rPr>
          <w:rFonts w:ascii="Arial" w:eastAsia="Calibri" w:hAnsi="Arial" w:cs="Arial"/>
        </w:rPr>
        <w:t xml:space="preserve"> CZ, a.s.</w:t>
      </w:r>
    </w:p>
    <w:p w:rsidR="002A5291" w:rsidRPr="002A5291" w:rsidRDefault="002A5291" w:rsidP="002A5291">
      <w:pPr>
        <w:jc w:val="both"/>
        <w:rPr>
          <w:rFonts w:ascii="Arial" w:hAnsi="Arial"/>
          <w:szCs w:val="20"/>
        </w:rPr>
      </w:pPr>
    </w:p>
    <w:p w:rsidR="002A5291" w:rsidRPr="002A5291" w:rsidRDefault="002A5291" w:rsidP="002A5291">
      <w:pPr>
        <w:jc w:val="both"/>
        <w:rPr>
          <w:rFonts w:ascii="Arial" w:hAnsi="Arial"/>
          <w:szCs w:val="20"/>
        </w:rPr>
      </w:pPr>
      <w:r w:rsidRPr="002A5291">
        <w:rPr>
          <w:rFonts w:ascii="Arial" w:hAnsi="Arial"/>
          <w:szCs w:val="20"/>
        </w:rPr>
        <w:t>Tyto banky předložily nabídky na financování investičních potřeb města formou úvěru ve variantě úročení pohyblivou úrokovou sazbou vyjádřenou jako odchylku od 3M PRIBOR a fixní úrokovou sazbou na 7 let. Uchazeči mohli dále předložit nabídku ve variantě úročení fixní úrokovou sazbou na 3 roky, případně jinou, individuální nabídku dle uvážení uchazeče.</w:t>
      </w:r>
    </w:p>
    <w:p w:rsidR="002A5291" w:rsidRPr="002A5291" w:rsidRDefault="002A5291" w:rsidP="002A5291">
      <w:pPr>
        <w:jc w:val="both"/>
        <w:rPr>
          <w:rFonts w:ascii="Arial" w:hAnsi="Arial"/>
          <w:szCs w:val="20"/>
        </w:rPr>
      </w:pPr>
    </w:p>
    <w:p w:rsidR="002A5291" w:rsidRDefault="002A5291" w:rsidP="002A5291">
      <w:pPr>
        <w:jc w:val="both"/>
        <w:rPr>
          <w:rFonts w:ascii="Arial" w:hAnsi="Arial"/>
          <w:szCs w:val="20"/>
        </w:rPr>
      </w:pPr>
      <w:r w:rsidRPr="002A5291">
        <w:rPr>
          <w:rFonts w:ascii="Arial" w:hAnsi="Arial"/>
          <w:szCs w:val="20"/>
        </w:rPr>
        <w:t xml:space="preserve">Následující tabulka znázorňuje </w:t>
      </w:r>
      <w:r w:rsidRPr="002A5291">
        <w:rPr>
          <w:rFonts w:ascii="Arial" w:hAnsi="Arial"/>
          <w:b/>
          <w:szCs w:val="20"/>
        </w:rPr>
        <w:t>stručný přehled předložených nabídek</w:t>
      </w:r>
      <w:r w:rsidRPr="002A5291">
        <w:rPr>
          <w:rFonts w:ascii="Arial" w:hAnsi="Arial"/>
          <w:szCs w:val="20"/>
        </w:rPr>
        <w:t>, včetně barevného zvýraznění ekonomicky nejvýhodnějších nabídek ve variantě pohyblivého úročení, fixního úročení na 7 let a individuální nabídky.</w:t>
      </w:r>
    </w:p>
    <w:p w:rsidR="00683263" w:rsidRDefault="00683263" w:rsidP="002A5291">
      <w:pPr>
        <w:jc w:val="both"/>
        <w:rPr>
          <w:rFonts w:ascii="Arial" w:hAnsi="Arial"/>
          <w:szCs w:val="20"/>
        </w:rPr>
      </w:pPr>
    </w:p>
    <w:p w:rsidR="00683263" w:rsidRDefault="00683263" w:rsidP="002A5291">
      <w:pPr>
        <w:jc w:val="both"/>
        <w:rPr>
          <w:rFonts w:ascii="Arial" w:hAnsi="Arial"/>
          <w:szCs w:val="20"/>
        </w:rPr>
      </w:pPr>
    </w:p>
    <w:p w:rsidR="00683263" w:rsidRDefault="00683263" w:rsidP="002A5291">
      <w:pPr>
        <w:jc w:val="both"/>
        <w:rPr>
          <w:rFonts w:ascii="Arial" w:hAnsi="Arial"/>
          <w:szCs w:val="20"/>
        </w:rPr>
      </w:pPr>
    </w:p>
    <w:p w:rsidR="00683263" w:rsidRDefault="00683263" w:rsidP="002A5291">
      <w:pPr>
        <w:jc w:val="both"/>
        <w:rPr>
          <w:rFonts w:ascii="Arial" w:hAnsi="Arial"/>
          <w:szCs w:val="20"/>
        </w:rPr>
      </w:pPr>
    </w:p>
    <w:p w:rsidR="00683263" w:rsidRDefault="00683263" w:rsidP="002A5291">
      <w:pPr>
        <w:jc w:val="both"/>
        <w:rPr>
          <w:rFonts w:ascii="Arial" w:hAnsi="Arial"/>
          <w:szCs w:val="20"/>
        </w:rPr>
      </w:pPr>
    </w:p>
    <w:p w:rsidR="00683263" w:rsidRDefault="00683263" w:rsidP="002A5291">
      <w:pPr>
        <w:jc w:val="both"/>
        <w:rPr>
          <w:rFonts w:ascii="Arial" w:hAnsi="Arial"/>
          <w:szCs w:val="20"/>
        </w:rPr>
      </w:pPr>
    </w:p>
    <w:p w:rsidR="00683263" w:rsidRDefault="00683263" w:rsidP="002A5291">
      <w:pPr>
        <w:jc w:val="both"/>
        <w:rPr>
          <w:rFonts w:ascii="Arial" w:hAnsi="Arial"/>
          <w:szCs w:val="20"/>
        </w:rPr>
      </w:pPr>
    </w:p>
    <w:p w:rsidR="00683263" w:rsidRDefault="00683263" w:rsidP="002A5291">
      <w:pPr>
        <w:jc w:val="both"/>
        <w:rPr>
          <w:rFonts w:ascii="Arial" w:hAnsi="Arial"/>
          <w:szCs w:val="20"/>
        </w:rPr>
      </w:pPr>
    </w:p>
    <w:p w:rsidR="00683263" w:rsidRDefault="00683263" w:rsidP="002A5291">
      <w:pPr>
        <w:jc w:val="both"/>
        <w:rPr>
          <w:rFonts w:ascii="Arial" w:hAnsi="Arial"/>
          <w:szCs w:val="20"/>
        </w:rPr>
      </w:pPr>
    </w:p>
    <w:p w:rsidR="00683263" w:rsidRDefault="00683263" w:rsidP="002A5291">
      <w:pPr>
        <w:jc w:val="both"/>
        <w:rPr>
          <w:rFonts w:ascii="Arial" w:hAnsi="Arial"/>
          <w:szCs w:val="20"/>
        </w:rPr>
      </w:pPr>
    </w:p>
    <w:p w:rsidR="00683263" w:rsidRDefault="00683263" w:rsidP="002A5291">
      <w:pPr>
        <w:jc w:val="both"/>
        <w:rPr>
          <w:rFonts w:ascii="Arial" w:hAnsi="Arial"/>
          <w:szCs w:val="20"/>
        </w:rPr>
      </w:pPr>
    </w:p>
    <w:p w:rsidR="00683263" w:rsidRDefault="00683263" w:rsidP="002A5291">
      <w:pPr>
        <w:jc w:val="both"/>
        <w:rPr>
          <w:rFonts w:ascii="Arial" w:hAnsi="Arial"/>
          <w:szCs w:val="20"/>
        </w:rPr>
      </w:pPr>
    </w:p>
    <w:p w:rsidR="00683263" w:rsidRDefault="00683263" w:rsidP="002A5291">
      <w:pPr>
        <w:jc w:val="both"/>
        <w:rPr>
          <w:rFonts w:ascii="Arial" w:hAnsi="Arial"/>
          <w:szCs w:val="20"/>
        </w:rPr>
      </w:pPr>
    </w:p>
    <w:p w:rsidR="00683263" w:rsidRPr="002A5291" w:rsidRDefault="00683263" w:rsidP="002A5291">
      <w:pPr>
        <w:jc w:val="both"/>
        <w:rPr>
          <w:rFonts w:ascii="Arial" w:hAnsi="Arial"/>
          <w:szCs w:val="20"/>
        </w:rPr>
      </w:pPr>
    </w:p>
    <w:p w:rsidR="002A5291" w:rsidRPr="002A5291" w:rsidRDefault="002A5291" w:rsidP="002A5291">
      <w:pPr>
        <w:jc w:val="both"/>
        <w:rPr>
          <w:rFonts w:ascii="Arial" w:hAnsi="Arial"/>
          <w:szCs w:val="20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2410"/>
        <w:gridCol w:w="1984"/>
        <w:gridCol w:w="1984"/>
      </w:tblGrid>
      <w:tr w:rsidR="002A5291" w:rsidRPr="002A5291" w:rsidTr="007B45A2">
        <w:trPr>
          <w:trHeight w:val="432"/>
        </w:trPr>
        <w:tc>
          <w:tcPr>
            <w:tcW w:w="2972" w:type="dxa"/>
            <w:shd w:val="clear" w:color="auto" w:fill="FBD4B4" w:themeFill="accent6" w:themeFillTint="66"/>
            <w:vAlign w:val="center"/>
          </w:tcPr>
          <w:p w:rsidR="002A5291" w:rsidRPr="002A5291" w:rsidRDefault="002A5291" w:rsidP="002A5291">
            <w:pPr>
              <w:rPr>
                <w:rFonts w:ascii="Arial" w:eastAsia="Calibri" w:hAnsi="Arial" w:cs="Arial"/>
                <w:b/>
                <w:szCs w:val="20"/>
              </w:rPr>
            </w:pPr>
            <w:r w:rsidRPr="002A5291">
              <w:rPr>
                <w:rFonts w:ascii="Arial" w:hAnsi="Arial" w:cs="Arial"/>
                <w:szCs w:val="20"/>
              </w:rPr>
              <w:lastRenderedPageBreak/>
              <w:t xml:space="preserve">   </w:t>
            </w:r>
            <w:r w:rsidRPr="002A5291">
              <w:rPr>
                <w:rFonts w:ascii="Arial" w:eastAsia="Calibri" w:hAnsi="Arial" w:cs="Arial"/>
                <w:b/>
                <w:szCs w:val="20"/>
              </w:rPr>
              <w:t xml:space="preserve">Účastník </w:t>
            </w:r>
          </w:p>
        </w:tc>
        <w:tc>
          <w:tcPr>
            <w:tcW w:w="2410" w:type="dxa"/>
            <w:shd w:val="clear" w:color="auto" w:fill="FBD4B4" w:themeFill="accent6" w:themeFillTint="66"/>
            <w:vAlign w:val="center"/>
          </w:tcPr>
          <w:p w:rsidR="002A5291" w:rsidRPr="002A5291" w:rsidRDefault="002A5291" w:rsidP="002A5291">
            <w:pPr>
              <w:jc w:val="center"/>
              <w:rPr>
                <w:rFonts w:ascii="Arial" w:hAnsi="Arial" w:cs="Arial"/>
                <w:szCs w:val="20"/>
              </w:rPr>
            </w:pPr>
            <w:r w:rsidRPr="002A5291">
              <w:rPr>
                <w:rFonts w:ascii="Arial" w:hAnsi="Arial" w:cs="Arial"/>
                <w:b/>
                <w:szCs w:val="20"/>
              </w:rPr>
              <w:t>VAR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:rsidR="002A5291" w:rsidRPr="002A5291" w:rsidRDefault="002A5291" w:rsidP="002A529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2A5291">
              <w:rPr>
                <w:rFonts w:ascii="Arial" w:hAnsi="Arial" w:cs="Arial"/>
                <w:b/>
                <w:szCs w:val="20"/>
              </w:rPr>
              <w:t>FIX 7 LET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:rsidR="002A5291" w:rsidRPr="002A5291" w:rsidRDefault="002A5291" w:rsidP="002A529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2A5291">
              <w:rPr>
                <w:rFonts w:ascii="Arial" w:hAnsi="Arial" w:cs="Arial"/>
                <w:b/>
                <w:szCs w:val="20"/>
              </w:rPr>
              <w:t>Jiné</w:t>
            </w:r>
          </w:p>
        </w:tc>
      </w:tr>
      <w:tr w:rsidR="002A5291" w:rsidRPr="002A5291" w:rsidTr="007B45A2">
        <w:trPr>
          <w:trHeight w:val="1191"/>
        </w:trPr>
        <w:tc>
          <w:tcPr>
            <w:tcW w:w="2972" w:type="dxa"/>
            <w:vAlign w:val="center"/>
          </w:tcPr>
          <w:p w:rsidR="002A5291" w:rsidRPr="002A5291" w:rsidRDefault="002A5291" w:rsidP="002A5291">
            <w:pPr>
              <w:jc w:val="center"/>
              <w:rPr>
                <w:rFonts w:ascii="Arial" w:hAnsi="Arial" w:cs="Arial"/>
              </w:rPr>
            </w:pPr>
            <w:r w:rsidRPr="002A5291">
              <w:rPr>
                <w:rFonts w:ascii="Arial" w:hAnsi="Arial" w:cs="Arial"/>
              </w:rPr>
              <w:t>Československá obchodní banka, a.s.</w:t>
            </w:r>
          </w:p>
        </w:tc>
        <w:tc>
          <w:tcPr>
            <w:tcW w:w="2410" w:type="dxa"/>
            <w:vAlign w:val="center"/>
          </w:tcPr>
          <w:p w:rsidR="002A5291" w:rsidRPr="002A5291" w:rsidRDefault="002A5291" w:rsidP="002A5291">
            <w:pPr>
              <w:jc w:val="center"/>
              <w:rPr>
                <w:rFonts w:ascii="Arial" w:hAnsi="Arial" w:cs="Arial"/>
                <w:szCs w:val="20"/>
              </w:rPr>
            </w:pPr>
            <w:r w:rsidRPr="002A5291">
              <w:rPr>
                <w:rFonts w:ascii="Arial" w:hAnsi="Arial" w:cs="Arial"/>
                <w:szCs w:val="20"/>
              </w:rPr>
              <w:t xml:space="preserve">3M PRIBOR + 0,03 % </w:t>
            </w:r>
            <w:proofErr w:type="spellStart"/>
            <w:proofErr w:type="gramStart"/>
            <w:r w:rsidRPr="002A5291">
              <w:rPr>
                <w:rFonts w:ascii="Arial" w:hAnsi="Arial" w:cs="Arial"/>
                <w:szCs w:val="20"/>
              </w:rPr>
              <w:t>p.a</w:t>
            </w:r>
            <w:proofErr w:type="spellEnd"/>
            <w:r w:rsidRPr="002A5291">
              <w:rPr>
                <w:rFonts w:ascii="Arial" w:hAnsi="Arial" w:cs="Arial"/>
                <w:szCs w:val="20"/>
              </w:rPr>
              <w:t>.</w:t>
            </w:r>
            <w:proofErr w:type="gramEnd"/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2A5291" w:rsidRPr="002A5291" w:rsidRDefault="002A5291" w:rsidP="002A529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2A5291">
              <w:rPr>
                <w:rFonts w:ascii="Arial" w:hAnsi="Arial" w:cs="Arial"/>
                <w:b/>
                <w:szCs w:val="20"/>
              </w:rPr>
              <w:t xml:space="preserve">1,79 % </w:t>
            </w:r>
            <w:proofErr w:type="spellStart"/>
            <w:proofErr w:type="gramStart"/>
            <w:r w:rsidRPr="002A5291">
              <w:rPr>
                <w:rFonts w:ascii="Arial" w:hAnsi="Arial" w:cs="Arial"/>
                <w:b/>
                <w:szCs w:val="20"/>
              </w:rPr>
              <w:t>p.a</w:t>
            </w:r>
            <w:proofErr w:type="spellEnd"/>
            <w:r w:rsidRPr="002A5291">
              <w:rPr>
                <w:rFonts w:ascii="Arial" w:hAnsi="Arial" w:cs="Arial"/>
                <w:b/>
                <w:szCs w:val="20"/>
              </w:rPr>
              <w:t>.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2A5291" w:rsidRPr="002A5291" w:rsidRDefault="002A5291" w:rsidP="002A5291">
            <w:pPr>
              <w:jc w:val="center"/>
              <w:rPr>
                <w:rFonts w:ascii="Arial" w:hAnsi="Arial" w:cs="Arial"/>
                <w:szCs w:val="20"/>
              </w:rPr>
            </w:pPr>
            <w:r w:rsidRPr="002A5291">
              <w:rPr>
                <w:rFonts w:ascii="Arial" w:hAnsi="Arial" w:cs="Arial"/>
                <w:szCs w:val="20"/>
              </w:rPr>
              <w:t xml:space="preserve">FIX na 3 roky 1,82 % </w:t>
            </w:r>
            <w:proofErr w:type="spellStart"/>
            <w:proofErr w:type="gramStart"/>
            <w:r w:rsidRPr="002A5291">
              <w:rPr>
                <w:rFonts w:ascii="Arial" w:hAnsi="Arial" w:cs="Arial"/>
                <w:szCs w:val="20"/>
              </w:rPr>
              <w:t>p.a</w:t>
            </w:r>
            <w:proofErr w:type="spellEnd"/>
            <w:r w:rsidRPr="002A5291">
              <w:rPr>
                <w:rFonts w:ascii="Arial" w:hAnsi="Arial" w:cs="Arial"/>
                <w:szCs w:val="20"/>
              </w:rPr>
              <w:t>.</w:t>
            </w:r>
            <w:proofErr w:type="gramEnd"/>
          </w:p>
        </w:tc>
      </w:tr>
      <w:tr w:rsidR="002A5291" w:rsidRPr="002A5291" w:rsidTr="007B45A2">
        <w:trPr>
          <w:trHeight w:val="1191"/>
        </w:trPr>
        <w:tc>
          <w:tcPr>
            <w:tcW w:w="2972" w:type="dxa"/>
            <w:vAlign w:val="center"/>
          </w:tcPr>
          <w:p w:rsidR="002A5291" w:rsidRPr="002A5291" w:rsidRDefault="002A5291" w:rsidP="002A5291">
            <w:pPr>
              <w:jc w:val="center"/>
              <w:rPr>
                <w:rFonts w:ascii="Arial" w:hAnsi="Arial" w:cs="Arial"/>
              </w:rPr>
            </w:pPr>
            <w:proofErr w:type="spellStart"/>
            <w:r w:rsidRPr="002A5291">
              <w:rPr>
                <w:rFonts w:ascii="Arial" w:hAnsi="Arial" w:cs="Arial"/>
              </w:rPr>
              <w:t>Sberbank</w:t>
            </w:r>
            <w:proofErr w:type="spellEnd"/>
            <w:r w:rsidRPr="002A5291">
              <w:rPr>
                <w:rFonts w:ascii="Arial" w:hAnsi="Arial" w:cs="Arial"/>
              </w:rPr>
              <w:t xml:space="preserve"> CZ, a.s.</w:t>
            </w:r>
          </w:p>
        </w:tc>
        <w:tc>
          <w:tcPr>
            <w:tcW w:w="2410" w:type="dxa"/>
            <w:vAlign w:val="center"/>
          </w:tcPr>
          <w:p w:rsidR="002A5291" w:rsidRPr="002A5291" w:rsidRDefault="002A5291" w:rsidP="002A5291">
            <w:pPr>
              <w:jc w:val="center"/>
              <w:rPr>
                <w:rFonts w:ascii="Arial" w:hAnsi="Arial" w:cs="Arial"/>
                <w:szCs w:val="20"/>
              </w:rPr>
            </w:pPr>
            <w:r w:rsidRPr="002A5291">
              <w:rPr>
                <w:rFonts w:ascii="Arial" w:hAnsi="Arial" w:cs="Arial"/>
                <w:szCs w:val="20"/>
              </w:rPr>
              <w:t xml:space="preserve">3M PRIBOR + 0,75 % </w:t>
            </w:r>
            <w:proofErr w:type="spellStart"/>
            <w:proofErr w:type="gramStart"/>
            <w:r w:rsidRPr="002A5291">
              <w:rPr>
                <w:rFonts w:ascii="Arial" w:hAnsi="Arial" w:cs="Arial"/>
                <w:szCs w:val="20"/>
              </w:rPr>
              <w:t>p.a</w:t>
            </w:r>
            <w:proofErr w:type="spellEnd"/>
            <w:r w:rsidRPr="002A5291">
              <w:rPr>
                <w:rFonts w:ascii="Arial" w:hAnsi="Arial" w:cs="Arial"/>
                <w:szCs w:val="20"/>
              </w:rPr>
              <w:t>.</w:t>
            </w:r>
            <w:proofErr w:type="gramEnd"/>
          </w:p>
        </w:tc>
        <w:tc>
          <w:tcPr>
            <w:tcW w:w="1984" w:type="dxa"/>
            <w:vAlign w:val="center"/>
          </w:tcPr>
          <w:p w:rsidR="002A5291" w:rsidRPr="002A5291" w:rsidRDefault="002A5291" w:rsidP="002A5291">
            <w:pPr>
              <w:jc w:val="center"/>
              <w:rPr>
                <w:rFonts w:ascii="Arial" w:hAnsi="Arial" w:cs="Arial"/>
                <w:szCs w:val="20"/>
              </w:rPr>
            </w:pPr>
            <w:r w:rsidRPr="002A5291">
              <w:rPr>
                <w:rFonts w:ascii="Arial" w:hAnsi="Arial" w:cs="Arial"/>
                <w:szCs w:val="20"/>
              </w:rPr>
              <w:t>7IRS + 0,75 % </w:t>
            </w:r>
            <w:proofErr w:type="spellStart"/>
            <w:proofErr w:type="gramStart"/>
            <w:r w:rsidRPr="002A5291">
              <w:rPr>
                <w:rFonts w:ascii="Arial" w:hAnsi="Arial" w:cs="Arial"/>
                <w:szCs w:val="20"/>
              </w:rPr>
              <w:t>p.a</w:t>
            </w:r>
            <w:proofErr w:type="spellEnd"/>
            <w:r w:rsidRPr="002A5291">
              <w:rPr>
                <w:rFonts w:ascii="Arial" w:hAnsi="Arial" w:cs="Arial"/>
                <w:szCs w:val="20"/>
              </w:rPr>
              <w:t>.</w:t>
            </w:r>
            <w:proofErr w:type="gramEnd"/>
          </w:p>
        </w:tc>
        <w:tc>
          <w:tcPr>
            <w:tcW w:w="1984" w:type="dxa"/>
            <w:vAlign w:val="center"/>
          </w:tcPr>
          <w:p w:rsidR="002A5291" w:rsidRPr="002A5291" w:rsidRDefault="002A5291" w:rsidP="002A5291">
            <w:pPr>
              <w:jc w:val="center"/>
              <w:rPr>
                <w:rFonts w:ascii="Arial" w:hAnsi="Arial" w:cs="Arial"/>
                <w:szCs w:val="20"/>
              </w:rPr>
            </w:pPr>
            <w:r w:rsidRPr="002A5291">
              <w:rPr>
                <w:rFonts w:ascii="Arial" w:hAnsi="Arial" w:cs="Arial"/>
                <w:szCs w:val="20"/>
              </w:rPr>
              <w:t>FIX na 3 roky</w:t>
            </w:r>
          </w:p>
          <w:p w:rsidR="002A5291" w:rsidRPr="002A5291" w:rsidRDefault="002A5291" w:rsidP="002A5291">
            <w:pPr>
              <w:jc w:val="center"/>
              <w:rPr>
                <w:rFonts w:ascii="Arial" w:hAnsi="Arial" w:cs="Arial"/>
                <w:szCs w:val="20"/>
              </w:rPr>
            </w:pPr>
            <w:r w:rsidRPr="002A5291">
              <w:rPr>
                <w:rFonts w:ascii="Arial" w:hAnsi="Arial" w:cs="Arial"/>
                <w:szCs w:val="20"/>
              </w:rPr>
              <w:t xml:space="preserve">3IRS + 0,75 % </w:t>
            </w:r>
            <w:proofErr w:type="spellStart"/>
            <w:proofErr w:type="gramStart"/>
            <w:r w:rsidRPr="002A5291">
              <w:rPr>
                <w:rFonts w:ascii="Arial" w:hAnsi="Arial" w:cs="Arial"/>
                <w:szCs w:val="20"/>
              </w:rPr>
              <w:t>p.a</w:t>
            </w:r>
            <w:proofErr w:type="spellEnd"/>
            <w:r w:rsidRPr="002A5291">
              <w:rPr>
                <w:rFonts w:ascii="Arial" w:hAnsi="Arial" w:cs="Arial"/>
                <w:szCs w:val="20"/>
              </w:rPr>
              <w:t>.</w:t>
            </w:r>
            <w:proofErr w:type="gramEnd"/>
          </w:p>
        </w:tc>
      </w:tr>
      <w:tr w:rsidR="002A5291" w:rsidRPr="002A5291" w:rsidTr="007B45A2">
        <w:trPr>
          <w:trHeight w:val="1191"/>
        </w:trPr>
        <w:tc>
          <w:tcPr>
            <w:tcW w:w="2972" w:type="dxa"/>
            <w:vAlign w:val="center"/>
          </w:tcPr>
          <w:p w:rsidR="002A5291" w:rsidRPr="002A5291" w:rsidRDefault="002A5291" w:rsidP="002A5291">
            <w:pPr>
              <w:jc w:val="center"/>
              <w:rPr>
                <w:rFonts w:ascii="Arial" w:hAnsi="Arial" w:cs="Arial"/>
              </w:rPr>
            </w:pPr>
            <w:r w:rsidRPr="002A5291">
              <w:rPr>
                <w:rFonts w:ascii="Arial" w:hAnsi="Arial" w:cs="Arial"/>
              </w:rPr>
              <w:t>Komerční banka, a.s.</w:t>
            </w:r>
          </w:p>
        </w:tc>
        <w:tc>
          <w:tcPr>
            <w:tcW w:w="2410" w:type="dxa"/>
            <w:vAlign w:val="center"/>
          </w:tcPr>
          <w:p w:rsidR="002A5291" w:rsidRPr="002A5291" w:rsidRDefault="002A5291" w:rsidP="002A5291">
            <w:pPr>
              <w:jc w:val="center"/>
              <w:rPr>
                <w:rFonts w:ascii="Arial" w:hAnsi="Arial" w:cs="Arial"/>
                <w:szCs w:val="20"/>
              </w:rPr>
            </w:pPr>
            <w:r w:rsidRPr="002A5291">
              <w:rPr>
                <w:rFonts w:ascii="Arial" w:hAnsi="Arial" w:cs="Arial"/>
                <w:szCs w:val="20"/>
              </w:rPr>
              <w:t xml:space="preserve">3M PRIBOR + 0,00 % </w:t>
            </w:r>
            <w:proofErr w:type="spellStart"/>
            <w:proofErr w:type="gramStart"/>
            <w:r w:rsidRPr="002A5291">
              <w:rPr>
                <w:rFonts w:ascii="Arial" w:hAnsi="Arial" w:cs="Arial"/>
                <w:szCs w:val="20"/>
              </w:rPr>
              <w:t>p.a</w:t>
            </w:r>
            <w:proofErr w:type="spellEnd"/>
            <w:r w:rsidRPr="002A5291">
              <w:rPr>
                <w:rFonts w:ascii="Arial" w:hAnsi="Arial" w:cs="Arial"/>
                <w:szCs w:val="20"/>
              </w:rPr>
              <w:t>.</w:t>
            </w:r>
            <w:proofErr w:type="gramEnd"/>
          </w:p>
          <w:p w:rsidR="002A5291" w:rsidRPr="002A5291" w:rsidRDefault="002A5291" w:rsidP="002A5291">
            <w:pPr>
              <w:jc w:val="center"/>
              <w:rPr>
                <w:rFonts w:ascii="Arial" w:hAnsi="Arial" w:cs="Arial"/>
                <w:szCs w:val="20"/>
              </w:rPr>
            </w:pPr>
          </w:p>
          <w:p w:rsidR="002A5291" w:rsidRPr="002A5291" w:rsidRDefault="002A5291" w:rsidP="002A5291">
            <w:pPr>
              <w:jc w:val="center"/>
              <w:rPr>
                <w:rFonts w:ascii="Arial" w:hAnsi="Arial" w:cs="Arial"/>
                <w:szCs w:val="20"/>
              </w:rPr>
            </w:pPr>
            <w:r w:rsidRPr="002A5291">
              <w:rPr>
                <w:rFonts w:ascii="Arial" w:hAnsi="Arial" w:cs="Arial"/>
                <w:szCs w:val="20"/>
              </w:rPr>
              <w:t>Jednorázový poplatek 2 549 309 Kč</w:t>
            </w:r>
          </w:p>
        </w:tc>
        <w:tc>
          <w:tcPr>
            <w:tcW w:w="1984" w:type="dxa"/>
            <w:vAlign w:val="center"/>
          </w:tcPr>
          <w:p w:rsidR="002A5291" w:rsidRPr="002A5291" w:rsidRDefault="002A5291" w:rsidP="002A5291">
            <w:pPr>
              <w:jc w:val="center"/>
              <w:rPr>
                <w:rFonts w:ascii="Arial" w:hAnsi="Arial" w:cs="Arial"/>
                <w:szCs w:val="20"/>
              </w:rPr>
            </w:pPr>
            <w:r w:rsidRPr="002A5291">
              <w:rPr>
                <w:rFonts w:ascii="Arial" w:hAnsi="Arial" w:cs="Arial"/>
                <w:szCs w:val="20"/>
              </w:rPr>
              <w:t xml:space="preserve">1,82 % </w:t>
            </w:r>
            <w:proofErr w:type="spellStart"/>
            <w:proofErr w:type="gramStart"/>
            <w:r w:rsidRPr="002A5291">
              <w:rPr>
                <w:rFonts w:ascii="Arial" w:hAnsi="Arial" w:cs="Arial"/>
                <w:szCs w:val="20"/>
              </w:rPr>
              <w:t>p.a</w:t>
            </w:r>
            <w:proofErr w:type="spellEnd"/>
            <w:r w:rsidRPr="002A5291">
              <w:rPr>
                <w:rFonts w:ascii="Arial" w:hAnsi="Arial" w:cs="Arial"/>
                <w:szCs w:val="20"/>
              </w:rPr>
              <w:t>.</w:t>
            </w:r>
            <w:proofErr w:type="gramEnd"/>
          </w:p>
        </w:tc>
        <w:tc>
          <w:tcPr>
            <w:tcW w:w="1984" w:type="dxa"/>
            <w:vAlign w:val="center"/>
          </w:tcPr>
          <w:p w:rsidR="002A5291" w:rsidRPr="002A5291" w:rsidRDefault="002A5291" w:rsidP="002A5291">
            <w:pPr>
              <w:jc w:val="center"/>
              <w:rPr>
                <w:rFonts w:ascii="Arial" w:hAnsi="Arial" w:cs="Arial"/>
                <w:szCs w:val="20"/>
              </w:rPr>
            </w:pPr>
            <w:r w:rsidRPr="002A5291">
              <w:rPr>
                <w:rFonts w:ascii="Arial" w:hAnsi="Arial" w:cs="Arial"/>
                <w:szCs w:val="20"/>
              </w:rPr>
              <w:t>----------</w:t>
            </w:r>
          </w:p>
        </w:tc>
      </w:tr>
      <w:tr w:rsidR="002A5291" w:rsidRPr="002A5291" w:rsidTr="007B45A2">
        <w:trPr>
          <w:trHeight w:val="1191"/>
        </w:trPr>
        <w:tc>
          <w:tcPr>
            <w:tcW w:w="2972" w:type="dxa"/>
            <w:vAlign w:val="center"/>
          </w:tcPr>
          <w:p w:rsidR="002A5291" w:rsidRPr="002A5291" w:rsidRDefault="002A5291" w:rsidP="002A5291">
            <w:pPr>
              <w:jc w:val="center"/>
              <w:rPr>
                <w:rFonts w:ascii="Arial" w:hAnsi="Arial" w:cs="Arial"/>
              </w:rPr>
            </w:pPr>
            <w:r w:rsidRPr="002A5291">
              <w:rPr>
                <w:rFonts w:ascii="Arial" w:hAnsi="Arial" w:cs="Arial"/>
              </w:rPr>
              <w:t>Česká spořitelna, a.s.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:rsidR="002A5291" w:rsidRPr="002A5291" w:rsidRDefault="002A5291" w:rsidP="002A529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2A5291">
              <w:rPr>
                <w:rFonts w:ascii="Arial" w:hAnsi="Arial" w:cs="Arial"/>
                <w:b/>
                <w:szCs w:val="20"/>
              </w:rPr>
              <w:t xml:space="preserve">3M PRIBOR  - 0,15 % </w:t>
            </w:r>
            <w:proofErr w:type="spellStart"/>
            <w:proofErr w:type="gramStart"/>
            <w:r w:rsidRPr="002A5291">
              <w:rPr>
                <w:rFonts w:ascii="Arial" w:hAnsi="Arial" w:cs="Arial"/>
                <w:b/>
                <w:szCs w:val="20"/>
              </w:rPr>
              <w:t>p.a</w:t>
            </w:r>
            <w:proofErr w:type="spellEnd"/>
            <w:r w:rsidRPr="002A5291">
              <w:rPr>
                <w:rFonts w:ascii="Arial" w:hAnsi="Arial" w:cs="Arial"/>
                <w:b/>
                <w:szCs w:val="20"/>
              </w:rPr>
              <w:t>.</w:t>
            </w:r>
            <w:proofErr w:type="gramEnd"/>
          </w:p>
        </w:tc>
        <w:tc>
          <w:tcPr>
            <w:tcW w:w="1984" w:type="dxa"/>
            <w:vAlign w:val="center"/>
          </w:tcPr>
          <w:p w:rsidR="002A5291" w:rsidRPr="002A5291" w:rsidRDefault="002A5291" w:rsidP="002A5291">
            <w:pPr>
              <w:jc w:val="center"/>
              <w:rPr>
                <w:rFonts w:ascii="Arial" w:hAnsi="Arial" w:cs="Arial"/>
                <w:szCs w:val="20"/>
              </w:rPr>
            </w:pPr>
            <w:r w:rsidRPr="002A5291">
              <w:rPr>
                <w:rFonts w:ascii="Arial" w:hAnsi="Arial" w:cs="Arial"/>
                <w:szCs w:val="20"/>
              </w:rPr>
              <w:t xml:space="preserve">2,28 % </w:t>
            </w:r>
            <w:proofErr w:type="spellStart"/>
            <w:proofErr w:type="gramStart"/>
            <w:r w:rsidRPr="002A5291">
              <w:rPr>
                <w:rFonts w:ascii="Arial" w:hAnsi="Arial" w:cs="Arial"/>
                <w:szCs w:val="20"/>
              </w:rPr>
              <w:t>p.a</w:t>
            </w:r>
            <w:proofErr w:type="spellEnd"/>
            <w:r w:rsidRPr="002A5291">
              <w:rPr>
                <w:rFonts w:ascii="Arial" w:hAnsi="Arial" w:cs="Arial"/>
                <w:szCs w:val="20"/>
              </w:rPr>
              <w:t>.</w:t>
            </w:r>
            <w:proofErr w:type="gramEnd"/>
          </w:p>
        </w:tc>
        <w:tc>
          <w:tcPr>
            <w:tcW w:w="1984" w:type="dxa"/>
            <w:vAlign w:val="center"/>
          </w:tcPr>
          <w:p w:rsidR="002A5291" w:rsidRPr="002A5291" w:rsidRDefault="002A5291" w:rsidP="002A5291">
            <w:pPr>
              <w:jc w:val="center"/>
              <w:rPr>
                <w:rFonts w:ascii="Arial" w:hAnsi="Arial" w:cs="Arial"/>
                <w:szCs w:val="20"/>
              </w:rPr>
            </w:pPr>
            <w:r w:rsidRPr="002A5291">
              <w:rPr>
                <w:rFonts w:ascii="Arial" w:hAnsi="Arial" w:cs="Arial"/>
                <w:szCs w:val="20"/>
              </w:rPr>
              <w:t xml:space="preserve">FIX na 3 roky 2,14 % </w:t>
            </w:r>
            <w:proofErr w:type="spellStart"/>
            <w:proofErr w:type="gramStart"/>
            <w:r w:rsidRPr="002A5291">
              <w:rPr>
                <w:rFonts w:ascii="Arial" w:hAnsi="Arial" w:cs="Arial"/>
                <w:szCs w:val="20"/>
              </w:rPr>
              <w:t>p.a</w:t>
            </w:r>
            <w:proofErr w:type="spellEnd"/>
            <w:r w:rsidRPr="002A5291">
              <w:rPr>
                <w:rFonts w:ascii="Arial" w:hAnsi="Arial" w:cs="Arial"/>
                <w:szCs w:val="20"/>
              </w:rPr>
              <w:t>.</w:t>
            </w:r>
            <w:proofErr w:type="gramEnd"/>
          </w:p>
        </w:tc>
      </w:tr>
      <w:tr w:rsidR="002A5291" w:rsidRPr="002A5291" w:rsidTr="007B45A2">
        <w:trPr>
          <w:trHeight w:val="1191"/>
        </w:trPr>
        <w:tc>
          <w:tcPr>
            <w:tcW w:w="2972" w:type="dxa"/>
            <w:vAlign w:val="center"/>
          </w:tcPr>
          <w:p w:rsidR="002A5291" w:rsidRPr="002A5291" w:rsidRDefault="002A5291" w:rsidP="002A5291">
            <w:pPr>
              <w:jc w:val="center"/>
              <w:rPr>
                <w:rFonts w:ascii="Arial" w:hAnsi="Arial" w:cs="Arial"/>
              </w:rPr>
            </w:pPr>
            <w:r w:rsidRPr="002A5291">
              <w:rPr>
                <w:rFonts w:ascii="Arial" w:hAnsi="Arial" w:cs="Arial"/>
              </w:rPr>
              <w:t>UniCredit Bank Czech Republic and Slovakia, a.s.</w:t>
            </w:r>
          </w:p>
        </w:tc>
        <w:tc>
          <w:tcPr>
            <w:tcW w:w="2410" w:type="dxa"/>
            <w:vAlign w:val="center"/>
          </w:tcPr>
          <w:p w:rsidR="002A5291" w:rsidRPr="002A5291" w:rsidRDefault="002A5291" w:rsidP="002A5291">
            <w:pPr>
              <w:jc w:val="center"/>
              <w:rPr>
                <w:rFonts w:ascii="Arial" w:hAnsi="Arial" w:cs="Arial"/>
                <w:szCs w:val="20"/>
              </w:rPr>
            </w:pPr>
            <w:r w:rsidRPr="002A5291">
              <w:rPr>
                <w:rFonts w:ascii="Arial" w:hAnsi="Arial" w:cs="Arial"/>
                <w:szCs w:val="20"/>
              </w:rPr>
              <w:t xml:space="preserve">3M PRIBOR + 0,06 % </w:t>
            </w:r>
            <w:proofErr w:type="spellStart"/>
            <w:proofErr w:type="gramStart"/>
            <w:r w:rsidRPr="002A5291">
              <w:rPr>
                <w:rFonts w:ascii="Arial" w:hAnsi="Arial" w:cs="Arial"/>
                <w:szCs w:val="20"/>
              </w:rPr>
              <w:t>p.a</w:t>
            </w:r>
            <w:proofErr w:type="spellEnd"/>
            <w:r w:rsidRPr="002A5291">
              <w:rPr>
                <w:rFonts w:ascii="Arial" w:hAnsi="Arial" w:cs="Arial"/>
                <w:szCs w:val="20"/>
              </w:rPr>
              <w:t>.</w:t>
            </w:r>
            <w:proofErr w:type="gramEnd"/>
          </w:p>
        </w:tc>
        <w:tc>
          <w:tcPr>
            <w:tcW w:w="1984" w:type="dxa"/>
            <w:vAlign w:val="center"/>
          </w:tcPr>
          <w:p w:rsidR="002A5291" w:rsidRPr="002A5291" w:rsidRDefault="002A5291" w:rsidP="002A5291">
            <w:pPr>
              <w:jc w:val="center"/>
              <w:rPr>
                <w:rFonts w:ascii="Arial" w:hAnsi="Arial" w:cs="Arial"/>
                <w:szCs w:val="20"/>
              </w:rPr>
            </w:pPr>
            <w:r w:rsidRPr="002A5291">
              <w:rPr>
                <w:rFonts w:ascii="Arial" w:hAnsi="Arial" w:cs="Arial"/>
                <w:szCs w:val="20"/>
              </w:rPr>
              <w:t>7IRS + 0,06 % </w:t>
            </w:r>
            <w:proofErr w:type="spellStart"/>
            <w:proofErr w:type="gramStart"/>
            <w:r w:rsidRPr="002A5291">
              <w:rPr>
                <w:rFonts w:ascii="Arial" w:hAnsi="Arial" w:cs="Arial"/>
                <w:szCs w:val="20"/>
              </w:rPr>
              <w:t>p.a</w:t>
            </w:r>
            <w:proofErr w:type="spellEnd"/>
            <w:r w:rsidRPr="002A5291">
              <w:rPr>
                <w:rFonts w:ascii="Arial" w:hAnsi="Arial" w:cs="Arial"/>
                <w:szCs w:val="20"/>
              </w:rPr>
              <w:t>.</w:t>
            </w:r>
            <w:proofErr w:type="gramEnd"/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2A5291" w:rsidRPr="002A5291" w:rsidRDefault="002A5291" w:rsidP="002A5291">
            <w:pPr>
              <w:jc w:val="center"/>
              <w:rPr>
                <w:rFonts w:ascii="Arial" w:hAnsi="Arial" w:cs="Arial"/>
                <w:szCs w:val="20"/>
              </w:rPr>
            </w:pPr>
            <w:r w:rsidRPr="002A5291">
              <w:rPr>
                <w:rFonts w:ascii="Arial" w:hAnsi="Arial" w:cs="Arial"/>
                <w:b/>
                <w:szCs w:val="20"/>
              </w:rPr>
              <w:t xml:space="preserve">Kontokorentní úvěr 1M PRIBOR + 0,00 % </w:t>
            </w:r>
            <w:proofErr w:type="spellStart"/>
            <w:proofErr w:type="gramStart"/>
            <w:r w:rsidRPr="002A5291">
              <w:rPr>
                <w:rFonts w:ascii="Arial" w:hAnsi="Arial" w:cs="Arial"/>
                <w:b/>
                <w:szCs w:val="20"/>
              </w:rPr>
              <w:t>p.a</w:t>
            </w:r>
            <w:proofErr w:type="spellEnd"/>
            <w:r w:rsidRPr="002A5291">
              <w:rPr>
                <w:rFonts w:ascii="Arial" w:hAnsi="Arial" w:cs="Arial"/>
                <w:b/>
                <w:szCs w:val="20"/>
              </w:rPr>
              <w:t>.</w:t>
            </w:r>
            <w:proofErr w:type="gramEnd"/>
          </w:p>
        </w:tc>
      </w:tr>
    </w:tbl>
    <w:p w:rsidR="002A5291" w:rsidRPr="002A5291" w:rsidRDefault="002A5291" w:rsidP="002A5291">
      <w:pPr>
        <w:jc w:val="both"/>
        <w:rPr>
          <w:rFonts w:ascii="Arial" w:hAnsi="Arial"/>
          <w:szCs w:val="20"/>
        </w:rPr>
      </w:pPr>
    </w:p>
    <w:p w:rsidR="002A5291" w:rsidRPr="002A5291" w:rsidRDefault="002A5291" w:rsidP="002A5291">
      <w:pPr>
        <w:jc w:val="both"/>
        <w:rPr>
          <w:rFonts w:ascii="Arial" w:hAnsi="Arial"/>
          <w:szCs w:val="20"/>
        </w:rPr>
      </w:pPr>
    </w:p>
    <w:p w:rsidR="002A5291" w:rsidRPr="002A5291" w:rsidRDefault="002A5291" w:rsidP="002A5291">
      <w:pPr>
        <w:spacing w:after="240"/>
        <w:jc w:val="both"/>
        <w:rPr>
          <w:rFonts w:ascii="Arial" w:hAnsi="Arial"/>
          <w:b/>
          <w:szCs w:val="20"/>
          <w:u w:val="single"/>
        </w:rPr>
      </w:pPr>
      <w:r w:rsidRPr="002A5291">
        <w:rPr>
          <w:rFonts w:ascii="Arial" w:hAnsi="Arial"/>
          <w:b/>
          <w:szCs w:val="20"/>
          <w:u w:val="single"/>
        </w:rPr>
        <w:t>Pohyblivá úroková sazba na bázi 3M PRIBOR + odchylka</w:t>
      </w:r>
    </w:p>
    <w:p w:rsidR="002A5291" w:rsidRPr="002A5291" w:rsidRDefault="002A5291" w:rsidP="002A5291">
      <w:pPr>
        <w:jc w:val="both"/>
        <w:rPr>
          <w:rFonts w:ascii="Arial" w:hAnsi="Arial"/>
          <w:szCs w:val="20"/>
        </w:rPr>
      </w:pPr>
      <w:r w:rsidRPr="002A5291">
        <w:rPr>
          <w:rFonts w:ascii="Arial" w:hAnsi="Arial"/>
          <w:szCs w:val="20"/>
        </w:rPr>
        <w:t>Nejnižší nabídkovou cenu předložila Česká spořitelna, a.s., která nabízí úrok 3M PRIBOR – 0,15 % p. a. Jako jediná banka tak nabídla zápornou odchylku od referenční sazby.</w:t>
      </w:r>
    </w:p>
    <w:p w:rsidR="002A5291" w:rsidRPr="002A5291" w:rsidRDefault="002A5291" w:rsidP="002A5291">
      <w:pPr>
        <w:jc w:val="both"/>
        <w:rPr>
          <w:rFonts w:ascii="Arial" w:hAnsi="Arial"/>
          <w:szCs w:val="20"/>
        </w:rPr>
      </w:pPr>
    </w:p>
    <w:p w:rsidR="002A5291" w:rsidRPr="002A5291" w:rsidRDefault="002A5291" w:rsidP="002A5291">
      <w:pPr>
        <w:jc w:val="both"/>
        <w:rPr>
          <w:rFonts w:ascii="Arial" w:hAnsi="Arial"/>
          <w:szCs w:val="20"/>
        </w:rPr>
      </w:pPr>
      <w:r w:rsidRPr="002A5291">
        <w:rPr>
          <w:rFonts w:ascii="Arial" w:hAnsi="Arial"/>
          <w:szCs w:val="20"/>
        </w:rPr>
        <w:t>Základní parametry nabídky:</w:t>
      </w:r>
    </w:p>
    <w:p w:rsidR="002A5291" w:rsidRPr="002A5291" w:rsidRDefault="002A5291" w:rsidP="002A5291">
      <w:pPr>
        <w:numPr>
          <w:ilvl w:val="3"/>
          <w:numId w:val="22"/>
        </w:numPr>
        <w:ind w:left="709" w:hanging="425"/>
        <w:jc w:val="both"/>
        <w:rPr>
          <w:rFonts w:ascii="Arial" w:eastAsia="Calibri" w:hAnsi="Arial" w:cs="Arial"/>
        </w:rPr>
      </w:pPr>
      <w:r w:rsidRPr="002A5291">
        <w:rPr>
          <w:rFonts w:ascii="Arial" w:eastAsia="Calibri" w:hAnsi="Arial" w:cs="Arial"/>
        </w:rPr>
        <w:t>Úvěrová částka: 180 mil. Kč</w:t>
      </w:r>
    </w:p>
    <w:p w:rsidR="002A5291" w:rsidRPr="002A5291" w:rsidRDefault="002A5291" w:rsidP="002A5291">
      <w:pPr>
        <w:numPr>
          <w:ilvl w:val="3"/>
          <w:numId w:val="22"/>
        </w:numPr>
        <w:ind w:left="709" w:hanging="425"/>
        <w:jc w:val="both"/>
        <w:rPr>
          <w:rFonts w:ascii="Arial" w:eastAsia="Calibri" w:hAnsi="Arial" w:cs="Arial"/>
        </w:rPr>
      </w:pPr>
      <w:r w:rsidRPr="002A5291">
        <w:rPr>
          <w:rFonts w:ascii="Arial" w:eastAsia="Calibri" w:hAnsi="Arial" w:cs="Arial"/>
        </w:rPr>
        <w:t xml:space="preserve">Období čerpání: </w:t>
      </w:r>
      <w:proofErr w:type="gramStart"/>
      <w:r w:rsidRPr="002A5291">
        <w:rPr>
          <w:rFonts w:ascii="Arial" w:eastAsia="Calibri" w:hAnsi="Arial" w:cs="Arial"/>
        </w:rPr>
        <w:t>01.01.2022</w:t>
      </w:r>
      <w:proofErr w:type="gramEnd"/>
      <w:r w:rsidRPr="002A5291">
        <w:rPr>
          <w:rFonts w:ascii="Arial" w:eastAsia="Calibri" w:hAnsi="Arial" w:cs="Arial"/>
        </w:rPr>
        <w:t xml:space="preserve"> - 31.12.2024</w:t>
      </w:r>
    </w:p>
    <w:p w:rsidR="002A5291" w:rsidRPr="002A5291" w:rsidRDefault="002A5291" w:rsidP="002A5291">
      <w:pPr>
        <w:numPr>
          <w:ilvl w:val="3"/>
          <w:numId w:val="22"/>
        </w:numPr>
        <w:ind w:left="709" w:hanging="425"/>
        <w:jc w:val="both"/>
        <w:rPr>
          <w:rFonts w:ascii="Arial" w:eastAsia="Calibri" w:hAnsi="Arial" w:cs="Arial"/>
        </w:rPr>
      </w:pPr>
      <w:r w:rsidRPr="002A5291">
        <w:rPr>
          <w:rFonts w:ascii="Arial" w:eastAsia="Calibri" w:hAnsi="Arial" w:cs="Arial"/>
        </w:rPr>
        <w:t xml:space="preserve">Splácení úvěru: </w:t>
      </w:r>
      <w:proofErr w:type="gramStart"/>
      <w:r w:rsidRPr="002A5291">
        <w:rPr>
          <w:rFonts w:ascii="Arial" w:eastAsia="Calibri" w:hAnsi="Arial" w:cs="Arial"/>
        </w:rPr>
        <w:t>01.01.2025</w:t>
      </w:r>
      <w:proofErr w:type="gramEnd"/>
      <w:r w:rsidRPr="002A5291">
        <w:rPr>
          <w:rFonts w:ascii="Arial" w:eastAsia="Calibri" w:hAnsi="Arial" w:cs="Arial"/>
        </w:rPr>
        <w:t xml:space="preserve"> - 31.12.2031 (čtvrtletně)</w:t>
      </w:r>
    </w:p>
    <w:p w:rsidR="002A5291" w:rsidRPr="002A5291" w:rsidRDefault="002A5291" w:rsidP="002A5291">
      <w:pPr>
        <w:numPr>
          <w:ilvl w:val="3"/>
          <w:numId w:val="22"/>
        </w:numPr>
        <w:ind w:left="709" w:hanging="425"/>
        <w:jc w:val="both"/>
        <w:rPr>
          <w:rFonts w:ascii="Arial" w:eastAsia="Calibri" w:hAnsi="Arial" w:cs="Arial"/>
        </w:rPr>
      </w:pPr>
      <w:r w:rsidRPr="002A5291">
        <w:rPr>
          <w:rFonts w:ascii="Arial" w:eastAsia="Calibri" w:hAnsi="Arial" w:cs="Arial"/>
        </w:rPr>
        <w:t>Možnost předčasného splacení (bez sankcí či poplatků)</w:t>
      </w:r>
    </w:p>
    <w:p w:rsidR="002A5291" w:rsidRPr="002A5291" w:rsidRDefault="002A5291" w:rsidP="002A5291">
      <w:pPr>
        <w:numPr>
          <w:ilvl w:val="3"/>
          <w:numId w:val="22"/>
        </w:numPr>
        <w:ind w:left="709" w:hanging="425"/>
        <w:jc w:val="both"/>
        <w:rPr>
          <w:rFonts w:ascii="Arial" w:eastAsia="Calibri" w:hAnsi="Arial" w:cs="Arial"/>
        </w:rPr>
      </w:pPr>
      <w:r w:rsidRPr="002A5291">
        <w:rPr>
          <w:rFonts w:ascii="Arial" w:eastAsia="Calibri" w:hAnsi="Arial" w:cs="Arial"/>
        </w:rPr>
        <w:t>Nehradí se náklady za rezervaci zdrojů</w:t>
      </w:r>
    </w:p>
    <w:p w:rsidR="002A5291" w:rsidRPr="002A5291" w:rsidRDefault="002A5291" w:rsidP="002A5291">
      <w:pPr>
        <w:numPr>
          <w:ilvl w:val="3"/>
          <w:numId w:val="22"/>
        </w:numPr>
        <w:ind w:left="709" w:hanging="425"/>
        <w:jc w:val="both"/>
        <w:rPr>
          <w:rFonts w:ascii="Arial" w:eastAsia="Calibri" w:hAnsi="Arial" w:cs="Arial"/>
        </w:rPr>
      </w:pPr>
      <w:r w:rsidRPr="002A5291">
        <w:rPr>
          <w:rFonts w:ascii="Arial" w:eastAsia="Calibri" w:hAnsi="Arial" w:cs="Arial"/>
        </w:rPr>
        <w:t>Možnost nedočerpat úvěrovou částku, případně vůbec nezačít úvěr čerpat, a to bez penále a ušlých úroků</w:t>
      </w:r>
    </w:p>
    <w:p w:rsidR="002A5291" w:rsidRPr="002A5291" w:rsidRDefault="002A5291" w:rsidP="002A5291">
      <w:pPr>
        <w:numPr>
          <w:ilvl w:val="3"/>
          <w:numId w:val="22"/>
        </w:numPr>
        <w:ind w:left="709" w:hanging="425"/>
        <w:jc w:val="both"/>
        <w:rPr>
          <w:rFonts w:ascii="Arial" w:eastAsia="Calibri" w:hAnsi="Arial" w:cs="Arial"/>
        </w:rPr>
      </w:pPr>
      <w:r w:rsidRPr="002A5291">
        <w:rPr>
          <w:rFonts w:ascii="Arial" w:eastAsia="Calibri" w:hAnsi="Arial" w:cs="Arial"/>
        </w:rPr>
        <w:t>Možnost kdykoliv sjednat jiný typ úrokové sazby</w:t>
      </w:r>
    </w:p>
    <w:p w:rsidR="002A5291" w:rsidRPr="002A5291" w:rsidRDefault="002A5291" w:rsidP="002A5291">
      <w:pPr>
        <w:jc w:val="both"/>
        <w:rPr>
          <w:rFonts w:ascii="Arial" w:hAnsi="Arial"/>
          <w:szCs w:val="20"/>
        </w:rPr>
      </w:pPr>
    </w:p>
    <w:p w:rsidR="002A5291" w:rsidRPr="002A5291" w:rsidRDefault="002A5291" w:rsidP="002A5291">
      <w:pPr>
        <w:jc w:val="both"/>
        <w:rPr>
          <w:rFonts w:ascii="Arial" w:hAnsi="Arial"/>
          <w:szCs w:val="20"/>
        </w:rPr>
      </w:pPr>
      <w:r w:rsidRPr="002A5291">
        <w:rPr>
          <w:rFonts w:ascii="Arial" w:hAnsi="Arial"/>
          <w:szCs w:val="20"/>
        </w:rPr>
        <w:t>Pohyblivá úroková sazba je vázána na vývoj referenční úrokové sazby, jejíž vývoj nelze dopředu odhadnout, není tedy ani dopředu známá výše čtvrtletních splátek, což je třeba zohlednit při sestavování rozpočtu. V případě poklesu úrokových sazeb je zde možnost finanční úspory oproti pevné úrokové sazbě, v případě růstu úrokových sazeb však tomu může být naopak. Město však může kdykoliv během trvání smluvního závazku požádat banku o změnu úrokové sazby, část čerpaných prostředků nebo celou částku po jejím načerpání je tak možné kdykoliv zafixovat.</w:t>
      </w:r>
    </w:p>
    <w:p w:rsidR="00A14229" w:rsidRDefault="002A5291" w:rsidP="002A5291">
      <w:pPr>
        <w:jc w:val="both"/>
        <w:rPr>
          <w:rFonts w:ascii="Arial" w:hAnsi="Arial"/>
          <w:szCs w:val="20"/>
        </w:rPr>
      </w:pPr>
      <w:r w:rsidRPr="002A5291">
        <w:rPr>
          <w:rFonts w:ascii="Arial" w:hAnsi="Arial"/>
          <w:szCs w:val="20"/>
        </w:rPr>
        <w:lastRenderedPageBreak/>
        <w:t xml:space="preserve">Aktuální výše referenční úrokové sazby 3M PRIBOR ke dni </w:t>
      </w:r>
      <w:r w:rsidR="004E7A7F">
        <w:rPr>
          <w:rFonts w:ascii="Arial" w:hAnsi="Arial"/>
          <w:szCs w:val="20"/>
        </w:rPr>
        <w:t xml:space="preserve">05.08.2021 </w:t>
      </w:r>
      <w:r w:rsidRPr="002A5291">
        <w:rPr>
          <w:rFonts w:ascii="Arial" w:hAnsi="Arial"/>
          <w:szCs w:val="20"/>
        </w:rPr>
        <w:t xml:space="preserve">je </w:t>
      </w:r>
      <w:r w:rsidR="004E7A7F">
        <w:rPr>
          <w:rFonts w:ascii="Arial" w:hAnsi="Arial"/>
          <w:szCs w:val="20"/>
        </w:rPr>
        <w:t>0,82</w:t>
      </w:r>
      <w:r w:rsidRPr="002A5291">
        <w:rPr>
          <w:rFonts w:ascii="Arial" w:hAnsi="Arial"/>
          <w:szCs w:val="20"/>
        </w:rPr>
        <w:t xml:space="preserve"> % </w:t>
      </w:r>
      <w:proofErr w:type="spellStart"/>
      <w:proofErr w:type="gramStart"/>
      <w:r w:rsidRPr="002A5291">
        <w:rPr>
          <w:rFonts w:ascii="Arial" w:hAnsi="Arial"/>
          <w:szCs w:val="20"/>
        </w:rPr>
        <w:t>p.a</w:t>
      </w:r>
      <w:proofErr w:type="spellEnd"/>
      <w:r w:rsidRPr="002A5291">
        <w:rPr>
          <w:rFonts w:ascii="Arial" w:hAnsi="Arial"/>
          <w:szCs w:val="20"/>
        </w:rPr>
        <w:t>.</w:t>
      </w:r>
      <w:proofErr w:type="gramEnd"/>
      <w:r w:rsidR="00A14229">
        <w:rPr>
          <w:rFonts w:ascii="Arial" w:hAnsi="Arial"/>
          <w:szCs w:val="20"/>
        </w:rPr>
        <w:t>, tabulka níže pak znázorňuje dynamický růst sazby v posledních měsících.</w:t>
      </w:r>
    </w:p>
    <w:p w:rsidR="00A14229" w:rsidRDefault="00A14229" w:rsidP="002A5291">
      <w:pPr>
        <w:jc w:val="both"/>
        <w:rPr>
          <w:rFonts w:ascii="Arial" w:hAnsi="Arial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701"/>
      </w:tblGrid>
      <w:tr w:rsidR="00A14229" w:rsidTr="00A14229">
        <w:trPr>
          <w:jc w:val="center"/>
        </w:trPr>
        <w:tc>
          <w:tcPr>
            <w:tcW w:w="1555" w:type="dxa"/>
          </w:tcPr>
          <w:p w:rsidR="00A14229" w:rsidRDefault="00A14229" w:rsidP="002A5291">
            <w:pPr>
              <w:jc w:val="both"/>
              <w:rPr>
                <w:rFonts w:ascii="Arial" w:hAnsi="Arial"/>
                <w:szCs w:val="20"/>
              </w:rPr>
            </w:pPr>
            <w:proofErr w:type="gramStart"/>
            <w:r>
              <w:rPr>
                <w:rFonts w:ascii="Arial" w:hAnsi="Arial"/>
                <w:szCs w:val="20"/>
              </w:rPr>
              <w:t>31.07.2021</w:t>
            </w:r>
            <w:proofErr w:type="gramEnd"/>
          </w:p>
        </w:tc>
        <w:tc>
          <w:tcPr>
            <w:tcW w:w="1701" w:type="dxa"/>
          </w:tcPr>
          <w:p w:rsidR="00A14229" w:rsidRDefault="00A14229" w:rsidP="002A5291">
            <w:pPr>
              <w:jc w:val="bot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0,69 % p. a.</w:t>
            </w:r>
          </w:p>
        </w:tc>
      </w:tr>
      <w:tr w:rsidR="00A14229" w:rsidTr="00A14229">
        <w:trPr>
          <w:jc w:val="center"/>
        </w:trPr>
        <w:tc>
          <w:tcPr>
            <w:tcW w:w="1555" w:type="dxa"/>
          </w:tcPr>
          <w:p w:rsidR="00A14229" w:rsidRDefault="00A14229" w:rsidP="002A5291">
            <w:pPr>
              <w:jc w:val="both"/>
              <w:rPr>
                <w:rFonts w:ascii="Arial" w:hAnsi="Arial"/>
                <w:szCs w:val="20"/>
              </w:rPr>
            </w:pPr>
            <w:proofErr w:type="gramStart"/>
            <w:r>
              <w:rPr>
                <w:rFonts w:ascii="Arial" w:hAnsi="Arial"/>
                <w:szCs w:val="20"/>
              </w:rPr>
              <w:t>30.06.2021</w:t>
            </w:r>
            <w:proofErr w:type="gramEnd"/>
          </w:p>
        </w:tc>
        <w:tc>
          <w:tcPr>
            <w:tcW w:w="1701" w:type="dxa"/>
          </w:tcPr>
          <w:p w:rsidR="00A14229" w:rsidRDefault="00A14229" w:rsidP="002A5291">
            <w:pPr>
              <w:jc w:val="bot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0,48 % p. a.</w:t>
            </w:r>
          </w:p>
        </w:tc>
      </w:tr>
      <w:tr w:rsidR="00A14229" w:rsidTr="00A14229">
        <w:trPr>
          <w:jc w:val="center"/>
        </w:trPr>
        <w:tc>
          <w:tcPr>
            <w:tcW w:w="1555" w:type="dxa"/>
          </w:tcPr>
          <w:p w:rsidR="00A14229" w:rsidRDefault="00A14229" w:rsidP="002A5291">
            <w:pPr>
              <w:jc w:val="both"/>
              <w:rPr>
                <w:rFonts w:ascii="Arial" w:hAnsi="Arial"/>
                <w:szCs w:val="20"/>
              </w:rPr>
            </w:pPr>
            <w:proofErr w:type="gramStart"/>
            <w:r>
              <w:rPr>
                <w:rFonts w:ascii="Arial" w:hAnsi="Arial"/>
                <w:szCs w:val="20"/>
              </w:rPr>
              <w:t>31.05.2021</w:t>
            </w:r>
            <w:proofErr w:type="gramEnd"/>
          </w:p>
        </w:tc>
        <w:tc>
          <w:tcPr>
            <w:tcW w:w="1701" w:type="dxa"/>
          </w:tcPr>
          <w:p w:rsidR="00A14229" w:rsidRDefault="00A14229" w:rsidP="002A5291">
            <w:pPr>
              <w:jc w:val="bot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0,37 % p. a.</w:t>
            </w:r>
          </w:p>
        </w:tc>
      </w:tr>
      <w:tr w:rsidR="00A14229" w:rsidTr="00A14229">
        <w:trPr>
          <w:jc w:val="center"/>
        </w:trPr>
        <w:tc>
          <w:tcPr>
            <w:tcW w:w="1555" w:type="dxa"/>
          </w:tcPr>
          <w:p w:rsidR="00A14229" w:rsidRDefault="00A14229" w:rsidP="002A5291">
            <w:pPr>
              <w:jc w:val="both"/>
              <w:rPr>
                <w:rFonts w:ascii="Arial" w:hAnsi="Arial"/>
                <w:szCs w:val="20"/>
              </w:rPr>
            </w:pPr>
            <w:proofErr w:type="gramStart"/>
            <w:r>
              <w:rPr>
                <w:rFonts w:ascii="Arial" w:hAnsi="Arial"/>
                <w:szCs w:val="20"/>
              </w:rPr>
              <w:t>30.04.2021</w:t>
            </w:r>
            <w:proofErr w:type="gramEnd"/>
          </w:p>
        </w:tc>
        <w:tc>
          <w:tcPr>
            <w:tcW w:w="1701" w:type="dxa"/>
          </w:tcPr>
          <w:p w:rsidR="00A14229" w:rsidRDefault="00A14229" w:rsidP="002A5291">
            <w:pPr>
              <w:jc w:val="bot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0,36 % p. a.</w:t>
            </w:r>
          </w:p>
        </w:tc>
      </w:tr>
      <w:tr w:rsidR="00A14229" w:rsidTr="00A14229">
        <w:trPr>
          <w:jc w:val="center"/>
        </w:trPr>
        <w:tc>
          <w:tcPr>
            <w:tcW w:w="1555" w:type="dxa"/>
          </w:tcPr>
          <w:p w:rsidR="00A14229" w:rsidRDefault="00A14229" w:rsidP="002A5291">
            <w:pPr>
              <w:jc w:val="both"/>
              <w:rPr>
                <w:rFonts w:ascii="Arial" w:hAnsi="Arial"/>
                <w:szCs w:val="20"/>
              </w:rPr>
            </w:pPr>
            <w:proofErr w:type="gramStart"/>
            <w:r>
              <w:rPr>
                <w:rFonts w:ascii="Arial" w:hAnsi="Arial"/>
                <w:szCs w:val="20"/>
              </w:rPr>
              <w:t>31.03.2021</w:t>
            </w:r>
            <w:proofErr w:type="gramEnd"/>
          </w:p>
        </w:tc>
        <w:tc>
          <w:tcPr>
            <w:tcW w:w="1701" w:type="dxa"/>
          </w:tcPr>
          <w:p w:rsidR="00A14229" w:rsidRDefault="00A14229" w:rsidP="002A5291">
            <w:pPr>
              <w:jc w:val="bot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0,36 % p. a.</w:t>
            </w:r>
          </w:p>
        </w:tc>
      </w:tr>
    </w:tbl>
    <w:p w:rsidR="00D72D87" w:rsidRPr="002A5291" w:rsidRDefault="00D72D87" w:rsidP="002A5291">
      <w:pPr>
        <w:jc w:val="both"/>
        <w:rPr>
          <w:rFonts w:ascii="Arial" w:hAnsi="Arial"/>
          <w:szCs w:val="20"/>
        </w:rPr>
      </w:pPr>
    </w:p>
    <w:p w:rsidR="002A5291" w:rsidRPr="002A5291" w:rsidRDefault="002A5291" w:rsidP="002A5291">
      <w:pPr>
        <w:spacing w:after="240"/>
        <w:jc w:val="both"/>
        <w:rPr>
          <w:rFonts w:ascii="Arial" w:hAnsi="Arial"/>
          <w:b/>
          <w:szCs w:val="20"/>
          <w:u w:val="single"/>
        </w:rPr>
      </w:pPr>
      <w:r w:rsidRPr="002A5291">
        <w:rPr>
          <w:rFonts w:ascii="Arial" w:hAnsi="Arial"/>
          <w:b/>
          <w:szCs w:val="20"/>
          <w:u w:val="single"/>
        </w:rPr>
        <w:t>Fixní úroková sazba na 7 let</w:t>
      </w:r>
    </w:p>
    <w:p w:rsidR="002A5291" w:rsidRPr="002A5291" w:rsidRDefault="002A5291" w:rsidP="002A5291">
      <w:pPr>
        <w:jc w:val="both"/>
        <w:rPr>
          <w:rFonts w:ascii="Arial" w:hAnsi="Arial"/>
          <w:szCs w:val="20"/>
        </w:rPr>
      </w:pPr>
      <w:r w:rsidRPr="002A5291">
        <w:rPr>
          <w:rFonts w:ascii="Arial" w:hAnsi="Arial"/>
          <w:szCs w:val="20"/>
        </w:rPr>
        <w:t xml:space="preserve">Nejnižší nabídkovou cenu předložila Československá obchodní banka, a.s. Ta nabízí fixní úrokovou sazbu na 7 let ve výši 1,79 % </w:t>
      </w:r>
      <w:proofErr w:type="spellStart"/>
      <w:proofErr w:type="gramStart"/>
      <w:r w:rsidRPr="002A5291">
        <w:rPr>
          <w:rFonts w:ascii="Arial" w:hAnsi="Arial"/>
          <w:szCs w:val="20"/>
        </w:rPr>
        <w:t>p.a</w:t>
      </w:r>
      <w:proofErr w:type="spellEnd"/>
      <w:r w:rsidRPr="002A5291">
        <w:rPr>
          <w:rFonts w:ascii="Arial" w:hAnsi="Arial"/>
          <w:szCs w:val="20"/>
        </w:rPr>
        <w:t>.</w:t>
      </w:r>
      <w:proofErr w:type="gramEnd"/>
      <w:r w:rsidRPr="002A5291">
        <w:rPr>
          <w:rFonts w:ascii="Arial" w:hAnsi="Arial"/>
          <w:szCs w:val="20"/>
        </w:rPr>
        <w:t xml:space="preserve"> po dobu splácení od 01.01.2025 do 31.12.2031.</w:t>
      </w:r>
    </w:p>
    <w:p w:rsidR="002A5291" w:rsidRPr="002A5291" w:rsidRDefault="002A5291" w:rsidP="002A5291">
      <w:pPr>
        <w:jc w:val="both"/>
        <w:rPr>
          <w:rFonts w:ascii="Arial" w:hAnsi="Arial"/>
          <w:szCs w:val="20"/>
        </w:rPr>
      </w:pPr>
    </w:p>
    <w:p w:rsidR="002A5291" w:rsidRPr="002A5291" w:rsidRDefault="002A5291" w:rsidP="002A5291">
      <w:pPr>
        <w:jc w:val="both"/>
        <w:rPr>
          <w:rFonts w:ascii="Arial" w:hAnsi="Arial"/>
          <w:szCs w:val="20"/>
        </w:rPr>
      </w:pPr>
      <w:proofErr w:type="spellStart"/>
      <w:r w:rsidRPr="002A5291">
        <w:rPr>
          <w:rFonts w:ascii="Arial" w:hAnsi="Arial"/>
          <w:szCs w:val="20"/>
        </w:rPr>
        <w:t>Sberbank</w:t>
      </w:r>
      <w:proofErr w:type="spellEnd"/>
      <w:r w:rsidRPr="002A5291">
        <w:rPr>
          <w:rFonts w:ascii="Arial" w:hAnsi="Arial"/>
          <w:szCs w:val="20"/>
        </w:rPr>
        <w:t xml:space="preserve"> a UniCredit Bank předložili nabídku fixní sazby vázanou na 7 let vyjádřenou sazbou </w:t>
      </w:r>
      <w:proofErr w:type="spellStart"/>
      <w:r w:rsidRPr="002A5291">
        <w:rPr>
          <w:rFonts w:ascii="Arial" w:hAnsi="Arial"/>
          <w:szCs w:val="20"/>
        </w:rPr>
        <w:t>Interest</w:t>
      </w:r>
      <w:proofErr w:type="spellEnd"/>
      <w:r w:rsidRPr="002A5291">
        <w:rPr>
          <w:rFonts w:ascii="Arial" w:hAnsi="Arial"/>
          <w:szCs w:val="20"/>
        </w:rPr>
        <w:t xml:space="preserve"> </w:t>
      </w:r>
      <w:proofErr w:type="spellStart"/>
      <w:r w:rsidRPr="002A5291">
        <w:rPr>
          <w:rFonts w:ascii="Arial" w:hAnsi="Arial"/>
          <w:szCs w:val="20"/>
        </w:rPr>
        <w:t>Rate</w:t>
      </w:r>
      <w:proofErr w:type="spellEnd"/>
      <w:r w:rsidRPr="002A5291">
        <w:rPr>
          <w:rFonts w:ascii="Arial" w:hAnsi="Arial"/>
          <w:szCs w:val="20"/>
        </w:rPr>
        <w:t xml:space="preserve"> Swap (IRS). Hodnota 3M PRIBOR by byla zajištěná prostřednictvím IRS na dobu 7 let, celková úroková sazba by tak byla součet hodnoty IRS + odchylka banky. Pro představu, UniCredit Bank uvádí, že hodnota 7 IRS k 25.05.2021 byla ve výši 1,96 % </w:t>
      </w:r>
      <w:proofErr w:type="spellStart"/>
      <w:proofErr w:type="gramStart"/>
      <w:r w:rsidRPr="002A5291">
        <w:rPr>
          <w:rFonts w:ascii="Arial" w:hAnsi="Arial"/>
          <w:szCs w:val="20"/>
        </w:rPr>
        <w:t>p.a</w:t>
      </w:r>
      <w:proofErr w:type="spellEnd"/>
      <w:r w:rsidRPr="002A5291">
        <w:rPr>
          <w:rFonts w:ascii="Arial" w:hAnsi="Arial"/>
          <w:szCs w:val="20"/>
        </w:rPr>
        <w:t>.</w:t>
      </w:r>
      <w:proofErr w:type="gramEnd"/>
      <w:r w:rsidRPr="002A5291">
        <w:rPr>
          <w:rFonts w:ascii="Arial" w:hAnsi="Arial"/>
          <w:szCs w:val="20"/>
        </w:rPr>
        <w:t xml:space="preserve">, odchylka banky je 0,06 %, celková fixní úroková sazba by tak činila 2,02 % </w:t>
      </w:r>
      <w:proofErr w:type="spellStart"/>
      <w:r w:rsidRPr="002A5291">
        <w:rPr>
          <w:rFonts w:ascii="Arial" w:hAnsi="Arial"/>
          <w:szCs w:val="20"/>
        </w:rPr>
        <w:t>p.a</w:t>
      </w:r>
      <w:proofErr w:type="spellEnd"/>
      <w:r w:rsidRPr="002A5291">
        <w:rPr>
          <w:rFonts w:ascii="Arial" w:hAnsi="Arial"/>
          <w:szCs w:val="20"/>
        </w:rPr>
        <w:t>. Tato hodnota je však pouze orientační, neboť úrokové zajištění IRS by se sjednávalo až v budoucnosti a její výši lze tak jen stěží predikovat.</w:t>
      </w:r>
    </w:p>
    <w:p w:rsidR="002A5291" w:rsidRPr="002A5291" w:rsidRDefault="002A5291" w:rsidP="002A5291">
      <w:pPr>
        <w:jc w:val="both"/>
        <w:rPr>
          <w:rFonts w:ascii="Arial" w:hAnsi="Arial" w:cs="Arial"/>
          <w:szCs w:val="20"/>
        </w:rPr>
      </w:pPr>
    </w:p>
    <w:p w:rsidR="002A5291" w:rsidRPr="002A5291" w:rsidRDefault="002A5291" w:rsidP="002A5291">
      <w:pPr>
        <w:jc w:val="both"/>
        <w:rPr>
          <w:rFonts w:ascii="Arial" w:hAnsi="Arial" w:cs="Arial"/>
          <w:szCs w:val="20"/>
        </w:rPr>
      </w:pPr>
      <w:r w:rsidRPr="002A5291">
        <w:rPr>
          <w:rFonts w:ascii="Arial" w:hAnsi="Arial" w:cs="Arial"/>
          <w:szCs w:val="20"/>
        </w:rPr>
        <w:t>Nevýhodou fixních úrokových sazeb je, že město se musí zavázat dojednanou částku vyčerpat, zpravidla se hradí náklady za rezervaci zdrojů a úvěr nelze splatit předčasně bez penále, nebo alespoň části ušlých výnosů z úroků. Výhodou je jistota pevných úroků po celou dobu splácení úvěru.</w:t>
      </w:r>
    </w:p>
    <w:p w:rsidR="002A5291" w:rsidRPr="002A5291" w:rsidRDefault="002A5291" w:rsidP="002A5291">
      <w:pPr>
        <w:jc w:val="both"/>
        <w:rPr>
          <w:rFonts w:ascii="Arial" w:hAnsi="Arial"/>
          <w:b/>
          <w:szCs w:val="20"/>
          <w:u w:val="single"/>
        </w:rPr>
      </w:pPr>
    </w:p>
    <w:p w:rsidR="002A5291" w:rsidRPr="002A5291" w:rsidRDefault="002A5291" w:rsidP="002A5291">
      <w:pPr>
        <w:spacing w:after="240"/>
        <w:jc w:val="both"/>
        <w:rPr>
          <w:rFonts w:ascii="Arial" w:hAnsi="Arial"/>
          <w:b/>
          <w:szCs w:val="20"/>
          <w:u w:val="single"/>
        </w:rPr>
      </w:pPr>
      <w:r w:rsidRPr="002A5291">
        <w:rPr>
          <w:rFonts w:ascii="Arial" w:hAnsi="Arial"/>
          <w:b/>
          <w:szCs w:val="20"/>
          <w:u w:val="single"/>
        </w:rPr>
        <w:t>Jiné</w:t>
      </w:r>
    </w:p>
    <w:p w:rsidR="002A5291" w:rsidRPr="002A5291" w:rsidRDefault="002A5291" w:rsidP="002A5291">
      <w:pPr>
        <w:jc w:val="both"/>
        <w:rPr>
          <w:rFonts w:ascii="Arial" w:hAnsi="Arial"/>
          <w:szCs w:val="20"/>
        </w:rPr>
      </w:pPr>
      <w:r w:rsidRPr="002A5291">
        <w:rPr>
          <w:rFonts w:ascii="Arial" w:hAnsi="Arial"/>
          <w:szCs w:val="20"/>
        </w:rPr>
        <w:t xml:space="preserve">Město Prostějov obdrželo také nabídku UniCredit Bank řešit provozní i investiční potřeby města formou </w:t>
      </w:r>
      <w:r w:rsidRPr="002A5291">
        <w:rPr>
          <w:rFonts w:ascii="Arial" w:hAnsi="Arial"/>
          <w:b/>
          <w:szCs w:val="20"/>
        </w:rPr>
        <w:t>kontokorentního úvěru</w:t>
      </w:r>
      <w:r w:rsidRPr="002A5291">
        <w:rPr>
          <w:rFonts w:ascii="Arial" w:hAnsi="Arial"/>
          <w:szCs w:val="20"/>
        </w:rPr>
        <w:t xml:space="preserve"> </w:t>
      </w:r>
      <w:r w:rsidRPr="002A5291">
        <w:rPr>
          <w:rFonts w:ascii="Arial" w:hAnsi="Arial"/>
          <w:b/>
          <w:szCs w:val="20"/>
        </w:rPr>
        <w:t>do výše 180 mil. Kč s pohyblivou úrokovou sazbou</w:t>
      </w:r>
      <w:r w:rsidRPr="002A5291">
        <w:rPr>
          <w:rFonts w:ascii="Arial" w:hAnsi="Arial"/>
          <w:szCs w:val="20"/>
        </w:rPr>
        <w:t xml:space="preserve"> </w:t>
      </w:r>
      <w:r w:rsidRPr="002A5291">
        <w:rPr>
          <w:rFonts w:ascii="Arial" w:hAnsi="Arial"/>
          <w:b/>
          <w:szCs w:val="20"/>
        </w:rPr>
        <w:t>1M PRIBOR + 0,00</w:t>
      </w:r>
      <w:r w:rsidR="00D72D87">
        <w:rPr>
          <w:rFonts w:ascii="Arial" w:hAnsi="Arial"/>
          <w:b/>
          <w:szCs w:val="20"/>
        </w:rPr>
        <w:t xml:space="preserve"> % </w:t>
      </w:r>
      <w:proofErr w:type="spellStart"/>
      <w:proofErr w:type="gramStart"/>
      <w:r w:rsidR="00D72D87">
        <w:rPr>
          <w:rFonts w:ascii="Arial" w:hAnsi="Arial"/>
          <w:b/>
          <w:szCs w:val="20"/>
        </w:rPr>
        <w:t>p.</w:t>
      </w:r>
      <w:r w:rsidRPr="002A5291">
        <w:rPr>
          <w:rFonts w:ascii="Arial" w:hAnsi="Arial"/>
          <w:b/>
          <w:szCs w:val="20"/>
        </w:rPr>
        <w:t>a</w:t>
      </w:r>
      <w:proofErr w:type="spellEnd"/>
      <w:r w:rsidRPr="002A5291">
        <w:rPr>
          <w:rFonts w:ascii="Arial" w:hAnsi="Arial"/>
          <w:b/>
          <w:szCs w:val="20"/>
        </w:rPr>
        <w:t>.</w:t>
      </w:r>
      <w:proofErr w:type="gramEnd"/>
      <w:r w:rsidRPr="002A5291">
        <w:rPr>
          <w:rFonts w:ascii="Arial" w:hAnsi="Arial"/>
          <w:szCs w:val="20"/>
        </w:rPr>
        <w:t xml:space="preserve"> Doba, po kterou je možné úvěr čerpat, není nijak omezena, město může čerpat úvěr opakovaně, vždy do výše stanoveného limitu 180 mil. Kč.  </w:t>
      </w:r>
    </w:p>
    <w:p w:rsidR="002A5291" w:rsidRPr="002A5291" w:rsidRDefault="002A5291" w:rsidP="002A5291">
      <w:pPr>
        <w:jc w:val="both"/>
        <w:rPr>
          <w:rFonts w:ascii="Arial" w:hAnsi="Arial"/>
          <w:szCs w:val="20"/>
        </w:rPr>
      </w:pPr>
      <w:r w:rsidRPr="002A5291">
        <w:rPr>
          <w:rFonts w:ascii="Arial" w:hAnsi="Arial"/>
          <w:szCs w:val="20"/>
        </w:rPr>
        <w:t xml:space="preserve">Úvěr je možné použít na překlenutí časového nesouladu mezi příjmy a výdaji města i na financování investičních potřeb. Se sjednáním úvěru ani s jeho správou nejsou spojené žádné poplatky, stejně tak není stanoven poplatek za rezervaci zdrojů. Město není k čerpání úvěru nijak vázáno, smlouvu může kdykoliv vypovědět. Úvěr by byl poskytnut bez zajištění majetku. </w:t>
      </w:r>
    </w:p>
    <w:p w:rsidR="002A5291" w:rsidRPr="002A5291" w:rsidRDefault="002A5291" w:rsidP="002A5291">
      <w:pPr>
        <w:jc w:val="both"/>
        <w:rPr>
          <w:rFonts w:ascii="Arial" w:hAnsi="Arial"/>
          <w:szCs w:val="20"/>
        </w:rPr>
      </w:pPr>
      <w:r w:rsidRPr="002A5291">
        <w:rPr>
          <w:rFonts w:ascii="Arial" w:hAnsi="Arial"/>
          <w:szCs w:val="20"/>
        </w:rPr>
        <w:t xml:space="preserve">V podstatě se jedná o </w:t>
      </w:r>
      <w:r w:rsidRPr="002A5291">
        <w:rPr>
          <w:rFonts w:ascii="Arial" w:hAnsi="Arial"/>
          <w:b/>
          <w:szCs w:val="20"/>
        </w:rPr>
        <w:t>beznákladovou rezervu města</w:t>
      </w:r>
      <w:r w:rsidRPr="002A5291">
        <w:rPr>
          <w:rFonts w:ascii="Arial" w:hAnsi="Arial"/>
          <w:szCs w:val="20"/>
        </w:rPr>
        <w:t>, úroky jsou hrazeny jen za ty dny, kdy je úvěr čerpán (tj. záporný stav účtu).</w:t>
      </w:r>
    </w:p>
    <w:p w:rsidR="002A5291" w:rsidRPr="002A5291" w:rsidRDefault="002A5291" w:rsidP="002A5291">
      <w:pPr>
        <w:jc w:val="both"/>
        <w:rPr>
          <w:rFonts w:ascii="Arial" w:hAnsi="Arial"/>
          <w:szCs w:val="20"/>
        </w:rPr>
      </w:pPr>
      <w:r w:rsidRPr="002A5291">
        <w:rPr>
          <w:rFonts w:ascii="Arial" w:hAnsi="Arial"/>
          <w:szCs w:val="20"/>
        </w:rPr>
        <w:t>Samotné sjednání kontokorentního úvěru nezhoršuje zadluženost obce. Pokud není čerpán, nevstupuje do bilance (na rozdíl od investičního úvěru).</w:t>
      </w:r>
    </w:p>
    <w:p w:rsidR="002A5291" w:rsidRPr="002A5291" w:rsidRDefault="002A5291" w:rsidP="002A5291">
      <w:pPr>
        <w:jc w:val="both"/>
        <w:rPr>
          <w:rFonts w:ascii="Arial" w:hAnsi="Arial"/>
          <w:szCs w:val="20"/>
        </w:rPr>
      </w:pPr>
    </w:p>
    <w:p w:rsidR="002A5291" w:rsidRPr="002A5291" w:rsidRDefault="00D72D87" w:rsidP="002A5291">
      <w:pPr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UniC</w:t>
      </w:r>
      <w:r w:rsidR="002A5291" w:rsidRPr="002A5291">
        <w:rPr>
          <w:rFonts w:ascii="Arial" w:hAnsi="Arial"/>
          <w:szCs w:val="20"/>
        </w:rPr>
        <w:t xml:space="preserve">redit </w:t>
      </w:r>
      <w:r>
        <w:rPr>
          <w:rFonts w:ascii="Arial" w:hAnsi="Arial"/>
          <w:szCs w:val="20"/>
        </w:rPr>
        <w:t xml:space="preserve">Bank </w:t>
      </w:r>
      <w:r w:rsidR="002A5291" w:rsidRPr="002A5291">
        <w:rPr>
          <w:rFonts w:ascii="Arial" w:hAnsi="Arial"/>
          <w:szCs w:val="20"/>
        </w:rPr>
        <w:t xml:space="preserve">nabídla i </w:t>
      </w:r>
      <w:r w:rsidR="002A5291" w:rsidRPr="002A5291">
        <w:rPr>
          <w:rFonts w:ascii="Arial" w:hAnsi="Arial"/>
          <w:b/>
          <w:szCs w:val="20"/>
        </w:rPr>
        <w:t>možnost zapojení kontokorentního úvěru do konsolidovaného fiktivního cash-</w:t>
      </w:r>
      <w:proofErr w:type="spellStart"/>
      <w:r w:rsidR="002A5291" w:rsidRPr="002A5291">
        <w:rPr>
          <w:rFonts w:ascii="Arial" w:hAnsi="Arial"/>
          <w:b/>
          <w:szCs w:val="20"/>
        </w:rPr>
        <w:t>poolingu</w:t>
      </w:r>
      <w:proofErr w:type="spellEnd"/>
      <w:r w:rsidR="002A5291" w:rsidRPr="002A5291">
        <w:rPr>
          <w:rFonts w:ascii="Arial" w:hAnsi="Arial"/>
          <w:szCs w:val="20"/>
        </w:rPr>
        <w:t>, který přináší úrokový benefit ve formě zaúčtování nižších debetních úroků z debetních zůstatků kontokorentu krytých zůstatky jednotlivých běžných účtů zapojených do cash-</w:t>
      </w:r>
      <w:proofErr w:type="spellStart"/>
      <w:r w:rsidR="002A5291" w:rsidRPr="002A5291">
        <w:rPr>
          <w:rFonts w:ascii="Arial" w:hAnsi="Arial"/>
          <w:szCs w:val="20"/>
        </w:rPr>
        <w:t>poolingové</w:t>
      </w:r>
      <w:proofErr w:type="spellEnd"/>
      <w:r w:rsidR="002A5291" w:rsidRPr="002A5291">
        <w:rPr>
          <w:rFonts w:ascii="Arial" w:hAnsi="Arial"/>
          <w:szCs w:val="20"/>
        </w:rPr>
        <w:t xml:space="preserve"> struktury, v případě účtů Statutárního města Prostějova by tento „úrokový benefit“ činil 0,25 % </w:t>
      </w:r>
      <w:proofErr w:type="spellStart"/>
      <w:proofErr w:type="gramStart"/>
      <w:r w:rsidR="002A5291" w:rsidRPr="002A5291">
        <w:rPr>
          <w:rFonts w:ascii="Arial" w:hAnsi="Arial"/>
          <w:szCs w:val="20"/>
        </w:rPr>
        <w:t>p.a</w:t>
      </w:r>
      <w:proofErr w:type="spellEnd"/>
      <w:r w:rsidR="002A5291" w:rsidRPr="002A5291">
        <w:rPr>
          <w:rFonts w:ascii="Arial" w:hAnsi="Arial"/>
          <w:szCs w:val="20"/>
        </w:rPr>
        <w:t>.</w:t>
      </w:r>
      <w:proofErr w:type="gramEnd"/>
      <w:r w:rsidR="002A5291" w:rsidRPr="002A5291">
        <w:rPr>
          <w:rFonts w:ascii="Arial" w:hAnsi="Arial"/>
          <w:szCs w:val="20"/>
        </w:rPr>
        <w:t xml:space="preserve"> (tj. úroková </w:t>
      </w:r>
      <w:r w:rsidR="002A5291" w:rsidRPr="002A5291">
        <w:rPr>
          <w:rFonts w:ascii="Arial" w:hAnsi="Arial"/>
          <w:szCs w:val="20"/>
        </w:rPr>
        <w:lastRenderedPageBreak/>
        <w:t xml:space="preserve">sazba čerpaného kontokorentu, která koresponduje s výší depozit na účtech Statutárního města Prostějov v UniCredit Bank, a.s., by byla </w:t>
      </w:r>
      <w:r w:rsidR="002A5291" w:rsidRPr="002A5291">
        <w:rPr>
          <w:rFonts w:ascii="Arial" w:hAnsi="Arial"/>
          <w:b/>
          <w:szCs w:val="20"/>
        </w:rPr>
        <w:t xml:space="preserve">1M PRIBOR - 0,25 % </w:t>
      </w:r>
      <w:proofErr w:type="spellStart"/>
      <w:r w:rsidR="002A5291" w:rsidRPr="002A5291">
        <w:rPr>
          <w:rFonts w:ascii="Arial" w:hAnsi="Arial"/>
          <w:b/>
          <w:szCs w:val="20"/>
        </w:rPr>
        <w:t>p.a</w:t>
      </w:r>
      <w:proofErr w:type="spellEnd"/>
      <w:r w:rsidR="002A5291" w:rsidRPr="002A5291">
        <w:rPr>
          <w:rFonts w:ascii="Arial" w:hAnsi="Arial"/>
          <w:b/>
          <w:szCs w:val="20"/>
        </w:rPr>
        <w:t>.</w:t>
      </w:r>
      <w:r w:rsidR="002A5291" w:rsidRPr="002A5291">
        <w:rPr>
          <w:rFonts w:ascii="Arial" w:hAnsi="Arial"/>
          <w:szCs w:val="20"/>
        </w:rPr>
        <w:t xml:space="preserve">). Pro doplnění uvádíme, že referenční sazba 1M PRIBOR ke dni </w:t>
      </w:r>
      <w:r w:rsidR="007015FD">
        <w:rPr>
          <w:rFonts w:ascii="Arial" w:hAnsi="Arial"/>
          <w:szCs w:val="20"/>
        </w:rPr>
        <w:t>05.08.2021</w:t>
      </w:r>
      <w:r w:rsidR="002A5291" w:rsidRPr="002A5291">
        <w:rPr>
          <w:rFonts w:ascii="Arial" w:hAnsi="Arial"/>
          <w:szCs w:val="20"/>
        </w:rPr>
        <w:t xml:space="preserve"> činí 0,</w:t>
      </w:r>
      <w:r w:rsidR="007015FD">
        <w:rPr>
          <w:rFonts w:ascii="Arial" w:hAnsi="Arial"/>
          <w:szCs w:val="20"/>
        </w:rPr>
        <w:t>68</w:t>
      </w:r>
      <w:r w:rsidR="002A5291" w:rsidRPr="002A5291">
        <w:rPr>
          <w:rFonts w:ascii="Arial" w:hAnsi="Arial"/>
          <w:szCs w:val="20"/>
        </w:rPr>
        <w:t xml:space="preserve"> % </w:t>
      </w:r>
      <w:proofErr w:type="spellStart"/>
      <w:r w:rsidR="002A5291" w:rsidRPr="002A5291">
        <w:rPr>
          <w:rFonts w:ascii="Arial" w:hAnsi="Arial"/>
          <w:szCs w:val="20"/>
        </w:rPr>
        <w:t>p.a</w:t>
      </w:r>
      <w:proofErr w:type="spellEnd"/>
      <w:r w:rsidR="002A5291" w:rsidRPr="002A5291">
        <w:rPr>
          <w:rFonts w:ascii="Arial" w:hAnsi="Arial"/>
          <w:szCs w:val="20"/>
        </w:rPr>
        <w:t xml:space="preserve">. </w:t>
      </w:r>
    </w:p>
    <w:p w:rsidR="002A5291" w:rsidRPr="002A5291" w:rsidRDefault="002A5291" w:rsidP="002A5291">
      <w:pPr>
        <w:jc w:val="both"/>
        <w:rPr>
          <w:rFonts w:ascii="Arial" w:hAnsi="Arial" w:cs="Arial"/>
          <w:szCs w:val="20"/>
        </w:rPr>
      </w:pPr>
    </w:p>
    <w:p w:rsidR="002A5291" w:rsidRDefault="00AC3D55" w:rsidP="002A5291">
      <w:pPr>
        <w:jc w:val="both"/>
        <w:rPr>
          <w:rFonts w:ascii="Arial" w:hAnsi="Arial" w:cs="Arial"/>
          <w:b/>
          <w:szCs w:val="20"/>
        </w:rPr>
      </w:pPr>
      <w:r w:rsidRPr="00AC3D55">
        <w:rPr>
          <w:rFonts w:ascii="Arial" w:hAnsi="Arial" w:cs="Arial"/>
          <w:b/>
          <w:szCs w:val="20"/>
        </w:rPr>
        <w:t xml:space="preserve">Krycí listy nabídek jsou uloženy na Finančním odboru </w:t>
      </w:r>
      <w:proofErr w:type="spellStart"/>
      <w:r w:rsidRPr="00AC3D55">
        <w:rPr>
          <w:rFonts w:ascii="Arial" w:hAnsi="Arial" w:cs="Arial"/>
          <w:b/>
          <w:szCs w:val="20"/>
        </w:rPr>
        <w:t>MMPv</w:t>
      </w:r>
      <w:proofErr w:type="spellEnd"/>
      <w:r w:rsidRPr="00AC3D55">
        <w:rPr>
          <w:rFonts w:ascii="Arial" w:hAnsi="Arial" w:cs="Arial"/>
          <w:b/>
          <w:szCs w:val="20"/>
        </w:rPr>
        <w:t xml:space="preserve"> (</w:t>
      </w:r>
      <w:proofErr w:type="spellStart"/>
      <w:r w:rsidRPr="00AC3D55">
        <w:rPr>
          <w:rFonts w:ascii="Arial" w:hAnsi="Arial" w:cs="Arial"/>
          <w:b/>
          <w:szCs w:val="20"/>
        </w:rPr>
        <w:t>kanc</w:t>
      </w:r>
      <w:proofErr w:type="spellEnd"/>
      <w:r w:rsidRPr="00AC3D55">
        <w:rPr>
          <w:rFonts w:ascii="Arial" w:hAnsi="Arial" w:cs="Arial"/>
          <w:b/>
          <w:szCs w:val="20"/>
        </w:rPr>
        <w:t>. č. 8) a jsou k dispozici k nahlédnutí představitelům a orgánům města.</w:t>
      </w:r>
    </w:p>
    <w:p w:rsidR="002A7075" w:rsidRDefault="002A7075" w:rsidP="002A5291">
      <w:pPr>
        <w:jc w:val="both"/>
        <w:rPr>
          <w:rFonts w:ascii="Arial" w:hAnsi="Arial" w:cs="Arial"/>
          <w:b/>
          <w:szCs w:val="20"/>
        </w:rPr>
      </w:pPr>
    </w:p>
    <w:p w:rsidR="002A7075" w:rsidRPr="00C16464" w:rsidRDefault="002A7075" w:rsidP="00C1646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Materiál projednala RMP na své 89. schůzi dne 17.08</w:t>
      </w:r>
      <w:r w:rsidRPr="004620A5">
        <w:rPr>
          <w:rFonts w:ascii="Arial" w:hAnsi="Arial" w:cs="Arial"/>
          <w:b/>
        </w:rPr>
        <w:t>.202</w:t>
      </w:r>
      <w:r>
        <w:rPr>
          <w:rFonts w:ascii="Arial" w:hAnsi="Arial" w:cs="Arial"/>
          <w:b/>
        </w:rPr>
        <w:t>1</w:t>
      </w:r>
      <w:r w:rsidRPr="004620A5">
        <w:rPr>
          <w:rFonts w:ascii="Arial" w:hAnsi="Arial" w:cs="Arial"/>
        </w:rPr>
        <w:t xml:space="preserve"> </w:t>
      </w:r>
      <w:r w:rsidRPr="004620A5">
        <w:rPr>
          <w:rFonts w:ascii="Arial" w:hAnsi="Arial" w:cs="Arial"/>
          <w:b/>
        </w:rPr>
        <w:t xml:space="preserve">a usnesením č. </w:t>
      </w:r>
      <w:r w:rsidR="00C16464">
        <w:rPr>
          <w:rFonts w:ascii="Arial" w:hAnsi="Arial" w:cs="Arial"/>
          <w:b/>
        </w:rPr>
        <w:t>1682</w:t>
      </w:r>
      <w:r w:rsidRPr="004620A5">
        <w:rPr>
          <w:rFonts w:ascii="Arial" w:hAnsi="Arial" w:cs="Arial"/>
          <w:b/>
        </w:rPr>
        <w:t xml:space="preserve"> doporučila</w:t>
      </w:r>
      <w:r w:rsidRPr="004620A5">
        <w:rPr>
          <w:rFonts w:ascii="Arial" w:hAnsi="Arial" w:cs="Arial"/>
        </w:rPr>
        <w:t xml:space="preserve"> Zastupitelstvu města Prostějova</w:t>
      </w:r>
      <w:r w:rsidRPr="003633C7">
        <w:rPr>
          <w:rFonts w:ascii="Arial" w:hAnsi="Arial" w:cs="Arial"/>
          <w:b/>
        </w:rPr>
        <w:t xml:space="preserve"> schválit</w:t>
      </w:r>
      <w:r>
        <w:rPr>
          <w:rFonts w:ascii="Arial" w:hAnsi="Arial" w:cs="Arial"/>
        </w:rPr>
        <w:t xml:space="preserve"> </w:t>
      </w:r>
      <w:r w:rsidR="00C16464" w:rsidRPr="00C16464">
        <w:rPr>
          <w:rFonts w:ascii="Arial" w:hAnsi="Arial" w:cs="Arial"/>
          <w:b/>
        </w:rPr>
        <w:t>variantu 3</w:t>
      </w:r>
      <w:r w:rsidR="00C16464" w:rsidRPr="00C16464">
        <w:rPr>
          <w:rFonts w:ascii="Arial" w:hAnsi="Arial" w:cs="Arial"/>
        </w:rPr>
        <w:t xml:space="preserve">, tj. nabídku na financování investičních potřeb města formou </w:t>
      </w:r>
      <w:r w:rsidR="00C16464" w:rsidRPr="00C16464">
        <w:rPr>
          <w:rFonts w:ascii="Arial" w:hAnsi="Arial" w:cs="Arial"/>
          <w:b/>
        </w:rPr>
        <w:t>kontok</w:t>
      </w:r>
      <w:r w:rsidR="00C16464">
        <w:rPr>
          <w:rFonts w:ascii="Arial" w:hAnsi="Arial" w:cs="Arial"/>
          <w:b/>
        </w:rPr>
        <w:t>orentního úvěru 1M PRIBOR + 0,0 </w:t>
      </w:r>
      <w:r w:rsidR="00C16464" w:rsidRPr="00C16464">
        <w:rPr>
          <w:rFonts w:ascii="Arial" w:hAnsi="Arial" w:cs="Arial"/>
          <w:b/>
        </w:rPr>
        <w:t xml:space="preserve">% </w:t>
      </w:r>
      <w:proofErr w:type="spellStart"/>
      <w:proofErr w:type="gramStart"/>
      <w:r w:rsidR="00C16464" w:rsidRPr="00C16464">
        <w:rPr>
          <w:rFonts w:ascii="Arial" w:hAnsi="Arial" w:cs="Arial"/>
          <w:b/>
        </w:rPr>
        <w:t>p.a</w:t>
      </w:r>
      <w:proofErr w:type="spellEnd"/>
      <w:r w:rsidR="00C16464" w:rsidRPr="00C16464">
        <w:rPr>
          <w:rFonts w:ascii="Arial" w:hAnsi="Arial" w:cs="Arial"/>
          <w:b/>
        </w:rPr>
        <w:t>.</w:t>
      </w:r>
      <w:proofErr w:type="gramEnd"/>
      <w:r w:rsidR="00C16464" w:rsidRPr="00C16464">
        <w:rPr>
          <w:rFonts w:ascii="Arial" w:hAnsi="Arial" w:cs="Arial"/>
        </w:rPr>
        <w:t xml:space="preserve"> ve výši 180 mil. Kč od UniCredit Bank Cz</w:t>
      </w:r>
      <w:r w:rsidR="00C16464">
        <w:rPr>
          <w:rFonts w:ascii="Arial" w:hAnsi="Arial" w:cs="Arial"/>
        </w:rPr>
        <w:t>ech Republic and Slovakia, a.s.</w:t>
      </w:r>
    </w:p>
    <w:p w:rsidR="00C16464" w:rsidRDefault="00C16464" w:rsidP="002A7075">
      <w:pPr>
        <w:pStyle w:val="Zkladntext"/>
        <w:tabs>
          <w:tab w:val="clear" w:pos="0"/>
          <w:tab w:val="left" w:pos="-284"/>
        </w:tabs>
        <w:rPr>
          <w:rFonts w:ascii="Arial" w:hAnsi="Arial" w:cs="Arial"/>
          <w:b/>
          <w:sz w:val="24"/>
        </w:rPr>
      </w:pPr>
    </w:p>
    <w:p w:rsidR="002A7075" w:rsidRPr="00566955" w:rsidRDefault="002A7075" w:rsidP="002A7075">
      <w:pPr>
        <w:pStyle w:val="Zkladntext"/>
        <w:tabs>
          <w:tab w:val="clear" w:pos="0"/>
          <w:tab w:val="left" w:pos="-284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Finanční výbor Zastupitelstva města Prostějova projedn</w:t>
      </w:r>
      <w:r w:rsidR="00C16464">
        <w:rPr>
          <w:rFonts w:ascii="Arial" w:hAnsi="Arial" w:cs="Arial"/>
          <w:b/>
          <w:sz w:val="24"/>
        </w:rPr>
        <w:t>á tento materiál na svém zasedání</w:t>
      </w:r>
      <w:bookmarkStart w:id="0" w:name="_GoBack"/>
      <w:bookmarkEnd w:id="0"/>
      <w:r>
        <w:rPr>
          <w:rFonts w:ascii="Arial" w:hAnsi="Arial" w:cs="Arial"/>
          <w:b/>
          <w:sz w:val="24"/>
        </w:rPr>
        <w:t xml:space="preserve"> dne </w:t>
      </w:r>
      <w:proofErr w:type="gramStart"/>
      <w:r>
        <w:rPr>
          <w:rFonts w:ascii="Arial" w:hAnsi="Arial" w:cs="Arial"/>
          <w:b/>
          <w:sz w:val="24"/>
        </w:rPr>
        <w:t>31.08.2021</w:t>
      </w:r>
      <w:proofErr w:type="gramEnd"/>
      <w:r>
        <w:rPr>
          <w:rFonts w:ascii="Arial" w:hAnsi="Arial" w:cs="Arial"/>
          <w:b/>
          <w:sz w:val="24"/>
        </w:rPr>
        <w:t>.</w:t>
      </w:r>
    </w:p>
    <w:p w:rsidR="002A7075" w:rsidRPr="00AC3D55" w:rsidRDefault="002A7075" w:rsidP="002A5291">
      <w:pPr>
        <w:jc w:val="both"/>
        <w:rPr>
          <w:rFonts w:ascii="Arial" w:hAnsi="Arial" w:cs="Arial"/>
          <w:b/>
          <w:szCs w:val="20"/>
        </w:rPr>
      </w:pPr>
    </w:p>
    <w:p w:rsidR="00AC3D55" w:rsidRPr="002A5291" w:rsidRDefault="00AC3D55" w:rsidP="002A5291">
      <w:pPr>
        <w:jc w:val="both"/>
        <w:rPr>
          <w:rFonts w:ascii="Arial" w:hAnsi="Arial" w:cs="Arial"/>
          <w:szCs w:val="20"/>
        </w:rPr>
      </w:pPr>
    </w:p>
    <w:p w:rsidR="000D1C5E" w:rsidRPr="000D6ACF" w:rsidRDefault="000D1C5E" w:rsidP="00D72D87">
      <w:pPr>
        <w:keepNext/>
        <w:keepLines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Stanovisko</w:t>
      </w:r>
      <w:r w:rsidRPr="000D6ACF">
        <w:rPr>
          <w:rFonts w:ascii="Arial" w:hAnsi="Arial" w:cs="Arial"/>
          <w:b/>
          <w:bCs/>
          <w:u w:val="single"/>
        </w:rPr>
        <w:t xml:space="preserve"> předkladatele</w:t>
      </w:r>
      <w:r>
        <w:rPr>
          <w:rFonts w:ascii="Arial" w:hAnsi="Arial" w:cs="Arial"/>
          <w:b/>
          <w:bCs/>
          <w:u w:val="single"/>
        </w:rPr>
        <w:t xml:space="preserve"> (zpracovatele)</w:t>
      </w:r>
      <w:r w:rsidRPr="000D6ACF">
        <w:rPr>
          <w:rFonts w:ascii="Arial" w:hAnsi="Arial" w:cs="Arial"/>
          <w:b/>
          <w:bCs/>
          <w:u w:val="single"/>
        </w:rPr>
        <w:t>:</w:t>
      </w:r>
    </w:p>
    <w:p w:rsidR="002A5291" w:rsidRPr="002A5291" w:rsidRDefault="002A5291" w:rsidP="002A5291">
      <w:pPr>
        <w:jc w:val="both"/>
        <w:rPr>
          <w:rFonts w:ascii="Arial" w:hAnsi="Arial" w:cs="Arial"/>
          <w:szCs w:val="20"/>
        </w:rPr>
      </w:pPr>
      <w:r w:rsidRPr="002A5291">
        <w:rPr>
          <w:rFonts w:ascii="Arial" w:hAnsi="Arial" w:cs="Arial"/>
          <w:szCs w:val="20"/>
        </w:rPr>
        <w:t>Finanční odbor doporučuje zvážit přijetí nabídky na financování investičních potřeb města formou úvěru s </w:t>
      </w:r>
      <w:r w:rsidRPr="002A5291">
        <w:rPr>
          <w:rFonts w:ascii="Arial" w:hAnsi="Arial" w:cs="Arial"/>
          <w:b/>
          <w:szCs w:val="20"/>
        </w:rPr>
        <w:t xml:space="preserve">variabilní úrokovou sazbou 3M PRIBOR – 0,15 % </w:t>
      </w:r>
      <w:proofErr w:type="spellStart"/>
      <w:proofErr w:type="gramStart"/>
      <w:r w:rsidRPr="002A5291">
        <w:rPr>
          <w:rFonts w:ascii="Arial" w:hAnsi="Arial" w:cs="Arial"/>
          <w:b/>
          <w:szCs w:val="20"/>
        </w:rPr>
        <w:t>p.a</w:t>
      </w:r>
      <w:proofErr w:type="spellEnd"/>
      <w:r w:rsidRPr="002A5291">
        <w:rPr>
          <w:rFonts w:ascii="Arial" w:hAnsi="Arial" w:cs="Arial"/>
          <w:b/>
          <w:szCs w:val="20"/>
        </w:rPr>
        <w:t>.</w:t>
      </w:r>
      <w:proofErr w:type="gramEnd"/>
      <w:r w:rsidRPr="002A5291">
        <w:rPr>
          <w:rFonts w:ascii="Arial" w:hAnsi="Arial" w:cs="Arial"/>
          <w:szCs w:val="20"/>
        </w:rPr>
        <w:t xml:space="preserve"> od České spořitelny, a.s., </w:t>
      </w:r>
      <w:r w:rsidRPr="002A5291">
        <w:rPr>
          <w:rFonts w:ascii="Arial" w:hAnsi="Arial" w:cs="Arial"/>
          <w:b/>
          <w:szCs w:val="20"/>
        </w:rPr>
        <w:t>a</w:t>
      </w:r>
      <w:r w:rsidRPr="002A5291">
        <w:rPr>
          <w:rFonts w:ascii="Arial" w:hAnsi="Arial" w:cs="Arial"/>
          <w:szCs w:val="20"/>
        </w:rPr>
        <w:t xml:space="preserve"> současně doporučuje přijetí </w:t>
      </w:r>
      <w:r w:rsidRPr="002A5291">
        <w:rPr>
          <w:rFonts w:ascii="Arial" w:hAnsi="Arial" w:cs="Arial"/>
          <w:b/>
          <w:szCs w:val="20"/>
        </w:rPr>
        <w:t>kontokorentního úvěru</w:t>
      </w:r>
      <w:r w:rsidRPr="002A5291">
        <w:rPr>
          <w:rFonts w:ascii="Arial" w:hAnsi="Arial" w:cs="Arial"/>
          <w:szCs w:val="20"/>
        </w:rPr>
        <w:t xml:space="preserve"> od UniCredit Bank j</w:t>
      </w:r>
      <w:r w:rsidR="00DF5258">
        <w:rPr>
          <w:rFonts w:ascii="Arial" w:hAnsi="Arial" w:cs="Arial"/>
          <w:szCs w:val="20"/>
        </w:rPr>
        <w:t xml:space="preserve">ako beznákladovou rezervu města </w:t>
      </w:r>
      <w:r w:rsidR="00DF5258" w:rsidRPr="00DF5258">
        <w:rPr>
          <w:rFonts w:ascii="Arial" w:hAnsi="Arial" w:cs="Arial"/>
          <w:b/>
          <w:szCs w:val="20"/>
        </w:rPr>
        <w:t>(tj. varianta 4)</w:t>
      </w:r>
      <w:r w:rsidR="00DF5258">
        <w:rPr>
          <w:rFonts w:ascii="Arial" w:hAnsi="Arial" w:cs="Arial"/>
          <w:b/>
          <w:szCs w:val="20"/>
        </w:rPr>
        <w:t>.</w:t>
      </w:r>
    </w:p>
    <w:p w:rsidR="002A5291" w:rsidRPr="002A5291" w:rsidRDefault="002A5291" w:rsidP="002A5291">
      <w:pPr>
        <w:jc w:val="both"/>
        <w:rPr>
          <w:rFonts w:ascii="Arial" w:hAnsi="Arial" w:cs="Arial"/>
          <w:b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"/>
        <w:gridCol w:w="2755"/>
        <w:gridCol w:w="2370"/>
        <w:gridCol w:w="3946"/>
      </w:tblGrid>
      <w:tr w:rsidR="000D1C5E" w:rsidRPr="00D8646C" w:rsidTr="007B45A2">
        <w:tc>
          <w:tcPr>
            <w:tcW w:w="9488" w:type="dxa"/>
            <w:gridSpan w:val="4"/>
            <w:shd w:val="clear" w:color="auto" w:fill="EEECE1" w:themeFill="background2"/>
          </w:tcPr>
          <w:p w:rsidR="000D1C5E" w:rsidRPr="00D8646C" w:rsidRDefault="000D1C5E" w:rsidP="007B45A2">
            <w:pPr>
              <w:keepNext/>
              <w:keepLines/>
              <w:jc w:val="both"/>
              <w:rPr>
                <w:rFonts w:ascii="Arial" w:hAnsi="Arial" w:cs="Arial"/>
                <w:bCs/>
              </w:rPr>
            </w:pPr>
            <w:r w:rsidRPr="00D8646C">
              <w:rPr>
                <w:rFonts w:ascii="Arial" w:hAnsi="Arial" w:cs="Arial"/>
                <w:bCs/>
              </w:rPr>
              <w:t xml:space="preserve">Důvodová zpráva obsahuje stanoviska dotčených odborů </w:t>
            </w:r>
            <w:proofErr w:type="spellStart"/>
            <w:r w:rsidRPr="00D8646C">
              <w:rPr>
                <w:rFonts w:ascii="Arial" w:hAnsi="Arial" w:cs="Arial"/>
                <w:bCs/>
              </w:rPr>
              <w:t>MMPv</w:t>
            </w:r>
            <w:proofErr w:type="spellEnd"/>
            <w:r w:rsidRPr="00D8646C">
              <w:rPr>
                <w:rFonts w:ascii="Arial" w:hAnsi="Arial" w:cs="Arial"/>
                <w:bCs/>
              </w:rPr>
              <w:t xml:space="preserve"> (subjektů)</w:t>
            </w:r>
          </w:p>
        </w:tc>
      </w:tr>
      <w:tr w:rsidR="000D1C5E" w:rsidRPr="00D8646C" w:rsidTr="007B45A2">
        <w:trPr>
          <w:trHeight w:val="358"/>
        </w:trPr>
        <w:tc>
          <w:tcPr>
            <w:tcW w:w="3172" w:type="dxa"/>
            <w:gridSpan w:val="2"/>
            <w:shd w:val="clear" w:color="auto" w:fill="EEECE1" w:themeFill="background2"/>
          </w:tcPr>
          <w:p w:rsidR="000D1C5E" w:rsidRPr="00D8646C" w:rsidRDefault="000D1C5E" w:rsidP="007B45A2">
            <w:pPr>
              <w:jc w:val="both"/>
              <w:rPr>
                <w:rFonts w:ascii="Arial" w:hAnsi="Arial" w:cs="Arial"/>
                <w:bCs/>
              </w:rPr>
            </w:pPr>
            <w:r w:rsidRPr="00D8646C">
              <w:rPr>
                <w:rFonts w:ascii="Arial" w:hAnsi="Arial" w:cs="Arial"/>
                <w:bCs/>
              </w:rPr>
              <w:t xml:space="preserve">Odbor </w:t>
            </w:r>
            <w:proofErr w:type="spellStart"/>
            <w:r w:rsidRPr="00D8646C">
              <w:rPr>
                <w:rFonts w:ascii="Arial" w:hAnsi="Arial" w:cs="Arial"/>
                <w:bCs/>
              </w:rPr>
              <w:t>MMPv</w:t>
            </w:r>
            <w:proofErr w:type="spellEnd"/>
            <w:r w:rsidRPr="00D8646C">
              <w:rPr>
                <w:rFonts w:ascii="Arial" w:hAnsi="Arial" w:cs="Arial"/>
                <w:bCs/>
              </w:rPr>
              <w:t xml:space="preserve"> (subjekt)</w:t>
            </w:r>
          </w:p>
        </w:tc>
        <w:tc>
          <w:tcPr>
            <w:tcW w:w="2370" w:type="dxa"/>
            <w:shd w:val="clear" w:color="auto" w:fill="EEECE1" w:themeFill="background2"/>
          </w:tcPr>
          <w:p w:rsidR="000D1C5E" w:rsidRPr="00D8646C" w:rsidRDefault="000D1C5E" w:rsidP="007B45A2">
            <w:pPr>
              <w:jc w:val="both"/>
              <w:rPr>
                <w:rFonts w:ascii="Arial" w:hAnsi="Arial" w:cs="Arial"/>
                <w:bCs/>
              </w:rPr>
            </w:pPr>
            <w:r w:rsidRPr="00D8646C">
              <w:rPr>
                <w:rFonts w:ascii="Arial" w:hAnsi="Arial" w:cs="Arial"/>
                <w:bCs/>
              </w:rPr>
              <w:t>Stanovisko ze dne</w:t>
            </w:r>
          </w:p>
        </w:tc>
        <w:tc>
          <w:tcPr>
            <w:tcW w:w="3946" w:type="dxa"/>
            <w:shd w:val="clear" w:color="auto" w:fill="EEECE1" w:themeFill="background2"/>
          </w:tcPr>
          <w:p w:rsidR="000D1C5E" w:rsidRPr="00D8646C" w:rsidRDefault="000D1C5E" w:rsidP="007B45A2">
            <w:pPr>
              <w:jc w:val="both"/>
              <w:rPr>
                <w:rFonts w:ascii="Arial" w:hAnsi="Arial" w:cs="Arial"/>
                <w:bCs/>
              </w:rPr>
            </w:pPr>
            <w:r w:rsidRPr="00D8646C">
              <w:rPr>
                <w:rFonts w:ascii="Arial" w:hAnsi="Arial" w:cs="Arial"/>
                <w:bCs/>
              </w:rPr>
              <w:t>Resumé</w:t>
            </w:r>
          </w:p>
        </w:tc>
      </w:tr>
      <w:tr w:rsidR="000D1C5E" w:rsidRPr="00D8646C" w:rsidTr="007B45A2">
        <w:tc>
          <w:tcPr>
            <w:tcW w:w="417" w:type="dxa"/>
          </w:tcPr>
          <w:p w:rsidR="000D1C5E" w:rsidRPr="00D8646C" w:rsidRDefault="000D1C5E" w:rsidP="007B45A2">
            <w:pPr>
              <w:jc w:val="both"/>
              <w:rPr>
                <w:rFonts w:ascii="Arial" w:hAnsi="Arial" w:cs="Arial"/>
                <w:bCs/>
              </w:rPr>
            </w:pPr>
            <w:r w:rsidRPr="00D8646C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755" w:type="dxa"/>
          </w:tcPr>
          <w:p w:rsidR="000D1C5E" w:rsidRPr="00D8646C" w:rsidRDefault="000D1C5E" w:rsidP="007B45A2">
            <w:pPr>
              <w:jc w:val="both"/>
              <w:rPr>
                <w:rFonts w:ascii="Arial" w:hAnsi="Arial" w:cs="Arial"/>
                <w:bCs/>
              </w:rPr>
            </w:pPr>
            <w:r w:rsidRPr="00D8646C">
              <w:rPr>
                <w:rFonts w:ascii="Arial" w:hAnsi="Arial" w:cs="Arial"/>
                <w:bCs/>
              </w:rPr>
              <w:t>FO</w:t>
            </w:r>
          </w:p>
        </w:tc>
        <w:tc>
          <w:tcPr>
            <w:tcW w:w="2370" w:type="dxa"/>
          </w:tcPr>
          <w:p w:rsidR="000D1C5E" w:rsidRPr="00D8646C" w:rsidRDefault="002A7075" w:rsidP="00CF2879">
            <w:pPr>
              <w:jc w:val="center"/>
              <w:rPr>
                <w:rFonts w:ascii="Arial" w:hAnsi="Arial" w:cs="Arial"/>
                <w:bCs/>
                <w:i/>
              </w:rPr>
            </w:pPr>
            <w:proofErr w:type="gramStart"/>
            <w:r>
              <w:rPr>
                <w:rFonts w:ascii="Arial" w:hAnsi="Arial" w:cs="Arial"/>
                <w:bCs/>
                <w:i/>
              </w:rPr>
              <w:t>26</w:t>
            </w:r>
            <w:r w:rsidR="00CF2879">
              <w:rPr>
                <w:rFonts w:ascii="Arial" w:hAnsi="Arial" w:cs="Arial"/>
                <w:bCs/>
                <w:i/>
              </w:rPr>
              <w:t>.08</w:t>
            </w:r>
            <w:r w:rsidR="000D1C5E">
              <w:rPr>
                <w:rFonts w:ascii="Arial" w:hAnsi="Arial" w:cs="Arial"/>
                <w:bCs/>
                <w:i/>
              </w:rPr>
              <w:t>.2021</w:t>
            </w:r>
            <w:proofErr w:type="gramEnd"/>
          </w:p>
        </w:tc>
        <w:tc>
          <w:tcPr>
            <w:tcW w:w="3946" w:type="dxa"/>
          </w:tcPr>
          <w:p w:rsidR="000D1C5E" w:rsidRPr="00D8646C" w:rsidRDefault="000D1C5E" w:rsidP="007B45A2">
            <w:pPr>
              <w:jc w:val="both"/>
              <w:rPr>
                <w:rFonts w:ascii="Arial" w:hAnsi="Arial" w:cs="Arial"/>
                <w:bCs/>
              </w:rPr>
            </w:pPr>
            <w:r w:rsidRPr="00D8646C">
              <w:rPr>
                <w:rFonts w:ascii="Arial" w:hAnsi="Arial" w:cs="Arial"/>
                <w:bCs/>
              </w:rPr>
              <w:t xml:space="preserve">Doporučuje </w:t>
            </w:r>
            <w:r>
              <w:rPr>
                <w:rFonts w:ascii="Arial" w:hAnsi="Arial" w:cs="Arial"/>
                <w:bCs/>
              </w:rPr>
              <w:t>schválit usnesení.</w:t>
            </w:r>
          </w:p>
        </w:tc>
      </w:tr>
    </w:tbl>
    <w:p w:rsidR="002A5291" w:rsidRDefault="002A5291" w:rsidP="002A5291">
      <w:pPr>
        <w:jc w:val="both"/>
        <w:rPr>
          <w:rFonts w:ascii="Arial" w:hAnsi="Arial" w:cs="Arial"/>
          <w:b/>
          <w:szCs w:val="20"/>
        </w:rPr>
      </w:pPr>
    </w:p>
    <w:p w:rsidR="00DF5258" w:rsidRPr="002A5291" w:rsidRDefault="00DF5258" w:rsidP="002A5291">
      <w:pPr>
        <w:jc w:val="both"/>
        <w:rPr>
          <w:rFonts w:ascii="Arial" w:hAnsi="Arial" w:cs="Arial"/>
          <w:b/>
          <w:szCs w:val="20"/>
        </w:rPr>
      </w:pPr>
    </w:p>
    <w:p w:rsidR="002A5291" w:rsidRPr="002A5291" w:rsidRDefault="002A5291" w:rsidP="002A5291">
      <w:pPr>
        <w:jc w:val="both"/>
        <w:rPr>
          <w:rFonts w:ascii="Arial" w:hAnsi="Arial" w:cs="Arial"/>
          <w:szCs w:val="20"/>
        </w:rPr>
      </w:pPr>
    </w:p>
    <w:p w:rsidR="002A5291" w:rsidRPr="002A5291" w:rsidRDefault="002A5291" w:rsidP="002A5291">
      <w:pPr>
        <w:jc w:val="both"/>
        <w:rPr>
          <w:rFonts w:ascii="Arial" w:hAnsi="Arial" w:cs="Arial"/>
          <w:szCs w:val="20"/>
        </w:rPr>
      </w:pPr>
    </w:p>
    <w:p w:rsidR="002A5291" w:rsidRPr="002A5291" w:rsidRDefault="002A5291" w:rsidP="002A5291">
      <w:pPr>
        <w:jc w:val="both"/>
        <w:rPr>
          <w:rFonts w:ascii="Arial" w:hAnsi="Arial" w:cs="Arial"/>
          <w:szCs w:val="20"/>
        </w:rPr>
      </w:pPr>
    </w:p>
    <w:p w:rsidR="002A5291" w:rsidRPr="002A5291" w:rsidRDefault="002A5291" w:rsidP="002A5291">
      <w:pPr>
        <w:spacing w:line="276" w:lineRule="auto"/>
        <w:rPr>
          <w:rFonts w:ascii="Verdana" w:hAnsi="Verdana"/>
          <w:sz w:val="20"/>
          <w:szCs w:val="20"/>
          <w:lang w:eastAsia="en-US"/>
        </w:rPr>
      </w:pPr>
    </w:p>
    <w:p w:rsidR="0036405B" w:rsidRDefault="0036405B" w:rsidP="0048784D">
      <w:pPr>
        <w:pStyle w:val="Zkladntext"/>
        <w:tabs>
          <w:tab w:val="clear" w:pos="0"/>
          <w:tab w:val="left" w:pos="-284"/>
        </w:tabs>
        <w:rPr>
          <w:rFonts w:ascii="Arial" w:hAnsi="Arial" w:cs="Arial"/>
          <w:sz w:val="24"/>
        </w:rPr>
      </w:pPr>
    </w:p>
    <w:sectPr w:rsidR="0036405B" w:rsidSect="00D868A7">
      <w:footerReference w:type="default" r:id="rId8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3B9" w:rsidRDefault="00BA03B9" w:rsidP="00C71327">
      <w:r>
        <w:separator/>
      </w:r>
    </w:p>
  </w:endnote>
  <w:endnote w:type="continuationSeparator" w:id="0">
    <w:p w:rsidR="00BA03B9" w:rsidRDefault="00BA03B9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06" w:rsidRPr="00844E83" w:rsidRDefault="003B3978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proofErr w:type="gramStart"/>
    <w:r>
      <w:rPr>
        <w:rFonts w:ascii="Arial" w:eastAsiaTheme="majorEastAsia" w:hAnsi="Arial" w:cs="Arial"/>
        <w:sz w:val="20"/>
        <w:szCs w:val="20"/>
      </w:rPr>
      <w:t>07.09</w:t>
    </w:r>
    <w:r w:rsidR="00F05F4E">
      <w:rPr>
        <w:rFonts w:ascii="Arial" w:eastAsiaTheme="majorEastAsia" w:hAnsi="Arial" w:cs="Arial"/>
        <w:sz w:val="20"/>
        <w:szCs w:val="20"/>
      </w:rPr>
      <w:t>.2021</w:t>
    </w:r>
    <w:proofErr w:type="gramEnd"/>
    <w:r w:rsidR="000B1006" w:rsidRPr="00844E83">
      <w:rPr>
        <w:rFonts w:ascii="Arial" w:eastAsiaTheme="majorEastAsia" w:hAnsi="Arial" w:cs="Arial"/>
        <w:sz w:val="20"/>
        <w:szCs w:val="20"/>
      </w:rPr>
      <w:tab/>
    </w:r>
    <w:r w:rsidR="000B1006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0B1006" w:rsidRPr="00844E83">
      <w:rPr>
        <w:rFonts w:ascii="Arial" w:eastAsiaTheme="minorEastAsia" w:hAnsi="Arial" w:cs="Arial"/>
        <w:sz w:val="20"/>
        <w:szCs w:val="20"/>
      </w:rPr>
      <w:fldChar w:fldCharType="begin"/>
    </w:r>
    <w:r w:rsidR="000B1006" w:rsidRPr="00844E83">
      <w:rPr>
        <w:rFonts w:ascii="Arial" w:hAnsi="Arial" w:cs="Arial"/>
        <w:sz w:val="20"/>
        <w:szCs w:val="20"/>
      </w:rPr>
      <w:instrText>PAGE   \* MERGEFORMAT</w:instrText>
    </w:r>
    <w:r w:rsidR="000B1006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C16464" w:rsidRPr="00C16464">
      <w:rPr>
        <w:rFonts w:ascii="Arial" w:eastAsiaTheme="majorEastAsia" w:hAnsi="Arial" w:cs="Arial"/>
        <w:noProof/>
        <w:sz w:val="20"/>
        <w:szCs w:val="20"/>
      </w:rPr>
      <w:t>6</w:t>
    </w:r>
    <w:r w:rsidR="000B1006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FC7173" w:rsidRPr="00A73233" w:rsidRDefault="004E220C" w:rsidP="00A73233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Výběr poskytovatele úvěru ve výši 180 mil. Kč</w:t>
    </w:r>
  </w:p>
  <w:p w:rsidR="001F0C0C" w:rsidRDefault="001F0C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3B9" w:rsidRDefault="00BA03B9" w:rsidP="00C71327">
      <w:r>
        <w:separator/>
      </w:r>
    </w:p>
  </w:footnote>
  <w:footnote w:type="continuationSeparator" w:id="0">
    <w:p w:rsidR="00BA03B9" w:rsidRDefault="00BA03B9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4CF26DF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3137E"/>
    <w:multiLevelType w:val="hybridMultilevel"/>
    <w:tmpl w:val="E488F186"/>
    <w:lvl w:ilvl="0" w:tplc="45B47292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144F1"/>
    <w:multiLevelType w:val="hybridMultilevel"/>
    <w:tmpl w:val="3AE84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419E7"/>
    <w:multiLevelType w:val="hybridMultilevel"/>
    <w:tmpl w:val="B128D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36394"/>
    <w:multiLevelType w:val="hybridMultilevel"/>
    <w:tmpl w:val="275C4034"/>
    <w:lvl w:ilvl="0" w:tplc="9274DD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032EB"/>
    <w:multiLevelType w:val="hybridMultilevel"/>
    <w:tmpl w:val="4C1C4136"/>
    <w:lvl w:ilvl="0" w:tplc="8078E61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5647E2"/>
    <w:multiLevelType w:val="hybridMultilevel"/>
    <w:tmpl w:val="DE38B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960B0"/>
    <w:multiLevelType w:val="hybridMultilevel"/>
    <w:tmpl w:val="34948D0C"/>
    <w:lvl w:ilvl="0" w:tplc="D8C23A5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F7C3F"/>
    <w:multiLevelType w:val="hybridMultilevel"/>
    <w:tmpl w:val="796A431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E77B8"/>
    <w:multiLevelType w:val="hybridMultilevel"/>
    <w:tmpl w:val="1BB2F4C0"/>
    <w:lvl w:ilvl="0" w:tplc="040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0" w15:restartNumberingAfterBreak="0">
    <w:nsid w:val="238030DE"/>
    <w:multiLevelType w:val="hybridMultilevel"/>
    <w:tmpl w:val="15CA261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B218FF"/>
    <w:multiLevelType w:val="hybridMultilevel"/>
    <w:tmpl w:val="4F62E7B6"/>
    <w:lvl w:ilvl="0" w:tplc="AEFEC014">
      <w:start w:val="1"/>
      <w:numFmt w:val="upperRoman"/>
      <w:pStyle w:val="Nadpis1"/>
      <w:lvlText w:val="%1."/>
      <w:lvlJc w:val="right"/>
      <w:pPr>
        <w:ind w:left="360" w:hanging="360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3725A3"/>
    <w:multiLevelType w:val="hybridMultilevel"/>
    <w:tmpl w:val="FFB8C3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F4E50"/>
    <w:multiLevelType w:val="hybridMultilevel"/>
    <w:tmpl w:val="22BCE46C"/>
    <w:lvl w:ilvl="0" w:tplc="8A824762">
      <w:start w:val="1"/>
      <w:numFmt w:val="upperRoman"/>
      <w:lvlText w:val="%1."/>
      <w:lvlJc w:val="right"/>
      <w:pPr>
        <w:ind w:left="5889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158A0"/>
    <w:multiLevelType w:val="hybridMultilevel"/>
    <w:tmpl w:val="710EA50E"/>
    <w:lvl w:ilvl="0" w:tplc="640E002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B345654"/>
    <w:multiLevelType w:val="hybridMultilevel"/>
    <w:tmpl w:val="314E0A2A"/>
    <w:lvl w:ilvl="0" w:tplc="60120D0C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57147483"/>
    <w:multiLevelType w:val="hybridMultilevel"/>
    <w:tmpl w:val="96581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851121"/>
    <w:multiLevelType w:val="hybridMultilevel"/>
    <w:tmpl w:val="3D02D3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02582"/>
    <w:multiLevelType w:val="hybridMultilevel"/>
    <w:tmpl w:val="7F708C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C64D0"/>
    <w:multiLevelType w:val="hybridMultilevel"/>
    <w:tmpl w:val="B73E6A86"/>
    <w:lvl w:ilvl="0" w:tplc="040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0" w15:restartNumberingAfterBreak="0">
    <w:nsid w:val="74C20D57"/>
    <w:multiLevelType w:val="hybridMultilevel"/>
    <w:tmpl w:val="0AB89BC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7DFF728B"/>
    <w:multiLevelType w:val="hybridMultilevel"/>
    <w:tmpl w:val="F3C0A3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20"/>
  </w:num>
  <w:num w:numId="4">
    <w:abstractNumId w:val="12"/>
  </w:num>
  <w:num w:numId="5">
    <w:abstractNumId w:val="19"/>
  </w:num>
  <w:num w:numId="6">
    <w:abstractNumId w:val="16"/>
  </w:num>
  <w:num w:numId="7">
    <w:abstractNumId w:val="17"/>
  </w:num>
  <w:num w:numId="8">
    <w:abstractNumId w:val="14"/>
  </w:num>
  <w:num w:numId="9">
    <w:abstractNumId w:val="21"/>
  </w:num>
  <w:num w:numId="10">
    <w:abstractNumId w:val="18"/>
  </w:num>
  <w:num w:numId="11">
    <w:abstractNumId w:val="5"/>
  </w:num>
  <w:num w:numId="12">
    <w:abstractNumId w:val="1"/>
  </w:num>
  <w:num w:numId="13">
    <w:abstractNumId w:val="8"/>
  </w:num>
  <w:num w:numId="14">
    <w:abstractNumId w:val="9"/>
  </w:num>
  <w:num w:numId="15">
    <w:abstractNumId w:val="6"/>
  </w:num>
  <w:num w:numId="16">
    <w:abstractNumId w:val="4"/>
  </w:num>
  <w:num w:numId="17">
    <w:abstractNumId w:val="15"/>
  </w:num>
  <w:num w:numId="18">
    <w:abstractNumId w:val="0"/>
  </w:num>
  <w:num w:numId="19">
    <w:abstractNumId w:val="10"/>
  </w:num>
  <w:num w:numId="20">
    <w:abstractNumId w:val="13"/>
  </w:num>
  <w:num w:numId="21">
    <w:abstractNumId w:val="7"/>
  </w:num>
  <w:num w:numId="2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17F5"/>
    <w:rsid w:val="000049B8"/>
    <w:rsid w:val="00005FF5"/>
    <w:rsid w:val="0001373F"/>
    <w:rsid w:val="00014006"/>
    <w:rsid w:val="00016B6F"/>
    <w:rsid w:val="00017476"/>
    <w:rsid w:val="00017EEB"/>
    <w:rsid w:val="00021846"/>
    <w:rsid w:val="0002313E"/>
    <w:rsid w:val="00025EE6"/>
    <w:rsid w:val="00027088"/>
    <w:rsid w:val="00030053"/>
    <w:rsid w:val="00030ADB"/>
    <w:rsid w:val="00030BBE"/>
    <w:rsid w:val="00037325"/>
    <w:rsid w:val="00037CC0"/>
    <w:rsid w:val="0004432C"/>
    <w:rsid w:val="000643AB"/>
    <w:rsid w:val="00065509"/>
    <w:rsid w:val="00067377"/>
    <w:rsid w:val="00067BDE"/>
    <w:rsid w:val="00072FEA"/>
    <w:rsid w:val="000774DA"/>
    <w:rsid w:val="00084FE9"/>
    <w:rsid w:val="00085C43"/>
    <w:rsid w:val="000918A0"/>
    <w:rsid w:val="00096EAC"/>
    <w:rsid w:val="000A2277"/>
    <w:rsid w:val="000A73FE"/>
    <w:rsid w:val="000B1006"/>
    <w:rsid w:val="000B1032"/>
    <w:rsid w:val="000B206D"/>
    <w:rsid w:val="000B3AA7"/>
    <w:rsid w:val="000B495A"/>
    <w:rsid w:val="000B5613"/>
    <w:rsid w:val="000B5626"/>
    <w:rsid w:val="000B5A1C"/>
    <w:rsid w:val="000B60A2"/>
    <w:rsid w:val="000B7EBA"/>
    <w:rsid w:val="000C05E3"/>
    <w:rsid w:val="000C0877"/>
    <w:rsid w:val="000C0AB8"/>
    <w:rsid w:val="000C33B6"/>
    <w:rsid w:val="000C4027"/>
    <w:rsid w:val="000C48EF"/>
    <w:rsid w:val="000C4E7E"/>
    <w:rsid w:val="000C63DB"/>
    <w:rsid w:val="000C6569"/>
    <w:rsid w:val="000C6AA4"/>
    <w:rsid w:val="000C7D05"/>
    <w:rsid w:val="000D08CC"/>
    <w:rsid w:val="000D1C5E"/>
    <w:rsid w:val="000D29A5"/>
    <w:rsid w:val="000D6ACF"/>
    <w:rsid w:val="000D727B"/>
    <w:rsid w:val="000D7652"/>
    <w:rsid w:val="000D783B"/>
    <w:rsid w:val="000D7CDE"/>
    <w:rsid w:val="000E174D"/>
    <w:rsid w:val="000E25EA"/>
    <w:rsid w:val="000E4C34"/>
    <w:rsid w:val="000E7BF5"/>
    <w:rsid w:val="000E7EE7"/>
    <w:rsid w:val="000F07B0"/>
    <w:rsid w:val="000F1821"/>
    <w:rsid w:val="000F2C87"/>
    <w:rsid w:val="00100A26"/>
    <w:rsid w:val="0010415C"/>
    <w:rsid w:val="001045F0"/>
    <w:rsid w:val="00107062"/>
    <w:rsid w:val="00110227"/>
    <w:rsid w:val="00110802"/>
    <w:rsid w:val="00117112"/>
    <w:rsid w:val="001205EA"/>
    <w:rsid w:val="0012120A"/>
    <w:rsid w:val="00121934"/>
    <w:rsid w:val="001233F0"/>
    <w:rsid w:val="001235F2"/>
    <w:rsid w:val="0012717B"/>
    <w:rsid w:val="0013267A"/>
    <w:rsid w:val="00134338"/>
    <w:rsid w:val="00134751"/>
    <w:rsid w:val="00134F8D"/>
    <w:rsid w:val="001362E9"/>
    <w:rsid w:val="00136F82"/>
    <w:rsid w:val="00137473"/>
    <w:rsid w:val="0014287E"/>
    <w:rsid w:val="00142E6F"/>
    <w:rsid w:val="00143B92"/>
    <w:rsid w:val="001458AB"/>
    <w:rsid w:val="00150024"/>
    <w:rsid w:val="001509F9"/>
    <w:rsid w:val="00150B50"/>
    <w:rsid w:val="00153134"/>
    <w:rsid w:val="00153318"/>
    <w:rsid w:val="00153A1E"/>
    <w:rsid w:val="001557E3"/>
    <w:rsid w:val="001601C5"/>
    <w:rsid w:val="00160D2E"/>
    <w:rsid w:val="00163E82"/>
    <w:rsid w:val="001648E0"/>
    <w:rsid w:val="00165D86"/>
    <w:rsid w:val="001664FE"/>
    <w:rsid w:val="00177A86"/>
    <w:rsid w:val="0018015A"/>
    <w:rsid w:val="00181402"/>
    <w:rsid w:val="001822FE"/>
    <w:rsid w:val="00182BBE"/>
    <w:rsid w:val="00183401"/>
    <w:rsid w:val="0018432C"/>
    <w:rsid w:val="001855B7"/>
    <w:rsid w:val="001863AA"/>
    <w:rsid w:val="00186496"/>
    <w:rsid w:val="001865DA"/>
    <w:rsid w:val="001873EE"/>
    <w:rsid w:val="001939C8"/>
    <w:rsid w:val="00194DB5"/>
    <w:rsid w:val="001957AD"/>
    <w:rsid w:val="00196276"/>
    <w:rsid w:val="00196279"/>
    <w:rsid w:val="0019717B"/>
    <w:rsid w:val="001A0D81"/>
    <w:rsid w:val="001A1C15"/>
    <w:rsid w:val="001A3548"/>
    <w:rsid w:val="001A381B"/>
    <w:rsid w:val="001A4188"/>
    <w:rsid w:val="001A52AF"/>
    <w:rsid w:val="001A5AFD"/>
    <w:rsid w:val="001A612C"/>
    <w:rsid w:val="001A6F0E"/>
    <w:rsid w:val="001A6F78"/>
    <w:rsid w:val="001B0CCB"/>
    <w:rsid w:val="001B2461"/>
    <w:rsid w:val="001C39BD"/>
    <w:rsid w:val="001C4CA6"/>
    <w:rsid w:val="001C65CE"/>
    <w:rsid w:val="001C77F1"/>
    <w:rsid w:val="001D1CE1"/>
    <w:rsid w:val="001D2490"/>
    <w:rsid w:val="001D495A"/>
    <w:rsid w:val="001D4ABA"/>
    <w:rsid w:val="001D59C9"/>
    <w:rsid w:val="001D5AA2"/>
    <w:rsid w:val="001D6CE7"/>
    <w:rsid w:val="001E1020"/>
    <w:rsid w:val="001E245E"/>
    <w:rsid w:val="001E2C6F"/>
    <w:rsid w:val="001E2F8F"/>
    <w:rsid w:val="001E4B92"/>
    <w:rsid w:val="001E50B5"/>
    <w:rsid w:val="001E6BBA"/>
    <w:rsid w:val="001F0C0C"/>
    <w:rsid w:val="001F0F22"/>
    <w:rsid w:val="001F1341"/>
    <w:rsid w:val="001F2786"/>
    <w:rsid w:val="001F65AA"/>
    <w:rsid w:val="001F7AE6"/>
    <w:rsid w:val="00202B72"/>
    <w:rsid w:val="00204BCF"/>
    <w:rsid w:val="002106F8"/>
    <w:rsid w:val="00213001"/>
    <w:rsid w:val="00220883"/>
    <w:rsid w:val="00220C0C"/>
    <w:rsid w:val="00220EEF"/>
    <w:rsid w:val="00230023"/>
    <w:rsid w:val="002348A2"/>
    <w:rsid w:val="00234B4B"/>
    <w:rsid w:val="002405A9"/>
    <w:rsid w:val="00240DE7"/>
    <w:rsid w:val="00244B64"/>
    <w:rsid w:val="00245841"/>
    <w:rsid w:val="00250140"/>
    <w:rsid w:val="002537C4"/>
    <w:rsid w:val="002563EF"/>
    <w:rsid w:val="00257D1F"/>
    <w:rsid w:val="002623EC"/>
    <w:rsid w:val="00264296"/>
    <w:rsid w:val="002652AC"/>
    <w:rsid w:val="00271F78"/>
    <w:rsid w:val="002730DC"/>
    <w:rsid w:val="0027402C"/>
    <w:rsid w:val="00274FC6"/>
    <w:rsid w:val="0027717C"/>
    <w:rsid w:val="00277D57"/>
    <w:rsid w:val="00281D52"/>
    <w:rsid w:val="00283A77"/>
    <w:rsid w:val="00284CB3"/>
    <w:rsid w:val="00285A28"/>
    <w:rsid w:val="002875A2"/>
    <w:rsid w:val="00292B12"/>
    <w:rsid w:val="002971A4"/>
    <w:rsid w:val="00297BB4"/>
    <w:rsid w:val="002A1FE5"/>
    <w:rsid w:val="002A5291"/>
    <w:rsid w:val="002A7075"/>
    <w:rsid w:val="002A7199"/>
    <w:rsid w:val="002B0B4D"/>
    <w:rsid w:val="002B2584"/>
    <w:rsid w:val="002B2E34"/>
    <w:rsid w:val="002B666E"/>
    <w:rsid w:val="002B76A2"/>
    <w:rsid w:val="002C0192"/>
    <w:rsid w:val="002C4BD8"/>
    <w:rsid w:val="002C7B9F"/>
    <w:rsid w:val="002D29C0"/>
    <w:rsid w:val="002F1F3D"/>
    <w:rsid w:val="002F33E8"/>
    <w:rsid w:val="00301B6C"/>
    <w:rsid w:val="00304400"/>
    <w:rsid w:val="003074FB"/>
    <w:rsid w:val="00312447"/>
    <w:rsid w:val="00326763"/>
    <w:rsid w:val="0033417B"/>
    <w:rsid w:val="00335F5C"/>
    <w:rsid w:val="00336684"/>
    <w:rsid w:val="003367CA"/>
    <w:rsid w:val="003370C1"/>
    <w:rsid w:val="00337268"/>
    <w:rsid w:val="003372BC"/>
    <w:rsid w:val="00340EEB"/>
    <w:rsid w:val="00345387"/>
    <w:rsid w:val="00345CB3"/>
    <w:rsid w:val="00347C0D"/>
    <w:rsid w:val="00350993"/>
    <w:rsid w:val="00350BEB"/>
    <w:rsid w:val="003541B9"/>
    <w:rsid w:val="00354CAE"/>
    <w:rsid w:val="00362F9B"/>
    <w:rsid w:val="0036405B"/>
    <w:rsid w:val="0036460D"/>
    <w:rsid w:val="00364D83"/>
    <w:rsid w:val="00367994"/>
    <w:rsid w:val="003700BA"/>
    <w:rsid w:val="003746EB"/>
    <w:rsid w:val="00375A4A"/>
    <w:rsid w:val="00376AEC"/>
    <w:rsid w:val="0038055D"/>
    <w:rsid w:val="00386BA5"/>
    <w:rsid w:val="00387C5D"/>
    <w:rsid w:val="00393A85"/>
    <w:rsid w:val="00395364"/>
    <w:rsid w:val="00395A55"/>
    <w:rsid w:val="003A1754"/>
    <w:rsid w:val="003B3978"/>
    <w:rsid w:val="003B5FBB"/>
    <w:rsid w:val="003B6094"/>
    <w:rsid w:val="003C0211"/>
    <w:rsid w:val="003C1301"/>
    <w:rsid w:val="003C73B9"/>
    <w:rsid w:val="003D34A8"/>
    <w:rsid w:val="003D4115"/>
    <w:rsid w:val="003D4214"/>
    <w:rsid w:val="003D555A"/>
    <w:rsid w:val="003D7ABD"/>
    <w:rsid w:val="003D7FD0"/>
    <w:rsid w:val="003E4838"/>
    <w:rsid w:val="003E48BC"/>
    <w:rsid w:val="003E51C9"/>
    <w:rsid w:val="003E5C83"/>
    <w:rsid w:val="003E5E5C"/>
    <w:rsid w:val="003E6816"/>
    <w:rsid w:val="003F2EC3"/>
    <w:rsid w:val="003F5DE9"/>
    <w:rsid w:val="003F6A52"/>
    <w:rsid w:val="003F707F"/>
    <w:rsid w:val="00404111"/>
    <w:rsid w:val="00404F71"/>
    <w:rsid w:val="00406EE8"/>
    <w:rsid w:val="0040772A"/>
    <w:rsid w:val="00414DA0"/>
    <w:rsid w:val="004157A7"/>
    <w:rsid w:val="0041655E"/>
    <w:rsid w:val="00423569"/>
    <w:rsid w:val="0042665A"/>
    <w:rsid w:val="0042683F"/>
    <w:rsid w:val="00427743"/>
    <w:rsid w:val="00427CAF"/>
    <w:rsid w:val="00431241"/>
    <w:rsid w:val="0043147E"/>
    <w:rsid w:val="00436951"/>
    <w:rsid w:val="00440F32"/>
    <w:rsid w:val="00442CDC"/>
    <w:rsid w:val="004448D1"/>
    <w:rsid w:val="00444F5A"/>
    <w:rsid w:val="00452B76"/>
    <w:rsid w:val="004538EE"/>
    <w:rsid w:val="004561EB"/>
    <w:rsid w:val="00456DF7"/>
    <w:rsid w:val="00456F4A"/>
    <w:rsid w:val="0046142F"/>
    <w:rsid w:val="0046427D"/>
    <w:rsid w:val="004642A5"/>
    <w:rsid w:val="00464999"/>
    <w:rsid w:val="00464D60"/>
    <w:rsid w:val="00473893"/>
    <w:rsid w:val="00475B01"/>
    <w:rsid w:val="004761FA"/>
    <w:rsid w:val="0047637D"/>
    <w:rsid w:val="00476534"/>
    <w:rsid w:val="00477A20"/>
    <w:rsid w:val="0048784D"/>
    <w:rsid w:val="00490073"/>
    <w:rsid w:val="00491458"/>
    <w:rsid w:val="0049178C"/>
    <w:rsid w:val="004921A5"/>
    <w:rsid w:val="004941F0"/>
    <w:rsid w:val="0049506E"/>
    <w:rsid w:val="00495CDB"/>
    <w:rsid w:val="00496280"/>
    <w:rsid w:val="004973DF"/>
    <w:rsid w:val="004A08BB"/>
    <w:rsid w:val="004A096E"/>
    <w:rsid w:val="004A430E"/>
    <w:rsid w:val="004A70BD"/>
    <w:rsid w:val="004B0DE3"/>
    <w:rsid w:val="004B1B38"/>
    <w:rsid w:val="004B21AB"/>
    <w:rsid w:val="004B71ED"/>
    <w:rsid w:val="004B797A"/>
    <w:rsid w:val="004C0497"/>
    <w:rsid w:val="004C1C67"/>
    <w:rsid w:val="004C7B2F"/>
    <w:rsid w:val="004D0D2A"/>
    <w:rsid w:val="004D4BE0"/>
    <w:rsid w:val="004D6655"/>
    <w:rsid w:val="004D7526"/>
    <w:rsid w:val="004E0BDC"/>
    <w:rsid w:val="004E1B46"/>
    <w:rsid w:val="004E220C"/>
    <w:rsid w:val="004E4F1B"/>
    <w:rsid w:val="004E4F4B"/>
    <w:rsid w:val="004E7A7F"/>
    <w:rsid w:val="004F14BD"/>
    <w:rsid w:val="004F4F71"/>
    <w:rsid w:val="004F6765"/>
    <w:rsid w:val="00500E98"/>
    <w:rsid w:val="00502F20"/>
    <w:rsid w:val="00503459"/>
    <w:rsid w:val="00504426"/>
    <w:rsid w:val="0050637B"/>
    <w:rsid w:val="0051078C"/>
    <w:rsid w:val="005178E8"/>
    <w:rsid w:val="00521B0A"/>
    <w:rsid w:val="00527154"/>
    <w:rsid w:val="005272E8"/>
    <w:rsid w:val="0052782F"/>
    <w:rsid w:val="00531438"/>
    <w:rsid w:val="0053363B"/>
    <w:rsid w:val="0053449E"/>
    <w:rsid w:val="00537970"/>
    <w:rsid w:val="00541B93"/>
    <w:rsid w:val="005420D5"/>
    <w:rsid w:val="005423AC"/>
    <w:rsid w:val="00542E0B"/>
    <w:rsid w:val="00545E2B"/>
    <w:rsid w:val="00546843"/>
    <w:rsid w:val="00550D9A"/>
    <w:rsid w:val="005513C7"/>
    <w:rsid w:val="00554CE1"/>
    <w:rsid w:val="00556778"/>
    <w:rsid w:val="00561212"/>
    <w:rsid w:val="00562D13"/>
    <w:rsid w:val="00563ECE"/>
    <w:rsid w:val="00564E6B"/>
    <w:rsid w:val="00567262"/>
    <w:rsid w:val="00570972"/>
    <w:rsid w:val="00570E6B"/>
    <w:rsid w:val="0057585B"/>
    <w:rsid w:val="00580BDF"/>
    <w:rsid w:val="00582306"/>
    <w:rsid w:val="00582691"/>
    <w:rsid w:val="00582C6A"/>
    <w:rsid w:val="00583355"/>
    <w:rsid w:val="00585009"/>
    <w:rsid w:val="00586A73"/>
    <w:rsid w:val="00592DE2"/>
    <w:rsid w:val="005955BD"/>
    <w:rsid w:val="00597BE0"/>
    <w:rsid w:val="00597C44"/>
    <w:rsid w:val="005A0A7C"/>
    <w:rsid w:val="005A295D"/>
    <w:rsid w:val="005A46B6"/>
    <w:rsid w:val="005A59BB"/>
    <w:rsid w:val="005A7000"/>
    <w:rsid w:val="005B1243"/>
    <w:rsid w:val="005B255F"/>
    <w:rsid w:val="005B3A57"/>
    <w:rsid w:val="005D130E"/>
    <w:rsid w:val="005D1732"/>
    <w:rsid w:val="005D2900"/>
    <w:rsid w:val="005E06A8"/>
    <w:rsid w:val="005E1B64"/>
    <w:rsid w:val="005E2D1F"/>
    <w:rsid w:val="005E2DC1"/>
    <w:rsid w:val="005E5B07"/>
    <w:rsid w:val="005E6D11"/>
    <w:rsid w:val="005F1B0D"/>
    <w:rsid w:val="005F2BEE"/>
    <w:rsid w:val="005F390B"/>
    <w:rsid w:val="005F3F49"/>
    <w:rsid w:val="005F45CE"/>
    <w:rsid w:val="005F7727"/>
    <w:rsid w:val="00600780"/>
    <w:rsid w:val="00603EA6"/>
    <w:rsid w:val="00607855"/>
    <w:rsid w:val="00613667"/>
    <w:rsid w:val="00614858"/>
    <w:rsid w:val="00615715"/>
    <w:rsid w:val="00617376"/>
    <w:rsid w:val="00617470"/>
    <w:rsid w:val="00617492"/>
    <w:rsid w:val="00621434"/>
    <w:rsid w:val="006275CF"/>
    <w:rsid w:val="0063058A"/>
    <w:rsid w:val="0063406E"/>
    <w:rsid w:val="0063501F"/>
    <w:rsid w:val="00635192"/>
    <w:rsid w:val="006411B5"/>
    <w:rsid w:val="006415B0"/>
    <w:rsid w:val="00642540"/>
    <w:rsid w:val="00644216"/>
    <w:rsid w:val="006448CA"/>
    <w:rsid w:val="00644E7C"/>
    <w:rsid w:val="0064622D"/>
    <w:rsid w:val="0065331D"/>
    <w:rsid w:val="00653884"/>
    <w:rsid w:val="006556CB"/>
    <w:rsid w:val="00663230"/>
    <w:rsid w:val="00665079"/>
    <w:rsid w:val="006665F0"/>
    <w:rsid w:val="00666A71"/>
    <w:rsid w:val="00673F5F"/>
    <w:rsid w:val="00675102"/>
    <w:rsid w:val="00676D7C"/>
    <w:rsid w:val="00683263"/>
    <w:rsid w:val="006859B6"/>
    <w:rsid w:val="00690806"/>
    <w:rsid w:val="00691DA9"/>
    <w:rsid w:val="0069459A"/>
    <w:rsid w:val="0069580F"/>
    <w:rsid w:val="006962A6"/>
    <w:rsid w:val="006A22D9"/>
    <w:rsid w:val="006A461B"/>
    <w:rsid w:val="006A5330"/>
    <w:rsid w:val="006A704A"/>
    <w:rsid w:val="006B0964"/>
    <w:rsid w:val="006B14E4"/>
    <w:rsid w:val="006B3269"/>
    <w:rsid w:val="006B3381"/>
    <w:rsid w:val="006B4322"/>
    <w:rsid w:val="006B5093"/>
    <w:rsid w:val="006C0AFE"/>
    <w:rsid w:val="006C2FCA"/>
    <w:rsid w:val="006C3639"/>
    <w:rsid w:val="006C6D83"/>
    <w:rsid w:val="006D3DD6"/>
    <w:rsid w:val="006D4B7C"/>
    <w:rsid w:val="006D5000"/>
    <w:rsid w:val="006E1C69"/>
    <w:rsid w:val="006E2AEE"/>
    <w:rsid w:val="006E5699"/>
    <w:rsid w:val="006E5FB3"/>
    <w:rsid w:val="006E772C"/>
    <w:rsid w:val="006F4D9B"/>
    <w:rsid w:val="006F60F1"/>
    <w:rsid w:val="0070121B"/>
    <w:rsid w:val="007015FD"/>
    <w:rsid w:val="00701B01"/>
    <w:rsid w:val="00702020"/>
    <w:rsid w:val="00710CAD"/>
    <w:rsid w:val="007125D4"/>
    <w:rsid w:val="00716E4E"/>
    <w:rsid w:val="007178DC"/>
    <w:rsid w:val="00722582"/>
    <w:rsid w:val="007234FD"/>
    <w:rsid w:val="00724725"/>
    <w:rsid w:val="00725425"/>
    <w:rsid w:val="00725A39"/>
    <w:rsid w:val="00727C1D"/>
    <w:rsid w:val="00727E46"/>
    <w:rsid w:val="0073098F"/>
    <w:rsid w:val="007366AF"/>
    <w:rsid w:val="007401B9"/>
    <w:rsid w:val="00752AC3"/>
    <w:rsid w:val="0075527D"/>
    <w:rsid w:val="00757685"/>
    <w:rsid w:val="007621E1"/>
    <w:rsid w:val="007623C6"/>
    <w:rsid w:val="007624DA"/>
    <w:rsid w:val="007631D2"/>
    <w:rsid w:val="00764125"/>
    <w:rsid w:val="007741A2"/>
    <w:rsid w:val="007747CF"/>
    <w:rsid w:val="00774DA5"/>
    <w:rsid w:val="007761B7"/>
    <w:rsid w:val="00776857"/>
    <w:rsid w:val="007803AD"/>
    <w:rsid w:val="0079011C"/>
    <w:rsid w:val="007906AD"/>
    <w:rsid w:val="007909E8"/>
    <w:rsid w:val="00796497"/>
    <w:rsid w:val="00797CEA"/>
    <w:rsid w:val="007A039F"/>
    <w:rsid w:val="007A5F4B"/>
    <w:rsid w:val="007B10B2"/>
    <w:rsid w:val="007B1CD5"/>
    <w:rsid w:val="007C0E81"/>
    <w:rsid w:val="007C3A49"/>
    <w:rsid w:val="007C63BB"/>
    <w:rsid w:val="007C6AD6"/>
    <w:rsid w:val="007D406A"/>
    <w:rsid w:val="007D441A"/>
    <w:rsid w:val="007D5B0C"/>
    <w:rsid w:val="007D76DF"/>
    <w:rsid w:val="007E0739"/>
    <w:rsid w:val="007E0E54"/>
    <w:rsid w:val="007E1566"/>
    <w:rsid w:val="007E245D"/>
    <w:rsid w:val="007E2FF1"/>
    <w:rsid w:val="007E3135"/>
    <w:rsid w:val="007E32B8"/>
    <w:rsid w:val="007E6A02"/>
    <w:rsid w:val="007F1C72"/>
    <w:rsid w:val="007F1D75"/>
    <w:rsid w:val="007F2D29"/>
    <w:rsid w:val="007F5274"/>
    <w:rsid w:val="008029D3"/>
    <w:rsid w:val="00804727"/>
    <w:rsid w:val="00807414"/>
    <w:rsid w:val="00810A67"/>
    <w:rsid w:val="00811682"/>
    <w:rsid w:val="00817548"/>
    <w:rsid w:val="0081796A"/>
    <w:rsid w:val="00822D80"/>
    <w:rsid w:val="00822E5B"/>
    <w:rsid w:val="00823179"/>
    <w:rsid w:val="008269AD"/>
    <w:rsid w:val="00827A67"/>
    <w:rsid w:val="00831491"/>
    <w:rsid w:val="0083272B"/>
    <w:rsid w:val="00832AFF"/>
    <w:rsid w:val="00837633"/>
    <w:rsid w:val="00844E83"/>
    <w:rsid w:val="0084537E"/>
    <w:rsid w:val="008475D3"/>
    <w:rsid w:val="0085445A"/>
    <w:rsid w:val="00862602"/>
    <w:rsid w:val="0086497F"/>
    <w:rsid w:val="00865163"/>
    <w:rsid w:val="008717FB"/>
    <w:rsid w:val="00872348"/>
    <w:rsid w:val="00873B77"/>
    <w:rsid w:val="0087604C"/>
    <w:rsid w:val="00877FC3"/>
    <w:rsid w:val="00881989"/>
    <w:rsid w:val="0088343C"/>
    <w:rsid w:val="008869AE"/>
    <w:rsid w:val="00892E1D"/>
    <w:rsid w:val="008942DC"/>
    <w:rsid w:val="00896D61"/>
    <w:rsid w:val="0089741F"/>
    <w:rsid w:val="00897FB0"/>
    <w:rsid w:val="008A3E41"/>
    <w:rsid w:val="008A4919"/>
    <w:rsid w:val="008A5236"/>
    <w:rsid w:val="008A52D1"/>
    <w:rsid w:val="008A7112"/>
    <w:rsid w:val="008B0EDA"/>
    <w:rsid w:val="008B4A62"/>
    <w:rsid w:val="008C0305"/>
    <w:rsid w:val="008C1A58"/>
    <w:rsid w:val="008C5371"/>
    <w:rsid w:val="008D31BA"/>
    <w:rsid w:val="008D79B7"/>
    <w:rsid w:val="008E1D5F"/>
    <w:rsid w:val="008E2B18"/>
    <w:rsid w:val="008E2B52"/>
    <w:rsid w:val="008E3565"/>
    <w:rsid w:val="008E3E31"/>
    <w:rsid w:val="008E501F"/>
    <w:rsid w:val="008E53AC"/>
    <w:rsid w:val="008E7360"/>
    <w:rsid w:val="008F23D1"/>
    <w:rsid w:val="008F3F8E"/>
    <w:rsid w:val="00900870"/>
    <w:rsid w:val="00900C16"/>
    <w:rsid w:val="00907026"/>
    <w:rsid w:val="0090728F"/>
    <w:rsid w:val="009073B2"/>
    <w:rsid w:val="00911EBE"/>
    <w:rsid w:val="0091216F"/>
    <w:rsid w:val="009142BB"/>
    <w:rsid w:val="00914A32"/>
    <w:rsid w:val="00914B4E"/>
    <w:rsid w:val="00916B74"/>
    <w:rsid w:val="00916C5B"/>
    <w:rsid w:val="00917351"/>
    <w:rsid w:val="00917B9A"/>
    <w:rsid w:val="00917E70"/>
    <w:rsid w:val="00921417"/>
    <w:rsid w:val="00922333"/>
    <w:rsid w:val="009265EB"/>
    <w:rsid w:val="009367D2"/>
    <w:rsid w:val="00940AF6"/>
    <w:rsid w:val="00942A37"/>
    <w:rsid w:val="00942A3E"/>
    <w:rsid w:val="0094517F"/>
    <w:rsid w:val="00946A7A"/>
    <w:rsid w:val="00951723"/>
    <w:rsid w:val="00951EBD"/>
    <w:rsid w:val="009529A0"/>
    <w:rsid w:val="009554C8"/>
    <w:rsid w:val="00956011"/>
    <w:rsid w:val="00956962"/>
    <w:rsid w:val="009606AB"/>
    <w:rsid w:val="00964C65"/>
    <w:rsid w:val="00965DD4"/>
    <w:rsid w:val="00972A52"/>
    <w:rsid w:val="009750CC"/>
    <w:rsid w:val="0097577E"/>
    <w:rsid w:val="00977214"/>
    <w:rsid w:val="00977A21"/>
    <w:rsid w:val="00977CA6"/>
    <w:rsid w:val="00980671"/>
    <w:rsid w:val="00980BA7"/>
    <w:rsid w:val="00994383"/>
    <w:rsid w:val="00994FFB"/>
    <w:rsid w:val="009A285F"/>
    <w:rsid w:val="009A2FD9"/>
    <w:rsid w:val="009A2FF9"/>
    <w:rsid w:val="009A3BFB"/>
    <w:rsid w:val="009B0D15"/>
    <w:rsid w:val="009B1D22"/>
    <w:rsid w:val="009B35A4"/>
    <w:rsid w:val="009B6650"/>
    <w:rsid w:val="009B79A2"/>
    <w:rsid w:val="009C06C1"/>
    <w:rsid w:val="009C2FF5"/>
    <w:rsid w:val="009C5D49"/>
    <w:rsid w:val="009D1A86"/>
    <w:rsid w:val="009D5F28"/>
    <w:rsid w:val="009D6A74"/>
    <w:rsid w:val="009D6F45"/>
    <w:rsid w:val="009D7DD6"/>
    <w:rsid w:val="009E172D"/>
    <w:rsid w:val="009E3348"/>
    <w:rsid w:val="009E4921"/>
    <w:rsid w:val="009E565A"/>
    <w:rsid w:val="009E594C"/>
    <w:rsid w:val="009F3D54"/>
    <w:rsid w:val="009F5A8E"/>
    <w:rsid w:val="009F7C29"/>
    <w:rsid w:val="00A03589"/>
    <w:rsid w:val="00A03D13"/>
    <w:rsid w:val="00A04D4D"/>
    <w:rsid w:val="00A05AD5"/>
    <w:rsid w:val="00A068FF"/>
    <w:rsid w:val="00A076C0"/>
    <w:rsid w:val="00A116AA"/>
    <w:rsid w:val="00A12BB6"/>
    <w:rsid w:val="00A14229"/>
    <w:rsid w:val="00A16A9D"/>
    <w:rsid w:val="00A173ED"/>
    <w:rsid w:val="00A2035D"/>
    <w:rsid w:val="00A2155F"/>
    <w:rsid w:val="00A23084"/>
    <w:rsid w:val="00A237DC"/>
    <w:rsid w:val="00A25571"/>
    <w:rsid w:val="00A3185E"/>
    <w:rsid w:val="00A32D38"/>
    <w:rsid w:val="00A40197"/>
    <w:rsid w:val="00A408AE"/>
    <w:rsid w:val="00A43088"/>
    <w:rsid w:val="00A43E1E"/>
    <w:rsid w:val="00A442E0"/>
    <w:rsid w:val="00A521BA"/>
    <w:rsid w:val="00A54A93"/>
    <w:rsid w:val="00A55514"/>
    <w:rsid w:val="00A60CCA"/>
    <w:rsid w:val="00A6115E"/>
    <w:rsid w:val="00A620C0"/>
    <w:rsid w:val="00A6378A"/>
    <w:rsid w:val="00A63B55"/>
    <w:rsid w:val="00A66A63"/>
    <w:rsid w:val="00A70A29"/>
    <w:rsid w:val="00A73233"/>
    <w:rsid w:val="00A73961"/>
    <w:rsid w:val="00A7408D"/>
    <w:rsid w:val="00A75BE1"/>
    <w:rsid w:val="00A76FE0"/>
    <w:rsid w:val="00A81E89"/>
    <w:rsid w:val="00A90B01"/>
    <w:rsid w:val="00A913DE"/>
    <w:rsid w:val="00A91D97"/>
    <w:rsid w:val="00A92D2F"/>
    <w:rsid w:val="00A947B1"/>
    <w:rsid w:val="00A94A44"/>
    <w:rsid w:val="00A95291"/>
    <w:rsid w:val="00A9604E"/>
    <w:rsid w:val="00A97755"/>
    <w:rsid w:val="00AA2342"/>
    <w:rsid w:val="00AA3306"/>
    <w:rsid w:val="00AA6536"/>
    <w:rsid w:val="00AB07CA"/>
    <w:rsid w:val="00AB7743"/>
    <w:rsid w:val="00AC161F"/>
    <w:rsid w:val="00AC3655"/>
    <w:rsid w:val="00AC3D55"/>
    <w:rsid w:val="00AD12D0"/>
    <w:rsid w:val="00AD2CB7"/>
    <w:rsid w:val="00AD33EC"/>
    <w:rsid w:val="00AD3D7E"/>
    <w:rsid w:val="00AD446C"/>
    <w:rsid w:val="00AD7E36"/>
    <w:rsid w:val="00AE0207"/>
    <w:rsid w:val="00AE5624"/>
    <w:rsid w:val="00AE5A09"/>
    <w:rsid w:val="00AF1BB6"/>
    <w:rsid w:val="00AF1C5A"/>
    <w:rsid w:val="00AF7D9F"/>
    <w:rsid w:val="00B01468"/>
    <w:rsid w:val="00B03D3C"/>
    <w:rsid w:val="00B04AE4"/>
    <w:rsid w:val="00B05C22"/>
    <w:rsid w:val="00B10870"/>
    <w:rsid w:val="00B15D32"/>
    <w:rsid w:val="00B173EF"/>
    <w:rsid w:val="00B17D7C"/>
    <w:rsid w:val="00B20092"/>
    <w:rsid w:val="00B21BAF"/>
    <w:rsid w:val="00B25A62"/>
    <w:rsid w:val="00B30981"/>
    <w:rsid w:val="00B31CA8"/>
    <w:rsid w:val="00B33AF1"/>
    <w:rsid w:val="00B35D32"/>
    <w:rsid w:val="00B40A0A"/>
    <w:rsid w:val="00B501A7"/>
    <w:rsid w:val="00B541F3"/>
    <w:rsid w:val="00B60721"/>
    <w:rsid w:val="00B60BE5"/>
    <w:rsid w:val="00B60F3F"/>
    <w:rsid w:val="00B62239"/>
    <w:rsid w:val="00B652DA"/>
    <w:rsid w:val="00B65A8C"/>
    <w:rsid w:val="00B673A6"/>
    <w:rsid w:val="00B71267"/>
    <w:rsid w:val="00B72126"/>
    <w:rsid w:val="00B73E36"/>
    <w:rsid w:val="00B75959"/>
    <w:rsid w:val="00B75E2B"/>
    <w:rsid w:val="00B76057"/>
    <w:rsid w:val="00B80C6F"/>
    <w:rsid w:val="00B83E7D"/>
    <w:rsid w:val="00B8533E"/>
    <w:rsid w:val="00B906A5"/>
    <w:rsid w:val="00B91F9F"/>
    <w:rsid w:val="00B92283"/>
    <w:rsid w:val="00B92A9B"/>
    <w:rsid w:val="00B945DB"/>
    <w:rsid w:val="00B948A1"/>
    <w:rsid w:val="00B95B2A"/>
    <w:rsid w:val="00B971EE"/>
    <w:rsid w:val="00B979D4"/>
    <w:rsid w:val="00BA03B9"/>
    <w:rsid w:val="00BA4088"/>
    <w:rsid w:val="00BA7A76"/>
    <w:rsid w:val="00BB1134"/>
    <w:rsid w:val="00BB33B2"/>
    <w:rsid w:val="00BB3A23"/>
    <w:rsid w:val="00BB4EFE"/>
    <w:rsid w:val="00BB75A0"/>
    <w:rsid w:val="00BC29C2"/>
    <w:rsid w:val="00BC4C81"/>
    <w:rsid w:val="00BC752D"/>
    <w:rsid w:val="00BD3FBF"/>
    <w:rsid w:val="00BD49B6"/>
    <w:rsid w:val="00BE04BE"/>
    <w:rsid w:val="00BE0710"/>
    <w:rsid w:val="00BE1F17"/>
    <w:rsid w:val="00BE6362"/>
    <w:rsid w:val="00BE6A4B"/>
    <w:rsid w:val="00BE7347"/>
    <w:rsid w:val="00C000C4"/>
    <w:rsid w:val="00C04410"/>
    <w:rsid w:val="00C04D5E"/>
    <w:rsid w:val="00C10925"/>
    <w:rsid w:val="00C12187"/>
    <w:rsid w:val="00C14C19"/>
    <w:rsid w:val="00C16464"/>
    <w:rsid w:val="00C173D9"/>
    <w:rsid w:val="00C230B5"/>
    <w:rsid w:val="00C26874"/>
    <w:rsid w:val="00C311CA"/>
    <w:rsid w:val="00C311D6"/>
    <w:rsid w:val="00C41A3A"/>
    <w:rsid w:val="00C431DD"/>
    <w:rsid w:val="00C45146"/>
    <w:rsid w:val="00C478CB"/>
    <w:rsid w:val="00C52E3C"/>
    <w:rsid w:val="00C560D7"/>
    <w:rsid w:val="00C57A1E"/>
    <w:rsid w:val="00C61302"/>
    <w:rsid w:val="00C6151D"/>
    <w:rsid w:val="00C62EA1"/>
    <w:rsid w:val="00C65BEE"/>
    <w:rsid w:val="00C663A8"/>
    <w:rsid w:val="00C7026C"/>
    <w:rsid w:val="00C70B2F"/>
    <w:rsid w:val="00C7124F"/>
    <w:rsid w:val="00C71327"/>
    <w:rsid w:val="00C716E9"/>
    <w:rsid w:val="00C74685"/>
    <w:rsid w:val="00C74ABE"/>
    <w:rsid w:val="00C75882"/>
    <w:rsid w:val="00C76DC4"/>
    <w:rsid w:val="00C82265"/>
    <w:rsid w:val="00C82475"/>
    <w:rsid w:val="00C854E0"/>
    <w:rsid w:val="00C855C0"/>
    <w:rsid w:val="00C868CA"/>
    <w:rsid w:val="00C91074"/>
    <w:rsid w:val="00C9285D"/>
    <w:rsid w:val="00C92A2D"/>
    <w:rsid w:val="00C962D1"/>
    <w:rsid w:val="00CA067F"/>
    <w:rsid w:val="00CA3672"/>
    <w:rsid w:val="00CA6DDB"/>
    <w:rsid w:val="00CA7992"/>
    <w:rsid w:val="00CB1701"/>
    <w:rsid w:val="00CB2BEA"/>
    <w:rsid w:val="00CB4B5D"/>
    <w:rsid w:val="00CB780C"/>
    <w:rsid w:val="00CC54F8"/>
    <w:rsid w:val="00CC734E"/>
    <w:rsid w:val="00CD3EBF"/>
    <w:rsid w:val="00CD50E9"/>
    <w:rsid w:val="00CD55CB"/>
    <w:rsid w:val="00CD5B0A"/>
    <w:rsid w:val="00CE03EA"/>
    <w:rsid w:val="00CE081A"/>
    <w:rsid w:val="00CE15A1"/>
    <w:rsid w:val="00CE5542"/>
    <w:rsid w:val="00CE5CB6"/>
    <w:rsid w:val="00CE66ED"/>
    <w:rsid w:val="00CE7668"/>
    <w:rsid w:val="00CF2879"/>
    <w:rsid w:val="00CF32BE"/>
    <w:rsid w:val="00CF32DC"/>
    <w:rsid w:val="00CF621A"/>
    <w:rsid w:val="00D01972"/>
    <w:rsid w:val="00D0330F"/>
    <w:rsid w:val="00D035A8"/>
    <w:rsid w:val="00D04BCB"/>
    <w:rsid w:val="00D065CC"/>
    <w:rsid w:val="00D075F7"/>
    <w:rsid w:val="00D10F5B"/>
    <w:rsid w:val="00D131B1"/>
    <w:rsid w:val="00D13CB3"/>
    <w:rsid w:val="00D16047"/>
    <w:rsid w:val="00D1621E"/>
    <w:rsid w:val="00D16B84"/>
    <w:rsid w:val="00D20630"/>
    <w:rsid w:val="00D275ED"/>
    <w:rsid w:val="00D27CD4"/>
    <w:rsid w:val="00D30814"/>
    <w:rsid w:val="00D319D7"/>
    <w:rsid w:val="00D3336D"/>
    <w:rsid w:val="00D33A2C"/>
    <w:rsid w:val="00D42000"/>
    <w:rsid w:val="00D42840"/>
    <w:rsid w:val="00D44774"/>
    <w:rsid w:val="00D46EAF"/>
    <w:rsid w:val="00D5335C"/>
    <w:rsid w:val="00D556F8"/>
    <w:rsid w:val="00D57C24"/>
    <w:rsid w:val="00D618F9"/>
    <w:rsid w:val="00D62A12"/>
    <w:rsid w:val="00D62BE6"/>
    <w:rsid w:val="00D64205"/>
    <w:rsid w:val="00D6518E"/>
    <w:rsid w:val="00D65389"/>
    <w:rsid w:val="00D72D87"/>
    <w:rsid w:val="00D734EC"/>
    <w:rsid w:val="00D75D34"/>
    <w:rsid w:val="00D76C82"/>
    <w:rsid w:val="00D778E8"/>
    <w:rsid w:val="00D84E72"/>
    <w:rsid w:val="00D860A0"/>
    <w:rsid w:val="00D8646C"/>
    <w:rsid w:val="00D868A7"/>
    <w:rsid w:val="00D872A3"/>
    <w:rsid w:val="00D87C87"/>
    <w:rsid w:val="00D90341"/>
    <w:rsid w:val="00D9041C"/>
    <w:rsid w:val="00D9065C"/>
    <w:rsid w:val="00D932F3"/>
    <w:rsid w:val="00D93E3F"/>
    <w:rsid w:val="00D958D0"/>
    <w:rsid w:val="00D96723"/>
    <w:rsid w:val="00D97177"/>
    <w:rsid w:val="00DA0A78"/>
    <w:rsid w:val="00DA1012"/>
    <w:rsid w:val="00DA5396"/>
    <w:rsid w:val="00DA6197"/>
    <w:rsid w:val="00DB1E3D"/>
    <w:rsid w:val="00DB5729"/>
    <w:rsid w:val="00DB5EC8"/>
    <w:rsid w:val="00DC0183"/>
    <w:rsid w:val="00DD4A68"/>
    <w:rsid w:val="00DD653B"/>
    <w:rsid w:val="00DE2392"/>
    <w:rsid w:val="00DE2688"/>
    <w:rsid w:val="00DE373A"/>
    <w:rsid w:val="00DE3C44"/>
    <w:rsid w:val="00DE66FE"/>
    <w:rsid w:val="00DF105E"/>
    <w:rsid w:val="00DF1B0F"/>
    <w:rsid w:val="00DF4B8D"/>
    <w:rsid w:val="00DF5258"/>
    <w:rsid w:val="00DF52E4"/>
    <w:rsid w:val="00E024EA"/>
    <w:rsid w:val="00E029AE"/>
    <w:rsid w:val="00E03BBB"/>
    <w:rsid w:val="00E0513C"/>
    <w:rsid w:val="00E06C9C"/>
    <w:rsid w:val="00E078A9"/>
    <w:rsid w:val="00E078C8"/>
    <w:rsid w:val="00E105A2"/>
    <w:rsid w:val="00E10AFC"/>
    <w:rsid w:val="00E111BB"/>
    <w:rsid w:val="00E12DB5"/>
    <w:rsid w:val="00E15475"/>
    <w:rsid w:val="00E20A9D"/>
    <w:rsid w:val="00E22D98"/>
    <w:rsid w:val="00E24816"/>
    <w:rsid w:val="00E27615"/>
    <w:rsid w:val="00E302B5"/>
    <w:rsid w:val="00E302DF"/>
    <w:rsid w:val="00E3256C"/>
    <w:rsid w:val="00E40A4A"/>
    <w:rsid w:val="00E40D08"/>
    <w:rsid w:val="00E424F8"/>
    <w:rsid w:val="00E44C46"/>
    <w:rsid w:val="00E46445"/>
    <w:rsid w:val="00E511AC"/>
    <w:rsid w:val="00E55DDC"/>
    <w:rsid w:val="00E60B62"/>
    <w:rsid w:val="00E62210"/>
    <w:rsid w:val="00E630F3"/>
    <w:rsid w:val="00E6619E"/>
    <w:rsid w:val="00E66CBB"/>
    <w:rsid w:val="00E671C9"/>
    <w:rsid w:val="00E67898"/>
    <w:rsid w:val="00E7242A"/>
    <w:rsid w:val="00E7386B"/>
    <w:rsid w:val="00E739B3"/>
    <w:rsid w:val="00E75F9F"/>
    <w:rsid w:val="00E80C1A"/>
    <w:rsid w:val="00E8375E"/>
    <w:rsid w:val="00E90327"/>
    <w:rsid w:val="00E90AB1"/>
    <w:rsid w:val="00E92218"/>
    <w:rsid w:val="00E93EBF"/>
    <w:rsid w:val="00E970DA"/>
    <w:rsid w:val="00EA1E93"/>
    <w:rsid w:val="00EA6136"/>
    <w:rsid w:val="00EA7C46"/>
    <w:rsid w:val="00EB1080"/>
    <w:rsid w:val="00EB2DE7"/>
    <w:rsid w:val="00EB45F4"/>
    <w:rsid w:val="00EB49D5"/>
    <w:rsid w:val="00EB5AA9"/>
    <w:rsid w:val="00EB6F70"/>
    <w:rsid w:val="00EC3EBD"/>
    <w:rsid w:val="00EC4A7C"/>
    <w:rsid w:val="00EC4B38"/>
    <w:rsid w:val="00EC59B7"/>
    <w:rsid w:val="00EC6DCB"/>
    <w:rsid w:val="00ED1A51"/>
    <w:rsid w:val="00ED359A"/>
    <w:rsid w:val="00ED5F57"/>
    <w:rsid w:val="00EE004F"/>
    <w:rsid w:val="00EE1FB4"/>
    <w:rsid w:val="00EE544B"/>
    <w:rsid w:val="00EE5AF6"/>
    <w:rsid w:val="00EE6A22"/>
    <w:rsid w:val="00EF0F4E"/>
    <w:rsid w:val="00EF29CD"/>
    <w:rsid w:val="00EF33D3"/>
    <w:rsid w:val="00EF518E"/>
    <w:rsid w:val="00EF59F7"/>
    <w:rsid w:val="00EF5C73"/>
    <w:rsid w:val="00EF7F00"/>
    <w:rsid w:val="00F01254"/>
    <w:rsid w:val="00F05F4E"/>
    <w:rsid w:val="00F07CF3"/>
    <w:rsid w:val="00F1363B"/>
    <w:rsid w:val="00F15646"/>
    <w:rsid w:val="00F15991"/>
    <w:rsid w:val="00F175D1"/>
    <w:rsid w:val="00F20A41"/>
    <w:rsid w:val="00F22533"/>
    <w:rsid w:val="00F24695"/>
    <w:rsid w:val="00F25CF5"/>
    <w:rsid w:val="00F26541"/>
    <w:rsid w:val="00F30502"/>
    <w:rsid w:val="00F30F61"/>
    <w:rsid w:val="00F34781"/>
    <w:rsid w:val="00F40B9D"/>
    <w:rsid w:val="00F42054"/>
    <w:rsid w:val="00F449F4"/>
    <w:rsid w:val="00F457F5"/>
    <w:rsid w:val="00F45B58"/>
    <w:rsid w:val="00F461B6"/>
    <w:rsid w:val="00F46747"/>
    <w:rsid w:val="00F527AE"/>
    <w:rsid w:val="00F52D85"/>
    <w:rsid w:val="00F569AF"/>
    <w:rsid w:val="00F57C1F"/>
    <w:rsid w:val="00F6642B"/>
    <w:rsid w:val="00F81F75"/>
    <w:rsid w:val="00F866D6"/>
    <w:rsid w:val="00F87F45"/>
    <w:rsid w:val="00F906EB"/>
    <w:rsid w:val="00F915BC"/>
    <w:rsid w:val="00F9206A"/>
    <w:rsid w:val="00F92658"/>
    <w:rsid w:val="00F93FF8"/>
    <w:rsid w:val="00F95179"/>
    <w:rsid w:val="00F957CA"/>
    <w:rsid w:val="00F96904"/>
    <w:rsid w:val="00FA079F"/>
    <w:rsid w:val="00FA3CFF"/>
    <w:rsid w:val="00FA450F"/>
    <w:rsid w:val="00FA47FC"/>
    <w:rsid w:val="00FA58DA"/>
    <w:rsid w:val="00FB1BE8"/>
    <w:rsid w:val="00FB30C3"/>
    <w:rsid w:val="00FB5DCE"/>
    <w:rsid w:val="00FC1A37"/>
    <w:rsid w:val="00FC4FBE"/>
    <w:rsid w:val="00FC51A5"/>
    <w:rsid w:val="00FC6CE6"/>
    <w:rsid w:val="00FC7173"/>
    <w:rsid w:val="00FD2A4E"/>
    <w:rsid w:val="00FD3F5B"/>
    <w:rsid w:val="00FD4B64"/>
    <w:rsid w:val="00FD6B41"/>
    <w:rsid w:val="00FE3351"/>
    <w:rsid w:val="00FE3AB7"/>
    <w:rsid w:val="00FE43D8"/>
    <w:rsid w:val="00FE65DF"/>
    <w:rsid w:val="00FE7BDB"/>
    <w:rsid w:val="00FF0003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5:docId w15:val="{B5D59403-A439-4691-AD97-B29CD928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A285F"/>
    <w:pPr>
      <w:keepNext/>
      <w:numPr>
        <w:numId w:val="1"/>
      </w:numPr>
      <w:spacing w:before="240" w:after="60"/>
      <w:ind w:left="426" w:hanging="142"/>
      <w:outlineLvl w:val="0"/>
    </w:pPr>
    <w:rPr>
      <w:rFonts w:ascii="Arial" w:eastAsiaTheme="majorEastAsia" w:hAnsi="Arial" w:cs="Arial"/>
      <w:b/>
      <w:sz w:val="20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05F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05F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character" w:customStyle="1" w:styleId="Nadpis1Char">
    <w:name w:val="Nadpis 1 Char"/>
    <w:basedOn w:val="Standardnpsmoodstavce"/>
    <w:link w:val="Nadpis1"/>
    <w:rsid w:val="009A285F"/>
    <w:rPr>
      <w:rFonts w:ascii="Arial" w:eastAsiaTheme="majorEastAsia" w:hAnsi="Arial" w:cs="Arial"/>
      <w:b/>
    </w:rPr>
  </w:style>
  <w:style w:type="paragraph" w:customStyle="1" w:styleId="Zkladntext21">
    <w:name w:val="Základní text 21"/>
    <w:basedOn w:val="Normln"/>
    <w:rsid w:val="00580BDF"/>
    <w:pPr>
      <w:jc w:val="both"/>
    </w:pPr>
    <w:rPr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7747CF"/>
    <w:pPr>
      <w:spacing w:line="185" w:lineRule="atLeast"/>
    </w:pPr>
    <w:rPr>
      <w:rFonts w:ascii="Franklin Gothic Book" w:hAnsi="Franklin Gothic Book" w:cs="Times New Roman"/>
      <w:color w:val="auto"/>
    </w:rPr>
  </w:style>
  <w:style w:type="character" w:customStyle="1" w:styleId="A7">
    <w:name w:val="A7"/>
    <w:uiPriority w:val="99"/>
    <w:rsid w:val="007747CF"/>
    <w:rPr>
      <w:rFonts w:ascii="Wingdings 3" w:hAnsi="Wingdings 3" w:cs="Wingdings 3"/>
      <w:color w:val="000000"/>
      <w:sz w:val="16"/>
      <w:szCs w:val="16"/>
    </w:rPr>
  </w:style>
  <w:style w:type="character" w:customStyle="1" w:styleId="Styl1Char">
    <w:name w:val="Styl1 Char"/>
    <w:basedOn w:val="Standardnpsmoodstavce"/>
    <w:link w:val="Styl1"/>
    <w:qFormat/>
    <w:locked/>
    <w:rsid w:val="004A430E"/>
    <w:rPr>
      <w:rFonts w:ascii="Arial" w:eastAsia="Calibri" w:hAnsi="Arial" w:cs="Arial"/>
      <w:b/>
      <w:u w:val="single"/>
    </w:rPr>
  </w:style>
  <w:style w:type="paragraph" w:customStyle="1" w:styleId="Styl1">
    <w:name w:val="Styl1"/>
    <w:basedOn w:val="Normln"/>
    <w:link w:val="Styl1Char"/>
    <w:qFormat/>
    <w:rsid w:val="004A430E"/>
    <w:pPr>
      <w:suppressAutoHyphens/>
    </w:pPr>
    <w:rPr>
      <w:rFonts w:ascii="Arial" w:eastAsia="Calibri" w:hAnsi="Arial" w:cs="Arial"/>
      <w:b/>
      <w:sz w:val="20"/>
      <w:szCs w:val="20"/>
      <w:u w:val="single"/>
    </w:rPr>
  </w:style>
  <w:style w:type="paragraph" w:styleId="Prosttext">
    <w:name w:val="Plain Text"/>
    <w:basedOn w:val="Normln"/>
    <w:link w:val="ProsttextChar"/>
    <w:uiPriority w:val="99"/>
    <w:semiHidden/>
    <w:rsid w:val="00B33AF1"/>
    <w:pPr>
      <w:spacing w:line="259" w:lineRule="auto"/>
    </w:pPr>
    <w:rPr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33AF1"/>
    <w:rPr>
      <w:sz w:val="24"/>
    </w:rPr>
  </w:style>
  <w:style w:type="paragraph" w:styleId="Textpoznpodarou">
    <w:name w:val="footnote text"/>
    <w:basedOn w:val="Normln"/>
    <w:link w:val="TextpoznpodarouChar"/>
    <w:uiPriority w:val="99"/>
    <w:rsid w:val="00B33AF1"/>
    <w:pPr>
      <w:spacing w:line="259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33AF1"/>
    <w:rPr>
      <w:sz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B33AF1"/>
    <w:rPr>
      <w:vertAlign w:val="superscript"/>
    </w:rPr>
  </w:style>
  <w:style w:type="character" w:customStyle="1" w:styleId="hgkelc">
    <w:name w:val="hgkelc"/>
    <w:basedOn w:val="Standardnpsmoodstavce"/>
    <w:rsid w:val="00B33AF1"/>
  </w:style>
  <w:style w:type="character" w:customStyle="1" w:styleId="OdstavecseseznamemChar">
    <w:name w:val="Odstavec se seznamem Char"/>
    <w:link w:val="Odstavecseseznamem"/>
    <w:uiPriority w:val="34"/>
    <w:locked/>
    <w:rsid w:val="00B33AF1"/>
    <w:rPr>
      <w:sz w:val="24"/>
      <w:szCs w:val="24"/>
    </w:rPr>
  </w:style>
  <w:style w:type="paragraph" w:styleId="Normlnweb">
    <w:name w:val="Normal (Web)"/>
    <w:basedOn w:val="Normln"/>
    <w:uiPriority w:val="99"/>
    <w:rsid w:val="00F05F4E"/>
    <w:pPr>
      <w:spacing w:before="100" w:beforeAutospacing="1" w:after="100" w:afterAutospacing="1" w:line="259" w:lineRule="auto"/>
    </w:pPr>
    <w:rPr>
      <w:rFonts w:ascii="Arial Unicode MS" w:eastAsia="Arial Unicode MS" w:hAnsi="Arial Unicode MS" w:cs="Arial Unicode MS"/>
    </w:rPr>
  </w:style>
  <w:style w:type="character" w:customStyle="1" w:styleId="Nadpis2Char">
    <w:name w:val="Nadpis 2 Char"/>
    <w:basedOn w:val="Standardnpsmoodstavce"/>
    <w:link w:val="Nadpis2"/>
    <w:semiHidden/>
    <w:rsid w:val="00F05F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semiHidden/>
    <w:rsid w:val="00F05F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lovanseznam">
    <w:name w:val="List Number"/>
    <w:basedOn w:val="Normln"/>
    <w:rsid w:val="00F05F4E"/>
    <w:pPr>
      <w:numPr>
        <w:numId w:val="18"/>
      </w:numPr>
      <w:spacing w:line="259" w:lineRule="auto"/>
    </w:pPr>
    <w:rPr>
      <w:rFonts w:ascii="Arial" w:hAnsi="Arial"/>
      <w:szCs w:val="20"/>
    </w:rPr>
  </w:style>
  <w:style w:type="character" w:styleId="Hypertextovodkaz">
    <w:name w:val="Hyperlink"/>
    <w:semiHidden/>
    <w:rsid w:val="00F05F4E"/>
    <w:rPr>
      <w:noProof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685D1-7C2C-4BA3-956B-13D59E269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1440</Words>
  <Characters>8099</Characters>
  <Application>Microsoft Office Word</Application>
  <DocSecurity>0</DocSecurity>
  <Lines>224</Lines>
  <Paragraphs>170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9369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Bachanová Jana</cp:lastModifiedBy>
  <cp:revision>16</cp:revision>
  <cp:lastPrinted>2021-08-09T07:01:00Z</cp:lastPrinted>
  <dcterms:created xsi:type="dcterms:W3CDTF">2021-07-12T05:41:00Z</dcterms:created>
  <dcterms:modified xsi:type="dcterms:W3CDTF">2021-08-24T07:16:00Z</dcterms:modified>
</cp:coreProperties>
</file>