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0B2E9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7A767F">
      <w:pPr>
        <w:tabs>
          <w:tab w:val="left" w:pos="1620"/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354CAE" w:rsidRPr="00354CAE" w:rsidRDefault="00097F65" w:rsidP="007A767F">
      <w:pPr>
        <w:tabs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E940A5">
        <w:rPr>
          <w:rFonts w:ascii="Arial" w:hAnsi="Arial" w:cs="Arial"/>
          <w:bCs/>
          <w:sz w:val="36"/>
          <w:szCs w:val="36"/>
        </w:rPr>
        <w:t>5. 4</w:t>
      </w:r>
      <w:r w:rsidR="001F60EE">
        <w:rPr>
          <w:rFonts w:ascii="Arial" w:hAnsi="Arial" w:cs="Arial"/>
          <w:bCs/>
          <w:sz w:val="36"/>
          <w:szCs w:val="36"/>
        </w:rPr>
        <w:t>. 2022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</w:t>
      </w:r>
      <w:r w:rsidR="001F60E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oblast </w:t>
      </w:r>
      <w:r w:rsidR="001F60EE">
        <w:rPr>
          <w:rFonts w:ascii="Arial" w:hAnsi="Arial" w:cs="Arial"/>
          <w:b/>
        </w:rPr>
        <w:t>sociální (celoroční činnost)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54613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945DBF" w:rsidRPr="00B10399" w:rsidRDefault="00945DBF" w:rsidP="007A767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7A767F" w:rsidRDefault="00945DBF" w:rsidP="00945DBF">
      <w:pPr>
        <w:rPr>
          <w:rFonts w:ascii="Arial" w:hAnsi="Arial" w:cs="Arial"/>
          <w:b/>
          <w:sz w:val="22"/>
        </w:rPr>
      </w:pPr>
    </w:p>
    <w:p w:rsidR="00E940A5" w:rsidRDefault="00E940A5" w:rsidP="00E940A5">
      <w:pPr>
        <w:rPr>
          <w:rFonts w:ascii="Arial" w:hAnsi="Arial" w:cs="Arial"/>
          <w:b/>
        </w:rPr>
      </w:pPr>
      <w:r w:rsidRPr="004C31D1">
        <w:rPr>
          <w:rFonts w:ascii="Arial" w:hAnsi="Arial" w:cs="Arial"/>
          <w:b/>
          <w:spacing w:val="-6"/>
        </w:rPr>
        <w:t>a) poskytnutí dotace z rozpočtu města Prostějova na rok 2022 z prostředků zařazených</w:t>
      </w:r>
      <w:r>
        <w:rPr>
          <w:rFonts w:ascii="Arial" w:hAnsi="Arial" w:cs="Arial"/>
          <w:b/>
        </w:rPr>
        <w:t xml:space="preserve"> v kapitole 21 – sociální věci (dotace nerozdělená)</w:t>
      </w:r>
    </w:p>
    <w:p w:rsidR="00E940A5" w:rsidRDefault="00E940A5" w:rsidP="00E940A5">
      <w:pPr>
        <w:rPr>
          <w:rFonts w:ascii="Arial" w:hAnsi="Arial" w:cs="Arial"/>
          <w:b/>
        </w:rPr>
      </w:pP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ve výši 43.000 Kč</w:t>
      </w:r>
    </w:p>
    <w:p w:rsidR="00E940A5" w:rsidRPr="00236D2F" w:rsidRDefault="00E940A5" w:rsidP="00E940A5">
      <w:pPr>
        <w:rPr>
          <w:rFonts w:ascii="Arial" w:hAnsi="Arial" w:cs="Arial"/>
          <w:b/>
          <w:spacing w:val="-6"/>
        </w:rPr>
      </w:pPr>
      <w:r w:rsidRPr="00236D2F">
        <w:rPr>
          <w:rFonts w:ascii="Arial" w:hAnsi="Arial" w:cs="Arial"/>
          <w:b/>
          <w:spacing w:val="-6"/>
        </w:rPr>
        <w:t>Potravinové bance v Olomouckém kraji z.s., Řepčínská 2/39, Olomouc, IČO 004 63 528</w:t>
      </w:r>
    </w:p>
    <w:p w:rsidR="00E940A5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  <w:b/>
        </w:rPr>
        <w:t>na činnost potravinové banky</w:t>
      </w:r>
      <w:r>
        <w:rPr>
          <w:rFonts w:ascii="Arial" w:hAnsi="Arial" w:cs="Arial"/>
          <w:b/>
        </w:rPr>
        <w:t xml:space="preserve"> – drobný hmotný majetek</w:t>
      </w:r>
      <w:r w:rsidRPr="00485684">
        <w:rPr>
          <w:rFonts w:ascii="Arial" w:hAnsi="Arial" w:cs="Arial"/>
          <w:b/>
        </w:rPr>
        <w:t>, spotřeba materiálu</w:t>
      </w:r>
    </w:p>
    <w:p w:rsidR="00E940A5" w:rsidRPr="00485684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</w:rPr>
        <w:t>příjemce je oprávněn a zavazuje se dotaci použít v souladu se sjednaným účelem             do 31. 12. 2022 a vyúčtování dotace předložit do 31. 12. 2022</w:t>
      </w:r>
    </w:p>
    <w:p w:rsidR="00E940A5" w:rsidRDefault="00E940A5" w:rsidP="00E940A5">
      <w:pPr>
        <w:rPr>
          <w:rFonts w:ascii="Arial" w:hAnsi="Arial" w:cs="Arial"/>
          <w:b/>
        </w:rPr>
      </w:pP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ve výši 20.000 Kč</w:t>
      </w: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Člověku v tísni, o.p.s., Šafaříkova 635/24, Praha, IČO 257 55 277</w:t>
      </w:r>
    </w:p>
    <w:p w:rsidR="00E940A5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  <w:b/>
        </w:rPr>
        <w:t>na podporu sociální služby Terénní programy</w:t>
      </w:r>
      <w:r>
        <w:rPr>
          <w:rFonts w:ascii="Arial" w:hAnsi="Arial" w:cs="Arial"/>
          <w:b/>
        </w:rPr>
        <w:t xml:space="preserve"> – mzdové náklady pracovníků</w:t>
      </w:r>
      <w:r w:rsidRPr="00485684">
        <w:rPr>
          <w:rFonts w:ascii="Arial" w:hAnsi="Arial" w:cs="Arial"/>
          <w:b/>
        </w:rPr>
        <w:t xml:space="preserve">, energie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>podíl na e</w:t>
      </w:r>
      <w:r>
        <w:rPr>
          <w:rFonts w:ascii="Arial" w:hAnsi="Arial" w:cs="Arial"/>
          <w:b/>
        </w:rPr>
        <w:t>nergiích prostějovské kanceláře)</w:t>
      </w:r>
      <w:r w:rsidRPr="00485684">
        <w:rPr>
          <w:rFonts w:ascii="Arial" w:hAnsi="Arial" w:cs="Arial"/>
          <w:b/>
        </w:rPr>
        <w:t xml:space="preserve">, nájem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 xml:space="preserve">podíl </w:t>
      </w:r>
      <w:r>
        <w:rPr>
          <w:rFonts w:ascii="Arial" w:hAnsi="Arial" w:cs="Arial"/>
          <w:b/>
        </w:rPr>
        <w:t>na nájmu prostějovské kanceláře</w:t>
      </w:r>
      <w:r w:rsidRPr="00485684">
        <w:rPr>
          <w:rFonts w:ascii="Arial" w:hAnsi="Arial" w:cs="Arial"/>
          <w:b/>
        </w:rPr>
        <w:t xml:space="preserve">), školení a kurzy sociálních pracovníků, ostatní služby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>supervize pracovníků, telefony, internet, tisk, gra</w:t>
      </w:r>
      <w:r>
        <w:rPr>
          <w:rFonts w:ascii="Arial" w:hAnsi="Arial" w:cs="Arial"/>
          <w:b/>
        </w:rPr>
        <w:t>fické práce, svoz odpadu, úklid</w:t>
      </w:r>
      <w:r w:rsidRPr="00485684">
        <w:rPr>
          <w:rFonts w:ascii="Arial" w:hAnsi="Arial" w:cs="Arial"/>
          <w:b/>
        </w:rPr>
        <w:t xml:space="preserve">), materiálové náklady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>kancelářské potřeby a jiné spotřební zboží</w:t>
      </w:r>
      <w:r>
        <w:rPr>
          <w:rFonts w:ascii="Arial" w:hAnsi="Arial" w:cs="Arial"/>
          <w:b/>
        </w:rPr>
        <w:t>)</w:t>
      </w:r>
    </w:p>
    <w:p w:rsidR="00E940A5" w:rsidRPr="00485684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</w:rPr>
        <w:t>příjemce je oprávněn a zavazuje se dotaci použít v souladu se sjednaným účelem             do 31. 12. 2022 a vyúčtování dotace předložit do 31. 12. 2022</w:t>
      </w:r>
    </w:p>
    <w:p w:rsidR="00E940A5" w:rsidRDefault="00E940A5" w:rsidP="00E940A5">
      <w:pPr>
        <w:rPr>
          <w:rFonts w:ascii="Arial" w:hAnsi="Arial" w:cs="Arial"/>
          <w:b/>
        </w:rPr>
      </w:pP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ve výši 10.000 Kč</w:t>
      </w: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Člověku v tísni, o.p.s., Šafaříkova 635/24, Praha, IČO 257 55 277</w:t>
      </w:r>
    </w:p>
    <w:p w:rsidR="00E940A5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  <w:b/>
        </w:rPr>
        <w:t>na podporu sociálně aktivizační služby pro rodiny s</w:t>
      </w:r>
      <w:r>
        <w:rPr>
          <w:rFonts w:ascii="Arial" w:hAnsi="Arial" w:cs="Arial"/>
          <w:b/>
        </w:rPr>
        <w:t> </w:t>
      </w:r>
      <w:r w:rsidRPr="00485684">
        <w:rPr>
          <w:rFonts w:ascii="Arial" w:hAnsi="Arial" w:cs="Arial"/>
          <w:b/>
        </w:rPr>
        <w:t>dětmi</w:t>
      </w:r>
      <w:r>
        <w:rPr>
          <w:rFonts w:ascii="Arial" w:hAnsi="Arial" w:cs="Arial"/>
          <w:b/>
        </w:rPr>
        <w:t xml:space="preserve"> – </w:t>
      </w:r>
      <w:r w:rsidRPr="00485684">
        <w:rPr>
          <w:rFonts w:ascii="Arial" w:hAnsi="Arial" w:cs="Arial"/>
          <w:b/>
        </w:rPr>
        <w:t xml:space="preserve">mzdové náklady pracovníků, energie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>podíl na e</w:t>
      </w:r>
      <w:r>
        <w:rPr>
          <w:rFonts w:ascii="Arial" w:hAnsi="Arial" w:cs="Arial"/>
          <w:b/>
        </w:rPr>
        <w:t>nergiích prostějovské kanceláře</w:t>
      </w:r>
      <w:r w:rsidRPr="00485684">
        <w:rPr>
          <w:rFonts w:ascii="Arial" w:hAnsi="Arial" w:cs="Arial"/>
          <w:b/>
        </w:rPr>
        <w:t xml:space="preserve">), nájem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 xml:space="preserve">podíl </w:t>
      </w:r>
      <w:r>
        <w:rPr>
          <w:rFonts w:ascii="Arial" w:hAnsi="Arial" w:cs="Arial"/>
          <w:b/>
        </w:rPr>
        <w:t>na nájmu prostějovské kanceláře</w:t>
      </w:r>
      <w:r w:rsidRPr="00485684">
        <w:rPr>
          <w:rFonts w:ascii="Arial" w:hAnsi="Arial" w:cs="Arial"/>
          <w:b/>
        </w:rPr>
        <w:t xml:space="preserve">), školení a kurzy sociálních pracovníků, ostatní služby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>supervize pracovníků, telefony, internet, tisk, gra</w:t>
      </w:r>
      <w:r>
        <w:rPr>
          <w:rFonts w:ascii="Arial" w:hAnsi="Arial" w:cs="Arial"/>
          <w:b/>
        </w:rPr>
        <w:t>fické práce, svoz odpadu, úklid</w:t>
      </w:r>
      <w:r w:rsidRPr="00485684">
        <w:rPr>
          <w:rFonts w:ascii="Arial" w:hAnsi="Arial" w:cs="Arial"/>
          <w:b/>
        </w:rPr>
        <w:t xml:space="preserve">), materiálové náklady </w:t>
      </w:r>
      <w:r>
        <w:rPr>
          <w:rFonts w:ascii="Arial" w:hAnsi="Arial" w:cs="Arial"/>
          <w:b/>
        </w:rPr>
        <w:t>(</w:t>
      </w:r>
      <w:r w:rsidRPr="00485684">
        <w:rPr>
          <w:rFonts w:ascii="Arial" w:hAnsi="Arial" w:cs="Arial"/>
          <w:b/>
        </w:rPr>
        <w:t>kancelářské potřeby a jiné spotřební zboží</w:t>
      </w:r>
      <w:r>
        <w:rPr>
          <w:rFonts w:ascii="Arial" w:hAnsi="Arial" w:cs="Arial"/>
          <w:b/>
        </w:rPr>
        <w:t>)</w:t>
      </w:r>
    </w:p>
    <w:p w:rsidR="00E940A5" w:rsidRPr="00485684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85684">
        <w:rPr>
          <w:rFonts w:ascii="Arial" w:hAnsi="Arial" w:cs="Arial"/>
        </w:rPr>
        <w:lastRenderedPageBreak/>
        <w:t>příjemce je oprávněn a zavazuje se dotaci použít v souladu se sjednaným účelem             do 31. 12. 2022 a vyúčtování dotace předložit do 31. 12. 2022</w:t>
      </w:r>
    </w:p>
    <w:p w:rsidR="00E940A5" w:rsidRDefault="00E940A5" w:rsidP="00E940A5">
      <w:pPr>
        <w:rPr>
          <w:rFonts w:ascii="Arial" w:hAnsi="Arial" w:cs="Arial"/>
          <w:b/>
        </w:rPr>
      </w:pP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ve výši 20.000 Kč</w:t>
      </w:r>
    </w:p>
    <w:p w:rsidR="00E940A5" w:rsidRDefault="00E940A5" w:rsidP="00E940A5">
      <w:pPr>
        <w:rPr>
          <w:rFonts w:ascii="Arial" w:hAnsi="Arial" w:cs="Arial"/>
          <w:b/>
        </w:rPr>
      </w:pPr>
      <w:r w:rsidRPr="00C51FF1">
        <w:rPr>
          <w:rFonts w:ascii="Arial" w:hAnsi="Arial" w:cs="Arial"/>
          <w:b/>
          <w:spacing w:val="-6"/>
        </w:rPr>
        <w:t>Společnosti pro ranou péči, pobočce pro rodinu Olomouc, U botanické zahrady 828/4,</w:t>
      </w:r>
      <w:r>
        <w:rPr>
          <w:rFonts w:ascii="Arial" w:hAnsi="Arial" w:cs="Arial"/>
          <w:b/>
        </w:rPr>
        <w:t xml:space="preserve"> Olomouc, IČO 082 43 867</w:t>
      </w:r>
    </w:p>
    <w:p w:rsidR="00E940A5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95DDF">
        <w:rPr>
          <w:rFonts w:ascii="Arial" w:hAnsi="Arial" w:cs="Arial"/>
          <w:b/>
          <w:spacing w:val="-4"/>
        </w:rPr>
        <w:t>na ranou péči – materiálové náklady (pomůcky, PHM, kancelářské potřeby a ostatn</w:t>
      </w:r>
      <w:r w:rsidRPr="004D09B0">
        <w:rPr>
          <w:rFonts w:ascii="Arial" w:hAnsi="Arial" w:cs="Arial"/>
          <w:b/>
        </w:rPr>
        <w:t xml:space="preserve">í </w:t>
      </w:r>
      <w:r>
        <w:rPr>
          <w:rFonts w:ascii="Arial" w:hAnsi="Arial" w:cs="Arial"/>
          <w:b/>
        </w:rPr>
        <w:t>spotřební materiál</w:t>
      </w:r>
      <w:r w:rsidRPr="004D09B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DDHM, nájem včetně energií</w:t>
      </w:r>
      <w:r w:rsidRPr="004D09B0">
        <w:rPr>
          <w:rFonts w:ascii="Arial" w:hAnsi="Arial" w:cs="Arial"/>
          <w:b/>
        </w:rPr>
        <w:t xml:space="preserve">, služby </w:t>
      </w:r>
      <w:r>
        <w:rPr>
          <w:rFonts w:ascii="Arial" w:hAnsi="Arial" w:cs="Arial"/>
          <w:b/>
        </w:rPr>
        <w:t>(</w:t>
      </w:r>
      <w:r w:rsidRPr="004D09B0">
        <w:rPr>
          <w:rFonts w:ascii="Arial" w:hAnsi="Arial" w:cs="Arial"/>
          <w:b/>
        </w:rPr>
        <w:t>opravy a udržování, služby IT, telekomun</w:t>
      </w:r>
      <w:r>
        <w:rPr>
          <w:rFonts w:ascii="Arial" w:hAnsi="Arial" w:cs="Arial"/>
          <w:b/>
        </w:rPr>
        <w:t>ikační služby, metodické služby</w:t>
      </w:r>
      <w:r w:rsidRPr="004D09B0">
        <w:rPr>
          <w:rFonts w:ascii="Arial" w:hAnsi="Arial" w:cs="Arial"/>
          <w:b/>
        </w:rPr>
        <w:t xml:space="preserve">), ostatní náklady </w:t>
      </w:r>
      <w:r>
        <w:rPr>
          <w:rFonts w:ascii="Arial" w:hAnsi="Arial" w:cs="Arial"/>
          <w:b/>
        </w:rPr>
        <w:t>(</w:t>
      </w:r>
      <w:r w:rsidRPr="004D09B0">
        <w:rPr>
          <w:rFonts w:ascii="Arial" w:hAnsi="Arial" w:cs="Arial"/>
          <w:b/>
        </w:rPr>
        <w:t>zákonné poji</w:t>
      </w:r>
      <w:r>
        <w:rPr>
          <w:rFonts w:ascii="Arial" w:hAnsi="Arial" w:cs="Arial"/>
          <w:b/>
        </w:rPr>
        <w:t>štění vozidel a dálniční známky</w:t>
      </w:r>
      <w:r w:rsidRPr="004D09B0">
        <w:rPr>
          <w:rFonts w:ascii="Arial" w:hAnsi="Arial" w:cs="Arial"/>
          <w:b/>
        </w:rPr>
        <w:t xml:space="preserve">), osobní náklady </w:t>
      </w:r>
      <w:r>
        <w:rPr>
          <w:rFonts w:ascii="Arial" w:hAnsi="Arial" w:cs="Arial"/>
          <w:b/>
        </w:rPr>
        <w:t>(</w:t>
      </w:r>
      <w:r w:rsidRPr="004D09B0">
        <w:rPr>
          <w:rFonts w:ascii="Arial" w:hAnsi="Arial" w:cs="Arial"/>
          <w:b/>
        </w:rPr>
        <w:t>HM sociálních pracovníků a odvody zaměstnavatele</w:t>
      </w:r>
      <w:r>
        <w:rPr>
          <w:rFonts w:ascii="Arial" w:hAnsi="Arial" w:cs="Arial"/>
          <w:b/>
        </w:rPr>
        <w:t>)</w:t>
      </w:r>
    </w:p>
    <w:p w:rsidR="00E940A5" w:rsidRPr="004D09B0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D09B0">
        <w:rPr>
          <w:rFonts w:ascii="Arial" w:hAnsi="Arial" w:cs="Arial"/>
        </w:rPr>
        <w:t>příjemce je oprávněn a zavazuje se dotaci použít v souladu se sjednaným účelem             do 31. 12. 2022 a vyúčtování dotace předložit do 31. 12. 2022</w:t>
      </w:r>
    </w:p>
    <w:p w:rsidR="00E940A5" w:rsidRDefault="00E940A5" w:rsidP="00E940A5">
      <w:pPr>
        <w:rPr>
          <w:rFonts w:ascii="Arial" w:hAnsi="Arial" w:cs="Arial"/>
          <w:b/>
        </w:rPr>
      </w:pP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ve výši 40.000 Kč</w:t>
      </w: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VČELCE sociálním službám o.p.s., Pivovarská 170/3, Beroun, IČO 247 32 915</w:t>
      </w:r>
    </w:p>
    <w:p w:rsidR="00E940A5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D09B0">
        <w:rPr>
          <w:rFonts w:ascii="Arial" w:hAnsi="Arial" w:cs="Arial"/>
          <w:b/>
        </w:rPr>
        <w:t>na zajišt</w:t>
      </w:r>
      <w:r>
        <w:rPr>
          <w:rFonts w:ascii="Arial" w:hAnsi="Arial" w:cs="Arial"/>
          <w:b/>
        </w:rPr>
        <w:t>ění terénních sociálních služeb – osobní náklady včetně odvodů</w:t>
      </w:r>
      <w:r w:rsidRPr="004D09B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nájemné, pohonné hmoty</w:t>
      </w:r>
      <w:r w:rsidRPr="004D09B0">
        <w:rPr>
          <w:rFonts w:ascii="Arial" w:hAnsi="Arial" w:cs="Arial"/>
          <w:b/>
        </w:rPr>
        <w:t>, ekonomické, účetní a právní služby</w:t>
      </w:r>
    </w:p>
    <w:p w:rsidR="00E940A5" w:rsidRPr="004D09B0" w:rsidRDefault="00E940A5" w:rsidP="00E940A5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4D09B0">
        <w:rPr>
          <w:rFonts w:ascii="Arial" w:hAnsi="Arial" w:cs="Arial"/>
        </w:rPr>
        <w:t>příjemce je oprávněn a zavazuje se dotaci použít v souladu se sjednaným účelem             do 31. 12. 2022 a vyúčtování dotace předložit do 31. 12. 2022</w:t>
      </w:r>
    </w:p>
    <w:p w:rsidR="00E940A5" w:rsidRPr="006A4791" w:rsidRDefault="00E940A5" w:rsidP="00E940A5">
      <w:pPr>
        <w:rPr>
          <w:rFonts w:ascii="Arial" w:hAnsi="Arial" w:cs="Arial"/>
          <w:b/>
          <w:sz w:val="20"/>
        </w:rPr>
      </w:pPr>
    </w:p>
    <w:p w:rsidR="00E940A5" w:rsidRPr="006A4791" w:rsidRDefault="00E940A5" w:rsidP="00E940A5">
      <w:pPr>
        <w:rPr>
          <w:rFonts w:ascii="Arial" w:hAnsi="Arial" w:cs="Arial"/>
          <w:sz w:val="20"/>
        </w:rPr>
      </w:pPr>
    </w:p>
    <w:p w:rsidR="00E940A5" w:rsidRDefault="00E940A5" w:rsidP="00E940A5">
      <w:pPr>
        <w:rPr>
          <w:rFonts w:ascii="Arial" w:hAnsi="Arial" w:cs="Arial"/>
          <w:b/>
        </w:rPr>
      </w:pPr>
      <w:r w:rsidRPr="009440DA">
        <w:rPr>
          <w:rFonts w:ascii="Arial" w:hAnsi="Arial" w:cs="Arial"/>
          <w:b/>
          <w:spacing w:val="-6"/>
        </w:rPr>
        <w:t>b) uzavření veřejnoprávní smlouvy mezi statutárním městem Prostějov, IČO 002 88 659,</w:t>
      </w:r>
      <w:r>
        <w:rPr>
          <w:rFonts w:ascii="Arial" w:hAnsi="Arial" w:cs="Arial"/>
          <w:b/>
        </w:rPr>
        <w:t xml:space="preserve"> a příjemcem </w:t>
      </w:r>
    </w:p>
    <w:p w:rsidR="00E940A5" w:rsidRDefault="00E940A5" w:rsidP="00E940A5">
      <w:pPr>
        <w:pStyle w:val="Odstavecseseznamem"/>
        <w:numPr>
          <w:ilvl w:val="0"/>
          <w:numId w:val="29"/>
        </w:numPr>
        <w:spacing w:before="120"/>
        <w:ind w:left="284" w:hanging="284"/>
        <w:rPr>
          <w:rFonts w:ascii="Arial" w:hAnsi="Arial" w:cs="Arial"/>
          <w:b/>
        </w:rPr>
      </w:pPr>
      <w:r w:rsidRPr="00271379">
        <w:rPr>
          <w:rFonts w:ascii="Arial" w:hAnsi="Arial" w:cs="Arial"/>
          <w:b/>
        </w:rPr>
        <w:t>Potravinovou bankou v Olomouckém kraji z.s., Řepčínská 2/39, Olomouc, IČO 004 63</w:t>
      </w:r>
      <w:r>
        <w:rPr>
          <w:rFonts w:ascii="Arial" w:hAnsi="Arial" w:cs="Arial"/>
          <w:b/>
        </w:rPr>
        <w:t> </w:t>
      </w:r>
      <w:r w:rsidRPr="00271379">
        <w:rPr>
          <w:rFonts w:ascii="Arial" w:hAnsi="Arial" w:cs="Arial"/>
          <w:b/>
        </w:rPr>
        <w:t>528;</w:t>
      </w: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2.-3. Člověkem v tísni, o.p.s., Šafaříkova 635/24, Praha, IČO 257 55 277;</w:t>
      </w:r>
    </w:p>
    <w:p w:rsidR="00E940A5" w:rsidRDefault="00E940A5" w:rsidP="00E940A5">
      <w:pPr>
        <w:ind w:left="284" w:right="-14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BD723C">
        <w:rPr>
          <w:rFonts w:ascii="Arial" w:hAnsi="Arial" w:cs="Arial"/>
          <w:b/>
          <w:spacing w:val="-8"/>
        </w:rPr>
        <w:t>Společností pro ranou péči, pobočkou pro rodinu Olomouc, U botanické zahrady 828/4,</w:t>
      </w:r>
      <w:r>
        <w:rPr>
          <w:rFonts w:ascii="Arial" w:hAnsi="Arial" w:cs="Arial"/>
          <w:b/>
        </w:rPr>
        <w:t xml:space="preserve"> Olomouc, IČO 082 43 867;</w:t>
      </w:r>
    </w:p>
    <w:p w:rsidR="00E940A5" w:rsidRDefault="00E940A5" w:rsidP="00E94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VČELKOU sociálními službami o.p.s., Pivovarská 170/3, Beroun, IČO 247 32 915;</w:t>
      </w:r>
    </w:p>
    <w:p w:rsidR="00E940A5" w:rsidRPr="001E3320" w:rsidRDefault="00E940A5" w:rsidP="00E940A5">
      <w:pPr>
        <w:spacing w:before="120"/>
        <w:rPr>
          <w:rFonts w:ascii="Arial" w:hAnsi="Arial" w:cs="Arial"/>
          <w:b/>
        </w:rPr>
      </w:pPr>
      <w:r w:rsidRPr="00091043">
        <w:rPr>
          <w:rFonts w:ascii="Arial" w:hAnsi="Arial" w:cs="Arial"/>
          <w:b/>
          <w:spacing w:val="-4"/>
        </w:rPr>
        <w:t>ve znění vzorové veřejnoprávní smlouvy schválené Zastupitelstvem města Prostějova</w:t>
      </w:r>
      <w:r w:rsidRPr="001E3320">
        <w:rPr>
          <w:rFonts w:ascii="Arial" w:hAnsi="Arial" w:cs="Arial"/>
          <w:b/>
          <w:spacing w:val="-4"/>
        </w:rPr>
        <w:t xml:space="preserve"> </w:t>
      </w:r>
      <w:r w:rsidRPr="00091043">
        <w:rPr>
          <w:rFonts w:ascii="Arial" w:hAnsi="Arial" w:cs="Arial"/>
          <w:b/>
          <w:spacing w:val="-6"/>
        </w:rPr>
        <w:t xml:space="preserve">dne 7. 9. 2021 usnesením č. 11180 </w:t>
      </w:r>
      <w:r w:rsidRPr="001E3320">
        <w:rPr>
          <w:rFonts w:ascii="Arial" w:hAnsi="Arial" w:cs="Arial"/>
          <w:b/>
          <w:spacing w:val="-4"/>
        </w:rPr>
        <w:t>(příloha č. 1 Zásad poskytování</w:t>
      </w:r>
      <w:r w:rsidRPr="001E3320">
        <w:rPr>
          <w:rFonts w:ascii="Arial" w:hAnsi="Arial" w:cs="Arial"/>
          <w:b/>
        </w:rPr>
        <w:t xml:space="preserve"> dotace a návratné finanční výpomoci ve znění Dodatku č. </w:t>
      </w:r>
      <w:r>
        <w:rPr>
          <w:rFonts w:ascii="Arial" w:hAnsi="Arial" w:cs="Arial"/>
          <w:b/>
        </w:rPr>
        <w:t>7</w:t>
      </w:r>
      <w:r w:rsidRPr="001E3320">
        <w:rPr>
          <w:rFonts w:ascii="Arial" w:hAnsi="Arial" w:cs="Arial"/>
          <w:b/>
        </w:rPr>
        <w:t xml:space="preserve"> k těmto Zásadám</w:t>
      </w:r>
      <w:r>
        <w:rPr>
          <w:rFonts w:ascii="Arial" w:hAnsi="Arial" w:cs="Arial"/>
          <w:b/>
        </w:rPr>
        <w:t xml:space="preserve">, který schválilo Zastupitelstvo města Prostějova dne 22. 2. 2022 usnesením č. </w:t>
      </w:r>
      <w:r w:rsidRPr="00B30662">
        <w:rPr>
          <w:rFonts w:ascii="Arial" w:hAnsi="Arial" w:cs="Arial"/>
          <w:b/>
        </w:rPr>
        <w:t>ZM/2022/29/10</w:t>
      </w:r>
      <w:r w:rsidRPr="001E3320">
        <w:rPr>
          <w:rFonts w:ascii="Arial" w:hAnsi="Arial" w:cs="Arial"/>
          <w:b/>
        </w:rPr>
        <w:t>).</w:t>
      </w:r>
    </w:p>
    <w:p w:rsidR="00E940A5" w:rsidRPr="00B10399" w:rsidRDefault="00E940A5" w:rsidP="00E940A5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E940A5" w:rsidRDefault="00E940A5" w:rsidP="00E940A5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E940A5" w:rsidRPr="00271379" w:rsidRDefault="00E940A5" w:rsidP="00E940A5">
      <w:pPr>
        <w:spacing w:before="120"/>
        <w:rPr>
          <w:rFonts w:ascii="Arial" w:hAnsi="Arial" w:cs="Arial"/>
          <w:b/>
          <w:spacing w:val="-2"/>
        </w:rPr>
      </w:pPr>
      <w:r w:rsidRPr="00485684">
        <w:rPr>
          <w:rFonts w:ascii="Arial" w:hAnsi="Arial" w:cs="Arial"/>
          <w:b/>
          <w:spacing w:val="-2"/>
        </w:rPr>
        <w:t xml:space="preserve">Dotace bude poskytnuta jednorázově bezhotovostním převodem na účet příjemce dotace a </w:t>
      </w:r>
      <w:r w:rsidRPr="00271379">
        <w:rPr>
          <w:rFonts w:ascii="Arial" w:hAnsi="Arial" w:cs="Arial"/>
          <w:b/>
          <w:spacing w:val="-2"/>
        </w:rPr>
        <w:t>je určena na úhradu nákladů příjemce vzniklých v období od 1. 1. 2022                                        do 31. 12. 2022.</w:t>
      </w:r>
    </w:p>
    <w:p w:rsidR="00E940A5" w:rsidRPr="006A4791" w:rsidRDefault="00E940A5" w:rsidP="00E940A5">
      <w:pPr>
        <w:rPr>
          <w:rFonts w:ascii="Arial" w:hAnsi="Arial" w:cs="Arial"/>
          <w:sz w:val="20"/>
        </w:rPr>
      </w:pPr>
    </w:p>
    <w:p w:rsidR="00E940A5" w:rsidRDefault="00E940A5" w:rsidP="00E940A5">
      <w:pPr>
        <w:rPr>
          <w:rFonts w:ascii="Arial" w:hAnsi="Arial" w:cs="Arial"/>
          <w:sz w:val="20"/>
        </w:rPr>
      </w:pPr>
    </w:p>
    <w:p w:rsidR="00E940A5" w:rsidRPr="006A4791" w:rsidRDefault="00E940A5" w:rsidP="00E940A5">
      <w:pPr>
        <w:rPr>
          <w:rFonts w:ascii="Arial" w:hAnsi="Arial" w:cs="Arial"/>
          <w:sz w:val="20"/>
        </w:rPr>
      </w:pPr>
    </w:p>
    <w:p w:rsidR="00E940A5" w:rsidRPr="00214E6A" w:rsidRDefault="00E940A5" w:rsidP="00E940A5">
      <w:pPr>
        <w:rPr>
          <w:rFonts w:ascii="Arial" w:hAnsi="Arial" w:cs="Arial"/>
          <w:b/>
        </w:rPr>
      </w:pPr>
      <w:r w:rsidRPr="00214E6A">
        <w:rPr>
          <w:rFonts w:ascii="Arial" w:hAnsi="Arial" w:cs="Arial"/>
          <w:b/>
        </w:rPr>
        <w:lastRenderedPageBreak/>
        <w:t>c) rozpočtové opatření, kterým se</w:t>
      </w:r>
    </w:p>
    <w:p w:rsidR="00E940A5" w:rsidRPr="009415F5" w:rsidRDefault="00E940A5" w:rsidP="00E940A5">
      <w:pPr>
        <w:pStyle w:val="Styl1"/>
        <w:rPr>
          <w:rFonts w:cs="Arial"/>
          <w:sz w:val="24"/>
          <w:szCs w:val="24"/>
          <w:u w:val="none"/>
        </w:rPr>
      </w:pPr>
      <w:r w:rsidRPr="009415F5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63"/>
        <w:gridCol w:w="1063"/>
        <w:gridCol w:w="709"/>
        <w:gridCol w:w="709"/>
        <w:gridCol w:w="2126"/>
        <w:gridCol w:w="2410"/>
      </w:tblGrid>
      <w:tr w:rsidR="00E940A5" w:rsidRPr="009415F5" w:rsidTr="00305F9C">
        <w:trPr>
          <w:cantSplit/>
          <w:trHeight w:val="1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232E6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232E6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232E6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232E6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232E6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232E6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232E6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4341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43.000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9B5CD9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zvýšení položky 5222 – neinvestiční transfery spolkům</w:t>
            </w:r>
            <w:r w:rsidRPr="00A30B7D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(Potravinová banka v Olomouckém kraji – činnost potravinové banky)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D5474B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20.000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B977FE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 xml:space="preserve">zvýšení položky 5221 – neinvestiční transfery fundacím, ústavům a obecně prospěšným společnostem </w:t>
            </w:r>
            <w:r w:rsidRPr="00A30B7D">
              <w:rPr>
                <w:rFonts w:cs="Arial"/>
                <w:b w:val="0"/>
                <w:bCs/>
                <w:sz w:val="24"/>
                <w:szCs w:val="24"/>
                <w:u w:val="none"/>
              </w:rPr>
              <w:t>(Člověk v tísni – terénní programy)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10.000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 xml:space="preserve">zvýšení položky 5221 – neinvestiční transfery fundacím, ústavům a obecně prospěšným společnostem </w:t>
            </w:r>
            <w:r w:rsidRPr="00A30B7D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(Člověk v tísni – 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SAS pro rodiny s dětmi</w:t>
            </w:r>
            <w:r w:rsidRPr="00A30B7D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4371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20.000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zvýšení položky 5222 – neinvestiční transfery spolkům</w:t>
            </w:r>
            <w:r w:rsidRPr="00A30B7D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E71E3F">
              <w:rPr>
                <w:rFonts w:cs="Arial"/>
                <w:b w:val="0"/>
                <w:bCs/>
                <w:sz w:val="24"/>
                <w:szCs w:val="24"/>
                <w:u w:val="none"/>
              </w:rPr>
              <w:t>(Společnost pro ranou péči, pobočka pro rodinu Olomouc – raná péče)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4351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40.000</w:t>
            </w:r>
          </w:p>
        </w:tc>
      </w:tr>
      <w:tr w:rsidR="00E940A5" w:rsidRPr="009415F5" w:rsidTr="00305F9C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0E4432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457EFC">
              <w:rPr>
                <w:rFonts w:cs="Arial"/>
                <w:bCs/>
                <w:spacing w:val="-4"/>
                <w:sz w:val="24"/>
                <w:szCs w:val="24"/>
                <w:u w:val="none"/>
              </w:rPr>
              <w:t xml:space="preserve">zvýšení položky </w:t>
            </w:r>
            <w:r>
              <w:rPr>
                <w:rFonts w:cs="Arial"/>
                <w:bCs/>
                <w:spacing w:val="-4"/>
                <w:sz w:val="24"/>
                <w:szCs w:val="24"/>
                <w:u w:val="none"/>
              </w:rPr>
              <w:t>5221 – neinvestiční t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 xml:space="preserve">ransfery fundacím, ústavům a obecně prospěšným společnostem </w:t>
            </w:r>
            <w:r w:rsidRPr="00A30B7D">
              <w:rPr>
                <w:rFonts w:cs="Arial"/>
                <w:b w:val="0"/>
                <w:bCs/>
                <w:sz w:val="24"/>
                <w:szCs w:val="24"/>
                <w:u w:val="none"/>
              </w:rPr>
              <w:t>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VČELKA sociální služby – terénní sociální služby)</w:t>
            </w:r>
          </w:p>
        </w:tc>
      </w:tr>
    </w:tbl>
    <w:p w:rsidR="00E940A5" w:rsidRPr="009415F5" w:rsidRDefault="00E940A5" w:rsidP="00E940A5">
      <w:pPr>
        <w:pStyle w:val="Styl1"/>
        <w:spacing w:before="160"/>
        <w:rPr>
          <w:rFonts w:cs="Arial"/>
          <w:bCs/>
          <w:sz w:val="24"/>
          <w:szCs w:val="24"/>
          <w:u w:val="none"/>
        </w:rPr>
      </w:pPr>
      <w:r w:rsidRPr="009415F5">
        <w:rPr>
          <w:rFonts w:cs="Arial"/>
          <w:sz w:val="24"/>
          <w:szCs w:val="24"/>
          <w:u w:val="none"/>
        </w:rPr>
        <w:t xml:space="preserve">2. </w:t>
      </w:r>
      <w:r w:rsidRPr="009415F5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E940A5" w:rsidRPr="009415F5" w:rsidTr="00305F9C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9415F5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9415F5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9415F5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9415F5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9415F5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9415F5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5" w:rsidRPr="009415F5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E940A5" w:rsidRPr="009415F5" w:rsidTr="00305F9C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A06623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A06623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A06623" w:rsidRDefault="00E940A5" w:rsidP="00305F9C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A06623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A06623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A06623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A06623" w:rsidRDefault="00E940A5" w:rsidP="00305F9C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3C6AD1" w:rsidRDefault="00E940A5" w:rsidP="00305F9C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133.000</w:t>
            </w:r>
          </w:p>
        </w:tc>
      </w:tr>
      <w:tr w:rsidR="00E940A5" w:rsidRPr="009415F5" w:rsidTr="00305F9C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5" w:rsidRPr="00A06623" w:rsidRDefault="00E940A5" w:rsidP="00305F9C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A06623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E940A5" w:rsidRPr="009E28D0" w:rsidRDefault="00E940A5" w:rsidP="00E940A5">
      <w:pPr>
        <w:rPr>
          <w:rFonts w:ascii="Arial" w:hAnsi="Arial" w:cs="Arial"/>
          <w:sz w:val="22"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E940A5" w:rsidRDefault="00E940A5" w:rsidP="000B2E9C">
      <w:pPr>
        <w:rPr>
          <w:rFonts w:ascii="Arial" w:hAnsi="Arial" w:cs="Arial"/>
          <w:b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E940A5" w:rsidRDefault="00E940A5" w:rsidP="007A767F">
      <w:pPr>
        <w:rPr>
          <w:rFonts w:ascii="Arial" w:hAnsi="Arial" w:cs="Arial"/>
          <w:b/>
          <w:sz w:val="22"/>
        </w:rPr>
      </w:pPr>
    </w:p>
    <w:p w:rsidR="00E940A5" w:rsidRDefault="00E940A5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Pr="007A767F" w:rsidRDefault="0054613B" w:rsidP="007A767F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E940A5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22.03.2022</w:t>
            </w:r>
          </w:p>
        </w:tc>
        <w:tc>
          <w:tcPr>
            <w:tcW w:w="1867" w:type="dxa"/>
            <w:vAlign w:val="center"/>
          </w:tcPr>
          <w:p w:rsidR="00284CB3" w:rsidRPr="00E6619E" w:rsidRDefault="00196741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54613B" w:rsidRPr="00FE3AB7" w:rsidRDefault="00635C73" w:rsidP="000B2E9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</w:tc>
        <w:tc>
          <w:tcPr>
            <w:tcW w:w="1799" w:type="dxa"/>
            <w:vAlign w:val="center"/>
          </w:tcPr>
          <w:p w:rsidR="00284CB3" w:rsidRPr="00284CB3" w:rsidRDefault="00E940A5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22.03.2022</w:t>
            </w:r>
          </w:p>
        </w:tc>
        <w:tc>
          <w:tcPr>
            <w:tcW w:w="1867" w:type="dxa"/>
            <w:vAlign w:val="center"/>
          </w:tcPr>
          <w:p w:rsidR="00284CB3" w:rsidRPr="00284CB3" w:rsidRDefault="00196741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284CB3" w:rsidRPr="00354CAE" w:rsidTr="000B2E9C">
        <w:trPr>
          <w:trHeight w:val="794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E940A5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22.03.2022</w:t>
            </w:r>
          </w:p>
        </w:tc>
        <w:tc>
          <w:tcPr>
            <w:tcW w:w="1867" w:type="dxa"/>
            <w:vAlign w:val="center"/>
          </w:tcPr>
          <w:p w:rsidR="00284CB3" w:rsidRPr="00284CB3" w:rsidRDefault="00196741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  <w:bookmarkStart w:id="0" w:name="_GoBack"/>
            <w:bookmarkEnd w:id="0"/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</w:t>
      </w:r>
      <w:r w:rsidRPr="00B367CB">
        <w:rPr>
          <w:rFonts w:ascii="Arial" w:hAnsi="Arial" w:cs="Arial"/>
          <w:b/>
          <w:sz w:val="24"/>
        </w:rPr>
        <w:t>:</w:t>
      </w:r>
    </w:p>
    <w:p w:rsidR="000B2E9C" w:rsidRDefault="000B2E9C" w:rsidP="00B8533E">
      <w:pPr>
        <w:jc w:val="both"/>
        <w:rPr>
          <w:rFonts w:ascii="Arial" w:hAnsi="Arial" w:cs="Arial"/>
        </w:rPr>
      </w:pPr>
      <w:r w:rsidRPr="00E54F9C">
        <w:rPr>
          <w:rFonts w:ascii="Arial" w:hAnsi="Arial" w:cs="Arial"/>
          <w:spacing w:val="-2"/>
        </w:rPr>
        <w:t xml:space="preserve">Předkládané rozpočtové opatření má vliv na </w:t>
      </w:r>
      <w:r w:rsidRPr="006E23CB">
        <w:rPr>
          <w:rFonts w:ascii="Arial" w:hAnsi="Arial" w:cs="Arial"/>
          <w:spacing w:val="-2"/>
        </w:rPr>
        <w:t xml:space="preserve">rozpočet města. Dle výše uvedeného návrhu </w:t>
      </w:r>
      <w:r w:rsidRPr="006E23CB">
        <w:rPr>
          <w:rFonts w:ascii="Arial" w:hAnsi="Arial" w:cs="Arial"/>
          <w:spacing w:val="-4"/>
        </w:rPr>
        <w:t xml:space="preserve">dojde ke snížení finančních prostředků na položce pro </w:t>
      </w:r>
      <w:r w:rsidRPr="00FE6481">
        <w:rPr>
          <w:rFonts w:ascii="Arial" w:hAnsi="Arial" w:cs="Arial"/>
          <w:spacing w:val="-4"/>
        </w:rPr>
        <w:t>rozdělení na dotace v oblasti sociální</w:t>
      </w:r>
      <w:r w:rsidRPr="00FE6481">
        <w:rPr>
          <w:rFonts w:ascii="Arial" w:hAnsi="Arial" w:cs="Arial"/>
        </w:rPr>
        <w:t xml:space="preserve"> </w:t>
      </w:r>
      <w:r w:rsidRPr="00FE6481">
        <w:rPr>
          <w:rFonts w:ascii="Arial" w:hAnsi="Arial" w:cs="Arial"/>
          <w:spacing w:val="-6"/>
        </w:rPr>
        <w:t xml:space="preserve">a zdravotní na kapitole 21 – sociální věci (dále jen „kap. 21“) ve výši </w:t>
      </w:r>
      <w:r w:rsidR="00D949EB">
        <w:rPr>
          <w:rFonts w:ascii="Arial" w:hAnsi="Arial" w:cs="Arial"/>
          <w:spacing w:val="-6"/>
        </w:rPr>
        <w:t>133</w:t>
      </w:r>
      <w:r w:rsidRPr="00FE6481">
        <w:rPr>
          <w:rFonts w:ascii="Arial" w:hAnsi="Arial" w:cs="Arial"/>
          <w:spacing w:val="-6"/>
        </w:rPr>
        <w:t xml:space="preserve">.000 Kč a současně </w:t>
      </w:r>
      <w:r w:rsidRPr="00FE6481">
        <w:rPr>
          <w:rFonts w:ascii="Arial" w:hAnsi="Arial" w:cs="Arial"/>
          <w:spacing w:val="-2"/>
        </w:rPr>
        <w:t xml:space="preserve">dojde ke zvýšení finančních prostředků výdajů kap. 21 o částku </w:t>
      </w:r>
      <w:r w:rsidR="00D949EB">
        <w:rPr>
          <w:rFonts w:ascii="Arial" w:hAnsi="Arial" w:cs="Arial"/>
          <w:spacing w:val="-2"/>
        </w:rPr>
        <w:t>133</w:t>
      </w:r>
      <w:r w:rsidRPr="00FE6481">
        <w:rPr>
          <w:rFonts w:ascii="Arial" w:hAnsi="Arial" w:cs="Arial"/>
          <w:spacing w:val="-2"/>
        </w:rPr>
        <w:t>.000 Kč v rámci jednotlivých</w:t>
      </w:r>
      <w:r w:rsidRPr="00E54F9C">
        <w:rPr>
          <w:rFonts w:ascii="Arial" w:hAnsi="Arial" w:cs="Arial"/>
          <w:spacing w:val="-4"/>
        </w:rPr>
        <w:t xml:space="preserve"> polož</w:t>
      </w:r>
      <w:r>
        <w:rPr>
          <w:rFonts w:ascii="Arial" w:hAnsi="Arial" w:cs="Arial"/>
          <w:spacing w:val="-4"/>
        </w:rPr>
        <w:t>e</w:t>
      </w:r>
      <w:r w:rsidRPr="00E54F9C">
        <w:rPr>
          <w:rFonts w:ascii="Arial" w:hAnsi="Arial" w:cs="Arial"/>
          <w:spacing w:val="-4"/>
        </w:rPr>
        <w:t>k</w:t>
      </w:r>
      <w:r>
        <w:rPr>
          <w:rFonts w:ascii="Arial" w:hAnsi="Arial" w:cs="Arial"/>
          <w:spacing w:val="-4"/>
        </w:rPr>
        <w:t xml:space="preserve"> navrhovaných dotací</w:t>
      </w:r>
      <w:r w:rsidRPr="00E54F9C">
        <w:rPr>
          <w:rFonts w:ascii="Arial" w:hAnsi="Arial" w:cs="Arial"/>
        </w:rPr>
        <w:t>.</w:t>
      </w:r>
    </w:p>
    <w:p w:rsidR="000B2E9C" w:rsidRPr="001B6C02" w:rsidRDefault="000B2E9C" w:rsidP="000B2E9C">
      <w:pPr>
        <w:spacing w:before="120"/>
        <w:jc w:val="both"/>
        <w:rPr>
          <w:rFonts w:ascii="Arial" w:hAnsi="Arial" w:cs="Arial"/>
          <w:spacing w:val="-2"/>
        </w:rPr>
      </w:pPr>
      <w:r w:rsidRPr="001B6C02">
        <w:rPr>
          <w:rFonts w:ascii="Arial" w:hAnsi="Arial" w:cs="Arial"/>
          <w:spacing w:val="-2"/>
        </w:rPr>
        <w:t xml:space="preserve">Uvedení žadatelé se obrátili na Zastupitelstvo města Prostějova </w:t>
      </w:r>
      <w:r w:rsidRPr="001B6C02">
        <w:rPr>
          <w:rFonts w:ascii="Arial" w:hAnsi="Arial" w:cs="Arial"/>
          <w:spacing w:val="-6"/>
        </w:rPr>
        <w:t>s žádostmi o poskytnutí dotace z rozpočtu města Prostějova na rok 2022 (dotační titul: Dotace</w:t>
      </w:r>
      <w:r>
        <w:rPr>
          <w:rFonts w:ascii="Arial" w:hAnsi="Arial" w:cs="Arial"/>
          <w:spacing w:val="-2"/>
        </w:rPr>
        <w:t xml:space="preserve"> na činnost organizace pro oblast sociální).</w:t>
      </w:r>
    </w:p>
    <w:p w:rsidR="000B2E9C" w:rsidRPr="00E54F9C" w:rsidRDefault="000B2E9C" w:rsidP="000B2E9C">
      <w:pPr>
        <w:spacing w:before="120"/>
        <w:jc w:val="both"/>
        <w:rPr>
          <w:rFonts w:ascii="Arial" w:hAnsi="Arial" w:cs="Arial"/>
        </w:rPr>
      </w:pPr>
      <w:r w:rsidRPr="00E54F9C">
        <w:rPr>
          <w:rFonts w:ascii="Arial" w:hAnsi="Arial" w:cs="Arial"/>
          <w:spacing w:val="-4"/>
        </w:rPr>
        <w:t>Pro rok 202</w:t>
      </w:r>
      <w:r>
        <w:rPr>
          <w:rFonts w:ascii="Arial" w:hAnsi="Arial" w:cs="Arial"/>
          <w:spacing w:val="-4"/>
        </w:rPr>
        <w:t>2</w:t>
      </w:r>
      <w:r w:rsidRPr="00E54F9C">
        <w:rPr>
          <w:rFonts w:ascii="Arial" w:hAnsi="Arial" w:cs="Arial"/>
          <w:spacing w:val="-4"/>
        </w:rPr>
        <w:t xml:space="preserve"> byly na kap. 21 vyčleněny pro rozdělení na dotace v oblasti sociální a zdravotní</w:t>
      </w:r>
      <w:r w:rsidRPr="00E54F9C">
        <w:rPr>
          <w:rFonts w:ascii="Arial" w:hAnsi="Arial" w:cs="Arial"/>
        </w:rPr>
        <w:t xml:space="preserve"> finanční prostředky:</w:t>
      </w:r>
    </w:p>
    <w:p w:rsidR="000B2E9C" w:rsidRPr="00E24F87" w:rsidRDefault="000B2E9C" w:rsidP="000B2E9C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E54F9C">
        <w:rPr>
          <w:rFonts w:ascii="Arial" w:hAnsi="Arial" w:cs="Arial"/>
        </w:rPr>
        <w:t xml:space="preserve">ve </w:t>
      </w:r>
      <w:r w:rsidRPr="00E24F87">
        <w:rPr>
          <w:rFonts w:ascii="Arial" w:hAnsi="Arial" w:cs="Arial"/>
        </w:rPr>
        <w:t>výši 2.500.000 Kč na položce dotace nerozdělená</w:t>
      </w:r>
      <w:r w:rsidR="00D949EB" w:rsidRPr="00E24F87">
        <w:rPr>
          <w:rFonts w:ascii="Arial" w:hAnsi="Arial" w:cs="Arial"/>
        </w:rPr>
        <w:t xml:space="preserve"> (k 22. 3. 2022 čerpáno ve výši </w:t>
      </w:r>
      <w:r w:rsidR="00B0235A" w:rsidRPr="00E24F87">
        <w:rPr>
          <w:rFonts w:ascii="Arial" w:hAnsi="Arial" w:cs="Arial"/>
        </w:rPr>
        <w:t>2.271.000 Kč, tj. zůstatek 229</w:t>
      </w:r>
      <w:r w:rsidR="00D949EB" w:rsidRPr="00E24F87">
        <w:rPr>
          <w:rFonts w:ascii="Arial" w:hAnsi="Arial" w:cs="Arial"/>
        </w:rPr>
        <w:t>.000 Kč</w:t>
      </w:r>
      <w:r w:rsidR="002F2763" w:rsidRPr="00E24F87">
        <w:rPr>
          <w:rFonts w:ascii="Arial" w:hAnsi="Arial" w:cs="Arial"/>
        </w:rPr>
        <w:t xml:space="preserve">; na zasedání Zastupitelstva města Prostějova, </w:t>
      </w:r>
      <w:r w:rsidR="002F2763" w:rsidRPr="00E24F87">
        <w:rPr>
          <w:rFonts w:ascii="Arial" w:hAnsi="Arial" w:cs="Arial"/>
          <w:spacing w:val="-6"/>
        </w:rPr>
        <w:t>konané 5. 4. 2022, jsou předloženy materiály s doporučenými dotacemi pro oblast sociální</w:t>
      </w:r>
      <w:r w:rsidR="002F2763" w:rsidRPr="00E24F87">
        <w:rPr>
          <w:rFonts w:ascii="Arial" w:hAnsi="Arial" w:cs="Arial"/>
        </w:rPr>
        <w:t xml:space="preserve"> a zdravotní v celkové výši 178.000 Kč</w:t>
      </w:r>
      <w:r w:rsidR="00D949EB" w:rsidRPr="00E24F87">
        <w:rPr>
          <w:rFonts w:ascii="Arial" w:hAnsi="Arial" w:cs="Arial"/>
        </w:rPr>
        <w:t>)</w:t>
      </w:r>
      <w:r w:rsidRPr="00E24F87">
        <w:rPr>
          <w:rFonts w:ascii="Arial" w:hAnsi="Arial" w:cs="Arial"/>
        </w:rPr>
        <w:t>;</w:t>
      </w:r>
    </w:p>
    <w:p w:rsidR="000B2E9C" w:rsidRPr="00E24F87" w:rsidRDefault="000B2E9C" w:rsidP="000B2E9C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E24F87">
        <w:rPr>
          <w:rFonts w:ascii="Arial" w:hAnsi="Arial" w:cs="Arial"/>
          <w:spacing w:val="-4"/>
        </w:rPr>
        <w:t>ve výši 400.000 Kč na položce Komise sociální a zdravotní</w:t>
      </w:r>
      <w:r w:rsidR="00D949EB" w:rsidRPr="00E24F87">
        <w:rPr>
          <w:rFonts w:ascii="Arial" w:hAnsi="Arial" w:cs="Arial"/>
          <w:spacing w:val="-4"/>
        </w:rPr>
        <w:t xml:space="preserve"> (k 22. 3. 2022 čerpáno ve výši</w:t>
      </w:r>
      <w:r w:rsidR="00D949EB" w:rsidRPr="00E24F87">
        <w:rPr>
          <w:rFonts w:ascii="Arial" w:hAnsi="Arial" w:cs="Arial"/>
        </w:rPr>
        <w:t xml:space="preserve"> </w:t>
      </w:r>
      <w:r w:rsidR="00B0235A" w:rsidRPr="00E24F87">
        <w:rPr>
          <w:rFonts w:ascii="Arial" w:hAnsi="Arial" w:cs="Arial"/>
        </w:rPr>
        <w:t>388</w:t>
      </w:r>
      <w:r w:rsidR="00D949EB" w:rsidRPr="00E24F87">
        <w:rPr>
          <w:rFonts w:ascii="Arial" w:hAnsi="Arial" w:cs="Arial"/>
        </w:rPr>
        <w:t xml:space="preserve">.000 Kč, tj. zůstatek </w:t>
      </w:r>
      <w:r w:rsidR="00B0235A" w:rsidRPr="00E24F87">
        <w:rPr>
          <w:rFonts w:ascii="Arial" w:hAnsi="Arial" w:cs="Arial"/>
        </w:rPr>
        <w:t>12</w:t>
      </w:r>
      <w:r w:rsidR="00D949EB" w:rsidRPr="00E24F87">
        <w:rPr>
          <w:rFonts w:ascii="Arial" w:hAnsi="Arial" w:cs="Arial"/>
        </w:rPr>
        <w:t>.000 Kč)</w:t>
      </w:r>
      <w:r w:rsidRPr="00E24F87">
        <w:rPr>
          <w:rFonts w:ascii="Arial" w:hAnsi="Arial" w:cs="Arial"/>
          <w:spacing w:val="-4"/>
        </w:rPr>
        <w:t xml:space="preserve">. </w:t>
      </w:r>
    </w:p>
    <w:p w:rsidR="000B2E9C" w:rsidRDefault="000B2E9C" w:rsidP="000B2E9C">
      <w:pPr>
        <w:jc w:val="both"/>
        <w:rPr>
          <w:rFonts w:ascii="Arial" w:hAnsi="Arial" w:cs="Arial"/>
          <w:spacing w:val="-4"/>
        </w:rPr>
      </w:pPr>
      <w:r w:rsidRPr="00E54F9C">
        <w:rPr>
          <w:rFonts w:ascii="Arial" w:hAnsi="Arial" w:cs="Arial"/>
        </w:rPr>
        <w:t>Samostatně byla rozpočtována dotace pro Azylové</w:t>
      </w:r>
      <w:r w:rsidRPr="00E54F9C">
        <w:rPr>
          <w:rFonts w:ascii="Arial" w:hAnsi="Arial" w:cs="Arial"/>
          <w:spacing w:val="-4"/>
        </w:rPr>
        <w:t xml:space="preserve"> centrum Prostějov, o.p.s., pro rok 202</w:t>
      </w:r>
      <w:r>
        <w:rPr>
          <w:rFonts w:ascii="Arial" w:hAnsi="Arial" w:cs="Arial"/>
          <w:spacing w:val="-4"/>
        </w:rPr>
        <w:t>2</w:t>
      </w:r>
      <w:r w:rsidRPr="00E54F9C">
        <w:rPr>
          <w:rFonts w:ascii="Arial" w:hAnsi="Arial" w:cs="Arial"/>
          <w:spacing w:val="-4"/>
        </w:rPr>
        <w:t xml:space="preserve"> ve výši 600.000 Kč. </w:t>
      </w:r>
    </w:p>
    <w:p w:rsidR="000B2E9C" w:rsidRDefault="000B2E9C" w:rsidP="000B2E9C">
      <w:pPr>
        <w:jc w:val="both"/>
        <w:rPr>
          <w:rFonts w:ascii="Arial" w:hAnsi="Arial" w:cs="Arial"/>
          <w:spacing w:val="-4"/>
        </w:rPr>
      </w:pPr>
    </w:p>
    <w:p w:rsidR="00635C73" w:rsidRPr="00766B90" w:rsidRDefault="00635C73" w:rsidP="000B2E9C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4"/>
        </w:rPr>
        <w:t xml:space="preserve">Rada města </w:t>
      </w:r>
      <w:r w:rsidRPr="00714BB9">
        <w:rPr>
          <w:rFonts w:ascii="Arial" w:hAnsi="Arial" w:cs="Arial"/>
          <w:spacing w:val="-4"/>
        </w:rPr>
        <w:t xml:space="preserve">Prostějova na své schůzi, konané </w:t>
      </w:r>
      <w:r w:rsidR="00B0235A">
        <w:rPr>
          <w:rFonts w:ascii="Arial" w:hAnsi="Arial" w:cs="Arial"/>
          <w:spacing w:val="-4"/>
        </w:rPr>
        <w:t>22. 3</w:t>
      </w:r>
      <w:r w:rsidR="000B2E9C">
        <w:rPr>
          <w:rFonts w:ascii="Arial" w:hAnsi="Arial" w:cs="Arial"/>
          <w:spacing w:val="-4"/>
        </w:rPr>
        <w:t>. 2022</w:t>
      </w:r>
      <w:r w:rsidRPr="00714BB9">
        <w:rPr>
          <w:rFonts w:ascii="Arial" w:hAnsi="Arial" w:cs="Arial"/>
          <w:spacing w:val="-4"/>
        </w:rPr>
        <w:t xml:space="preserve">, </w:t>
      </w:r>
      <w:r w:rsidR="004B5236" w:rsidRPr="00714BB9">
        <w:rPr>
          <w:rFonts w:ascii="Arial" w:hAnsi="Arial" w:cs="Arial"/>
          <w:spacing w:val="-4"/>
        </w:rPr>
        <w:t xml:space="preserve">doporučila Zastupitelstvu města Prostějova </w:t>
      </w:r>
      <w:r w:rsidR="00376DF6" w:rsidRPr="00714BB9">
        <w:rPr>
          <w:rFonts w:ascii="Arial" w:hAnsi="Arial" w:cs="Arial"/>
          <w:spacing w:val="-4"/>
        </w:rPr>
        <w:t xml:space="preserve">usnesením č. </w:t>
      </w:r>
      <w:r w:rsidR="00A51C7E">
        <w:rPr>
          <w:rFonts w:ascii="Arial" w:hAnsi="Arial" w:cs="Arial"/>
          <w:spacing w:val="-4"/>
        </w:rPr>
        <w:t>RM/2022/111/43</w:t>
      </w:r>
      <w:r w:rsidR="00376DF6" w:rsidRPr="00714BB9">
        <w:rPr>
          <w:rFonts w:ascii="Arial" w:hAnsi="Arial" w:cs="Arial"/>
          <w:spacing w:val="-4"/>
        </w:rPr>
        <w:t xml:space="preserve"> </w:t>
      </w:r>
      <w:r w:rsidR="004B5236" w:rsidRPr="00714BB9">
        <w:rPr>
          <w:rFonts w:ascii="Arial" w:hAnsi="Arial" w:cs="Arial"/>
          <w:spacing w:val="-4"/>
        </w:rPr>
        <w:t xml:space="preserve">schválit </w:t>
      </w:r>
      <w:r w:rsidR="004B5236" w:rsidRPr="00766B90">
        <w:rPr>
          <w:rFonts w:ascii="Arial" w:hAnsi="Arial" w:cs="Arial"/>
          <w:spacing w:val="-4"/>
        </w:rPr>
        <w:t>dotac</w:t>
      </w:r>
      <w:r w:rsidR="000B2E9C">
        <w:rPr>
          <w:rFonts w:ascii="Arial" w:hAnsi="Arial" w:cs="Arial"/>
          <w:spacing w:val="-4"/>
        </w:rPr>
        <w:t>e</w:t>
      </w:r>
      <w:r w:rsidR="004B5236" w:rsidRPr="00766B90">
        <w:rPr>
          <w:rFonts w:ascii="Arial" w:hAnsi="Arial" w:cs="Arial"/>
          <w:spacing w:val="-4"/>
        </w:rPr>
        <w:t xml:space="preserve"> </w:t>
      </w:r>
      <w:r w:rsidR="00376DF6" w:rsidRPr="00766B90">
        <w:rPr>
          <w:rFonts w:ascii="Arial" w:hAnsi="Arial" w:cs="Arial"/>
          <w:spacing w:val="-4"/>
        </w:rPr>
        <w:t xml:space="preserve">ve výši </w:t>
      </w:r>
      <w:r w:rsidR="004B5236" w:rsidRPr="00766B90">
        <w:rPr>
          <w:rFonts w:ascii="Arial" w:hAnsi="Arial" w:cs="Arial"/>
          <w:spacing w:val="-4"/>
        </w:rPr>
        <w:t>dle návrhu usnesení</w:t>
      </w:r>
      <w:r w:rsidRPr="00766B90">
        <w:rPr>
          <w:rFonts w:ascii="Arial" w:hAnsi="Arial" w:cs="Arial"/>
        </w:rPr>
        <w:t>.</w:t>
      </w:r>
    </w:p>
    <w:p w:rsidR="00A51C7E" w:rsidRDefault="00A51C7E" w:rsidP="000B2E9C">
      <w:pPr>
        <w:jc w:val="both"/>
        <w:rPr>
          <w:rFonts w:ascii="Arial" w:hAnsi="Arial" w:cs="Arial"/>
        </w:rPr>
      </w:pPr>
    </w:p>
    <w:p w:rsidR="00376DF6" w:rsidRPr="00766B90" w:rsidRDefault="000B2E9C" w:rsidP="000B2E9C">
      <w:pPr>
        <w:jc w:val="both"/>
        <w:rPr>
          <w:rFonts w:ascii="Arial" w:hAnsi="Arial" w:cs="Arial"/>
        </w:rPr>
      </w:pPr>
      <w:r w:rsidRPr="0051202F">
        <w:rPr>
          <w:rFonts w:ascii="Arial" w:hAnsi="Arial" w:cs="Arial"/>
        </w:rPr>
        <w:t>Žadatel</w:t>
      </w:r>
      <w:r>
        <w:rPr>
          <w:rFonts w:ascii="Arial" w:hAnsi="Arial" w:cs="Arial"/>
        </w:rPr>
        <w:t>é v roce 2022 neobdrželi dotaci z rozpočtu města Prostějova a nebyli</w:t>
      </w:r>
      <w:r w:rsidRPr="0051202F">
        <w:rPr>
          <w:rFonts w:ascii="Arial" w:hAnsi="Arial" w:cs="Arial"/>
        </w:rPr>
        <w:t xml:space="preserve"> dle sdělení Finančního </w:t>
      </w:r>
      <w:r w:rsidRPr="004B1917">
        <w:rPr>
          <w:rFonts w:ascii="Arial" w:hAnsi="Arial" w:cs="Arial"/>
        </w:rPr>
        <w:t>odboru MMPv k</w:t>
      </w:r>
      <w:r w:rsidR="00B0235A">
        <w:rPr>
          <w:rFonts w:ascii="Arial" w:hAnsi="Arial" w:cs="Arial"/>
        </w:rPr>
        <w:t> 15. 3</w:t>
      </w:r>
      <w:r w:rsidRPr="004B1917">
        <w:rPr>
          <w:rFonts w:ascii="Arial" w:hAnsi="Arial" w:cs="Arial"/>
        </w:rPr>
        <w:t>. 2022 dlužníky</w:t>
      </w:r>
      <w:r w:rsidRPr="0051202F">
        <w:rPr>
          <w:rFonts w:ascii="Arial" w:hAnsi="Arial" w:cs="Arial"/>
        </w:rPr>
        <w:t xml:space="preserve"> města Prostějov.</w:t>
      </w:r>
    </w:p>
    <w:p w:rsidR="004B5236" w:rsidRPr="00766B90" w:rsidRDefault="004B5236" w:rsidP="006A4654">
      <w:pPr>
        <w:jc w:val="both"/>
        <w:rPr>
          <w:rFonts w:ascii="Arial" w:hAnsi="Arial" w:cs="Arial"/>
          <w:spacing w:val="-4"/>
        </w:rPr>
      </w:pPr>
    </w:p>
    <w:p w:rsidR="007F1789" w:rsidRPr="00766B90" w:rsidRDefault="007F1789" w:rsidP="007F1789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</w:rPr>
        <w:t xml:space="preserve">Materiál bude projednán na zasedání Finančního výboru Zastupitelstva města Prostějova </w:t>
      </w:r>
      <w:r w:rsidRPr="00A25A11">
        <w:rPr>
          <w:rFonts w:ascii="Arial" w:hAnsi="Arial" w:cs="Arial"/>
        </w:rPr>
        <w:t xml:space="preserve">dne </w:t>
      </w:r>
      <w:r w:rsidR="00B0235A">
        <w:rPr>
          <w:rFonts w:ascii="Arial" w:hAnsi="Arial" w:cs="Arial"/>
        </w:rPr>
        <w:t>24. 3</w:t>
      </w:r>
      <w:r w:rsidR="000B2E9C">
        <w:rPr>
          <w:rFonts w:ascii="Arial" w:hAnsi="Arial" w:cs="Arial"/>
        </w:rPr>
        <w:t>. 2022</w:t>
      </w:r>
      <w:r w:rsidRPr="00A25A11">
        <w:rPr>
          <w:rFonts w:ascii="Arial" w:hAnsi="Arial" w:cs="Arial"/>
        </w:rPr>
        <w:t>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4849DB" w:rsidRDefault="000B2E9C" w:rsidP="00B8533E">
      <w:pPr>
        <w:jc w:val="both"/>
        <w:rPr>
          <w:rFonts w:ascii="Arial" w:hAnsi="Arial" w:cs="Arial"/>
        </w:rPr>
      </w:pPr>
      <w:r w:rsidRPr="00FA267D">
        <w:rPr>
          <w:rFonts w:ascii="Arial" w:hAnsi="Arial" w:cs="Arial"/>
          <w:spacing w:val="-2"/>
        </w:rPr>
        <w:t>Informace k žádost</w:t>
      </w:r>
      <w:r>
        <w:rPr>
          <w:rFonts w:ascii="Arial" w:hAnsi="Arial" w:cs="Arial"/>
          <w:spacing w:val="-2"/>
        </w:rPr>
        <w:t>em</w:t>
      </w:r>
      <w:r w:rsidRPr="00FA267D">
        <w:rPr>
          <w:rFonts w:ascii="Arial" w:hAnsi="Arial" w:cs="Arial"/>
          <w:spacing w:val="-2"/>
        </w:rPr>
        <w:t xml:space="preserve"> o dotaci k projednání na </w:t>
      </w:r>
      <w:r>
        <w:rPr>
          <w:rFonts w:ascii="Arial" w:hAnsi="Arial" w:cs="Arial"/>
          <w:spacing w:val="-2"/>
        </w:rPr>
        <w:t>zasedání Zastupitelstva</w:t>
      </w:r>
      <w:r w:rsidRPr="00FA267D">
        <w:rPr>
          <w:rFonts w:ascii="Arial" w:hAnsi="Arial" w:cs="Arial"/>
          <w:spacing w:val="-2"/>
        </w:rPr>
        <w:t xml:space="preserve"> města Prostějova </w:t>
      </w:r>
      <w:r w:rsidR="00B0235A">
        <w:rPr>
          <w:rFonts w:ascii="Arial" w:hAnsi="Arial" w:cs="Arial"/>
          <w:spacing w:val="-2"/>
        </w:rPr>
        <w:t>5. 4</w:t>
      </w:r>
      <w:r>
        <w:rPr>
          <w:rFonts w:ascii="Arial" w:hAnsi="Arial" w:cs="Arial"/>
          <w:spacing w:val="-2"/>
        </w:rPr>
        <w:t>. 2022</w:t>
      </w: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B2" w:rsidRDefault="00E509B2" w:rsidP="00C71327">
      <w:r>
        <w:separator/>
      </w:r>
    </w:p>
  </w:endnote>
  <w:endnote w:type="continuationSeparator" w:id="0">
    <w:p w:rsidR="00E509B2" w:rsidRDefault="00E509B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E940A5">
      <w:rPr>
        <w:rFonts w:ascii="Arial" w:eastAsiaTheme="majorEastAsia" w:hAnsi="Arial" w:cs="Arial"/>
        <w:sz w:val="20"/>
        <w:szCs w:val="20"/>
      </w:rPr>
      <w:t>5. 4</w:t>
    </w:r>
    <w:r w:rsidR="001F60EE">
      <w:rPr>
        <w:rFonts w:ascii="Arial" w:eastAsiaTheme="majorEastAsia" w:hAnsi="Arial" w:cs="Arial"/>
        <w:sz w:val="20"/>
        <w:szCs w:val="20"/>
      </w:rPr>
      <w:t>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96741" w:rsidRPr="00196741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</w:t>
    </w:r>
    <w:r w:rsidR="001F60EE">
      <w:rPr>
        <w:rFonts w:ascii="Arial" w:eastAsiaTheme="majorEastAsia" w:hAnsi="Arial" w:cs="Arial"/>
        <w:sz w:val="20"/>
        <w:szCs w:val="20"/>
      </w:rPr>
      <w:t>2</w:t>
    </w:r>
    <w:r>
      <w:rPr>
        <w:rFonts w:ascii="Arial" w:eastAsiaTheme="majorEastAsia" w:hAnsi="Arial" w:cs="Arial"/>
        <w:sz w:val="20"/>
        <w:szCs w:val="20"/>
      </w:rPr>
      <w:t xml:space="preserve"> – oblast </w:t>
    </w:r>
    <w:r w:rsidR="001F60EE">
      <w:rPr>
        <w:rFonts w:ascii="Arial" w:eastAsiaTheme="majorEastAsia" w:hAnsi="Arial" w:cs="Arial"/>
        <w:sz w:val="20"/>
        <w:szCs w:val="20"/>
      </w:rPr>
      <w:t>sociální (celoroční činnost)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B2" w:rsidRDefault="00E509B2" w:rsidP="00C71327">
      <w:r>
        <w:separator/>
      </w:r>
    </w:p>
  </w:footnote>
  <w:footnote w:type="continuationSeparator" w:id="0">
    <w:p w:rsidR="00E509B2" w:rsidRDefault="00E509B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127"/>
    <w:multiLevelType w:val="hybridMultilevel"/>
    <w:tmpl w:val="6486F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1212A"/>
    <w:multiLevelType w:val="hybridMultilevel"/>
    <w:tmpl w:val="55E0DDFA"/>
    <w:lvl w:ilvl="0" w:tplc="C6C2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4B6162F"/>
    <w:multiLevelType w:val="hybridMultilevel"/>
    <w:tmpl w:val="5B461E64"/>
    <w:lvl w:ilvl="0" w:tplc="F070A2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2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2"/>
  </w:num>
  <w:num w:numId="6">
    <w:abstractNumId w:val="17"/>
  </w:num>
  <w:num w:numId="7">
    <w:abstractNumId w:val="11"/>
  </w:num>
  <w:num w:numId="8">
    <w:abstractNumId w:val="9"/>
  </w:num>
  <w:num w:numId="9">
    <w:abstractNumId w:val="29"/>
  </w:num>
  <w:num w:numId="10">
    <w:abstractNumId w:val="20"/>
  </w:num>
  <w:num w:numId="11">
    <w:abstractNumId w:val="7"/>
  </w:num>
  <w:num w:numId="12">
    <w:abstractNumId w:val="10"/>
  </w:num>
  <w:num w:numId="13">
    <w:abstractNumId w:val="6"/>
  </w:num>
  <w:num w:numId="14">
    <w:abstractNumId w:val="28"/>
  </w:num>
  <w:num w:numId="15">
    <w:abstractNumId w:val="4"/>
  </w:num>
  <w:num w:numId="16">
    <w:abstractNumId w:val="15"/>
  </w:num>
  <w:num w:numId="17">
    <w:abstractNumId w:val="2"/>
  </w:num>
  <w:num w:numId="18">
    <w:abstractNumId w:val="16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13"/>
  </w:num>
  <w:num w:numId="24">
    <w:abstractNumId w:val="26"/>
  </w:num>
  <w:num w:numId="25">
    <w:abstractNumId w:val="21"/>
  </w:num>
  <w:num w:numId="26">
    <w:abstractNumId w:val="14"/>
  </w:num>
  <w:num w:numId="27">
    <w:abstractNumId w:val="19"/>
  </w:num>
  <w:num w:numId="28">
    <w:abstractNumId w:val="5"/>
  </w:num>
  <w:num w:numId="29">
    <w:abstractNumId w:val="0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C0E"/>
    <w:rsid w:val="0001373F"/>
    <w:rsid w:val="00017476"/>
    <w:rsid w:val="0002004C"/>
    <w:rsid w:val="00021846"/>
    <w:rsid w:val="0002313E"/>
    <w:rsid w:val="00030ADB"/>
    <w:rsid w:val="000344CC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2E9C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77583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6741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0EE"/>
    <w:rsid w:val="001F7AE6"/>
    <w:rsid w:val="00202B72"/>
    <w:rsid w:val="00204BCF"/>
    <w:rsid w:val="002106F8"/>
    <w:rsid w:val="00213001"/>
    <w:rsid w:val="0023035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2763"/>
    <w:rsid w:val="002F33E8"/>
    <w:rsid w:val="003074FB"/>
    <w:rsid w:val="0033417B"/>
    <w:rsid w:val="00334F8C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E7D34"/>
    <w:rsid w:val="003F047F"/>
    <w:rsid w:val="003F2EC3"/>
    <w:rsid w:val="003F3624"/>
    <w:rsid w:val="003F747E"/>
    <w:rsid w:val="003F77F6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13B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38B7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4BB9"/>
    <w:rsid w:val="007178DC"/>
    <w:rsid w:val="00722582"/>
    <w:rsid w:val="007228BF"/>
    <w:rsid w:val="007234FD"/>
    <w:rsid w:val="00724725"/>
    <w:rsid w:val="00725425"/>
    <w:rsid w:val="00727C1D"/>
    <w:rsid w:val="00732BF1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767F"/>
    <w:rsid w:val="007B1CD5"/>
    <w:rsid w:val="007B478E"/>
    <w:rsid w:val="007C1BAC"/>
    <w:rsid w:val="007C3A49"/>
    <w:rsid w:val="007C459E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24937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12FE"/>
    <w:rsid w:val="008D31BA"/>
    <w:rsid w:val="008D4C4C"/>
    <w:rsid w:val="008E2B18"/>
    <w:rsid w:val="008E2B52"/>
    <w:rsid w:val="008E3565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57DE7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1C7F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25A11"/>
    <w:rsid w:val="00A3185E"/>
    <w:rsid w:val="00A32D38"/>
    <w:rsid w:val="00A40197"/>
    <w:rsid w:val="00A408AE"/>
    <w:rsid w:val="00A42567"/>
    <w:rsid w:val="00A43088"/>
    <w:rsid w:val="00A43E1E"/>
    <w:rsid w:val="00A51C7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3DF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235A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67CB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2E71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49EB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4F87"/>
    <w:rsid w:val="00E27615"/>
    <w:rsid w:val="00E302DF"/>
    <w:rsid w:val="00E327BE"/>
    <w:rsid w:val="00E3779E"/>
    <w:rsid w:val="00E44C46"/>
    <w:rsid w:val="00E4726E"/>
    <w:rsid w:val="00E472A3"/>
    <w:rsid w:val="00E509B2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40A5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1910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1F"/>
    <w:rsid w:val="00FC1A37"/>
    <w:rsid w:val="00FC2920"/>
    <w:rsid w:val="00FC51A5"/>
    <w:rsid w:val="00FC7173"/>
    <w:rsid w:val="00FD3F5B"/>
    <w:rsid w:val="00FD3F8D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3CF2-F527-4E99-B85F-DF9D8FF2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4</Pages>
  <Words>1194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157</cp:revision>
  <cp:lastPrinted>2020-11-02T09:16:00Z</cp:lastPrinted>
  <dcterms:created xsi:type="dcterms:W3CDTF">2019-04-10T12:39:00Z</dcterms:created>
  <dcterms:modified xsi:type="dcterms:W3CDTF">2022-03-22T12:33:00Z</dcterms:modified>
</cp:coreProperties>
</file>