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5D5471" w:rsidRDefault="00627234">
      <w:pPr>
        <w:tabs>
          <w:tab w:val="left" w:pos="1620"/>
        </w:tabs>
        <w:ind w:left="1620" w:hanging="1620"/>
        <w:jc w:val="both"/>
        <w:rPr>
          <w:rFonts w:ascii="Arial" w:hAnsi="Arial" w:cs="Arial"/>
          <w:bCs/>
          <w:sz w:val="20"/>
          <w:szCs w:val="20"/>
        </w:rPr>
      </w:pP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00354CAE" w:rsidRPr="005D5471">
        <w:rPr>
          <w:rFonts w:ascii="Arial" w:hAnsi="Arial" w:cs="Arial"/>
          <w:bCs/>
          <w:sz w:val="20"/>
          <w:szCs w:val="20"/>
        </w:rPr>
        <w:t>Předkládá:</w:t>
      </w:r>
      <w:r w:rsidR="00354CAE" w:rsidRPr="005D5471">
        <w:rPr>
          <w:rFonts w:ascii="Arial" w:hAnsi="Arial" w:cs="Arial"/>
          <w:bCs/>
          <w:sz w:val="20"/>
          <w:szCs w:val="20"/>
        </w:rPr>
        <w:tab/>
      </w:r>
      <w:r w:rsidR="00292627" w:rsidRPr="005D5471">
        <w:rPr>
          <w:rFonts w:ascii="Arial" w:hAnsi="Arial" w:cs="Arial"/>
          <w:bCs/>
          <w:sz w:val="20"/>
          <w:szCs w:val="20"/>
        </w:rPr>
        <w:t>Mgr. Jiří Pospíšil</w:t>
      </w:r>
      <w:r w:rsidR="001B3A80" w:rsidRPr="005D5471">
        <w:rPr>
          <w:rFonts w:ascii="Arial" w:hAnsi="Arial" w:cs="Arial"/>
          <w:bCs/>
          <w:sz w:val="20"/>
          <w:szCs w:val="20"/>
        </w:rPr>
        <w:t>,</w:t>
      </w:r>
    </w:p>
    <w:p w:rsidR="00B92A9B" w:rsidRPr="005D5471" w:rsidRDefault="006E772C">
      <w:pPr>
        <w:tabs>
          <w:tab w:val="left" w:pos="1620"/>
        </w:tabs>
        <w:ind w:left="1620" w:hanging="1620"/>
        <w:jc w:val="both"/>
        <w:rPr>
          <w:rFonts w:ascii="Arial" w:hAnsi="Arial" w:cs="Arial"/>
          <w:bCs/>
          <w:sz w:val="20"/>
          <w:szCs w:val="20"/>
        </w:rPr>
      </w:pP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00292627" w:rsidRPr="005D5471">
        <w:rPr>
          <w:rFonts w:ascii="Arial" w:hAnsi="Arial" w:cs="Arial"/>
          <w:bCs/>
          <w:sz w:val="20"/>
          <w:szCs w:val="20"/>
        </w:rPr>
        <w:tab/>
        <w:t xml:space="preserve">1. </w:t>
      </w:r>
      <w:r w:rsidRPr="005D5471">
        <w:rPr>
          <w:rFonts w:ascii="Arial" w:hAnsi="Arial" w:cs="Arial"/>
          <w:bCs/>
          <w:sz w:val="20"/>
          <w:szCs w:val="20"/>
        </w:rPr>
        <w:t xml:space="preserve">náměstek </w:t>
      </w:r>
      <w:r w:rsidR="00292627" w:rsidRPr="005D5471">
        <w:rPr>
          <w:rFonts w:ascii="Arial" w:hAnsi="Arial" w:cs="Arial"/>
          <w:bCs/>
          <w:sz w:val="20"/>
          <w:szCs w:val="20"/>
        </w:rPr>
        <w:t>primátora</w:t>
      </w:r>
    </w:p>
    <w:p w:rsidR="00354CAE" w:rsidRPr="005D5471" w:rsidRDefault="00354CAE">
      <w:pPr>
        <w:tabs>
          <w:tab w:val="left" w:pos="1620"/>
        </w:tabs>
        <w:ind w:left="1620" w:hanging="1620"/>
        <w:jc w:val="both"/>
        <w:rPr>
          <w:rFonts w:ascii="Arial" w:hAnsi="Arial" w:cs="Arial"/>
          <w:bCs/>
          <w:sz w:val="20"/>
          <w:szCs w:val="20"/>
        </w:rPr>
      </w:pPr>
    </w:p>
    <w:p w:rsidR="00354CAE" w:rsidRPr="005D5471" w:rsidRDefault="00354CAE" w:rsidP="00354CAE">
      <w:pPr>
        <w:tabs>
          <w:tab w:val="left" w:pos="1620"/>
        </w:tabs>
        <w:ind w:left="1620" w:hanging="1620"/>
        <w:jc w:val="both"/>
        <w:rPr>
          <w:rFonts w:ascii="Arial" w:hAnsi="Arial" w:cs="Arial"/>
          <w:bCs/>
          <w:sz w:val="20"/>
          <w:szCs w:val="20"/>
        </w:rPr>
      </w:pP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t>Zpracoval</w:t>
      </w:r>
      <w:r w:rsidR="00DF3946" w:rsidRPr="005D5471">
        <w:rPr>
          <w:rFonts w:ascii="Arial" w:hAnsi="Arial" w:cs="Arial"/>
          <w:bCs/>
          <w:sz w:val="20"/>
          <w:szCs w:val="20"/>
        </w:rPr>
        <w:t>y</w:t>
      </w:r>
      <w:r w:rsidRPr="005D5471">
        <w:rPr>
          <w:rFonts w:ascii="Arial" w:hAnsi="Arial" w:cs="Arial"/>
          <w:bCs/>
          <w:sz w:val="20"/>
          <w:szCs w:val="20"/>
        </w:rPr>
        <w:t>:</w:t>
      </w:r>
      <w:r w:rsidR="00292627" w:rsidRPr="005D5471">
        <w:rPr>
          <w:rFonts w:ascii="Arial" w:hAnsi="Arial" w:cs="Arial"/>
          <w:bCs/>
          <w:sz w:val="20"/>
          <w:szCs w:val="20"/>
        </w:rPr>
        <w:tab/>
        <w:t xml:space="preserve">Mgr. </w:t>
      </w:r>
      <w:r w:rsidR="00602F82" w:rsidRPr="005D5471">
        <w:rPr>
          <w:rFonts w:ascii="Arial" w:hAnsi="Arial" w:cs="Arial"/>
          <w:bCs/>
          <w:sz w:val="20"/>
          <w:szCs w:val="20"/>
        </w:rPr>
        <w:t>Alexandra Klímková</w:t>
      </w:r>
      <w:r w:rsidR="001B3A80" w:rsidRPr="005D5471">
        <w:rPr>
          <w:rFonts w:ascii="Arial" w:hAnsi="Arial" w:cs="Arial"/>
          <w:bCs/>
          <w:sz w:val="20"/>
          <w:szCs w:val="20"/>
        </w:rPr>
        <w:t>,</w:t>
      </w:r>
    </w:p>
    <w:p w:rsidR="00354CAE" w:rsidRPr="005D5471" w:rsidRDefault="00354CAE" w:rsidP="00292627">
      <w:pPr>
        <w:tabs>
          <w:tab w:val="left" w:pos="1620"/>
        </w:tabs>
        <w:ind w:left="4248" w:hanging="1620"/>
        <w:rPr>
          <w:rFonts w:ascii="Arial" w:hAnsi="Arial" w:cs="Arial"/>
          <w:sz w:val="20"/>
        </w:rPr>
      </w:pP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Pr="005D5471">
        <w:rPr>
          <w:rFonts w:ascii="Arial" w:hAnsi="Arial" w:cs="Arial"/>
          <w:bCs/>
          <w:sz w:val="20"/>
          <w:szCs w:val="20"/>
        </w:rPr>
        <w:tab/>
      </w:r>
      <w:r w:rsidR="00602F82" w:rsidRPr="005D5471">
        <w:rPr>
          <w:rFonts w:ascii="Arial" w:hAnsi="Arial" w:cs="Arial"/>
          <w:bCs/>
          <w:sz w:val="20"/>
          <w:szCs w:val="20"/>
        </w:rPr>
        <w:t>pověřena řízením</w:t>
      </w:r>
      <w:r w:rsidRPr="005D5471">
        <w:rPr>
          <w:rFonts w:ascii="Arial" w:hAnsi="Arial" w:cs="Arial"/>
          <w:sz w:val="20"/>
        </w:rPr>
        <w:t xml:space="preserve"> Odboru </w:t>
      </w:r>
      <w:r w:rsidR="00292627" w:rsidRPr="005D5471">
        <w:rPr>
          <w:rFonts w:ascii="Arial" w:hAnsi="Arial" w:cs="Arial"/>
          <w:sz w:val="20"/>
        </w:rPr>
        <w:t xml:space="preserve">správy a </w:t>
      </w:r>
      <w:r w:rsidR="00602F82" w:rsidRPr="005D5471">
        <w:rPr>
          <w:rFonts w:ascii="Arial" w:hAnsi="Arial" w:cs="Arial"/>
          <w:sz w:val="20"/>
        </w:rPr>
        <w:tab/>
      </w:r>
      <w:r w:rsidR="00602F82" w:rsidRPr="005D5471">
        <w:rPr>
          <w:rFonts w:ascii="Arial" w:hAnsi="Arial" w:cs="Arial"/>
          <w:sz w:val="20"/>
        </w:rPr>
        <w:tab/>
      </w:r>
      <w:r w:rsidR="00602F82" w:rsidRPr="005D5471">
        <w:rPr>
          <w:rFonts w:ascii="Arial" w:hAnsi="Arial" w:cs="Arial"/>
          <w:sz w:val="20"/>
        </w:rPr>
        <w:tab/>
      </w:r>
      <w:r w:rsidR="00292627" w:rsidRPr="005D5471">
        <w:rPr>
          <w:rFonts w:ascii="Arial" w:hAnsi="Arial" w:cs="Arial"/>
          <w:sz w:val="20"/>
        </w:rPr>
        <w:t>údržby majetku města</w:t>
      </w:r>
    </w:p>
    <w:p w:rsidR="00354CAE" w:rsidRPr="005D5471" w:rsidRDefault="005D55C8" w:rsidP="00602F82">
      <w:pPr>
        <w:tabs>
          <w:tab w:val="left" w:pos="1620"/>
        </w:tabs>
        <w:ind w:left="4248" w:hanging="1620"/>
        <w:rPr>
          <w:rFonts w:ascii="Arial" w:hAnsi="Arial" w:cs="Arial"/>
          <w:sz w:val="20"/>
          <w:szCs w:val="20"/>
        </w:rPr>
      </w:pPr>
      <w:r w:rsidRPr="005D5471">
        <w:rPr>
          <w:rFonts w:ascii="Arial" w:hAnsi="Arial" w:cs="Arial"/>
          <w:sz w:val="20"/>
        </w:rPr>
        <w:tab/>
      </w:r>
      <w:r w:rsidRPr="005D5471">
        <w:rPr>
          <w:rFonts w:ascii="Arial" w:hAnsi="Arial" w:cs="Arial"/>
          <w:sz w:val="20"/>
        </w:rPr>
        <w:tab/>
      </w:r>
      <w:r w:rsidRPr="005D5471">
        <w:rPr>
          <w:rFonts w:ascii="Arial" w:hAnsi="Arial" w:cs="Arial"/>
          <w:sz w:val="20"/>
        </w:rPr>
        <w:tab/>
      </w:r>
      <w:r w:rsidRPr="005D5471">
        <w:rPr>
          <w:rFonts w:ascii="Arial" w:hAnsi="Arial" w:cs="Arial"/>
          <w:sz w:val="20"/>
        </w:rPr>
        <w:tab/>
      </w:r>
    </w:p>
    <w:p w:rsidR="001B3A80" w:rsidRPr="005D5471" w:rsidRDefault="00354CAE" w:rsidP="00292627">
      <w:pPr>
        <w:tabs>
          <w:tab w:val="left" w:pos="1620"/>
        </w:tabs>
        <w:ind w:left="2124" w:hanging="1620"/>
        <w:rPr>
          <w:rFonts w:ascii="Arial" w:hAnsi="Arial" w:cs="Arial"/>
          <w:sz w:val="20"/>
          <w:szCs w:val="20"/>
        </w:rPr>
      </w:pP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Pr="005D5471">
        <w:rPr>
          <w:rFonts w:ascii="Arial" w:hAnsi="Arial" w:cs="Arial"/>
          <w:sz w:val="20"/>
          <w:szCs w:val="20"/>
        </w:rPr>
        <w:tab/>
      </w:r>
      <w:r w:rsidR="000353A7" w:rsidRPr="005D5471">
        <w:rPr>
          <w:rFonts w:ascii="Arial" w:hAnsi="Arial" w:cs="Arial"/>
          <w:sz w:val="20"/>
          <w:szCs w:val="20"/>
        </w:rPr>
        <w:t>Ing.</w:t>
      </w:r>
      <w:r w:rsidR="00292627" w:rsidRPr="005D5471">
        <w:rPr>
          <w:rFonts w:ascii="Arial" w:hAnsi="Arial" w:cs="Arial"/>
          <w:sz w:val="20"/>
          <w:szCs w:val="20"/>
        </w:rPr>
        <w:t xml:space="preserve"> </w:t>
      </w:r>
      <w:r w:rsidR="000353A7" w:rsidRPr="005D5471">
        <w:rPr>
          <w:rFonts w:ascii="Arial" w:hAnsi="Arial" w:cs="Arial"/>
          <w:sz w:val="20"/>
          <w:szCs w:val="20"/>
        </w:rPr>
        <w:t>Milena Vrbová</w:t>
      </w:r>
      <w:r w:rsidR="001B3A80" w:rsidRPr="005D5471">
        <w:rPr>
          <w:rFonts w:ascii="Arial" w:hAnsi="Arial" w:cs="Arial"/>
          <w:sz w:val="20"/>
          <w:szCs w:val="20"/>
        </w:rPr>
        <w:t>,</w:t>
      </w:r>
      <w:r w:rsidR="001B3A80" w:rsidRPr="005D5471">
        <w:rPr>
          <w:rFonts w:ascii="Arial" w:hAnsi="Arial" w:cs="Arial"/>
          <w:sz w:val="20"/>
          <w:szCs w:val="20"/>
        </w:rPr>
        <w:tab/>
      </w:r>
    </w:p>
    <w:p w:rsidR="00354CAE" w:rsidRPr="005D5471" w:rsidRDefault="001B3A80" w:rsidP="00574D61">
      <w:pPr>
        <w:tabs>
          <w:tab w:val="left" w:pos="1620"/>
          <w:tab w:val="left" w:pos="6379"/>
        </w:tabs>
        <w:ind w:left="6379" w:hanging="6379"/>
        <w:rPr>
          <w:rFonts w:ascii="Arial" w:hAnsi="Arial" w:cs="Arial"/>
          <w:sz w:val="20"/>
          <w:szCs w:val="20"/>
        </w:rPr>
      </w:pPr>
      <w:r w:rsidRPr="005D5471">
        <w:rPr>
          <w:rFonts w:ascii="Arial" w:hAnsi="Arial" w:cs="Arial"/>
          <w:sz w:val="20"/>
          <w:szCs w:val="20"/>
        </w:rPr>
        <w:tab/>
      </w:r>
      <w:r w:rsidRPr="005D5471">
        <w:rPr>
          <w:rFonts w:ascii="Arial" w:hAnsi="Arial" w:cs="Arial"/>
          <w:sz w:val="20"/>
          <w:szCs w:val="20"/>
        </w:rPr>
        <w:tab/>
      </w:r>
      <w:r w:rsidR="000353A7" w:rsidRPr="005D5471">
        <w:rPr>
          <w:rFonts w:ascii="Arial" w:hAnsi="Arial" w:cs="Arial"/>
          <w:sz w:val="20"/>
          <w:szCs w:val="20"/>
        </w:rPr>
        <w:t xml:space="preserve">odborný referent </w:t>
      </w:r>
      <w:r w:rsidR="00292627" w:rsidRPr="005D5471">
        <w:rPr>
          <w:rFonts w:ascii="Arial" w:hAnsi="Arial" w:cs="Arial"/>
          <w:sz w:val="20"/>
          <w:szCs w:val="20"/>
        </w:rPr>
        <w:t>oddělení nakládání s majetkem města Odboru SÚMM</w:t>
      </w:r>
    </w:p>
    <w:p w:rsidR="00354CAE" w:rsidRPr="005D5471" w:rsidRDefault="00354CAE">
      <w:pPr>
        <w:tabs>
          <w:tab w:val="left" w:pos="1620"/>
        </w:tabs>
        <w:ind w:left="1620" w:hanging="1620"/>
        <w:jc w:val="both"/>
        <w:rPr>
          <w:rFonts w:ascii="Arial" w:hAnsi="Arial" w:cs="Arial"/>
          <w:bCs/>
          <w:sz w:val="20"/>
          <w:szCs w:val="20"/>
        </w:rPr>
      </w:pPr>
    </w:p>
    <w:p w:rsidR="00354CAE" w:rsidRPr="005D5471" w:rsidRDefault="008F1F17" w:rsidP="00354CAE">
      <w:pPr>
        <w:pBdr>
          <w:bottom w:val="single" w:sz="8" w:space="1" w:color="auto"/>
        </w:pBdr>
        <w:jc w:val="center"/>
        <w:rPr>
          <w:rFonts w:ascii="Arial" w:hAnsi="Arial" w:cs="Arial"/>
          <w:bCs/>
          <w:sz w:val="36"/>
          <w:szCs w:val="36"/>
        </w:rPr>
      </w:pPr>
      <w:r w:rsidRPr="005D5471">
        <w:rPr>
          <w:rFonts w:ascii="Arial" w:hAnsi="Arial" w:cs="Arial"/>
          <w:bCs/>
          <w:sz w:val="36"/>
          <w:szCs w:val="36"/>
        </w:rPr>
        <w:t>Zasedání</w:t>
      </w:r>
      <w:r w:rsidR="00354CAE" w:rsidRPr="005D5471">
        <w:rPr>
          <w:rFonts w:ascii="Arial" w:hAnsi="Arial" w:cs="Arial"/>
          <w:bCs/>
          <w:sz w:val="36"/>
          <w:szCs w:val="36"/>
        </w:rPr>
        <w:t xml:space="preserve"> </w:t>
      </w:r>
      <w:r w:rsidRPr="005D5471">
        <w:rPr>
          <w:rFonts w:ascii="Arial" w:hAnsi="Arial" w:cs="Arial"/>
          <w:bCs/>
          <w:sz w:val="36"/>
          <w:szCs w:val="36"/>
        </w:rPr>
        <w:t>Zastupitelstva</w:t>
      </w:r>
      <w:r w:rsidR="00354CAE" w:rsidRPr="005D5471">
        <w:rPr>
          <w:rFonts w:ascii="Arial" w:hAnsi="Arial" w:cs="Arial"/>
          <w:bCs/>
          <w:sz w:val="36"/>
          <w:szCs w:val="36"/>
        </w:rPr>
        <w:t xml:space="preserve"> města Prostějova</w:t>
      </w:r>
    </w:p>
    <w:p w:rsidR="00354CAE" w:rsidRPr="005D5471" w:rsidRDefault="00354CAE" w:rsidP="00354CAE">
      <w:pPr>
        <w:pBdr>
          <w:bottom w:val="single" w:sz="8" w:space="1" w:color="auto"/>
        </w:pBdr>
        <w:jc w:val="center"/>
        <w:rPr>
          <w:rFonts w:ascii="Arial" w:hAnsi="Arial" w:cs="Arial"/>
          <w:bCs/>
          <w:sz w:val="36"/>
          <w:szCs w:val="36"/>
        </w:rPr>
      </w:pPr>
      <w:r w:rsidRPr="005D5471">
        <w:rPr>
          <w:rFonts w:ascii="Arial" w:hAnsi="Arial" w:cs="Arial"/>
          <w:bCs/>
          <w:sz w:val="36"/>
          <w:szCs w:val="36"/>
        </w:rPr>
        <w:t>konan</w:t>
      </w:r>
      <w:r w:rsidR="008F1F17" w:rsidRPr="005D5471">
        <w:rPr>
          <w:rFonts w:ascii="Arial" w:hAnsi="Arial" w:cs="Arial"/>
          <w:bCs/>
          <w:sz w:val="36"/>
          <w:szCs w:val="36"/>
        </w:rPr>
        <w:t>é</w:t>
      </w:r>
      <w:r w:rsidRPr="005D5471">
        <w:rPr>
          <w:rFonts w:ascii="Arial" w:hAnsi="Arial" w:cs="Arial"/>
          <w:bCs/>
          <w:sz w:val="36"/>
          <w:szCs w:val="36"/>
        </w:rPr>
        <w:t xml:space="preserve"> dne </w:t>
      </w:r>
      <w:r w:rsidR="008F1F17" w:rsidRPr="005D5471">
        <w:rPr>
          <w:rFonts w:ascii="Arial" w:hAnsi="Arial" w:cs="Arial"/>
          <w:bCs/>
          <w:sz w:val="36"/>
          <w:szCs w:val="36"/>
        </w:rPr>
        <w:t>05</w:t>
      </w:r>
      <w:r w:rsidRPr="005D5471">
        <w:rPr>
          <w:rFonts w:ascii="Arial" w:hAnsi="Arial" w:cs="Arial"/>
          <w:bCs/>
          <w:sz w:val="36"/>
          <w:szCs w:val="36"/>
        </w:rPr>
        <w:t xml:space="preserve">. </w:t>
      </w:r>
      <w:r w:rsidR="00DF3946" w:rsidRPr="005D5471">
        <w:rPr>
          <w:rFonts w:ascii="Arial" w:hAnsi="Arial" w:cs="Arial"/>
          <w:bCs/>
          <w:sz w:val="36"/>
          <w:szCs w:val="36"/>
        </w:rPr>
        <w:t>0</w:t>
      </w:r>
      <w:r w:rsidR="008F1F17" w:rsidRPr="005D5471">
        <w:rPr>
          <w:rFonts w:ascii="Arial" w:hAnsi="Arial" w:cs="Arial"/>
          <w:bCs/>
          <w:sz w:val="36"/>
          <w:szCs w:val="36"/>
        </w:rPr>
        <w:t>4.</w:t>
      </w:r>
      <w:r w:rsidRPr="005D5471">
        <w:rPr>
          <w:rFonts w:ascii="Arial" w:hAnsi="Arial" w:cs="Arial"/>
          <w:bCs/>
          <w:sz w:val="36"/>
          <w:szCs w:val="36"/>
        </w:rPr>
        <w:t xml:space="preserve"> </w:t>
      </w:r>
      <w:r w:rsidR="00292627" w:rsidRPr="005D5471">
        <w:rPr>
          <w:rFonts w:ascii="Arial" w:hAnsi="Arial" w:cs="Arial"/>
          <w:bCs/>
          <w:sz w:val="36"/>
          <w:szCs w:val="36"/>
        </w:rPr>
        <w:t>20</w:t>
      </w:r>
      <w:r w:rsidR="00DF3946" w:rsidRPr="005D5471">
        <w:rPr>
          <w:rFonts w:ascii="Arial" w:hAnsi="Arial" w:cs="Arial"/>
          <w:bCs/>
          <w:sz w:val="36"/>
          <w:szCs w:val="36"/>
        </w:rPr>
        <w:t>22</w:t>
      </w:r>
    </w:p>
    <w:p w:rsidR="00710CAD" w:rsidRPr="005D5471" w:rsidRDefault="00710CAD">
      <w:pPr>
        <w:tabs>
          <w:tab w:val="left" w:pos="1620"/>
        </w:tabs>
        <w:ind w:left="1620" w:hanging="1620"/>
        <w:jc w:val="both"/>
        <w:rPr>
          <w:rFonts w:ascii="Arial" w:hAnsi="Arial" w:cs="Arial"/>
          <w:bCs/>
          <w:sz w:val="20"/>
          <w:szCs w:val="20"/>
        </w:rPr>
      </w:pPr>
    </w:p>
    <w:p w:rsidR="00B948A1" w:rsidRPr="005D5471" w:rsidRDefault="008F1F17" w:rsidP="007B598F">
      <w:pPr>
        <w:pBdr>
          <w:bottom w:val="single" w:sz="12" w:space="1" w:color="auto"/>
        </w:pBdr>
        <w:tabs>
          <w:tab w:val="left" w:pos="0"/>
        </w:tabs>
        <w:jc w:val="both"/>
        <w:rPr>
          <w:rFonts w:ascii="Arial" w:hAnsi="Arial" w:cs="Arial"/>
          <w:b/>
        </w:rPr>
      </w:pPr>
      <w:r w:rsidRPr="005D5471">
        <w:rPr>
          <w:rFonts w:ascii="Arial" w:hAnsi="Arial" w:cs="Arial"/>
          <w:b/>
        </w:rPr>
        <w:t>Schválení p</w:t>
      </w:r>
      <w:r w:rsidR="00BC0575" w:rsidRPr="005D5471">
        <w:rPr>
          <w:rFonts w:ascii="Arial" w:hAnsi="Arial" w:cs="Arial"/>
          <w:b/>
        </w:rPr>
        <w:t>rodej</w:t>
      </w:r>
      <w:r w:rsidRPr="005D5471">
        <w:rPr>
          <w:rFonts w:ascii="Arial" w:hAnsi="Arial" w:cs="Arial"/>
          <w:b/>
        </w:rPr>
        <w:t>e</w:t>
      </w:r>
      <w:r w:rsidR="00BC0575" w:rsidRPr="005D5471">
        <w:rPr>
          <w:rFonts w:ascii="Arial" w:hAnsi="Arial" w:cs="Arial"/>
          <w:b/>
        </w:rPr>
        <w:t xml:space="preserve"> </w:t>
      </w:r>
      <w:r w:rsidR="00DF3946" w:rsidRPr="005D5471">
        <w:rPr>
          <w:rFonts w:ascii="Arial" w:hAnsi="Arial" w:cs="Arial"/>
          <w:b/>
        </w:rPr>
        <w:t xml:space="preserve">části </w:t>
      </w:r>
      <w:r w:rsidR="00BC0575" w:rsidRPr="005D5471">
        <w:rPr>
          <w:rFonts w:ascii="Arial" w:hAnsi="Arial" w:cs="Arial"/>
          <w:b/>
        </w:rPr>
        <w:t xml:space="preserve">pozemku </w:t>
      </w:r>
      <w:proofErr w:type="spellStart"/>
      <w:proofErr w:type="gramStart"/>
      <w:r w:rsidR="00BC0575" w:rsidRPr="005D5471">
        <w:rPr>
          <w:rFonts w:ascii="Arial" w:hAnsi="Arial" w:cs="Arial"/>
          <w:b/>
        </w:rPr>
        <w:t>p.č</w:t>
      </w:r>
      <w:proofErr w:type="spellEnd"/>
      <w:r w:rsidR="00BC0575" w:rsidRPr="005D5471">
        <w:rPr>
          <w:rFonts w:ascii="Arial" w:hAnsi="Arial" w:cs="Arial"/>
          <w:b/>
        </w:rPr>
        <w:t>.</w:t>
      </w:r>
      <w:proofErr w:type="gramEnd"/>
      <w:r w:rsidR="00BC0575" w:rsidRPr="005D5471">
        <w:rPr>
          <w:rFonts w:ascii="Arial" w:hAnsi="Arial" w:cs="Arial"/>
          <w:b/>
        </w:rPr>
        <w:t xml:space="preserve"> </w:t>
      </w:r>
      <w:r w:rsidR="00DF3946" w:rsidRPr="005D5471">
        <w:rPr>
          <w:rFonts w:ascii="Arial" w:hAnsi="Arial" w:cs="Arial"/>
          <w:b/>
        </w:rPr>
        <w:t>2464/6</w:t>
      </w:r>
      <w:r w:rsidR="00FD57ED" w:rsidRPr="005D5471">
        <w:rPr>
          <w:rFonts w:ascii="Arial" w:hAnsi="Arial" w:cs="Arial"/>
          <w:b/>
        </w:rPr>
        <w:t xml:space="preserve"> v </w:t>
      </w:r>
      <w:proofErr w:type="spellStart"/>
      <w:r w:rsidR="00FD57ED" w:rsidRPr="005D5471">
        <w:rPr>
          <w:rFonts w:ascii="Arial" w:hAnsi="Arial" w:cs="Arial"/>
          <w:b/>
        </w:rPr>
        <w:t>k.ú</w:t>
      </w:r>
      <w:proofErr w:type="spellEnd"/>
      <w:r w:rsidR="00FD57ED" w:rsidRPr="005D5471">
        <w:rPr>
          <w:rFonts w:ascii="Arial" w:hAnsi="Arial" w:cs="Arial"/>
          <w:b/>
        </w:rPr>
        <w:t>. Prostějov</w:t>
      </w:r>
    </w:p>
    <w:p w:rsidR="00710CAD" w:rsidRPr="005D5471"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5D5471" w:rsidRDefault="00354CAE">
      <w:pPr>
        <w:pStyle w:val="Zkladntext"/>
        <w:tabs>
          <w:tab w:val="clear" w:pos="0"/>
        </w:tabs>
        <w:rPr>
          <w:rFonts w:ascii="Arial" w:hAnsi="Arial" w:cs="Arial"/>
          <w:szCs w:val="20"/>
        </w:rPr>
      </w:pPr>
    </w:p>
    <w:p w:rsidR="00C52E3C" w:rsidRPr="005D5471" w:rsidRDefault="00C52E3C">
      <w:pPr>
        <w:pStyle w:val="Zkladntext"/>
        <w:tabs>
          <w:tab w:val="clear" w:pos="0"/>
        </w:tabs>
        <w:rPr>
          <w:rFonts w:ascii="Arial" w:hAnsi="Arial" w:cs="Arial"/>
          <w:szCs w:val="20"/>
        </w:rPr>
      </w:pPr>
      <w:r w:rsidRPr="005D5471">
        <w:rPr>
          <w:rFonts w:ascii="Arial" w:hAnsi="Arial" w:cs="Arial"/>
          <w:szCs w:val="20"/>
        </w:rPr>
        <w:t>Návrh usnesení:</w:t>
      </w:r>
    </w:p>
    <w:p w:rsidR="00D1621E" w:rsidRPr="005D5471" w:rsidRDefault="00D1621E" w:rsidP="00B8533E">
      <w:pPr>
        <w:rPr>
          <w:rFonts w:ascii="Arial" w:hAnsi="Arial" w:cs="Arial"/>
          <w:b/>
        </w:rPr>
      </w:pPr>
    </w:p>
    <w:p w:rsidR="00C52E3C" w:rsidRPr="005D5471" w:rsidRDefault="008F1F17" w:rsidP="00B8533E">
      <w:pPr>
        <w:rPr>
          <w:rFonts w:ascii="Arial" w:hAnsi="Arial" w:cs="Arial"/>
          <w:b/>
        </w:rPr>
      </w:pPr>
      <w:r w:rsidRPr="005D5471">
        <w:rPr>
          <w:rFonts w:ascii="Arial" w:hAnsi="Arial" w:cs="Arial"/>
          <w:b/>
        </w:rPr>
        <w:t>Zastupitelstvo</w:t>
      </w:r>
      <w:r w:rsidR="00D1621E" w:rsidRPr="005D5471">
        <w:rPr>
          <w:rFonts w:ascii="Arial" w:hAnsi="Arial" w:cs="Arial"/>
          <w:b/>
        </w:rPr>
        <w:t xml:space="preserve"> města Prostějova</w:t>
      </w:r>
    </w:p>
    <w:p w:rsidR="002633FE" w:rsidRPr="005D5471" w:rsidRDefault="008F1F17" w:rsidP="002633FE">
      <w:pPr>
        <w:rPr>
          <w:rFonts w:ascii="Arial" w:hAnsi="Arial" w:cs="Arial"/>
          <w:b/>
        </w:rPr>
      </w:pPr>
      <w:r w:rsidRPr="005D5471">
        <w:rPr>
          <w:rFonts w:ascii="Arial" w:hAnsi="Arial" w:cs="Arial"/>
          <w:b/>
        </w:rPr>
        <w:t>s c h v a l</w:t>
      </w:r>
      <w:r w:rsidR="002633FE" w:rsidRPr="005D5471">
        <w:rPr>
          <w:rFonts w:ascii="Arial" w:hAnsi="Arial" w:cs="Arial"/>
          <w:b/>
        </w:rPr>
        <w:t xml:space="preserve"> u j e</w:t>
      </w:r>
    </w:p>
    <w:p w:rsidR="00E37003" w:rsidRPr="005D5471" w:rsidRDefault="00BB3F5C" w:rsidP="002633FE">
      <w:pPr>
        <w:ind w:right="-1"/>
        <w:jc w:val="both"/>
        <w:rPr>
          <w:rFonts w:ascii="Arial" w:hAnsi="Arial" w:cs="Arial"/>
          <w:b/>
        </w:rPr>
      </w:pPr>
      <w:r w:rsidRPr="005D5471">
        <w:rPr>
          <w:rFonts w:ascii="Arial" w:hAnsi="Arial" w:cs="Arial"/>
          <w:b/>
        </w:rPr>
        <w:t xml:space="preserve">prodej </w:t>
      </w:r>
      <w:r w:rsidR="00DF3946" w:rsidRPr="005D5471">
        <w:rPr>
          <w:rFonts w:ascii="Arial" w:hAnsi="Arial" w:cs="Arial"/>
          <w:b/>
        </w:rPr>
        <w:t xml:space="preserve">části </w:t>
      </w:r>
      <w:r w:rsidRPr="005D5471">
        <w:rPr>
          <w:rFonts w:ascii="Arial" w:hAnsi="Arial" w:cs="Arial"/>
          <w:b/>
        </w:rPr>
        <w:t xml:space="preserve">pozemku  </w:t>
      </w:r>
      <w:proofErr w:type="spellStart"/>
      <w:r w:rsidRPr="005D5471">
        <w:rPr>
          <w:rFonts w:ascii="Arial" w:hAnsi="Arial" w:cs="Arial"/>
          <w:b/>
        </w:rPr>
        <w:t>p.č</w:t>
      </w:r>
      <w:proofErr w:type="spellEnd"/>
      <w:r w:rsidRPr="005D5471">
        <w:rPr>
          <w:rFonts w:ascii="Arial" w:hAnsi="Arial" w:cs="Arial"/>
          <w:b/>
        </w:rPr>
        <w:t xml:space="preserve">. </w:t>
      </w:r>
      <w:r w:rsidR="00DF3946" w:rsidRPr="005D5471">
        <w:rPr>
          <w:rFonts w:ascii="Arial" w:hAnsi="Arial" w:cs="Arial"/>
          <w:b/>
        </w:rPr>
        <w:t>2</w:t>
      </w:r>
      <w:r w:rsidRPr="005D5471">
        <w:rPr>
          <w:rFonts w:ascii="Arial" w:hAnsi="Arial" w:cs="Arial"/>
          <w:b/>
        </w:rPr>
        <w:t>4</w:t>
      </w:r>
      <w:r w:rsidR="00DF3946" w:rsidRPr="005D5471">
        <w:rPr>
          <w:rFonts w:ascii="Arial" w:hAnsi="Arial" w:cs="Arial"/>
          <w:b/>
        </w:rPr>
        <w:t>6</w:t>
      </w:r>
      <w:r w:rsidRPr="005D5471">
        <w:rPr>
          <w:rFonts w:ascii="Arial" w:hAnsi="Arial" w:cs="Arial"/>
          <w:b/>
        </w:rPr>
        <w:t>4/</w:t>
      </w:r>
      <w:r w:rsidR="00DF3946" w:rsidRPr="005D5471">
        <w:rPr>
          <w:rFonts w:ascii="Arial" w:hAnsi="Arial" w:cs="Arial"/>
          <w:b/>
        </w:rPr>
        <w:t>6</w:t>
      </w:r>
      <w:r w:rsidRPr="005D5471">
        <w:rPr>
          <w:rFonts w:ascii="Arial" w:hAnsi="Arial" w:cs="Arial"/>
          <w:b/>
        </w:rPr>
        <w:t xml:space="preserve">  –  </w:t>
      </w:r>
      <w:r w:rsidR="00DF3946" w:rsidRPr="005D5471">
        <w:rPr>
          <w:rFonts w:ascii="Arial" w:hAnsi="Arial" w:cs="Arial"/>
          <w:b/>
        </w:rPr>
        <w:t xml:space="preserve">ostatní </w:t>
      </w:r>
      <w:r w:rsidRPr="005D5471">
        <w:rPr>
          <w:rFonts w:ascii="Arial" w:hAnsi="Arial" w:cs="Arial"/>
          <w:b/>
        </w:rPr>
        <w:t xml:space="preserve">plocha </w:t>
      </w:r>
      <w:r w:rsidR="00DF3946" w:rsidRPr="005D5471">
        <w:rPr>
          <w:rFonts w:ascii="Arial" w:hAnsi="Arial" w:cs="Arial"/>
          <w:b/>
        </w:rPr>
        <w:t>v </w:t>
      </w:r>
      <w:proofErr w:type="spellStart"/>
      <w:proofErr w:type="gramStart"/>
      <w:r w:rsidR="00DF3946" w:rsidRPr="005D5471">
        <w:rPr>
          <w:rFonts w:ascii="Arial" w:hAnsi="Arial" w:cs="Arial"/>
          <w:b/>
        </w:rPr>
        <w:t>k.ú</w:t>
      </w:r>
      <w:proofErr w:type="spellEnd"/>
      <w:r w:rsidR="00DF3946" w:rsidRPr="005D5471">
        <w:rPr>
          <w:rFonts w:ascii="Arial" w:hAnsi="Arial" w:cs="Arial"/>
          <w:b/>
        </w:rPr>
        <w:t>.</w:t>
      </w:r>
      <w:proofErr w:type="gramEnd"/>
      <w:r w:rsidR="00DF3946" w:rsidRPr="005D5471">
        <w:rPr>
          <w:rFonts w:ascii="Arial" w:hAnsi="Arial" w:cs="Arial"/>
          <w:b/>
        </w:rPr>
        <w:t xml:space="preserve"> Prostějov o</w:t>
      </w:r>
      <w:r w:rsidRPr="005D5471">
        <w:rPr>
          <w:rFonts w:ascii="Arial" w:hAnsi="Arial" w:cs="Arial"/>
          <w:b/>
        </w:rPr>
        <w:t xml:space="preserve"> výměře</w:t>
      </w:r>
      <w:r w:rsidR="00DF3946" w:rsidRPr="005D5471">
        <w:rPr>
          <w:rFonts w:ascii="Arial" w:hAnsi="Arial" w:cs="Arial"/>
          <w:b/>
        </w:rPr>
        <w:t xml:space="preserve"> cca 2</w:t>
      </w:r>
      <w:r w:rsidRPr="005D5471">
        <w:rPr>
          <w:rFonts w:ascii="Arial" w:hAnsi="Arial" w:cs="Arial"/>
          <w:b/>
        </w:rPr>
        <w:t>5 m</w:t>
      </w:r>
      <w:r w:rsidRPr="005D5471">
        <w:rPr>
          <w:rFonts w:ascii="Arial" w:hAnsi="Arial" w:cs="Arial"/>
          <w:b/>
          <w:vertAlign w:val="superscript"/>
        </w:rPr>
        <w:t>2</w:t>
      </w:r>
      <w:r w:rsidR="00FD57ED" w:rsidRPr="005D5471">
        <w:rPr>
          <w:rFonts w:ascii="Arial" w:hAnsi="Arial" w:cs="Arial"/>
          <w:b/>
        </w:rPr>
        <w:t xml:space="preserve"> </w:t>
      </w:r>
      <w:r w:rsidR="00DF3946" w:rsidRPr="005D5471">
        <w:rPr>
          <w:rFonts w:ascii="Arial" w:hAnsi="Arial" w:cs="Arial"/>
          <w:b/>
        </w:rPr>
        <w:t>(přesná výměra bude známa po vyhotovení geometrického plánu)</w:t>
      </w:r>
      <w:r w:rsidR="000E7256" w:rsidRPr="005D5471">
        <w:rPr>
          <w:rFonts w:ascii="Arial" w:hAnsi="Arial" w:cs="Arial"/>
          <w:b/>
        </w:rPr>
        <w:t xml:space="preserve"> </w:t>
      </w:r>
      <w:r w:rsidR="00E37003" w:rsidRPr="005D5471">
        <w:rPr>
          <w:rFonts w:ascii="Arial" w:hAnsi="Arial" w:cs="Arial"/>
          <w:b/>
        </w:rPr>
        <w:t>za následujících podmínek:</w:t>
      </w:r>
    </w:p>
    <w:p w:rsidR="00EC39C9" w:rsidRPr="005D5471" w:rsidRDefault="00EC39C9" w:rsidP="00EC39C9">
      <w:pPr>
        <w:pStyle w:val="Zkladntext31"/>
        <w:numPr>
          <w:ilvl w:val="0"/>
          <w:numId w:val="32"/>
        </w:numPr>
        <w:ind w:left="284" w:hanging="284"/>
        <w:jc w:val="both"/>
        <w:rPr>
          <w:rFonts w:ascii="Arial" w:hAnsi="Arial" w:cs="Arial"/>
          <w:sz w:val="24"/>
          <w:szCs w:val="24"/>
        </w:rPr>
      </w:pPr>
      <w:r w:rsidRPr="005D5471">
        <w:rPr>
          <w:rFonts w:ascii="Arial" w:hAnsi="Arial" w:cs="Arial"/>
          <w:sz w:val="24"/>
          <w:szCs w:val="24"/>
        </w:rPr>
        <w:t xml:space="preserve">splatnost kupní ceny před podpisem kupní smlouvy, </w:t>
      </w:r>
    </w:p>
    <w:p w:rsidR="00E37003" w:rsidRPr="005D5471" w:rsidRDefault="00E37003" w:rsidP="00E37003">
      <w:pPr>
        <w:pStyle w:val="Odstavecseseznamem"/>
        <w:numPr>
          <w:ilvl w:val="0"/>
          <w:numId w:val="32"/>
        </w:numPr>
        <w:tabs>
          <w:tab w:val="left" w:pos="567"/>
        </w:tabs>
        <w:ind w:left="284" w:hanging="284"/>
        <w:jc w:val="both"/>
        <w:rPr>
          <w:rFonts w:ascii="Arial" w:hAnsi="Arial" w:cs="Arial"/>
          <w:b/>
        </w:rPr>
      </w:pPr>
      <w:r w:rsidRPr="005D5471">
        <w:rPr>
          <w:rFonts w:ascii="Arial" w:hAnsi="Arial" w:cs="Arial"/>
          <w:b/>
        </w:rPr>
        <w:t>v kupní smlouvě se kupující zaváže realizovat na převáděném pozemku stavbu garáže, a to ve lhůtě do 5 let od podpisu kupní smlouvy; pro případ nesplnění tohoto závazku bude v kupní smlouvě sjednána možnost Statutárního města Prostějova od kupní smlouvy odstoupit,</w:t>
      </w:r>
    </w:p>
    <w:p w:rsidR="00E37003" w:rsidRPr="005D5471" w:rsidRDefault="00E37003" w:rsidP="00E37003">
      <w:pPr>
        <w:pStyle w:val="Odstavecseseznamem"/>
        <w:numPr>
          <w:ilvl w:val="0"/>
          <w:numId w:val="32"/>
        </w:numPr>
        <w:tabs>
          <w:tab w:val="left" w:pos="567"/>
        </w:tabs>
        <w:ind w:left="284" w:hanging="284"/>
        <w:jc w:val="both"/>
        <w:rPr>
          <w:rFonts w:ascii="Arial" w:hAnsi="Arial" w:cs="Arial"/>
          <w:b/>
        </w:rPr>
      </w:pPr>
      <w:r w:rsidRPr="005D5471">
        <w:rPr>
          <w:rFonts w:ascii="Arial" w:hAnsi="Arial" w:cs="Arial"/>
          <w:b/>
        </w:rPr>
        <w:t xml:space="preserve">v době uzavření kupní smlouvy bude kupující spoluvlastníkem pozemku </w:t>
      </w:r>
      <w:proofErr w:type="spellStart"/>
      <w:proofErr w:type="gramStart"/>
      <w:r w:rsidRPr="005D5471">
        <w:rPr>
          <w:rFonts w:ascii="Arial" w:hAnsi="Arial" w:cs="Arial"/>
          <w:b/>
        </w:rPr>
        <w:t>p.č</w:t>
      </w:r>
      <w:proofErr w:type="spellEnd"/>
      <w:r w:rsidRPr="005D5471">
        <w:rPr>
          <w:rFonts w:ascii="Arial" w:hAnsi="Arial" w:cs="Arial"/>
          <w:b/>
        </w:rPr>
        <w:t>.</w:t>
      </w:r>
      <w:proofErr w:type="gramEnd"/>
      <w:r w:rsidRPr="005D5471">
        <w:rPr>
          <w:rFonts w:ascii="Arial" w:hAnsi="Arial" w:cs="Arial"/>
          <w:b/>
        </w:rPr>
        <w:t xml:space="preserve"> 2464/1 v </w:t>
      </w:r>
      <w:proofErr w:type="spellStart"/>
      <w:r w:rsidRPr="005D5471">
        <w:rPr>
          <w:rFonts w:ascii="Arial" w:hAnsi="Arial" w:cs="Arial"/>
          <w:b/>
        </w:rPr>
        <w:t>k.ú</w:t>
      </w:r>
      <w:proofErr w:type="spellEnd"/>
      <w:r w:rsidRPr="005D5471">
        <w:rPr>
          <w:rFonts w:ascii="Arial" w:hAnsi="Arial" w:cs="Arial"/>
          <w:b/>
        </w:rPr>
        <w:t>. Prostějov, přes který bude řešen příjezd ke stavbě garáže,</w:t>
      </w:r>
    </w:p>
    <w:p w:rsidR="00E37003" w:rsidRPr="005D5471" w:rsidRDefault="00E37003" w:rsidP="00E37003">
      <w:pPr>
        <w:pStyle w:val="Odstavecseseznamem"/>
        <w:numPr>
          <w:ilvl w:val="0"/>
          <w:numId w:val="32"/>
        </w:numPr>
        <w:tabs>
          <w:tab w:val="left" w:pos="567"/>
        </w:tabs>
        <w:ind w:left="284" w:hanging="284"/>
        <w:jc w:val="both"/>
        <w:rPr>
          <w:rFonts w:ascii="Arial" w:hAnsi="Arial" w:cs="Arial"/>
          <w:b/>
        </w:rPr>
      </w:pPr>
      <w:r w:rsidRPr="005D5471">
        <w:rPr>
          <w:rFonts w:ascii="Arial" w:hAnsi="Arial" w:cs="Arial"/>
          <w:b/>
        </w:rPr>
        <w:t xml:space="preserve">v kupní smlouvě se kupující zaváže v rámci realizace stavby garáže na převáděném pozemku zajistit na své náklady přesun sušáku na prádlo z převáděného pozemku na pozemek </w:t>
      </w:r>
      <w:proofErr w:type="spellStart"/>
      <w:proofErr w:type="gramStart"/>
      <w:r w:rsidRPr="005D5471">
        <w:rPr>
          <w:rFonts w:ascii="Arial" w:hAnsi="Arial" w:cs="Arial"/>
          <w:b/>
        </w:rPr>
        <w:t>p.č</w:t>
      </w:r>
      <w:proofErr w:type="spellEnd"/>
      <w:r w:rsidRPr="005D5471">
        <w:rPr>
          <w:rFonts w:ascii="Arial" w:hAnsi="Arial" w:cs="Arial"/>
          <w:b/>
        </w:rPr>
        <w:t>.</w:t>
      </w:r>
      <w:proofErr w:type="gramEnd"/>
      <w:r w:rsidRPr="005D5471">
        <w:rPr>
          <w:rFonts w:ascii="Arial" w:hAnsi="Arial" w:cs="Arial"/>
          <w:b/>
        </w:rPr>
        <w:t xml:space="preserve"> 2464/2 v </w:t>
      </w:r>
      <w:proofErr w:type="spellStart"/>
      <w:r w:rsidRPr="005D5471">
        <w:rPr>
          <w:rFonts w:ascii="Arial" w:hAnsi="Arial" w:cs="Arial"/>
          <w:b/>
        </w:rPr>
        <w:t>k.ú</w:t>
      </w:r>
      <w:proofErr w:type="spellEnd"/>
      <w:r w:rsidRPr="005D5471">
        <w:rPr>
          <w:rFonts w:ascii="Arial" w:hAnsi="Arial" w:cs="Arial"/>
          <w:b/>
        </w:rPr>
        <w:t>. Prostějov; pro případ nesplnění tohoto závazku bude v kupní smlouvě sjednána smluvní pokuta ve výši 20.000 Kč a možnost Statutárního města Prostějova od kupní smlouvy odstoupit,</w:t>
      </w:r>
    </w:p>
    <w:p w:rsidR="00E37003" w:rsidRPr="005D5471" w:rsidRDefault="00E37003" w:rsidP="00E37003">
      <w:pPr>
        <w:pStyle w:val="Odstavecseseznamem"/>
        <w:numPr>
          <w:ilvl w:val="0"/>
          <w:numId w:val="32"/>
        </w:numPr>
        <w:tabs>
          <w:tab w:val="left" w:pos="284"/>
          <w:tab w:val="left" w:pos="360"/>
        </w:tabs>
        <w:ind w:left="284" w:hanging="284"/>
        <w:jc w:val="both"/>
        <w:rPr>
          <w:rFonts w:ascii="Arial" w:hAnsi="Arial" w:cs="Arial"/>
          <w:b/>
        </w:rPr>
      </w:pPr>
      <w:r w:rsidRPr="005D5471">
        <w:rPr>
          <w:rFonts w:ascii="Arial" w:hAnsi="Arial" w:cs="Arial"/>
          <w:b/>
        </w:rPr>
        <w:t>náklady spojené s vypracováním geometrického plánu, znaleckého posudku a správní poplatek spojený s podáním návrhu na povolení vkladu vlastnického práva do katas</w:t>
      </w:r>
      <w:r w:rsidR="008D016C" w:rsidRPr="005D5471">
        <w:rPr>
          <w:rFonts w:ascii="Arial" w:hAnsi="Arial" w:cs="Arial"/>
          <w:b/>
        </w:rPr>
        <w:t>tru nemovitostí uhradí kupující,</w:t>
      </w:r>
    </w:p>
    <w:p w:rsidR="00E37003" w:rsidRPr="005D5471" w:rsidRDefault="008D016C" w:rsidP="00567E06">
      <w:pPr>
        <w:pStyle w:val="Odstavecseseznamem"/>
        <w:numPr>
          <w:ilvl w:val="0"/>
          <w:numId w:val="32"/>
        </w:numPr>
        <w:tabs>
          <w:tab w:val="left" w:pos="284"/>
          <w:tab w:val="left" w:pos="360"/>
        </w:tabs>
        <w:ind w:left="284" w:hanging="284"/>
        <w:jc w:val="both"/>
        <w:rPr>
          <w:rFonts w:ascii="Arial" w:hAnsi="Arial" w:cs="Arial"/>
          <w:b/>
        </w:rPr>
      </w:pPr>
      <w:r w:rsidRPr="005D5471">
        <w:rPr>
          <w:rFonts w:ascii="Arial" w:hAnsi="Arial" w:cs="Arial"/>
          <w:b/>
        </w:rPr>
        <w:t xml:space="preserve">při prodeji předmětného </w:t>
      </w:r>
      <w:r w:rsidR="00C41EB4" w:rsidRPr="005D5471">
        <w:rPr>
          <w:rFonts w:ascii="Arial" w:hAnsi="Arial" w:cs="Arial"/>
          <w:b/>
        </w:rPr>
        <w:t xml:space="preserve">pozemku bude uplatněn </w:t>
      </w:r>
      <w:r w:rsidRPr="005D5471">
        <w:rPr>
          <w:rFonts w:ascii="Arial" w:hAnsi="Arial" w:cs="Arial"/>
          <w:b/>
        </w:rPr>
        <w:t xml:space="preserve">postup dle Směrnice č. 4/2013, kterou se upravuje systém aplikace kaucí při prodeji majetku Statutárního </w:t>
      </w:r>
      <w:r w:rsidR="002633FE" w:rsidRPr="005D5471">
        <w:rPr>
          <w:rFonts w:ascii="Arial" w:hAnsi="Arial" w:cs="Arial"/>
          <w:b/>
        </w:rPr>
        <w:t>města Prostějova,</w:t>
      </w:r>
    </w:p>
    <w:p w:rsidR="002633FE" w:rsidRPr="005D5471" w:rsidRDefault="002633FE" w:rsidP="002633FE">
      <w:pPr>
        <w:pStyle w:val="Zkladntext31"/>
        <w:jc w:val="both"/>
        <w:rPr>
          <w:rFonts w:ascii="Arial" w:hAnsi="Arial" w:cs="Arial"/>
          <w:sz w:val="24"/>
          <w:szCs w:val="24"/>
        </w:rPr>
      </w:pPr>
      <w:r w:rsidRPr="005D5471">
        <w:rPr>
          <w:rFonts w:ascii="Arial" w:hAnsi="Arial" w:cs="Arial"/>
          <w:sz w:val="24"/>
          <w:szCs w:val="24"/>
        </w:rPr>
        <w:t xml:space="preserve">a pro uzavření kupní smlouvy stanovuje následující pořadí zájemců: </w:t>
      </w:r>
    </w:p>
    <w:p w:rsidR="0051138D" w:rsidRPr="005D5471" w:rsidRDefault="00E951DB" w:rsidP="00D767ED">
      <w:pPr>
        <w:pStyle w:val="Zkladntext31"/>
        <w:numPr>
          <w:ilvl w:val="1"/>
          <w:numId w:val="35"/>
        </w:numPr>
        <w:tabs>
          <w:tab w:val="clear" w:pos="1080"/>
          <w:tab w:val="num" w:pos="284"/>
        </w:tabs>
        <w:ind w:left="284" w:hanging="284"/>
        <w:jc w:val="both"/>
        <w:rPr>
          <w:rFonts w:ascii="Arial" w:hAnsi="Arial" w:cs="Arial"/>
          <w:sz w:val="24"/>
          <w:szCs w:val="24"/>
        </w:rPr>
      </w:pPr>
      <w:r>
        <w:rPr>
          <w:rFonts w:ascii="Arial" w:hAnsi="Arial" w:cs="Arial"/>
          <w:sz w:val="24"/>
          <w:szCs w:val="24"/>
        </w:rPr>
        <w:t>Fyzická osoba</w:t>
      </w:r>
      <w:r w:rsidR="0051138D" w:rsidRPr="005D5471">
        <w:rPr>
          <w:rFonts w:ascii="Arial" w:hAnsi="Arial" w:cs="Arial"/>
          <w:sz w:val="24"/>
          <w:szCs w:val="24"/>
        </w:rPr>
        <w:t xml:space="preserve">, za nabídnutou kupní cenu v celkové výši 181.275 Kč za jakoukoliv výměru </w:t>
      </w:r>
      <w:r w:rsidR="00D767ED" w:rsidRPr="005D5471">
        <w:rPr>
          <w:rFonts w:ascii="Arial" w:hAnsi="Arial" w:cs="Arial"/>
          <w:sz w:val="24"/>
          <w:szCs w:val="24"/>
        </w:rPr>
        <w:t xml:space="preserve">převáděného pozemku určenou </w:t>
      </w:r>
      <w:r w:rsidR="0051138D" w:rsidRPr="005D5471">
        <w:rPr>
          <w:rFonts w:ascii="Arial" w:hAnsi="Arial" w:cs="Arial"/>
          <w:sz w:val="24"/>
          <w:szCs w:val="24"/>
        </w:rPr>
        <w:t>geometrick</w:t>
      </w:r>
      <w:r w:rsidR="00D767ED" w:rsidRPr="005D5471">
        <w:rPr>
          <w:rFonts w:ascii="Arial" w:hAnsi="Arial" w:cs="Arial"/>
          <w:sz w:val="24"/>
          <w:szCs w:val="24"/>
        </w:rPr>
        <w:t>ým</w:t>
      </w:r>
      <w:r w:rsidR="0051138D" w:rsidRPr="005D5471">
        <w:rPr>
          <w:rFonts w:ascii="Arial" w:hAnsi="Arial" w:cs="Arial"/>
          <w:sz w:val="24"/>
          <w:szCs w:val="24"/>
        </w:rPr>
        <w:t xml:space="preserve"> plán</w:t>
      </w:r>
      <w:r w:rsidR="00D767ED" w:rsidRPr="005D5471">
        <w:rPr>
          <w:rFonts w:ascii="Arial" w:hAnsi="Arial" w:cs="Arial"/>
          <w:sz w:val="24"/>
          <w:szCs w:val="24"/>
        </w:rPr>
        <w:t>em</w:t>
      </w:r>
      <w:r w:rsidR="0051138D" w:rsidRPr="005D5471">
        <w:rPr>
          <w:rFonts w:ascii="Arial" w:hAnsi="Arial" w:cs="Arial"/>
          <w:sz w:val="24"/>
          <w:szCs w:val="24"/>
        </w:rPr>
        <w:t xml:space="preserve">, tj. </w:t>
      </w:r>
      <w:r w:rsidR="00D767ED" w:rsidRPr="005D5471">
        <w:rPr>
          <w:rFonts w:ascii="Arial" w:hAnsi="Arial" w:cs="Arial"/>
          <w:sz w:val="24"/>
          <w:szCs w:val="24"/>
        </w:rPr>
        <w:t xml:space="preserve">cca </w:t>
      </w:r>
      <w:r w:rsidR="0051138D" w:rsidRPr="005D5471">
        <w:rPr>
          <w:rFonts w:ascii="Arial" w:hAnsi="Arial" w:cs="Arial"/>
          <w:sz w:val="24"/>
          <w:szCs w:val="24"/>
        </w:rPr>
        <w:t>7.251 Kč/m</w:t>
      </w:r>
      <w:r w:rsidR="0051138D" w:rsidRPr="005D5471">
        <w:rPr>
          <w:rFonts w:ascii="Arial" w:hAnsi="Arial" w:cs="Arial"/>
          <w:sz w:val="24"/>
          <w:szCs w:val="24"/>
          <w:vertAlign w:val="superscript"/>
        </w:rPr>
        <w:t>2</w:t>
      </w:r>
      <w:r w:rsidR="0051138D" w:rsidRPr="005D5471">
        <w:rPr>
          <w:rFonts w:ascii="Arial" w:hAnsi="Arial" w:cs="Arial"/>
          <w:sz w:val="24"/>
          <w:szCs w:val="24"/>
        </w:rPr>
        <w:t>,</w:t>
      </w:r>
    </w:p>
    <w:p w:rsidR="001456E4" w:rsidRPr="005D5471" w:rsidRDefault="00E951DB" w:rsidP="00E84096">
      <w:pPr>
        <w:pStyle w:val="Zkladntext31"/>
        <w:numPr>
          <w:ilvl w:val="1"/>
          <w:numId w:val="35"/>
        </w:numPr>
        <w:tabs>
          <w:tab w:val="clear" w:pos="1080"/>
          <w:tab w:val="num" w:pos="426"/>
        </w:tabs>
        <w:ind w:left="284" w:hanging="284"/>
        <w:jc w:val="both"/>
        <w:rPr>
          <w:rFonts w:ascii="Arial" w:hAnsi="Arial" w:cs="Arial"/>
          <w:sz w:val="24"/>
          <w:szCs w:val="24"/>
        </w:rPr>
      </w:pPr>
      <w:r>
        <w:rPr>
          <w:rFonts w:ascii="Arial" w:hAnsi="Arial" w:cs="Arial"/>
          <w:sz w:val="24"/>
        </w:rPr>
        <w:t>Fyzická osoba</w:t>
      </w:r>
      <w:r w:rsidR="002633FE" w:rsidRPr="005D5471">
        <w:rPr>
          <w:rFonts w:ascii="Arial" w:hAnsi="Arial" w:cs="Arial"/>
          <w:sz w:val="24"/>
          <w:szCs w:val="24"/>
        </w:rPr>
        <w:t>, za nabídnutou kupní cenu ve výši 4.0</w:t>
      </w:r>
      <w:r w:rsidR="00661203" w:rsidRPr="005D5471">
        <w:rPr>
          <w:rFonts w:ascii="Arial" w:hAnsi="Arial" w:cs="Arial"/>
          <w:sz w:val="24"/>
          <w:szCs w:val="24"/>
        </w:rPr>
        <w:t>51</w:t>
      </w:r>
      <w:r w:rsidR="002633FE" w:rsidRPr="005D5471">
        <w:rPr>
          <w:rFonts w:ascii="Arial" w:hAnsi="Arial" w:cs="Arial"/>
          <w:sz w:val="24"/>
          <w:szCs w:val="24"/>
        </w:rPr>
        <w:t xml:space="preserve"> Kč</w:t>
      </w:r>
      <w:r w:rsidR="00661203" w:rsidRPr="005D5471">
        <w:rPr>
          <w:rFonts w:ascii="Arial" w:hAnsi="Arial" w:cs="Arial"/>
          <w:sz w:val="24"/>
          <w:szCs w:val="24"/>
        </w:rPr>
        <w:t>/m</w:t>
      </w:r>
      <w:r w:rsidR="00661203" w:rsidRPr="005D5471">
        <w:rPr>
          <w:rFonts w:ascii="Arial" w:hAnsi="Arial" w:cs="Arial"/>
          <w:sz w:val="24"/>
          <w:szCs w:val="24"/>
          <w:vertAlign w:val="superscript"/>
        </w:rPr>
        <w:t>2</w:t>
      </w:r>
      <w:r w:rsidR="0051138D" w:rsidRPr="005D5471">
        <w:rPr>
          <w:rFonts w:ascii="Arial" w:hAnsi="Arial" w:cs="Arial"/>
          <w:sz w:val="24"/>
          <w:szCs w:val="24"/>
        </w:rPr>
        <w:t>, tj. celkem cca 101.275 Kč.</w:t>
      </w:r>
    </w:p>
    <w:p w:rsidR="00E84096" w:rsidRPr="005D5471" w:rsidRDefault="00E84096" w:rsidP="00E84096">
      <w:pPr>
        <w:pStyle w:val="Zkladntext31"/>
        <w:tabs>
          <w:tab w:val="left" w:pos="360"/>
        </w:tabs>
        <w:jc w:val="both"/>
        <w:rPr>
          <w:rFonts w:ascii="Arial" w:hAnsi="Arial" w:cs="Arial"/>
          <w:sz w:val="24"/>
          <w:szCs w:val="24"/>
        </w:rPr>
      </w:pPr>
    </w:p>
    <w:p w:rsidR="007840A1" w:rsidRPr="005D5471" w:rsidRDefault="007840A1" w:rsidP="00E84096">
      <w:pPr>
        <w:pStyle w:val="Zkladntext31"/>
        <w:tabs>
          <w:tab w:val="left" w:pos="360"/>
        </w:tabs>
        <w:jc w:val="both"/>
        <w:rPr>
          <w:rFonts w:ascii="Arial" w:hAnsi="Arial" w:cs="Arial"/>
          <w:sz w:val="24"/>
          <w:szCs w:val="24"/>
        </w:rPr>
      </w:pPr>
    </w:p>
    <w:p w:rsidR="00EC39C9" w:rsidRPr="005D5471" w:rsidRDefault="00EC39C9" w:rsidP="00E84096">
      <w:pPr>
        <w:pStyle w:val="Zkladntext31"/>
        <w:tabs>
          <w:tab w:val="left" w:pos="360"/>
        </w:tabs>
        <w:jc w:val="both"/>
        <w:rPr>
          <w:rFonts w:ascii="Arial" w:hAnsi="Arial" w:cs="Arial"/>
          <w:sz w:val="24"/>
          <w:szCs w:val="24"/>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5D5471" w:rsidRPr="005D5471" w:rsidTr="007840A1">
        <w:tc>
          <w:tcPr>
            <w:tcW w:w="9204" w:type="dxa"/>
            <w:gridSpan w:val="4"/>
          </w:tcPr>
          <w:p w:rsidR="00FE3AB7" w:rsidRPr="005D5471" w:rsidRDefault="00FE3AB7" w:rsidP="00284CB3">
            <w:pPr>
              <w:tabs>
                <w:tab w:val="left" w:pos="-284"/>
                <w:tab w:val="left" w:pos="360"/>
              </w:tabs>
              <w:jc w:val="center"/>
              <w:rPr>
                <w:rFonts w:ascii="Arial" w:hAnsi="Arial" w:cs="Arial"/>
                <w:bCs/>
                <w:sz w:val="20"/>
                <w:szCs w:val="20"/>
              </w:rPr>
            </w:pPr>
            <w:r w:rsidRPr="005D5471">
              <w:rPr>
                <w:rFonts w:ascii="Arial" w:hAnsi="Arial" w:cs="Arial"/>
                <w:bCs/>
                <w:sz w:val="20"/>
                <w:szCs w:val="20"/>
              </w:rPr>
              <w:lastRenderedPageBreak/>
              <w:t>P o d p i s</w:t>
            </w:r>
            <w:r w:rsidR="005D55C8" w:rsidRPr="005D5471">
              <w:rPr>
                <w:rFonts w:ascii="Arial" w:hAnsi="Arial" w:cs="Arial"/>
                <w:bCs/>
                <w:sz w:val="20"/>
                <w:szCs w:val="20"/>
              </w:rPr>
              <w:t> </w:t>
            </w:r>
            <w:r w:rsidRPr="005D5471">
              <w:rPr>
                <w:rFonts w:ascii="Arial" w:hAnsi="Arial" w:cs="Arial"/>
                <w:bCs/>
                <w:sz w:val="20"/>
                <w:szCs w:val="20"/>
              </w:rPr>
              <w:t>y</w:t>
            </w:r>
          </w:p>
        </w:tc>
      </w:tr>
      <w:tr w:rsidR="005D5471" w:rsidRPr="005D5471" w:rsidTr="007840A1">
        <w:tc>
          <w:tcPr>
            <w:tcW w:w="2196" w:type="dxa"/>
          </w:tcPr>
          <w:p w:rsidR="00284CB3" w:rsidRPr="005D5471" w:rsidRDefault="00284CB3" w:rsidP="0063406E">
            <w:pPr>
              <w:tabs>
                <w:tab w:val="left" w:pos="-284"/>
                <w:tab w:val="left" w:pos="360"/>
              </w:tabs>
              <w:rPr>
                <w:rFonts w:ascii="Arial" w:hAnsi="Arial" w:cs="Arial"/>
                <w:bCs/>
                <w:sz w:val="20"/>
                <w:szCs w:val="20"/>
              </w:rPr>
            </w:pPr>
          </w:p>
          <w:p w:rsidR="00284CB3" w:rsidRPr="005D5471" w:rsidRDefault="00284CB3" w:rsidP="0063406E">
            <w:pPr>
              <w:tabs>
                <w:tab w:val="left" w:pos="-284"/>
                <w:tab w:val="left" w:pos="360"/>
              </w:tabs>
              <w:rPr>
                <w:rFonts w:ascii="Arial" w:hAnsi="Arial" w:cs="Arial"/>
                <w:bCs/>
                <w:sz w:val="20"/>
                <w:szCs w:val="20"/>
              </w:rPr>
            </w:pPr>
            <w:r w:rsidRPr="005D5471">
              <w:rPr>
                <w:rFonts w:ascii="Arial" w:hAnsi="Arial" w:cs="Arial"/>
                <w:bCs/>
                <w:sz w:val="20"/>
                <w:szCs w:val="20"/>
              </w:rPr>
              <w:t>Předkladatel</w:t>
            </w:r>
          </w:p>
        </w:tc>
        <w:tc>
          <w:tcPr>
            <w:tcW w:w="3500" w:type="dxa"/>
          </w:tcPr>
          <w:p w:rsidR="00284CB3" w:rsidRPr="005D5471" w:rsidRDefault="00284CB3" w:rsidP="0063406E">
            <w:pPr>
              <w:tabs>
                <w:tab w:val="left" w:pos="-284"/>
                <w:tab w:val="left" w:pos="360"/>
              </w:tabs>
              <w:rPr>
                <w:rFonts w:ascii="Arial" w:hAnsi="Arial" w:cs="Arial"/>
                <w:bCs/>
                <w:i/>
                <w:sz w:val="20"/>
                <w:szCs w:val="20"/>
              </w:rPr>
            </w:pPr>
          </w:p>
          <w:p w:rsidR="00284CB3" w:rsidRPr="005D5471" w:rsidRDefault="00292627" w:rsidP="00292627">
            <w:pPr>
              <w:tabs>
                <w:tab w:val="left" w:pos="-284"/>
                <w:tab w:val="left" w:pos="360"/>
              </w:tabs>
              <w:rPr>
                <w:rFonts w:ascii="Arial" w:hAnsi="Arial" w:cs="Arial"/>
                <w:bCs/>
                <w:i/>
                <w:sz w:val="20"/>
                <w:szCs w:val="20"/>
              </w:rPr>
            </w:pPr>
            <w:r w:rsidRPr="005D5471">
              <w:rPr>
                <w:rFonts w:ascii="Arial" w:hAnsi="Arial" w:cs="Arial"/>
                <w:bCs/>
                <w:i/>
                <w:sz w:val="20"/>
                <w:szCs w:val="20"/>
              </w:rPr>
              <w:t>Mgr. Jiří Pospíšil, 1. náměstek primátora</w:t>
            </w:r>
          </w:p>
        </w:tc>
        <w:tc>
          <w:tcPr>
            <w:tcW w:w="1775" w:type="dxa"/>
            <w:vAlign w:val="bottom"/>
          </w:tcPr>
          <w:p w:rsidR="00284CB3" w:rsidRPr="005D5471" w:rsidRDefault="008F1F17" w:rsidP="00E84096">
            <w:pPr>
              <w:tabs>
                <w:tab w:val="left" w:pos="-284"/>
                <w:tab w:val="left" w:pos="360"/>
              </w:tabs>
              <w:jc w:val="center"/>
              <w:rPr>
                <w:rFonts w:ascii="Arial" w:hAnsi="Arial" w:cs="Arial"/>
                <w:bCs/>
                <w:i/>
                <w:sz w:val="20"/>
                <w:szCs w:val="20"/>
              </w:rPr>
            </w:pPr>
            <w:proofErr w:type="gramStart"/>
            <w:r w:rsidRPr="005D5471">
              <w:rPr>
                <w:rFonts w:ascii="Arial" w:hAnsi="Arial" w:cs="Arial"/>
                <w:bCs/>
                <w:i/>
                <w:sz w:val="20"/>
                <w:szCs w:val="20"/>
              </w:rPr>
              <w:t>23</w:t>
            </w:r>
            <w:r w:rsidR="00632DFE" w:rsidRPr="005D5471">
              <w:rPr>
                <w:rFonts w:ascii="Arial" w:hAnsi="Arial" w:cs="Arial"/>
                <w:bCs/>
                <w:i/>
                <w:sz w:val="20"/>
                <w:szCs w:val="20"/>
              </w:rPr>
              <w:t>.</w:t>
            </w:r>
            <w:r w:rsidR="00115433" w:rsidRPr="005D5471">
              <w:rPr>
                <w:rFonts w:ascii="Arial" w:hAnsi="Arial" w:cs="Arial"/>
                <w:bCs/>
                <w:i/>
                <w:sz w:val="20"/>
                <w:szCs w:val="20"/>
              </w:rPr>
              <w:t>0</w:t>
            </w:r>
            <w:r w:rsidR="00E84096" w:rsidRPr="005D5471">
              <w:rPr>
                <w:rFonts w:ascii="Arial" w:hAnsi="Arial" w:cs="Arial"/>
                <w:bCs/>
                <w:i/>
                <w:sz w:val="20"/>
                <w:szCs w:val="20"/>
              </w:rPr>
              <w:t>3</w:t>
            </w:r>
            <w:r w:rsidR="00632DFE" w:rsidRPr="005D5471">
              <w:rPr>
                <w:rFonts w:ascii="Arial" w:hAnsi="Arial" w:cs="Arial"/>
                <w:bCs/>
                <w:i/>
                <w:sz w:val="20"/>
                <w:szCs w:val="20"/>
              </w:rPr>
              <w:t>.20</w:t>
            </w:r>
            <w:r w:rsidR="00115433" w:rsidRPr="005D5471">
              <w:rPr>
                <w:rFonts w:ascii="Arial" w:hAnsi="Arial" w:cs="Arial"/>
                <w:bCs/>
                <w:i/>
                <w:sz w:val="20"/>
                <w:szCs w:val="20"/>
              </w:rPr>
              <w:t>2</w:t>
            </w:r>
            <w:r w:rsidR="00E84096" w:rsidRPr="005D5471">
              <w:rPr>
                <w:rFonts w:ascii="Arial" w:hAnsi="Arial" w:cs="Arial"/>
                <w:bCs/>
                <w:i/>
                <w:sz w:val="20"/>
                <w:szCs w:val="20"/>
              </w:rPr>
              <w:t>2</w:t>
            </w:r>
            <w:proofErr w:type="gramEnd"/>
          </w:p>
        </w:tc>
        <w:tc>
          <w:tcPr>
            <w:tcW w:w="1733" w:type="dxa"/>
            <w:vAlign w:val="bottom"/>
          </w:tcPr>
          <w:p w:rsidR="00284CB3" w:rsidRPr="005D5471" w:rsidRDefault="00E951D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5D5471" w:rsidRPr="005D5471" w:rsidTr="007840A1">
        <w:tc>
          <w:tcPr>
            <w:tcW w:w="2196" w:type="dxa"/>
          </w:tcPr>
          <w:p w:rsidR="00284CB3" w:rsidRPr="005D5471" w:rsidRDefault="00284CB3" w:rsidP="0063406E">
            <w:pPr>
              <w:tabs>
                <w:tab w:val="left" w:pos="-284"/>
                <w:tab w:val="left" w:pos="360"/>
              </w:tabs>
              <w:rPr>
                <w:rFonts w:ascii="Arial" w:hAnsi="Arial" w:cs="Arial"/>
                <w:bCs/>
                <w:sz w:val="20"/>
                <w:szCs w:val="20"/>
              </w:rPr>
            </w:pPr>
          </w:p>
          <w:p w:rsidR="00284CB3" w:rsidRPr="005D5471" w:rsidRDefault="00284CB3" w:rsidP="0063406E">
            <w:pPr>
              <w:tabs>
                <w:tab w:val="left" w:pos="-284"/>
                <w:tab w:val="left" w:pos="360"/>
              </w:tabs>
              <w:rPr>
                <w:rFonts w:ascii="Arial" w:hAnsi="Arial" w:cs="Arial"/>
                <w:bCs/>
                <w:sz w:val="20"/>
                <w:szCs w:val="20"/>
              </w:rPr>
            </w:pPr>
            <w:r w:rsidRPr="005D5471">
              <w:rPr>
                <w:rFonts w:ascii="Arial" w:hAnsi="Arial" w:cs="Arial"/>
                <w:bCs/>
                <w:sz w:val="20"/>
                <w:szCs w:val="20"/>
              </w:rPr>
              <w:t>Za správnost</w:t>
            </w:r>
          </w:p>
        </w:tc>
        <w:tc>
          <w:tcPr>
            <w:tcW w:w="3500" w:type="dxa"/>
          </w:tcPr>
          <w:p w:rsidR="00284CB3" w:rsidRPr="005D5471" w:rsidRDefault="00284CB3" w:rsidP="0063406E">
            <w:pPr>
              <w:tabs>
                <w:tab w:val="left" w:pos="-284"/>
                <w:tab w:val="left" w:pos="360"/>
              </w:tabs>
              <w:rPr>
                <w:rFonts w:ascii="Arial" w:hAnsi="Arial" w:cs="Arial"/>
                <w:bCs/>
                <w:i/>
                <w:sz w:val="20"/>
                <w:szCs w:val="20"/>
              </w:rPr>
            </w:pPr>
          </w:p>
          <w:p w:rsidR="00EE4C59" w:rsidRPr="005D5471" w:rsidRDefault="00292627" w:rsidP="00EE4C59">
            <w:pPr>
              <w:tabs>
                <w:tab w:val="left" w:pos="-284"/>
                <w:tab w:val="left" w:pos="360"/>
              </w:tabs>
              <w:rPr>
                <w:rFonts w:ascii="Arial" w:hAnsi="Arial" w:cs="Arial"/>
                <w:bCs/>
                <w:i/>
                <w:sz w:val="20"/>
                <w:szCs w:val="20"/>
              </w:rPr>
            </w:pPr>
            <w:r w:rsidRPr="005D5471">
              <w:rPr>
                <w:rFonts w:ascii="Arial" w:hAnsi="Arial" w:cs="Arial"/>
                <w:bCs/>
                <w:i/>
                <w:sz w:val="20"/>
                <w:szCs w:val="20"/>
              </w:rPr>
              <w:t xml:space="preserve">Mgr. </w:t>
            </w:r>
            <w:r w:rsidR="005016C7" w:rsidRPr="005D5471">
              <w:rPr>
                <w:rFonts w:ascii="Arial" w:hAnsi="Arial" w:cs="Arial"/>
                <w:bCs/>
                <w:i/>
                <w:sz w:val="20"/>
                <w:szCs w:val="20"/>
              </w:rPr>
              <w:t>Alexandra Klímková</w:t>
            </w:r>
            <w:r w:rsidRPr="005D5471">
              <w:rPr>
                <w:rFonts w:ascii="Arial" w:hAnsi="Arial" w:cs="Arial"/>
                <w:bCs/>
                <w:i/>
                <w:sz w:val="20"/>
                <w:szCs w:val="20"/>
              </w:rPr>
              <w:t>,</w:t>
            </w:r>
            <w:r w:rsidR="005016C7" w:rsidRPr="005D5471">
              <w:rPr>
                <w:rFonts w:ascii="Arial" w:hAnsi="Arial" w:cs="Arial"/>
                <w:bCs/>
                <w:i/>
                <w:sz w:val="20"/>
                <w:szCs w:val="20"/>
              </w:rPr>
              <w:t xml:space="preserve"> pověřena řízením</w:t>
            </w:r>
            <w:r w:rsidRPr="005D5471">
              <w:rPr>
                <w:rFonts w:ascii="Arial" w:hAnsi="Arial" w:cs="Arial"/>
                <w:bCs/>
                <w:i/>
                <w:sz w:val="20"/>
                <w:szCs w:val="20"/>
              </w:rPr>
              <w:t xml:space="preserve"> Odboru správy a údržby majetku města</w:t>
            </w:r>
          </w:p>
        </w:tc>
        <w:tc>
          <w:tcPr>
            <w:tcW w:w="1775" w:type="dxa"/>
            <w:vAlign w:val="bottom"/>
          </w:tcPr>
          <w:p w:rsidR="00284CB3" w:rsidRPr="005D5471" w:rsidRDefault="008F1F17" w:rsidP="00E84096">
            <w:pPr>
              <w:tabs>
                <w:tab w:val="left" w:pos="-284"/>
                <w:tab w:val="left" w:pos="360"/>
              </w:tabs>
              <w:jc w:val="center"/>
              <w:rPr>
                <w:rFonts w:ascii="Arial" w:hAnsi="Arial" w:cs="Arial"/>
                <w:bCs/>
                <w:i/>
                <w:sz w:val="20"/>
                <w:szCs w:val="20"/>
              </w:rPr>
            </w:pPr>
            <w:proofErr w:type="gramStart"/>
            <w:r w:rsidRPr="005D5471">
              <w:rPr>
                <w:rFonts w:ascii="Arial" w:hAnsi="Arial" w:cs="Arial"/>
                <w:bCs/>
                <w:i/>
                <w:sz w:val="20"/>
                <w:szCs w:val="20"/>
              </w:rPr>
              <w:t>23</w:t>
            </w:r>
            <w:r w:rsidR="00632DFE" w:rsidRPr="005D5471">
              <w:rPr>
                <w:rFonts w:ascii="Arial" w:hAnsi="Arial" w:cs="Arial"/>
                <w:bCs/>
                <w:i/>
                <w:sz w:val="20"/>
                <w:szCs w:val="20"/>
              </w:rPr>
              <w:t>.</w:t>
            </w:r>
            <w:r w:rsidR="00115433" w:rsidRPr="005D5471">
              <w:rPr>
                <w:rFonts w:ascii="Arial" w:hAnsi="Arial" w:cs="Arial"/>
                <w:bCs/>
                <w:i/>
                <w:sz w:val="20"/>
                <w:szCs w:val="20"/>
              </w:rPr>
              <w:t>0</w:t>
            </w:r>
            <w:r w:rsidR="00E84096" w:rsidRPr="005D5471">
              <w:rPr>
                <w:rFonts w:ascii="Arial" w:hAnsi="Arial" w:cs="Arial"/>
                <w:bCs/>
                <w:i/>
                <w:sz w:val="20"/>
                <w:szCs w:val="20"/>
              </w:rPr>
              <w:t>3</w:t>
            </w:r>
            <w:r w:rsidR="00632DFE" w:rsidRPr="005D5471">
              <w:rPr>
                <w:rFonts w:ascii="Arial" w:hAnsi="Arial" w:cs="Arial"/>
                <w:bCs/>
                <w:i/>
                <w:sz w:val="20"/>
                <w:szCs w:val="20"/>
              </w:rPr>
              <w:t>.20</w:t>
            </w:r>
            <w:r w:rsidR="00115433" w:rsidRPr="005D5471">
              <w:rPr>
                <w:rFonts w:ascii="Arial" w:hAnsi="Arial" w:cs="Arial"/>
                <w:bCs/>
                <w:i/>
                <w:sz w:val="20"/>
                <w:szCs w:val="20"/>
              </w:rPr>
              <w:t>22</w:t>
            </w:r>
            <w:proofErr w:type="gramEnd"/>
          </w:p>
        </w:tc>
        <w:tc>
          <w:tcPr>
            <w:tcW w:w="1733" w:type="dxa"/>
            <w:vAlign w:val="bottom"/>
          </w:tcPr>
          <w:p w:rsidR="00284CB3" w:rsidRPr="005D5471" w:rsidRDefault="00E951D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284CB3" w:rsidRPr="005D5471" w:rsidTr="007840A1">
        <w:tc>
          <w:tcPr>
            <w:tcW w:w="2196" w:type="dxa"/>
          </w:tcPr>
          <w:p w:rsidR="00284CB3" w:rsidRPr="005D5471" w:rsidRDefault="00284CB3" w:rsidP="0063406E">
            <w:pPr>
              <w:tabs>
                <w:tab w:val="left" w:pos="-284"/>
                <w:tab w:val="left" w:pos="360"/>
              </w:tabs>
              <w:rPr>
                <w:rFonts w:ascii="Arial" w:hAnsi="Arial" w:cs="Arial"/>
                <w:bCs/>
                <w:sz w:val="20"/>
                <w:szCs w:val="20"/>
              </w:rPr>
            </w:pPr>
          </w:p>
          <w:p w:rsidR="00284CB3" w:rsidRPr="005D5471" w:rsidRDefault="00284CB3" w:rsidP="00632DFE">
            <w:pPr>
              <w:tabs>
                <w:tab w:val="left" w:pos="-284"/>
                <w:tab w:val="left" w:pos="360"/>
              </w:tabs>
              <w:rPr>
                <w:rFonts w:ascii="Arial" w:hAnsi="Arial" w:cs="Arial"/>
                <w:bCs/>
                <w:sz w:val="20"/>
                <w:szCs w:val="20"/>
              </w:rPr>
            </w:pPr>
            <w:r w:rsidRPr="005D5471">
              <w:rPr>
                <w:rFonts w:ascii="Arial" w:hAnsi="Arial" w:cs="Arial"/>
                <w:bCs/>
                <w:sz w:val="20"/>
                <w:szCs w:val="20"/>
              </w:rPr>
              <w:t xml:space="preserve">Zpracovatel </w:t>
            </w:r>
          </w:p>
        </w:tc>
        <w:tc>
          <w:tcPr>
            <w:tcW w:w="3500" w:type="dxa"/>
          </w:tcPr>
          <w:p w:rsidR="00284CB3" w:rsidRPr="005D5471" w:rsidRDefault="00284CB3" w:rsidP="0063406E">
            <w:pPr>
              <w:tabs>
                <w:tab w:val="left" w:pos="-284"/>
                <w:tab w:val="left" w:pos="360"/>
              </w:tabs>
              <w:rPr>
                <w:rFonts w:ascii="Arial" w:hAnsi="Arial" w:cs="Arial"/>
                <w:bCs/>
                <w:i/>
                <w:sz w:val="20"/>
                <w:szCs w:val="20"/>
              </w:rPr>
            </w:pPr>
          </w:p>
          <w:p w:rsidR="00284CB3" w:rsidRPr="005D5471" w:rsidRDefault="00632DFE" w:rsidP="00632DFE">
            <w:pPr>
              <w:tabs>
                <w:tab w:val="left" w:pos="-284"/>
                <w:tab w:val="left" w:pos="360"/>
              </w:tabs>
              <w:rPr>
                <w:rFonts w:ascii="Arial" w:hAnsi="Arial" w:cs="Arial"/>
                <w:bCs/>
                <w:i/>
                <w:sz w:val="20"/>
                <w:szCs w:val="20"/>
              </w:rPr>
            </w:pPr>
            <w:r w:rsidRPr="005D5471">
              <w:rPr>
                <w:rFonts w:ascii="Arial" w:hAnsi="Arial" w:cs="Arial"/>
                <w:bCs/>
                <w:i/>
                <w:sz w:val="20"/>
                <w:szCs w:val="20"/>
              </w:rPr>
              <w:t>Ing. Milena Vrbová</w:t>
            </w:r>
            <w:r w:rsidR="00292627" w:rsidRPr="005D5471">
              <w:rPr>
                <w:rFonts w:ascii="Arial" w:hAnsi="Arial" w:cs="Arial"/>
                <w:bCs/>
                <w:i/>
                <w:sz w:val="20"/>
                <w:szCs w:val="20"/>
              </w:rPr>
              <w:t>,</w:t>
            </w:r>
            <w:r w:rsidR="00FD5F08" w:rsidRPr="005D5471">
              <w:rPr>
                <w:rFonts w:ascii="Arial" w:hAnsi="Arial" w:cs="Arial"/>
                <w:bCs/>
                <w:i/>
                <w:sz w:val="20"/>
                <w:szCs w:val="20"/>
              </w:rPr>
              <w:t xml:space="preserve"> </w:t>
            </w:r>
            <w:r w:rsidRPr="005D5471">
              <w:rPr>
                <w:rFonts w:ascii="Arial" w:hAnsi="Arial" w:cs="Arial"/>
                <w:bCs/>
                <w:i/>
                <w:sz w:val="20"/>
                <w:szCs w:val="20"/>
              </w:rPr>
              <w:t>odborný referent oddě</w:t>
            </w:r>
            <w:r w:rsidR="00292627" w:rsidRPr="005D5471">
              <w:rPr>
                <w:rFonts w:ascii="Arial" w:hAnsi="Arial" w:cs="Arial"/>
                <w:bCs/>
                <w:i/>
                <w:sz w:val="20"/>
                <w:szCs w:val="20"/>
              </w:rPr>
              <w:t>lení nakládání s majetkem města Odboru SÚMM</w:t>
            </w:r>
          </w:p>
        </w:tc>
        <w:tc>
          <w:tcPr>
            <w:tcW w:w="1775" w:type="dxa"/>
            <w:vAlign w:val="bottom"/>
          </w:tcPr>
          <w:p w:rsidR="00284CB3" w:rsidRPr="005D5471" w:rsidRDefault="008F1F17" w:rsidP="00E84096">
            <w:pPr>
              <w:tabs>
                <w:tab w:val="left" w:pos="-284"/>
                <w:tab w:val="left" w:pos="360"/>
              </w:tabs>
              <w:jc w:val="center"/>
              <w:rPr>
                <w:rFonts w:ascii="Arial" w:hAnsi="Arial" w:cs="Arial"/>
                <w:bCs/>
                <w:i/>
                <w:sz w:val="20"/>
                <w:szCs w:val="20"/>
              </w:rPr>
            </w:pPr>
            <w:proofErr w:type="gramStart"/>
            <w:r w:rsidRPr="005D5471">
              <w:rPr>
                <w:rFonts w:ascii="Arial" w:hAnsi="Arial" w:cs="Arial"/>
                <w:bCs/>
                <w:i/>
                <w:sz w:val="20"/>
                <w:szCs w:val="20"/>
              </w:rPr>
              <w:t>23</w:t>
            </w:r>
            <w:r w:rsidR="00632DFE" w:rsidRPr="005D5471">
              <w:rPr>
                <w:rFonts w:ascii="Arial" w:hAnsi="Arial" w:cs="Arial"/>
                <w:bCs/>
                <w:i/>
                <w:sz w:val="20"/>
                <w:szCs w:val="20"/>
              </w:rPr>
              <w:t>.</w:t>
            </w:r>
            <w:r w:rsidR="00115433" w:rsidRPr="005D5471">
              <w:rPr>
                <w:rFonts w:ascii="Arial" w:hAnsi="Arial" w:cs="Arial"/>
                <w:bCs/>
                <w:i/>
                <w:sz w:val="20"/>
                <w:szCs w:val="20"/>
              </w:rPr>
              <w:t>0</w:t>
            </w:r>
            <w:r w:rsidR="00E84096" w:rsidRPr="005D5471">
              <w:rPr>
                <w:rFonts w:ascii="Arial" w:hAnsi="Arial" w:cs="Arial"/>
                <w:bCs/>
                <w:i/>
                <w:sz w:val="20"/>
                <w:szCs w:val="20"/>
              </w:rPr>
              <w:t>3</w:t>
            </w:r>
            <w:r w:rsidR="00632DFE" w:rsidRPr="005D5471">
              <w:rPr>
                <w:rFonts w:ascii="Arial" w:hAnsi="Arial" w:cs="Arial"/>
                <w:bCs/>
                <w:i/>
                <w:sz w:val="20"/>
                <w:szCs w:val="20"/>
              </w:rPr>
              <w:t>.20</w:t>
            </w:r>
            <w:r w:rsidR="00115433" w:rsidRPr="005D5471">
              <w:rPr>
                <w:rFonts w:ascii="Arial" w:hAnsi="Arial" w:cs="Arial"/>
                <w:bCs/>
                <w:i/>
                <w:sz w:val="20"/>
                <w:szCs w:val="20"/>
              </w:rPr>
              <w:t>22</w:t>
            </w:r>
            <w:proofErr w:type="gramEnd"/>
          </w:p>
        </w:tc>
        <w:tc>
          <w:tcPr>
            <w:tcW w:w="1733" w:type="dxa"/>
            <w:vAlign w:val="bottom"/>
          </w:tcPr>
          <w:p w:rsidR="00284CB3" w:rsidRPr="005D5471" w:rsidRDefault="00E951DB"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Ing. Vrbová, </w:t>
            </w:r>
            <w:proofErr w:type="gramStart"/>
            <w:r>
              <w:rPr>
                <w:rFonts w:ascii="Arial" w:hAnsi="Arial" w:cs="Arial"/>
                <w:bCs/>
                <w:i/>
                <w:sz w:val="20"/>
                <w:szCs w:val="20"/>
              </w:rPr>
              <w:t>v.r.</w:t>
            </w:r>
            <w:proofErr w:type="gramEnd"/>
          </w:p>
        </w:tc>
      </w:tr>
    </w:tbl>
    <w:p w:rsidR="005D55C8" w:rsidRPr="005D5471" w:rsidRDefault="005D55C8" w:rsidP="00B8533E">
      <w:pPr>
        <w:pStyle w:val="Zkladntext"/>
        <w:tabs>
          <w:tab w:val="clear" w:pos="0"/>
          <w:tab w:val="left" w:pos="-284"/>
        </w:tabs>
        <w:ind w:left="426" w:hanging="426"/>
        <w:rPr>
          <w:rFonts w:ascii="Arial" w:hAnsi="Arial" w:cs="Arial"/>
          <w:b/>
          <w:sz w:val="24"/>
          <w:u w:val="single"/>
        </w:rPr>
      </w:pPr>
    </w:p>
    <w:p w:rsidR="00B8533E" w:rsidRPr="005D5471" w:rsidRDefault="00B8533E" w:rsidP="00B8533E">
      <w:pPr>
        <w:pStyle w:val="Zkladntext"/>
        <w:tabs>
          <w:tab w:val="clear" w:pos="0"/>
          <w:tab w:val="left" w:pos="-284"/>
        </w:tabs>
        <w:ind w:left="426" w:hanging="426"/>
        <w:rPr>
          <w:rFonts w:ascii="Arial" w:hAnsi="Arial" w:cs="Arial"/>
          <w:b/>
          <w:sz w:val="24"/>
          <w:u w:val="single"/>
        </w:rPr>
      </w:pPr>
      <w:r w:rsidRPr="005D5471">
        <w:rPr>
          <w:rFonts w:ascii="Arial" w:hAnsi="Arial" w:cs="Arial"/>
          <w:b/>
          <w:sz w:val="24"/>
          <w:u w:val="single"/>
        </w:rPr>
        <w:t>Důvodová zpráva:</w:t>
      </w:r>
    </w:p>
    <w:p w:rsidR="00115433" w:rsidRPr="005D5471" w:rsidRDefault="00115433" w:rsidP="00115433">
      <w:pPr>
        <w:jc w:val="both"/>
        <w:rPr>
          <w:rFonts w:ascii="Arial" w:eastAsia="Calibri" w:hAnsi="Arial" w:cs="Arial"/>
          <w:szCs w:val="20"/>
          <w:lang w:eastAsia="en-US"/>
        </w:rPr>
      </w:pPr>
      <w:r w:rsidRPr="005D5471">
        <w:rPr>
          <w:rFonts w:ascii="Arial" w:eastAsia="Calibri" w:hAnsi="Arial" w:cs="Arial"/>
          <w:szCs w:val="20"/>
          <w:lang w:eastAsia="en-US"/>
        </w:rPr>
        <w:t>Dne 22.04.2021 se na Odbor správy a údržby majetku města Magistrátu města Prostějova obrátil</w:t>
      </w:r>
      <w:r w:rsidR="00E951DB">
        <w:rPr>
          <w:rFonts w:ascii="Arial" w:eastAsia="Calibri" w:hAnsi="Arial" w:cs="Arial"/>
          <w:szCs w:val="20"/>
          <w:lang w:eastAsia="en-US"/>
        </w:rPr>
        <w:t>a fyzická osoba</w:t>
      </w:r>
      <w:r w:rsidRPr="005D5471">
        <w:rPr>
          <w:rFonts w:ascii="Arial" w:eastAsia="Calibri" w:hAnsi="Arial" w:cs="Arial"/>
          <w:szCs w:val="20"/>
          <w:lang w:eastAsia="en-US"/>
        </w:rPr>
        <w:t xml:space="preserve">, se žádostí o prodej části pozemku Statutárního města Prostějova </w:t>
      </w:r>
      <w:proofErr w:type="spellStart"/>
      <w:proofErr w:type="gramStart"/>
      <w:r w:rsidRPr="005D5471">
        <w:rPr>
          <w:rFonts w:ascii="Arial" w:eastAsia="Calibri" w:hAnsi="Arial" w:cs="Arial"/>
          <w:szCs w:val="20"/>
          <w:lang w:eastAsia="en-US"/>
        </w:rPr>
        <w:t>p.č</w:t>
      </w:r>
      <w:proofErr w:type="spellEnd"/>
      <w:r w:rsidRPr="005D5471">
        <w:rPr>
          <w:rFonts w:ascii="Arial" w:eastAsia="Calibri" w:hAnsi="Arial" w:cs="Arial"/>
          <w:szCs w:val="20"/>
          <w:lang w:eastAsia="en-US"/>
        </w:rPr>
        <w:t>.</w:t>
      </w:r>
      <w:proofErr w:type="gramEnd"/>
      <w:r w:rsidRPr="005D5471">
        <w:rPr>
          <w:rFonts w:ascii="Arial" w:eastAsia="Calibri" w:hAnsi="Arial" w:cs="Arial"/>
          <w:szCs w:val="20"/>
          <w:lang w:eastAsia="en-US"/>
        </w:rPr>
        <w:t xml:space="preserve"> 2464/6 v </w:t>
      </w:r>
      <w:proofErr w:type="spellStart"/>
      <w:r w:rsidRPr="005D5471">
        <w:rPr>
          <w:rFonts w:ascii="Arial" w:eastAsia="Calibri" w:hAnsi="Arial" w:cs="Arial"/>
          <w:szCs w:val="20"/>
          <w:lang w:eastAsia="en-US"/>
        </w:rPr>
        <w:t>k.ú</w:t>
      </w:r>
      <w:proofErr w:type="spellEnd"/>
      <w:r w:rsidRPr="005D5471">
        <w:rPr>
          <w:rFonts w:ascii="Arial" w:eastAsia="Calibri" w:hAnsi="Arial" w:cs="Arial"/>
          <w:szCs w:val="20"/>
          <w:lang w:eastAsia="en-US"/>
        </w:rPr>
        <w:t>. Prostějov o výměře cca 25 m</w:t>
      </w:r>
      <w:r w:rsidRPr="005D5471">
        <w:rPr>
          <w:rFonts w:ascii="Arial" w:eastAsia="Calibri" w:hAnsi="Arial" w:cs="Arial"/>
          <w:szCs w:val="20"/>
          <w:vertAlign w:val="superscript"/>
          <w:lang w:eastAsia="en-US"/>
        </w:rPr>
        <w:t>2</w:t>
      </w:r>
      <w:r w:rsidRPr="005D5471">
        <w:rPr>
          <w:rFonts w:ascii="Arial" w:eastAsia="Calibri" w:hAnsi="Arial" w:cs="Arial"/>
          <w:szCs w:val="20"/>
          <w:lang w:eastAsia="en-US"/>
        </w:rPr>
        <w:t xml:space="preserve">. </w:t>
      </w:r>
      <w:r w:rsidR="00BC74D5" w:rsidRPr="005D5471">
        <w:rPr>
          <w:rFonts w:ascii="Arial" w:eastAsia="Calibri" w:hAnsi="Arial" w:cs="Arial"/>
          <w:szCs w:val="20"/>
          <w:lang w:eastAsia="en-US"/>
        </w:rPr>
        <w:t xml:space="preserve">Jedná se o pozemek nacházející se mezi ulicemi Krokova a </w:t>
      </w:r>
      <w:proofErr w:type="spellStart"/>
      <w:r w:rsidR="00BC74D5" w:rsidRPr="005D5471">
        <w:rPr>
          <w:rFonts w:ascii="Arial" w:eastAsia="Calibri" w:hAnsi="Arial" w:cs="Arial"/>
          <w:szCs w:val="20"/>
          <w:lang w:eastAsia="en-US"/>
        </w:rPr>
        <w:t>Žeranovská</w:t>
      </w:r>
      <w:proofErr w:type="spellEnd"/>
      <w:r w:rsidR="00BC74D5" w:rsidRPr="005D5471">
        <w:rPr>
          <w:rFonts w:ascii="Arial" w:eastAsia="Calibri" w:hAnsi="Arial" w:cs="Arial"/>
          <w:szCs w:val="20"/>
          <w:lang w:eastAsia="en-US"/>
        </w:rPr>
        <w:t xml:space="preserve"> v Prostějově a sousedící se stavbou řadových garáží a trafostanicí společnosti </w:t>
      </w:r>
      <w:proofErr w:type="gramStart"/>
      <w:r w:rsidR="00BC74D5" w:rsidRPr="005D5471">
        <w:rPr>
          <w:rFonts w:ascii="Arial" w:eastAsia="Calibri" w:hAnsi="Arial" w:cs="Arial"/>
          <w:szCs w:val="20"/>
          <w:lang w:eastAsia="en-US"/>
        </w:rPr>
        <w:t>EG.D, a.</w:t>
      </w:r>
      <w:proofErr w:type="gramEnd"/>
      <w:r w:rsidR="00BC74D5" w:rsidRPr="005D5471">
        <w:rPr>
          <w:rFonts w:ascii="Arial" w:eastAsia="Calibri" w:hAnsi="Arial" w:cs="Arial"/>
          <w:szCs w:val="20"/>
          <w:lang w:eastAsia="en-US"/>
        </w:rPr>
        <w:t xml:space="preserve">s. </w:t>
      </w:r>
      <w:r w:rsidRPr="005D5471">
        <w:rPr>
          <w:rFonts w:ascii="Arial" w:eastAsia="Calibri" w:hAnsi="Arial" w:cs="Arial"/>
          <w:szCs w:val="20"/>
          <w:lang w:eastAsia="en-US"/>
        </w:rPr>
        <w:t xml:space="preserve">Záměrem žadatele je na předmětné části pozemku vybudovat novou stavbu garáže ve stávajícím garážovém komplexu na ul. </w:t>
      </w:r>
      <w:proofErr w:type="spellStart"/>
      <w:r w:rsidRPr="005D5471">
        <w:rPr>
          <w:rFonts w:ascii="Arial" w:eastAsia="Calibri" w:hAnsi="Arial" w:cs="Arial"/>
          <w:szCs w:val="20"/>
          <w:lang w:eastAsia="en-US"/>
        </w:rPr>
        <w:t>Žeranovská</w:t>
      </w:r>
      <w:proofErr w:type="spellEnd"/>
      <w:r w:rsidRPr="005D5471">
        <w:rPr>
          <w:rFonts w:ascii="Arial" w:eastAsia="Calibri" w:hAnsi="Arial" w:cs="Arial"/>
          <w:szCs w:val="20"/>
          <w:lang w:eastAsia="en-US"/>
        </w:rPr>
        <w:t xml:space="preserve"> v Prostějově s tím, že stavba garáže, do které umístí své vozidlo, vyřeší jeho situaci s parkováním v ulici Mlýnská, kde žadatel užívá byt. Žadatel již jednu stavbu garáže v tomto areálu garáží vlastní (pozemek </w:t>
      </w:r>
      <w:proofErr w:type="spellStart"/>
      <w:proofErr w:type="gramStart"/>
      <w:r w:rsidRPr="005D5471">
        <w:rPr>
          <w:rFonts w:ascii="Arial" w:eastAsia="Calibri" w:hAnsi="Arial" w:cs="Arial"/>
          <w:szCs w:val="20"/>
          <w:lang w:eastAsia="en-US"/>
        </w:rPr>
        <w:t>p.č</w:t>
      </w:r>
      <w:proofErr w:type="spellEnd"/>
      <w:r w:rsidRPr="005D5471">
        <w:rPr>
          <w:rFonts w:ascii="Arial" w:eastAsia="Calibri" w:hAnsi="Arial" w:cs="Arial"/>
          <w:szCs w:val="20"/>
          <w:lang w:eastAsia="en-US"/>
        </w:rPr>
        <w:t>.</w:t>
      </w:r>
      <w:proofErr w:type="gramEnd"/>
      <w:r w:rsidRPr="005D5471">
        <w:rPr>
          <w:rFonts w:ascii="Arial" w:eastAsia="Calibri" w:hAnsi="Arial" w:cs="Arial"/>
          <w:szCs w:val="20"/>
          <w:lang w:eastAsia="en-US"/>
        </w:rPr>
        <w:t xml:space="preserve"> </w:t>
      </w:r>
      <w:r w:rsidRPr="005D5471">
        <w:rPr>
          <w:rFonts w:ascii="Arial" w:hAnsi="Arial" w:cs="Arial"/>
          <w:bCs/>
        </w:rPr>
        <w:t>2464/13</w:t>
      </w:r>
      <w:r w:rsidRPr="005D5471">
        <w:rPr>
          <w:rFonts w:ascii="Arial" w:eastAsia="Calibri" w:hAnsi="Arial" w:cs="Arial"/>
          <w:szCs w:val="20"/>
          <w:lang w:eastAsia="en-US"/>
        </w:rPr>
        <w:t xml:space="preserve"> v </w:t>
      </w:r>
      <w:proofErr w:type="spellStart"/>
      <w:r w:rsidRPr="005D5471">
        <w:rPr>
          <w:rFonts w:ascii="Arial" w:eastAsia="Calibri" w:hAnsi="Arial" w:cs="Arial"/>
          <w:szCs w:val="20"/>
          <w:lang w:eastAsia="en-US"/>
        </w:rPr>
        <w:t>k.ú</w:t>
      </w:r>
      <w:proofErr w:type="spellEnd"/>
      <w:r w:rsidRPr="005D5471">
        <w:rPr>
          <w:rFonts w:ascii="Arial" w:eastAsia="Calibri" w:hAnsi="Arial" w:cs="Arial"/>
          <w:szCs w:val="20"/>
          <w:lang w:eastAsia="en-US"/>
        </w:rPr>
        <w:t xml:space="preserve">. Prostějov, jehož součástí je stavba garáže) a spolu s ní je i spoluvlastníkem pozemku </w:t>
      </w:r>
      <w:proofErr w:type="spellStart"/>
      <w:proofErr w:type="gramStart"/>
      <w:r w:rsidRPr="005D5471">
        <w:rPr>
          <w:rFonts w:ascii="Arial" w:eastAsia="Calibri" w:hAnsi="Arial" w:cs="Arial"/>
          <w:szCs w:val="20"/>
          <w:lang w:eastAsia="en-US"/>
        </w:rPr>
        <w:t>p.č</w:t>
      </w:r>
      <w:proofErr w:type="spellEnd"/>
      <w:r w:rsidRPr="005D5471">
        <w:rPr>
          <w:rFonts w:ascii="Arial" w:eastAsia="Calibri" w:hAnsi="Arial" w:cs="Arial"/>
          <w:szCs w:val="20"/>
          <w:lang w:eastAsia="en-US"/>
        </w:rPr>
        <w:t>.</w:t>
      </w:r>
      <w:proofErr w:type="gramEnd"/>
      <w:r w:rsidRPr="005D5471">
        <w:rPr>
          <w:rFonts w:ascii="Arial" w:eastAsia="Calibri" w:hAnsi="Arial" w:cs="Arial"/>
          <w:szCs w:val="20"/>
          <w:lang w:eastAsia="en-US"/>
        </w:rPr>
        <w:t xml:space="preserve"> 2464/1 v </w:t>
      </w:r>
      <w:proofErr w:type="spellStart"/>
      <w:r w:rsidRPr="005D5471">
        <w:rPr>
          <w:rFonts w:ascii="Arial" w:eastAsia="Calibri" w:hAnsi="Arial" w:cs="Arial"/>
          <w:szCs w:val="20"/>
          <w:lang w:eastAsia="en-US"/>
        </w:rPr>
        <w:t>k.ú</w:t>
      </w:r>
      <w:proofErr w:type="spellEnd"/>
      <w:r w:rsidRPr="005D5471">
        <w:rPr>
          <w:rFonts w:ascii="Arial" w:eastAsia="Calibri" w:hAnsi="Arial" w:cs="Arial"/>
          <w:szCs w:val="20"/>
          <w:lang w:eastAsia="en-US"/>
        </w:rPr>
        <w:t xml:space="preserve">. Prostějov (spoluvlastnický podíl o velikosti 1/40), přes který je </w:t>
      </w:r>
      <w:r w:rsidR="00BC74D5" w:rsidRPr="005D5471">
        <w:rPr>
          <w:rFonts w:ascii="Arial" w:eastAsia="Calibri" w:hAnsi="Arial" w:cs="Arial"/>
          <w:szCs w:val="20"/>
          <w:lang w:eastAsia="en-US"/>
        </w:rPr>
        <w:t>zřízen</w:t>
      </w:r>
      <w:r w:rsidRPr="005D5471">
        <w:rPr>
          <w:rFonts w:ascii="Arial" w:eastAsia="Calibri" w:hAnsi="Arial" w:cs="Arial"/>
          <w:szCs w:val="20"/>
          <w:lang w:eastAsia="en-US"/>
        </w:rPr>
        <w:t xml:space="preserve"> příjezd ke garážím, čímž má zajištěn i přístup k zamýšlené nové stavbě garáže, kterou hodlá realizovat na požadovaném pozemku. Z</w:t>
      </w:r>
      <w:r w:rsidRPr="005D5471">
        <w:rPr>
          <w:rFonts w:ascii="Arial" w:hAnsi="Arial" w:cs="Arial"/>
        </w:rPr>
        <w:t xml:space="preserve">áležitost je řešena pod </w:t>
      </w:r>
      <w:proofErr w:type="spellStart"/>
      <w:r w:rsidRPr="005D5471">
        <w:rPr>
          <w:rFonts w:ascii="Arial" w:hAnsi="Arial" w:cs="Arial"/>
        </w:rPr>
        <w:t>sp</w:t>
      </w:r>
      <w:proofErr w:type="spellEnd"/>
      <w:r w:rsidRPr="005D5471">
        <w:rPr>
          <w:rFonts w:ascii="Arial" w:hAnsi="Arial" w:cs="Arial"/>
        </w:rPr>
        <w:t xml:space="preserve">. zn. OSUMM 190/2021. </w:t>
      </w:r>
    </w:p>
    <w:p w:rsidR="00EB2DE7" w:rsidRPr="005D5471" w:rsidRDefault="00EB2DE7" w:rsidP="00617492">
      <w:pPr>
        <w:tabs>
          <w:tab w:val="left" w:pos="284"/>
        </w:tabs>
        <w:jc w:val="both"/>
        <w:rPr>
          <w:rFonts w:ascii="Arial" w:hAnsi="Arial" w:cs="Arial"/>
          <w:b/>
          <w:u w:val="single"/>
        </w:rPr>
      </w:pPr>
    </w:p>
    <w:p w:rsidR="00617492" w:rsidRPr="005D5471" w:rsidRDefault="00D1621E" w:rsidP="00617492">
      <w:pPr>
        <w:tabs>
          <w:tab w:val="left" w:pos="284"/>
        </w:tabs>
        <w:jc w:val="both"/>
        <w:rPr>
          <w:rFonts w:ascii="Arial" w:hAnsi="Arial" w:cs="Arial"/>
          <w:b/>
          <w:u w:val="single"/>
        </w:rPr>
      </w:pPr>
      <w:r w:rsidRPr="005D5471">
        <w:rPr>
          <w:rFonts w:ascii="Arial" w:hAnsi="Arial" w:cs="Arial"/>
          <w:b/>
          <w:u w:val="single"/>
        </w:rPr>
        <w:t>Stanoviska</w:t>
      </w:r>
      <w:r w:rsidR="00617492" w:rsidRPr="005D5471">
        <w:rPr>
          <w:rFonts w:ascii="Arial" w:hAnsi="Arial" w:cs="Arial"/>
          <w:b/>
          <w:u w:val="single"/>
        </w:rPr>
        <w:t xml:space="preserve"> odborů </w:t>
      </w:r>
      <w:proofErr w:type="spellStart"/>
      <w:r w:rsidR="00617492" w:rsidRPr="005D5471">
        <w:rPr>
          <w:rFonts w:ascii="Arial" w:hAnsi="Arial" w:cs="Arial"/>
          <w:b/>
          <w:u w:val="single"/>
        </w:rPr>
        <w:t>MMPv</w:t>
      </w:r>
      <w:proofErr w:type="spellEnd"/>
      <w:r w:rsidR="00617492" w:rsidRPr="005D5471">
        <w:rPr>
          <w:rFonts w:ascii="Arial" w:hAnsi="Arial" w:cs="Arial"/>
          <w:b/>
          <w:u w:val="single"/>
        </w:rPr>
        <w:t xml:space="preserve"> (subjektů):</w:t>
      </w:r>
    </w:p>
    <w:p w:rsidR="00115433" w:rsidRPr="005D5471" w:rsidRDefault="00115433" w:rsidP="00115433">
      <w:pPr>
        <w:tabs>
          <w:tab w:val="left" w:pos="284"/>
        </w:tabs>
        <w:jc w:val="both"/>
        <w:rPr>
          <w:rFonts w:ascii="Arial" w:hAnsi="Arial" w:cs="Arial"/>
        </w:rPr>
      </w:pPr>
      <w:r w:rsidRPr="005D5471">
        <w:rPr>
          <w:rFonts w:ascii="Arial" w:hAnsi="Arial" w:cs="Arial"/>
          <w:b/>
        </w:rPr>
        <w:t xml:space="preserve">1. Odbor územního plánování a památkové péče </w:t>
      </w:r>
      <w:r w:rsidRPr="005D5471">
        <w:rPr>
          <w:rFonts w:ascii="Arial" w:hAnsi="Arial" w:cs="Arial"/>
        </w:rPr>
        <w:t xml:space="preserve">sděluje, že pozemek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2464/6 v </w:t>
      </w:r>
      <w:proofErr w:type="spellStart"/>
      <w:r w:rsidRPr="005D5471">
        <w:rPr>
          <w:rFonts w:ascii="Arial" w:hAnsi="Arial" w:cs="Arial"/>
        </w:rPr>
        <w:t>k.ú</w:t>
      </w:r>
      <w:proofErr w:type="spellEnd"/>
      <w:r w:rsidRPr="005D5471">
        <w:rPr>
          <w:rFonts w:ascii="Arial" w:hAnsi="Arial" w:cs="Arial"/>
        </w:rPr>
        <w:t xml:space="preserve">. Prostějov je součástí stabilizované plochy č. 0182 smíšené obytné (SX), pro kterou je stanovena maximální výška zástavby 13/17 m (maximální výška římsy nebo okapní hrany/maximální výška hřebene střechy nebo ustoupeného podlaží pod úhlem 45°). Ve stabilizovaných plochách se stávající procento zastavění nemění, přičemž za změnu se nepovažují dostavby proluk, přístavby a nástavby. Stavby na pozemcích (dostavby proluk, přístavby a nástavby) budou odpovídat převažujícímu charakteru a struktuře zástavby dané plochy (tj. budou respektovat stávající stavební čáru, historickou strukturu obytných nebo hospodářských staveb, rekreační charakter vnitrobloků apod.) a jejich výška bude maximálně o 1 typické nadzemní podlaží vyšší, než převažující zástavba území. Jedná se o část pozemku přiléhající ke komplexu garáží, sloužících pro parkování osobních automobilů obyvatel přilehlých bytových domů. OÚPPP </w:t>
      </w:r>
      <w:r w:rsidRPr="005D5471">
        <w:rPr>
          <w:rFonts w:ascii="Arial" w:hAnsi="Arial" w:cs="Arial"/>
          <w:b/>
        </w:rPr>
        <w:t>nemá</w:t>
      </w:r>
      <w:r w:rsidRPr="005D5471">
        <w:rPr>
          <w:rFonts w:ascii="Arial" w:hAnsi="Arial" w:cs="Arial"/>
        </w:rPr>
        <w:t xml:space="preserve"> k prodeji části výše uvedeného pozemku </w:t>
      </w:r>
      <w:r w:rsidRPr="005D5471">
        <w:rPr>
          <w:rFonts w:ascii="Arial" w:hAnsi="Arial" w:cs="Arial"/>
          <w:b/>
        </w:rPr>
        <w:t>připomínky</w:t>
      </w:r>
      <w:r w:rsidRPr="005D5471">
        <w:rPr>
          <w:rFonts w:ascii="Arial" w:hAnsi="Arial" w:cs="Arial"/>
        </w:rPr>
        <w:t xml:space="preserve"> za podmínky prodeje pouze adekvátní části pozemku pro výstavbu jedné zděné garáže, umístěné jako přístavba ke stávající garáži se stejnou výškou a půdorysnými rozměry.</w:t>
      </w:r>
    </w:p>
    <w:p w:rsidR="00115433" w:rsidRPr="005D5471" w:rsidRDefault="00115433" w:rsidP="00115433">
      <w:pPr>
        <w:pStyle w:val="Default"/>
        <w:tabs>
          <w:tab w:val="left" w:pos="284"/>
        </w:tabs>
        <w:jc w:val="both"/>
        <w:rPr>
          <w:bCs/>
          <w:color w:val="auto"/>
        </w:rPr>
      </w:pPr>
      <w:r w:rsidRPr="005D5471">
        <w:rPr>
          <w:b/>
          <w:color w:val="auto"/>
        </w:rPr>
        <w:t xml:space="preserve">2. </w:t>
      </w:r>
      <w:r w:rsidRPr="005D5471">
        <w:rPr>
          <w:b/>
          <w:bCs/>
          <w:color w:val="auto"/>
        </w:rPr>
        <w:t xml:space="preserve">Odbor rozvoje a investic </w:t>
      </w:r>
      <w:r w:rsidRPr="005D5471">
        <w:rPr>
          <w:bCs/>
          <w:color w:val="auto"/>
        </w:rPr>
        <w:t>posoudil uvedenou žádost a sděluje, že</w:t>
      </w:r>
      <w:r w:rsidRPr="005D5471">
        <w:rPr>
          <w:b/>
          <w:bCs/>
          <w:color w:val="auto"/>
        </w:rPr>
        <w:t xml:space="preserve"> </w:t>
      </w:r>
      <w:r w:rsidRPr="005D5471">
        <w:rPr>
          <w:bCs/>
          <w:color w:val="auto"/>
        </w:rPr>
        <w:t>město Prostějov aktuálně nepřipravuje v předmětném území žádnou investiční akci a nemá zde žádný rozvojový záměr.</w:t>
      </w:r>
    </w:p>
    <w:p w:rsidR="00115433" w:rsidRPr="005D5471" w:rsidRDefault="00115433" w:rsidP="00115433">
      <w:pPr>
        <w:pStyle w:val="Zkladntext"/>
        <w:tabs>
          <w:tab w:val="clear" w:pos="0"/>
          <w:tab w:val="left" w:pos="426"/>
          <w:tab w:val="left" w:pos="2127"/>
          <w:tab w:val="left" w:pos="9072"/>
        </w:tabs>
        <w:rPr>
          <w:rFonts w:ascii="Arial" w:hAnsi="Arial" w:cs="Arial"/>
          <w:sz w:val="24"/>
        </w:rPr>
      </w:pPr>
      <w:r w:rsidRPr="005D5471">
        <w:rPr>
          <w:rFonts w:ascii="Arial" w:hAnsi="Arial" w:cs="Arial"/>
          <w:b/>
          <w:sz w:val="24"/>
        </w:rPr>
        <w:t xml:space="preserve">3. Odbor životního prostředí </w:t>
      </w:r>
      <w:r w:rsidRPr="005D5471">
        <w:rPr>
          <w:rFonts w:ascii="Arial" w:hAnsi="Arial" w:cs="Arial"/>
          <w:sz w:val="24"/>
        </w:rPr>
        <w:t>sděluje,</w:t>
      </w:r>
      <w:r w:rsidRPr="005D5471">
        <w:rPr>
          <w:rFonts w:ascii="Arial" w:hAnsi="Arial" w:cs="Arial"/>
          <w:b/>
          <w:sz w:val="24"/>
        </w:rPr>
        <w:t xml:space="preserve"> </w:t>
      </w:r>
      <w:r w:rsidRPr="005D5471">
        <w:rPr>
          <w:rFonts w:ascii="Arial" w:hAnsi="Arial" w:cs="Arial"/>
          <w:sz w:val="24"/>
        </w:rPr>
        <w:t>že na základě místního šetření bylo zjištěno, že se jedná o nevyužitou část pozemku, tvořící jakýsi výklenek, kde je částečně umístěn sušák na prádlo.</w:t>
      </w:r>
      <w:r w:rsidRPr="005D5471">
        <w:rPr>
          <w:rFonts w:ascii="Arial" w:hAnsi="Arial" w:cs="Arial"/>
          <w:b/>
          <w:sz w:val="24"/>
        </w:rPr>
        <w:t xml:space="preserve"> </w:t>
      </w:r>
      <w:r w:rsidRPr="005D5471">
        <w:rPr>
          <w:rFonts w:ascii="Arial" w:hAnsi="Arial" w:cs="Arial"/>
          <w:sz w:val="24"/>
        </w:rPr>
        <w:t xml:space="preserve">Zástupci OSÚMM, ORI, OÚPPP a OŽP se shodli, že v případě zarovnání pozemku se sousední trafostanicí, by prodej byl možný, neboť požadovaná část pozemku </w:t>
      </w:r>
      <w:r w:rsidRPr="005D5471">
        <w:rPr>
          <w:rFonts w:ascii="Arial" w:hAnsi="Arial" w:cs="Arial"/>
          <w:sz w:val="24"/>
        </w:rPr>
        <w:lastRenderedPageBreak/>
        <w:t>doplňuje řadu již vybudovaných garáží. OŽP upozorňuje, že dojde k záboru zeleně (travnaté plochy), na který nemusí být příznivý ohlas obyvatel bydlících v ulici Krokova.</w:t>
      </w:r>
    </w:p>
    <w:p w:rsidR="00115433" w:rsidRPr="005D5471" w:rsidRDefault="00115433" w:rsidP="00617492">
      <w:pPr>
        <w:pStyle w:val="Zkladntext"/>
        <w:tabs>
          <w:tab w:val="clear" w:pos="0"/>
          <w:tab w:val="left" w:pos="426"/>
          <w:tab w:val="left" w:pos="2127"/>
          <w:tab w:val="left" w:pos="9072"/>
        </w:tabs>
        <w:rPr>
          <w:rFonts w:ascii="Arial" w:hAnsi="Arial" w:cs="Arial"/>
          <w:sz w:val="24"/>
        </w:rPr>
      </w:pPr>
      <w:r w:rsidRPr="005D5471">
        <w:rPr>
          <w:rFonts w:ascii="Arial" w:hAnsi="Arial" w:cs="Arial"/>
          <w:b/>
          <w:sz w:val="24"/>
        </w:rPr>
        <w:t xml:space="preserve">4. Odbor dopravy </w:t>
      </w:r>
      <w:r w:rsidRPr="005D5471">
        <w:rPr>
          <w:rFonts w:ascii="Arial" w:hAnsi="Arial" w:cs="Arial"/>
          <w:sz w:val="24"/>
        </w:rPr>
        <w:t xml:space="preserve">jako speciální stavební úřad a příslušný silniční správní úřad pro místní komunikace, veřejně přístupné účelové komunikace a silnice II. a III. tříd dle § 40 odst. 4 a 5 zákona č. 13/1997 Sb., o pozemních komunikacích, ve znění pozdějších předpisů, sděluje, že k prodeji části pozemku </w:t>
      </w:r>
      <w:proofErr w:type="spellStart"/>
      <w:proofErr w:type="gramStart"/>
      <w:r w:rsidRPr="005D5471">
        <w:rPr>
          <w:rFonts w:ascii="Arial" w:hAnsi="Arial" w:cs="Arial"/>
          <w:sz w:val="24"/>
        </w:rPr>
        <w:t>p.č</w:t>
      </w:r>
      <w:proofErr w:type="spellEnd"/>
      <w:r w:rsidRPr="005D5471">
        <w:rPr>
          <w:rFonts w:ascii="Arial" w:hAnsi="Arial" w:cs="Arial"/>
          <w:sz w:val="24"/>
        </w:rPr>
        <w:t>.</w:t>
      </w:r>
      <w:proofErr w:type="gramEnd"/>
      <w:r w:rsidRPr="005D5471">
        <w:rPr>
          <w:rFonts w:ascii="Arial" w:hAnsi="Arial" w:cs="Arial"/>
          <w:sz w:val="24"/>
        </w:rPr>
        <w:t xml:space="preserve"> 2464/6 v </w:t>
      </w:r>
      <w:proofErr w:type="spellStart"/>
      <w:r w:rsidRPr="005D5471">
        <w:rPr>
          <w:rFonts w:ascii="Arial" w:hAnsi="Arial" w:cs="Arial"/>
          <w:sz w:val="24"/>
        </w:rPr>
        <w:t>k.ú</w:t>
      </w:r>
      <w:proofErr w:type="spellEnd"/>
      <w:r w:rsidRPr="005D5471">
        <w:rPr>
          <w:rFonts w:ascii="Arial" w:hAnsi="Arial" w:cs="Arial"/>
          <w:sz w:val="24"/>
        </w:rPr>
        <w:t xml:space="preserve">. Prostějov </w:t>
      </w:r>
      <w:r w:rsidRPr="005D5471">
        <w:rPr>
          <w:rFonts w:ascii="Arial" w:hAnsi="Arial" w:cs="Arial"/>
          <w:b/>
          <w:sz w:val="24"/>
        </w:rPr>
        <w:t>nemá námitky.</w:t>
      </w:r>
      <w:r w:rsidRPr="005D5471">
        <w:rPr>
          <w:rFonts w:ascii="Arial" w:hAnsi="Arial" w:cs="Arial"/>
          <w:sz w:val="24"/>
        </w:rPr>
        <w:t xml:space="preserve">   </w:t>
      </w:r>
    </w:p>
    <w:p w:rsidR="00115433" w:rsidRPr="005D5471" w:rsidRDefault="00115433" w:rsidP="00617492">
      <w:pPr>
        <w:pStyle w:val="Zkladntext"/>
        <w:tabs>
          <w:tab w:val="clear" w:pos="0"/>
          <w:tab w:val="left" w:pos="426"/>
          <w:tab w:val="left" w:pos="2127"/>
          <w:tab w:val="left" w:pos="9072"/>
        </w:tabs>
        <w:rPr>
          <w:rFonts w:ascii="Arial" w:hAnsi="Arial" w:cs="Arial"/>
          <w:sz w:val="24"/>
        </w:rPr>
      </w:pPr>
    </w:p>
    <w:p w:rsidR="00115433" w:rsidRPr="005D5471" w:rsidRDefault="00115433" w:rsidP="00115433">
      <w:pPr>
        <w:jc w:val="both"/>
        <w:rPr>
          <w:rFonts w:ascii="Arial" w:hAnsi="Arial" w:cs="Arial"/>
        </w:rPr>
      </w:pPr>
      <w:r w:rsidRPr="005D5471">
        <w:rPr>
          <w:rFonts w:ascii="Arial" w:hAnsi="Arial" w:cs="Arial"/>
          <w:b/>
        </w:rPr>
        <w:t xml:space="preserve">Rada města Prostějova </w:t>
      </w:r>
      <w:r w:rsidRPr="005D5471">
        <w:rPr>
          <w:rFonts w:ascii="Arial" w:hAnsi="Arial" w:cs="Arial"/>
        </w:rPr>
        <w:t xml:space="preserve">dne 21.09.2021 usnesením č. 1780 </w:t>
      </w:r>
      <w:r w:rsidRPr="005D5471">
        <w:rPr>
          <w:rFonts w:ascii="Arial" w:hAnsi="Arial" w:cs="Arial"/>
          <w:b/>
          <w:kern w:val="22"/>
        </w:rPr>
        <w:t>vyhlásila</w:t>
      </w:r>
      <w:r w:rsidRPr="005D5471">
        <w:rPr>
          <w:rFonts w:ascii="Arial" w:hAnsi="Arial" w:cs="Arial"/>
        </w:rPr>
        <w:t xml:space="preserve"> </w:t>
      </w:r>
      <w:r w:rsidRPr="005D5471">
        <w:rPr>
          <w:rFonts w:ascii="Arial" w:hAnsi="Arial" w:cs="Arial"/>
          <w:kern w:val="22"/>
        </w:rPr>
        <w:t xml:space="preserve">záměr prodeje části </w:t>
      </w:r>
      <w:r w:rsidRPr="005D5471">
        <w:rPr>
          <w:rFonts w:ascii="Arial" w:hAnsi="Arial" w:cs="Arial"/>
          <w:bCs/>
        </w:rPr>
        <w:t xml:space="preserve">pozemku </w:t>
      </w:r>
      <w:proofErr w:type="spellStart"/>
      <w:proofErr w:type="gramStart"/>
      <w:r w:rsidRPr="005D5471">
        <w:rPr>
          <w:rFonts w:ascii="Arial" w:hAnsi="Arial" w:cs="Arial"/>
          <w:bCs/>
        </w:rPr>
        <w:t>p.č</w:t>
      </w:r>
      <w:proofErr w:type="spellEnd"/>
      <w:r w:rsidRPr="005D5471">
        <w:rPr>
          <w:rFonts w:ascii="Arial" w:hAnsi="Arial" w:cs="Arial"/>
          <w:bCs/>
        </w:rPr>
        <w:t>.</w:t>
      </w:r>
      <w:proofErr w:type="gramEnd"/>
      <w:r w:rsidRPr="005D5471">
        <w:rPr>
          <w:rFonts w:ascii="Arial" w:hAnsi="Arial" w:cs="Arial"/>
          <w:bCs/>
        </w:rPr>
        <w:t xml:space="preserve"> 2464/6 – ostatní plocha v </w:t>
      </w:r>
      <w:proofErr w:type="spellStart"/>
      <w:r w:rsidRPr="005D5471">
        <w:rPr>
          <w:rFonts w:ascii="Arial" w:hAnsi="Arial" w:cs="Arial"/>
          <w:bCs/>
        </w:rPr>
        <w:t>k.ú</w:t>
      </w:r>
      <w:proofErr w:type="spellEnd"/>
      <w:r w:rsidRPr="005D5471">
        <w:rPr>
          <w:rFonts w:ascii="Arial" w:hAnsi="Arial" w:cs="Arial"/>
          <w:bCs/>
        </w:rPr>
        <w:t>. Prostějov o výměře cca 25 m</w:t>
      </w:r>
      <w:r w:rsidRPr="005D5471">
        <w:rPr>
          <w:rFonts w:ascii="Arial" w:hAnsi="Arial" w:cs="Arial"/>
          <w:bCs/>
          <w:vertAlign w:val="superscript"/>
        </w:rPr>
        <w:t>2</w:t>
      </w:r>
      <w:r w:rsidRPr="005D5471">
        <w:rPr>
          <w:rFonts w:ascii="Arial" w:hAnsi="Arial" w:cs="Arial"/>
          <w:bCs/>
        </w:rPr>
        <w:t xml:space="preserve"> (přesná výměra bude známa po vyhotovení geometrického plánu)</w:t>
      </w:r>
      <w:r w:rsidRPr="005D5471">
        <w:rPr>
          <w:rFonts w:ascii="Arial" w:hAnsi="Arial" w:cs="Arial"/>
          <w:kern w:val="22"/>
        </w:rPr>
        <w:t xml:space="preserve"> </w:t>
      </w:r>
      <w:r w:rsidRPr="005D5471">
        <w:rPr>
          <w:rFonts w:ascii="Arial" w:hAnsi="Arial" w:cs="Arial"/>
        </w:rPr>
        <w:t>za následujících podmínek:</w:t>
      </w:r>
    </w:p>
    <w:p w:rsidR="00115433" w:rsidRPr="005D5471" w:rsidRDefault="00115433" w:rsidP="00115433">
      <w:pPr>
        <w:pStyle w:val="Odstavecseseznamem"/>
        <w:numPr>
          <w:ilvl w:val="0"/>
          <w:numId w:val="33"/>
        </w:numPr>
        <w:tabs>
          <w:tab w:val="left" w:pos="284"/>
        </w:tabs>
        <w:ind w:left="284" w:hanging="284"/>
        <w:jc w:val="both"/>
        <w:rPr>
          <w:rFonts w:ascii="Arial" w:hAnsi="Arial" w:cs="Arial"/>
        </w:rPr>
      </w:pPr>
      <w:r w:rsidRPr="005D5471">
        <w:rPr>
          <w:rFonts w:ascii="Arial" w:hAnsi="Arial" w:cs="Arial"/>
        </w:rPr>
        <w:t>za kupní cenu ve výši minimálně dle znaleckého posudku (cena obvyklá) splatnou před podpisem kupní smlouvy,</w:t>
      </w:r>
    </w:p>
    <w:p w:rsidR="00115433" w:rsidRPr="005D5471" w:rsidRDefault="00115433" w:rsidP="00115433">
      <w:pPr>
        <w:pStyle w:val="Odstavecseseznamem"/>
        <w:numPr>
          <w:ilvl w:val="0"/>
          <w:numId w:val="33"/>
        </w:numPr>
        <w:tabs>
          <w:tab w:val="left" w:pos="567"/>
        </w:tabs>
        <w:ind w:left="284" w:hanging="284"/>
        <w:jc w:val="both"/>
        <w:rPr>
          <w:rFonts w:ascii="Arial" w:hAnsi="Arial" w:cs="Arial"/>
        </w:rPr>
      </w:pPr>
      <w:r w:rsidRPr="005D5471">
        <w:rPr>
          <w:rFonts w:ascii="Arial" w:hAnsi="Arial" w:cs="Arial"/>
        </w:rPr>
        <w:t>v kupní smlouvě se kupující zaváže realizovat na převáděném pozemku stavbu garáže, a to ve lhůtě do 5 let od podpisu kupní smlouvy; pro případ nesplnění tohoto závazku bude v kupní smlouvě sjednána možnost Statutárního města Prostějova od kupní smlouvy odstoupit,</w:t>
      </w:r>
    </w:p>
    <w:p w:rsidR="00115433" w:rsidRPr="005D5471" w:rsidRDefault="00115433" w:rsidP="00115433">
      <w:pPr>
        <w:pStyle w:val="Odstavecseseznamem"/>
        <w:numPr>
          <w:ilvl w:val="0"/>
          <w:numId w:val="33"/>
        </w:numPr>
        <w:tabs>
          <w:tab w:val="left" w:pos="567"/>
        </w:tabs>
        <w:ind w:left="284" w:hanging="284"/>
        <w:jc w:val="both"/>
        <w:rPr>
          <w:rFonts w:ascii="Arial" w:hAnsi="Arial" w:cs="Arial"/>
        </w:rPr>
      </w:pPr>
      <w:r w:rsidRPr="005D5471">
        <w:rPr>
          <w:rFonts w:ascii="Arial" w:hAnsi="Arial" w:cs="Arial"/>
        </w:rPr>
        <w:t xml:space="preserve">v době uzavření kupní smlouvy bude kupující spoluvlastníkem pozemku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2464/1 v </w:t>
      </w:r>
      <w:proofErr w:type="spellStart"/>
      <w:r w:rsidRPr="005D5471">
        <w:rPr>
          <w:rFonts w:ascii="Arial" w:hAnsi="Arial" w:cs="Arial"/>
        </w:rPr>
        <w:t>k.ú</w:t>
      </w:r>
      <w:proofErr w:type="spellEnd"/>
      <w:r w:rsidRPr="005D5471">
        <w:rPr>
          <w:rFonts w:ascii="Arial" w:hAnsi="Arial" w:cs="Arial"/>
        </w:rPr>
        <w:t>. Prostějov, přes který bude řešen příjezd ke stavbě garáže,</w:t>
      </w:r>
    </w:p>
    <w:p w:rsidR="00115433" w:rsidRPr="005D5471" w:rsidRDefault="00115433" w:rsidP="00115433">
      <w:pPr>
        <w:pStyle w:val="Odstavecseseznamem"/>
        <w:numPr>
          <w:ilvl w:val="0"/>
          <w:numId w:val="33"/>
        </w:numPr>
        <w:tabs>
          <w:tab w:val="left" w:pos="567"/>
        </w:tabs>
        <w:ind w:left="284" w:hanging="284"/>
        <w:jc w:val="both"/>
        <w:rPr>
          <w:rFonts w:ascii="Arial" w:hAnsi="Arial" w:cs="Arial"/>
        </w:rPr>
      </w:pPr>
      <w:r w:rsidRPr="005D5471">
        <w:rPr>
          <w:rFonts w:ascii="Arial" w:hAnsi="Arial" w:cs="Arial"/>
        </w:rPr>
        <w:t xml:space="preserve">v kupní smlouvě se kupující zaváže v rámci realizace stavby garáže na převáděném pozemku zajistit na své náklady přesun sušáku na prádlo z převáděného pozemku na pozemek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2464/2 v </w:t>
      </w:r>
      <w:proofErr w:type="spellStart"/>
      <w:r w:rsidRPr="005D5471">
        <w:rPr>
          <w:rFonts w:ascii="Arial" w:hAnsi="Arial" w:cs="Arial"/>
        </w:rPr>
        <w:t>k.ú</w:t>
      </w:r>
      <w:proofErr w:type="spellEnd"/>
      <w:r w:rsidRPr="005D5471">
        <w:rPr>
          <w:rFonts w:ascii="Arial" w:hAnsi="Arial" w:cs="Arial"/>
        </w:rPr>
        <w:t>. Prostějov; pro případ nesplnění tohoto závazku bude v kupní smlouvě sjednána smluvní pokuta ve výši 20.000 Kč a možnost Statutárního města Prostějova od kupní smlouvy odstoupit,</w:t>
      </w:r>
    </w:p>
    <w:p w:rsidR="00115433" w:rsidRPr="005D5471" w:rsidRDefault="00115433" w:rsidP="00115433">
      <w:pPr>
        <w:pStyle w:val="Odstavecseseznamem"/>
        <w:numPr>
          <w:ilvl w:val="0"/>
          <w:numId w:val="33"/>
        </w:numPr>
        <w:tabs>
          <w:tab w:val="left" w:pos="284"/>
          <w:tab w:val="left" w:pos="360"/>
        </w:tabs>
        <w:ind w:left="284" w:hanging="284"/>
        <w:jc w:val="both"/>
        <w:rPr>
          <w:rFonts w:ascii="Arial" w:hAnsi="Arial" w:cs="Arial"/>
        </w:rPr>
      </w:pPr>
      <w:r w:rsidRPr="005D5471">
        <w:rPr>
          <w:rFonts w:ascii="Arial" w:hAnsi="Arial" w:cs="Arial"/>
        </w:rPr>
        <w:t>náklady spojené s vypracováním geometrického plánu, znaleckého posudku a správní poplatek spojený s podáním návrhu na povolení vkladu vlastnického práva do katastru nemovitostí uhradí kupující.</w:t>
      </w:r>
    </w:p>
    <w:p w:rsidR="00115433" w:rsidRPr="005D5471" w:rsidRDefault="00115433" w:rsidP="00115433">
      <w:pPr>
        <w:jc w:val="both"/>
        <w:rPr>
          <w:rFonts w:ascii="Arial" w:hAnsi="Arial" w:cs="Arial"/>
          <w:b/>
          <w:kern w:val="22"/>
          <w:szCs w:val="20"/>
        </w:rPr>
      </w:pPr>
    </w:p>
    <w:p w:rsidR="000E7256" w:rsidRPr="005D5471" w:rsidRDefault="00EC0D23" w:rsidP="00EC0D23">
      <w:pPr>
        <w:jc w:val="both"/>
        <w:rPr>
          <w:rFonts w:ascii="Arial" w:hAnsi="Arial" w:cs="Arial"/>
        </w:rPr>
      </w:pPr>
      <w:r w:rsidRPr="005D5471">
        <w:rPr>
          <w:rFonts w:ascii="Arial" w:hAnsi="Arial" w:cs="Arial"/>
        </w:rPr>
        <w:t xml:space="preserve">Záměr prodeje </w:t>
      </w:r>
      <w:r w:rsidR="00115433" w:rsidRPr="005D5471">
        <w:rPr>
          <w:rFonts w:ascii="Arial" w:hAnsi="Arial" w:cs="Arial"/>
        </w:rPr>
        <w:t xml:space="preserve">části </w:t>
      </w:r>
      <w:r w:rsidRPr="005D5471">
        <w:rPr>
          <w:rFonts w:ascii="Arial" w:hAnsi="Arial" w:cs="Arial"/>
        </w:rPr>
        <w:t>předmětn</w:t>
      </w:r>
      <w:r w:rsidR="000E7256" w:rsidRPr="005D5471">
        <w:rPr>
          <w:rFonts w:ascii="Arial" w:hAnsi="Arial" w:cs="Arial"/>
        </w:rPr>
        <w:t xml:space="preserve">ého pozemku </w:t>
      </w:r>
      <w:r w:rsidRPr="005D5471">
        <w:rPr>
          <w:rFonts w:ascii="Arial" w:hAnsi="Arial" w:cs="Arial"/>
        </w:rPr>
        <w:t xml:space="preserve">byl v souladu s příslušnými ustanoveními zákona č. 128/2000 Sb., o obcích (obecní zřízení), ve znění pozdějších předpisů, zveřejněn vyvěšením na úřední desce Magistrátu města Prostějova a způsobem umožňujícím dálkový přístup. </w:t>
      </w:r>
    </w:p>
    <w:p w:rsidR="000E7256" w:rsidRPr="005D5471" w:rsidRDefault="000E7256" w:rsidP="00EC0D23">
      <w:pPr>
        <w:jc w:val="both"/>
        <w:rPr>
          <w:rFonts w:ascii="Arial" w:hAnsi="Arial" w:cs="Arial"/>
        </w:rPr>
      </w:pPr>
    </w:p>
    <w:p w:rsidR="000E7256" w:rsidRPr="005D5471" w:rsidRDefault="00EC0D23" w:rsidP="00EC0D23">
      <w:pPr>
        <w:jc w:val="both"/>
        <w:rPr>
          <w:rFonts w:ascii="Arial" w:eastAsia="Calibri" w:hAnsi="Arial" w:cs="Arial"/>
          <w:szCs w:val="20"/>
          <w:lang w:eastAsia="en-US"/>
        </w:rPr>
      </w:pPr>
      <w:r w:rsidRPr="005D5471">
        <w:rPr>
          <w:rFonts w:ascii="Arial" w:hAnsi="Arial" w:cs="Arial"/>
        </w:rPr>
        <w:t xml:space="preserve">K vyhlášenému záměru se </w:t>
      </w:r>
      <w:r w:rsidR="00135B54" w:rsidRPr="005D5471">
        <w:rPr>
          <w:rFonts w:ascii="Arial" w:hAnsi="Arial" w:cs="Arial"/>
        </w:rPr>
        <w:t xml:space="preserve">v zákonem stanovené lhůtě </w:t>
      </w:r>
      <w:r w:rsidRPr="005D5471">
        <w:rPr>
          <w:rFonts w:ascii="Arial" w:hAnsi="Arial" w:cs="Arial"/>
        </w:rPr>
        <w:t>přihlásil</w:t>
      </w:r>
      <w:r w:rsidR="007E1991" w:rsidRPr="005D5471">
        <w:rPr>
          <w:rFonts w:ascii="Arial" w:hAnsi="Arial" w:cs="Arial"/>
        </w:rPr>
        <w:t xml:space="preserve"> </w:t>
      </w:r>
      <w:r w:rsidR="000E7256" w:rsidRPr="005D5471">
        <w:rPr>
          <w:rFonts w:ascii="Arial" w:hAnsi="Arial" w:cs="Arial"/>
        </w:rPr>
        <w:t xml:space="preserve">další </w:t>
      </w:r>
      <w:r w:rsidR="007E1991" w:rsidRPr="005D5471">
        <w:rPr>
          <w:rFonts w:ascii="Arial" w:hAnsi="Arial" w:cs="Arial"/>
        </w:rPr>
        <w:t>zájemc</w:t>
      </w:r>
      <w:r w:rsidR="00115433" w:rsidRPr="005D5471">
        <w:rPr>
          <w:rFonts w:ascii="Arial" w:hAnsi="Arial" w:cs="Arial"/>
        </w:rPr>
        <w:t>e</w:t>
      </w:r>
      <w:r w:rsidR="007E1991" w:rsidRPr="005D5471">
        <w:rPr>
          <w:rFonts w:ascii="Arial" w:hAnsi="Arial" w:cs="Arial"/>
        </w:rPr>
        <w:t xml:space="preserve">, a to </w:t>
      </w:r>
      <w:r w:rsidR="00E951DB">
        <w:rPr>
          <w:rFonts w:ascii="Arial" w:hAnsi="Arial" w:cs="Arial"/>
        </w:rPr>
        <w:t>fyzická osoba</w:t>
      </w:r>
      <w:r w:rsidR="000E7256" w:rsidRPr="005D5471">
        <w:rPr>
          <w:rFonts w:ascii="Arial" w:eastAsia="Calibri" w:hAnsi="Arial" w:cs="Arial"/>
          <w:szCs w:val="20"/>
          <w:lang w:eastAsia="en-US"/>
        </w:rPr>
        <w:t>.</w:t>
      </w:r>
    </w:p>
    <w:p w:rsidR="00DF2A2F" w:rsidRPr="005D5471" w:rsidRDefault="00DF2A2F" w:rsidP="00EC0D23">
      <w:pPr>
        <w:jc w:val="both"/>
        <w:rPr>
          <w:rFonts w:ascii="Arial" w:hAnsi="Arial" w:cs="Arial"/>
        </w:rPr>
      </w:pPr>
    </w:p>
    <w:p w:rsidR="00BA54C7" w:rsidRPr="005D5471" w:rsidRDefault="00BA54C7" w:rsidP="00BA54C7">
      <w:pPr>
        <w:tabs>
          <w:tab w:val="left" w:pos="284"/>
        </w:tabs>
        <w:jc w:val="both"/>
        <w:rPr>
          <w:rFonts w:ascii="Arial" w:hAnsi="Arial" w:cs="Arial"/>
          <w:b/>
        </w:rPr>
      </w:pPr>
      <w:r w:rsidRPr="005D5471">
        <w:rPr>
          <w:rFonts w:ascii="Arial" w:hAnsi="Arial" w:cs="Arial"/>
          <w:b/>
        </w:rPr>
        <w:t>Dle znaleckého posudku</w:t>
      </w:r>
      <w:r w:rsidR="000E7256" w:rsidRPr="005D5471">
        <w:rPr>
          <w:rFonts w:ascii="Arial" w:hAnsi="Arial" w:cs="Arial"/>
          <w:b/>
        </w:rPr>
        <w:t xml:space="preserve"> </w:t>
      </w:r>
      <w:r w:rsidRPr="005D5471">
        <w:rPr>
          <w:rFonts w:ascii="Arial" w:hAnsi="Arial" w:cs="Arial"/>
          <w:b/>
        </w:rPr>
        <w:t xml:space="preserve">byla obvyklá cena </w:t>
      </w:r>
      <w:r w:rsidR="00EC39C9" w:rsidRPr="005D5471">
        <w:rPr>
          <w:rFonts w:ascii="Arial" w:hAnsi="Arial" w:cs="Arial"/>
          <w:b/>
        </w:rPr>
        <w:t xml:space="preserve">části </w:t>
      </w:r>
      <w:r w:rsidRPr="005D5471">
        <w:rPr>
          <w:rFonts w:ascii="Arial" w:hAnsi="Arial" w:cs="Arial"/>
          <w:b/>
        </w:rPr>
        <w:t xml:space="preserve">pozemku </w:t>
      </w:r>
      <w:proofErr w:type="spellStart"/>
      <w:proofErr w:type="gramStart"/>
      <w:r w:rsidRPr="005D5471">
        <w:rPr>
          <w:rFonts w:ascii="Arial" w:eastAsia="Calibri" w:hAnsi="Arial" w:cs="Arial"/>
          <w:b/>
          <w:szCs w:val="20"/>
          <w:lang w:eastAsia="en-US"/>
        </w:rPr>
        <w:t>p.č</w:t>
      </w:r>
      <w:proofErr w:type="spellEnd"/>
      <w:r w:rsidRPr="005D5471">
        <w:rPr>
          <w:rFonts w:ascii="Arial" w:eastAsia="Calibri" w:hAnsi="Arial" w:cs="Arial"/>
          <w:b/>
          <w:szCs w:val="20"/>
          <w:lang w:eastAsia="en-US"/>
        </w:rPr>
        <w:t>.</w:t>
      </w:r>
      <w:proofErr w:type="gramEnd"/>
      <w:r w:rsidRPr="005D5471">
        <w:rPr>
          <w:rFonts w:ascii="Arial" w:eastAsia="Calibri" w:hAnsi="Arial" w:cs="Arial"/>
          <w:b/>
          <w:szCs w:val="20"/>
          <w:lang w:eastAsia="en-US"/>
        </w:rPr>
        <w:t xml:space="preserve"> </w:t>
      </w:r>
      <w:r w:rsidR="00DF2A2F" w:rsidRPr="005D5471">
        <w:rPr>
          <w:rFonts w:ascii="Arial" w:eastAsia="Calibri" w:hAnsi="Arial" w:cs="Arial"/>
          <w:b/>
          <w:szCs w:val="20"/>
          <w:lang w:eastAsia="en-US"/>
        </w:rPr>
        <w:t>2464</w:t>
      </w:r>
      <w:r w:rsidRPr="005D5471">
        <w:rPr>
          <w:rFonts w:ascii="Arial" w:eastAsia="Calibri" w:hAnsi="Arial" w:cs="Arial"/>
          <w:b/>
          <w:szCs w:val="20"/>
          <w:lang w:eastAsia="en-US"/>
        </w:rPr>
        <w:t>/</w:t>
      </w:r>
      <w:r w:rsidR="00DF2A2F" w:rsidRPr="005D5471">
        <w:rPr>
          <w:rFonts w:ascii="Arial" w:eastAsia="Calibri" w:hAnsi="Arial" w:cs="Arial"/>
          <w:b/>
          <w:szCs w:val="20"/>
          <w:lang w:eastAsia="en-US"/>
        </w:rPr>
        <w:t>6</w:t>
      </w:r>
      <w:r w:rsidRPr="005D5471">
        <w:rPr>
          <w:rFonts w:ascii="Arial" w:eastAsia="Calibri" w:hAnsi="Arial" w:cs="Arial"/>
          <w:b/>
          <w:szCs w:val="20"/>
          <w:lang w:eastAsia="en-US"/>
        </w:rPr>
        <w:t xml:space="preserve"> </w:t>
      </w:r>
      <w:r w:rsidRPr="005D5471">
        <w:rPr>
          <w:rFonts w:ascii="Arial" w:hAnsi="Arial" w:cs="Arial"/>
          <w:b/>
        </w:rPr>
        <w:t>v </w:t>
      </w:r>
      <w:proofErr w:type="spellStart"/>
      <w:r w:rsidRPr="005D5471">
        <w:rPr>
          <w:rFonts w:ascii="Arial" w:hAnsi="Arial" w:cs="Arial"/>
          <w:b/>
        </w:rPr>
        <w:t>k.ú</w:t>
      </w:r>
      <w:proofErr w:type="spellEnd"/>
      <w:r w:rsidRPr="005D5471">
        <w:rPr>
          <w:rFonts w:ascii="Arial" w:hAnsi="Arial" w:cs="Arial"/>
          <w:b/>
        </w:rPr>
        <w:t>. Prostějov</w:t>
      </w:r>
      <w:r w:rsidR="00EC39C9" w:rsidRPr="005D5471">
        <w:rPr>
          <w:rFonts w:ascii="Arial" w:hAnsi="Arial" w:cs="Arial"/>
          <w:b/>
        </w:rPr>
        <w:t xml:space="preserve"> </w:t>
      </w:r>
      <w:r w:rsidR="000E7256" w:rsidRPr="005D5471">
        <w:rPr>
          <w:rFonts w:ascii="Arial" w:hAnsi="Arial" w:cs="Arial"/>
          <w:b/>
        </w:rPr>
        <w:t xml:space="preserve">znalcem </w:t>
      </w:r>
      <w:r w:rsidRPr="005D5471">
        <w:rPr>
          <w:rFonts w:ascii="Arial" w:hAnsi="Arial" w:cs="Arial"/>
          <w:b/>
        </w:rPr>
        <w:t xml:space="preserve">stanovena ve výši </w:t>
      </w:r>
      <w:r w:rsidR="00DF2A2F" w:rsidRPr="005D5471">
        <w:rPr>
          <w:rFonts w:ascii="Arial" w:hAnsi="Arial" w:cs="Arial"/>
          <w:b/>
        </w:rPr>
        <w:t>3</w:t>
      </w:r>
      <w:r w:rsidRPr="005D5471">
        <w:rPr>
          <w:rFonts w:ascii="Arial" w:hAnsi="Arial" w:cs="Arial"/>
          <w:b/>
        </w:rPr>
        <w:t>.</w:t>
      </w:r>
      <w:r w:rsidR="00DF2A2F" w:rsidRPr="005D5471">
        <w:rPr>
          <w:rFonts w:ascii="Arial" w:hAnsi="Arial" w:cs="Arial"/>
          <w:b/>
        </w:rPr>
        <w:t>5</w:t>
      </w:r>
      <w:r w:rsidRPr="005D5471">
        <w:rPr>
          <w:rFonts w:ascii="Arial" w:hAnsi="Arial" w:cs="Arial"/>
          <w:b/>
        </w:rPr>
        <w:t>00 Kč</w:t>
      </w:r>
      <w:r w:rsidR="00DF2A2F" w:rsidRPr="005D5471">
        <w:rPr>
          <w:rFonts w:ascii="Arial" w:hAnsi="Arial" w:cs="Arial"/>
          <w:b/>
        </w:rPr>
        <w:t>/m</w:t>
      </w:r>
      <w:r w:rsidR="00DF2A2F" w:rsidRPr="005D5471">
        <w:rPr>
          <w:rFonts w:ascii="Arial" w:hAnsi="Arial" w:cs="Arial"/>
          <w:b/>
          <w:vertAlign w:val="superscript"/>
        </w:rPr>
        <w:t>2</w:t>
      </w:r>
      <w:r w:rsidRPr="005D5471">
        <w:rPr>
          <w:rFonts w:ascii="Arial" w:hAnsi="Arial" w:cs="Arial"/>
          <w:b/>
        </w:rPr>
        <w:t xml:space="preserve">. </w:t>
      </w:r>
    </w:p>
    <w:p w:rsidR="00BA54C7" w:rsidRPr="005D5471" w:rsidRDefault="00BA54C7" w:rsidP="00BA54C7">
      <w:pPr>
        <w:tabs>
          <w:tab w:val="left" w:pos="284"/>
        </w:tabs>
        <w:jc w:val="both"/>
        <w:rPr>
          <w:rFonts w:ascii="Arial" w:hAnsi="Arial" w:cs="Arial"/>
        </w:rPr>
      </w:pPr>
    </w:p>
    <w:p w:rsidR="004A0688" w:rsidRPr="005D5471" w:rsidRDefault="00BA54C7" w:rsidP="00BA54C7">
      <w:pPr>
        <w:tabs>
          <w:tab w:val="left" w:pos="284"/>
        </w:tabs>
        <w:jc w:val="both"/>
        <w:rPr>
          <w:rFonts w:ascii="Arial" w:eastAsia="Calibri" w:hAnsi="Arial" w:cs="Arial"/>
          <w:szCs w:val="20"/>
          <w:lang w:eastAsia="en-US"/>
        </w:rPr>
      </w:pPr>
      <w:r w:rsidRPr="005D5471">
        <w:rPr>
          <w:rFonts w:ascii="Arial" w:hAnsi="Arial" w:cs="Arial"/>
        </w:rPr>
        <w:t>Žadatel</w:t>
      </w:r>
      <w:r w:rsidR="000E7256" w:rsidRPr="005D5471">
        <w:rPr>
          <w:rFonts w:ascii="Arial" w:hAnsi="Arial" w:cs="Arial"/>
        </w:rPr>
        <w:t xml:space="preserve"> (</w:t>
      </w:r>
      <w:r w:rsidR="00E951DB">
        <w:rPr>
          <w:rFonts w:ascii="Arial" w:hAnsi="Arial" w:cs="Arial"/>
        </w:rPr>
        <w:t>fyzická osoba</w:t>
      </w:r>
      <w:r w:rsidR="000E7256" w:rsidRPr="005D5471">
        <w:rPr>
          <w:rFonts w:ascii="Arial" w:eastAsia="Calibri" w:hAnsi="Arial" w:cs="Arial"/>
          <w:szCs w:val="20"/>
          <w:lang w:eastAsia="en-US"/>
        </w:rPr>
        <w:t xml:space="preserve">) i další </w:t>
      </w:r>
      <w:r w:rsidRPr="005D5471">
        <w:rPr>
          <w:rFonts w:ascii="Arial" w:eastAsia="Calibri" w:hAnsi="Arial" w:cs="Arial"/>
          <w:szCs w:val="20"/>
          <w:lang w:eastAsia="en-US"/>
        </w:rPr>
        <w:t>přihlášen</w:t>
      </w:r>
      <w:r w:rsidR="00DF2A2F" w:rsidRPr="005D5471">
        <w:rPr>
          <w:rFonts w:ascii="Arial" w:eastAsia="Calibri" w:hAnsi="Arial" w:cs="Arial"/>
          <w:szCs w:val="20"/>
          <w:lang w:eastAsia="en-US"/>
        </w:rPr>
        <w:t>ý zájemce</w:t>
      </w:r>
      <w:r w:rsidR="000E7256" w:rsidRPr="005D5471">
        <w:rPr>
          <w:rFonts w:ascii="Arial" w:eastAsia="Calibri" w:hAnsi="Arial" w:cs="Arial"/>
          <w:szCs w:val="20"/>
          <w:lang w:eastAsia="en-US"/>
        </w:rPr>
        <w:t xml:space="preserve"> (</w:t>
      </w:r>
      <w:r w:rsidR="00E951DB">
        <w:rPr>
          <w:rFonts w:ascii="Arial" w:eastAsia="Calibri" w:hAnsi="Arial" w:cs="Arial"/>
          <w:szCs w:val="20"/>
          <w:lang w:eastAsia="en-US"/>
        </w:rPr>
        <w:t>fyzická osoba</w:t>
      </w:r>
      <w:r w:rsidR="000E7256" w:rsidRPr="005D5471">
        <w:rPr>
          <w:rFonts w:ascii="Arial" w:eastAsia="Calibri" w:hAnsi="Arial" w:cs="Arial"/>
          <w:szCs w:val="20"/>
          <w:lang w:eastAsia="en-US"/>
        </w:rPr>
        <w:t>)</w:t>
      </w:r>
      <w:r w:rsidR="004A0688" w:rsidRPr="005D5471">
        <w:rPr>
          <w:rFonts w:ascii="Arial" w:eastAsia="Calibri" w:hAnsi="Arial" w:cs="Arial"/>
          <w:szCs w:val="20"/>
          <w:lang w:eastAsia="en-US"/>
        </w:rPr>
        <w:t xml:space="preserve"> </w:t>
      </w:r>
      <w:r w:rsidR="00516022" w:rsidRPr="005D5471">
        <w:rPr>
          <w:rFonts w:ascii="Arial" w:eastAsia="Calibri" w:hAnsi="Arial" w:cs="Arial"/>
          <w:szCs w:val="20"/>
          <w:lang w:eastAsia="en-US"/>
        </w:rPr>
        <w:t xml:space="preserve">byli po vyhotovení znaleckého posudku Odborem SÚMM seznámeni se stanovenou </w:t>
      </w:r>
      <w:r w:rsidR="00ED7873" w:rsidRPr="005D5471">
        <w:rPr>
          <w:rFonts w:ascii="Arial" w:eastAsia="Calibri" w:hAnsi="Arial" w:cs="Arial"/>
          <w:szCs w:val="20"/>
          <w:lang w:eastAsia="en-US"/>
        </w:rPr>
        <w:t xml:space="preserve">obvyklou </w:t>
      </w:r>
      <w:r w:rsidR="00516022" w:rsidRPr="005D5471">
        <w:rPr>
          <w:rFonts w:ascii="Arial" w:eastAsia="Calibri" w:hAnsi="Arial" w:cs="Arial"/>
          <w:szCs w:val="20"/>
          <w:lang w:eastAsia="en-US"/>
        </w:rPr>
        <w:t xml:space="preserve">cenou </w:t>
      </w:r>
      <w:r w:rsidR="00ED7873" w:rsidRPr="005D5471">
        <w:rPr>
          <w:rFonts w:ascii="Arial" w:eastAsia="Calibri" w:hAnsi="Arial" w:cs="Arial"/>
          <w:szCs w:val="20"/>
          <w:lang w:eastAsia="en-US"/>
        </w:rPr>
        <w:t>pozemku</w:t>
      </w:r>
      <w:r w:rsidR="000E7256" w:rsidRPr="005D5471">
        <w:rPr>
          <w:rFonts w:ascii="Arial" w:eastAsia="Calibri" w:hAnsi="Arial" w:cs="Arial"/>
          <w:szCs w:val="20"/>
          <w:lang w:eastAsia="en-US"/>
        </w:rPr>
        <w:t xml:space="preserve"> s tím, že </w:t>
      </w:r>
      <w:r w:rsidR="00DF2A2F" w:rsidRPr="005D5471">
        <w:rPr>
          <w:rFonts w:ascii="Arial" w:eastAsia="Calibri" w:hAnsi="Arial" w:cs="Arial"/>
          <w:szCs w:val="20"/>
          <w:lang w:eastAsia="en-US"/>
        </w:rPr>
        <w:t>oba</w:t>
      </w:r>
      <w:r w:rsidR="00516022" w:rsidRPr="005D5471">
        <w:rPr>
          <w:rFonts w:ascii="Arial" w:eastAsia="Calibri" w:hAnsi="Arial" w:cs="Arial"/>
          <w:szCs w:val="20"/>
          <w:lang w:eastAsia="en-US"/>
        </w:rPr>
        <w:t xml:space="preserve"> </w:t>
      </w:r>
      <w:r w:rsidR="004A0688" w:rsidRPr="005D5471">
        <w:rPr>
          <w:rFonts w:ascii="Arial" w:eastAsia="Calibri" w:hAnsi="Arial" w:cs="Arial"/>
          <w:szCs w:val="20"/>
          <w:u w:val="single"/>
          <w:lang w:eastAsia="en-US"/>
        </w:rPr>
        <w:t>souhlas</w:t>
      </w:r>
      <w:r w:rsidR="004A1C33" w:rsidRPr="005D5471">
        <w:rPr>
          <w:rFonts w:ascii="Arial" w:eastAsia="Calibri" w:hAnsi="Arial" w:cs="Arial"/>
          <w:szCs w:val="20"/>
          <w:u w:val="single"/>
          <w:lang w:eastAsia="en-US"/>
        </w:rPr>
        <w:t>ili</w:t>
      </w:r>
      <w:r w:rsidR="004A0688" w:rsidRPr="005D5471">
        <w:rPr>
          <w:rFonts w:ascii="Arial" w:eastAsia="Calibri" w:hAnsi="Arial" w:cs="Arial"/>
          <w:szCs w:val="20"/>
          <w:lang w:eastAsia="en-US"/>
        </w:rPr>
        <w:t xml:space="preserve"> s navrženými podmínkami a </w:t>
      </w:r>
      <w:r w:rsidR="00516022" w:rsidRPr="005D5471">
        <w:rPr>
          <w:rFonts w:ascii="Arial" w:eastAsia="Calibri" w:hAnsi="Arial" w:cs="Arial"/>
          <w:szCs w:val="20"/>
          <w:lang w:eastAsia="en-US"/>
        </w:rPr>
        <w:t xml:space="preserve">nadále </w:t>
      </w:r>
      <w:r w:rsidR="004A0688" w:rsidRPr="005D5471">
        <w:rPr>
          <w:rFonts w:ascii="Arial" w:eastAsia="Calibri" w:hAnsi="Arial" w:cs="Arial"/>
          <w:szCs w:val="20"/>
          <w:lang w:eastAsia="en-US"/>
        </w:rPr>
        <w:t>m</w:t>
      </w:r>
      <w:r w:rsidR="004A1C33" w:rsidRPr="005D5471">
        <w:rPr>
          <w:rFonts w:ascii="Arial" w:eastAsia="Calibri" w:hAnsi="Arial" w:cs="Arial"/>
          <w:szCs w:val="20"/>
          <w:lang w:eastAsia="en-US"/>
        </w:rPr>
        <w:t>ěli</w:t>
      </w:r>
      <w:r w:rsidR="004A0688" w:rsidRPr="005D5471">
        <w:rPr>
          <w:rFonts w:ascii="Arial" w:eastAsia="Calibri" w:hAnsi="Arial" w:cs="Arial"/>
          <w:szCs w:val="20"/>
          <w:lang w:eastAsia="en-US"/>
        </w:rPr>
        <w:t xml:space="preserve"> o </w:t>
      </w:r>
      <w:r w:rsidR="00516022" w:rsidRPr="005D5471">
        <w:rPr>
          <w:rFonts w:ascii="Arial" w:eastAsia="Calibri" w:hAnsi="Arial" w:cs="Arial"/>
          <w:szCs w:val="20"/>
          <w:lang w:eastAsia="en-US"/>
        </w:rPr>
        <w:t xml:space="preserve">koupi </w:t>
      </w:r>
      <w:r w:rsidR="005D4569" w:rsidRPr="005D5471">
        <w:rPr>
          <w:rFonts w:ascii="Arial" w:eastAsia="Calibri" w:hAnsi="Arial" w:cs="Arial"/>
          <w:szCs w:val="20"/>
          <w:lang w:eastAsia="en-US"/>
        </w:rPr>
        <w:t xml:space="preserve">části </w:t>
      </w:r>
      <w:r w:rsidR="004A0688" w:rsidRPr="005D5471">
        <w:rPr>
          <w:rFonts w:ascii="Arial" w:eastAsia="Calibri" w:hAnsi="Arial" w:cs="Arial"/>
          <w:szCs w:val="20"/>
          <w:lang w:eastAsia="en-US"/>
        </w:rPr>
        <w:t>předmětn</w:t>
      </w:r>
      <w:r w:rsidR="000E7256" w:rsidRPr="005D5471">
        <w:rPr>
          <w:rFonts w:ascii="Arial" w:eastAsia="Calibri" w:hAnsi="Arial" w:cs="Arial"/>
          <w:szCs w:val="20"/>
          <w:lang w:eastAsia="en-US"/>
        </w:rPr>
        <w:t>ého pozemku</w:t>
      </w:r>
      <w:r w:rsidR="00ED7873" w:rsidRPr="005D5471">
        <w:rPr>
          <w:rFonts w:ascii="Arial" w:eastAsia="Calibri" w:hAnsi="Arial" w:cs="Arial"/>
          <w:szCs w:val="20"/>
          <w:lang w:eastAsia="en-US"/>
        </w:rPr>
        <w:t xml:space="preserve"> zájem</w:t>
      </w:r>
      <w:r w:rsidR="000E7256" w:rsidRPr="005D5471">
        <w:rPr>
          <w:rFonts w:ascii="Arial" w:eastAsia="Calibri" w:hAnsi="Arial" w:cs="Arial"/>
          <w:szCs w:val="20"/>
          <w:lang w:eastAsia="en-US"/>
        </w:rPr>
        <w:t xml:space="preserve">. </w:t>
      </w:r>
    </w:p>
    <w:p w:rsidR="007840A1" w:rsidRPr="005D5471" w:rsidRDefault="007840A1" w:rsidP="00BA54C7">
      <w:pPr>
        <w:tabs>
          <w:tab w:val="left" w:pos="284"/>
        </w:tabs>
        <w:jc w:val="both"/>
        <w:rPr>
          <w:rFonts w:ascii="Arial" w:hAnsi="Arial" w:cs="Arial"/>
        </w:rPr>
      </w:pPr>
    </w:p>
    <w:p w:rsidR="00BA54C7" w:rsidRPr="005D5471" w:rsidRDefault="004A0688" w:rsidP="00BA54C7">
      <w:pPr>
        <w:tabs>
          <w:tab w:val="left" w:pos="284"/>
        </w:tabs>
        <w:jc w:val="both"/>
        <w:rPr>
          <w:rFonts w:ascii="Arial" w:eastAsia="Calibri" w:hAnsi="Arial" w:cs="Arial"/>
          <w:szCs w:val="20"/>
          <w:lang w:eastAsia="en-US"/>
        </w:rPr>
      </w:pPr>
      <w:r w:rsidRPr="005D5471">
        <w:rPr>
          <w:rFonts w:ascii="Arial" w:hAnsi="Arial" w:cs="Arial"/>
        </w:rPr>
        <w:t>Vz</w:t>
      </w:r>
      <w:r w:rsidRPr="005D5471">
        <w:rPr>
          <w:rFonts w:ascii="Arial" w:hAnsi="Arial" w:cs="Arial"/>
          <w:bCs/>
        </w:rPr>
        <w:t xml:space="preserve">hledem k této skutečnosti tak Odbor SÚMM </w:t>
      </w:r>
      <w:r w:rsidRPr="005D5471">
        <w:rPr>
          <w:rFonts w:ascii="Arial" w:hAnsi="Arial" w:cs="Arial"/>
        </w:rPr>
        <w:t>evid</w:t>
      </w:r>
      <w:r w:rsidR="004A1C33" w:rsidRPr="005D5471">
        <w:rPr>
          <w:rFonts w:ascii="Arial" w:hAnsi="Arial" w:cs="Arial"/>
        </w:rPr>
        <w:t>oval</w:t>
      </w:r>
      <w:r w:rsidRPr="005D5471">
        <w:rPr>
          <w:rFonts w:ascii="Arial" w:hAnsi="Arial" w:cs="Arial"/>
        </w:rPr>
        <w:t xml:space="preserve"> žádosti více zájemců o prodej </w:t>
      </w:r>
      <w:r w:rsidR="005D4569" w:rsidRPr="005D5471">
        <w:rPr>
          <w:rFonts w:ascii="Arial" w:hAnsi="Arial" w:cs="Arial"/>
        </w:rPr>
        <w:t xml:space="preserve">části </w:t>
      </w:r>
      <w:r w:rsidRPr="005D5471">
        <w:rPr>
          <w:rFonts w:ascii="Arial" w:hAnsi="Arial" w:cs="Arial"/>
        </w:rPr>
        <w:t>předmětn</w:t>
      </w:r>
      <w:r w:rsidR="000E7256" w:rsidRPr="005D5471">
        <w:rPr>
          <w:rFonts w:ascii="Arial" w:hAnsi="Arial" w:cs="Arial"/>
        </w:rPr>
        <w:t xml:space="preserve">ého pozemku. </w:t>
      </w:r>
      <w:r w:rsidRPr="005D5471">
        <w:rPr>
          <w:rFonts w:ascii="Arial" w:hAnsi="Arial" w:cs="Arial"/>
        </w:rPr>
        <w:t>V případě rozhodnutí o je</w:t>
      </w:r>
      <w:r w:rsidR="005D4569" w:rsidRPr="005D5471">
        <w:rPr>
          <w:rFonts w:ascii="Arial" w:hAnsi="Arial" w:cs="Arial"/>
        </w:rPr>
        <w:t xml:space="preserve">ho </w:t>
      </w:r>
      <w:r w:rsidRPr="005D5471">
        <w:rPr>
          <w:rFonts w:ascii="Arial" w:hAnsi="Arial" w:cs="Arial"/>
        </w:rPr>
        <w:t>prodeji se za dané situace jev</w:t>
      </w:r>
      <w:r w:rsidR="00D767ED" w:rsidRPr="005D5471">
        <w:rPr>
          <w:rFonts w:ascii="Arial" w:hAnsi="Arial" w:cs="Arial"/>
        </w:rPr>
        <w:t>ilo</w:t>
      </w:r>
      <w:r w:rsidRPr="005D5471">
        <w:rPr>
          <w:rFonts w:ascii="Arial" w:hAnsi="Arial" w:cs="Arial"/>
        </w:rPr>
        <w:t xml:space="preserve"> jako nejtransparentnější a zajišťující rovný přístup ke všem zájemcům vyhlášení obecného záměru prodeje </w:t>
      </w:r>
      <w:r w:rsidR="005D4569" w:rsidRPr="005D5471">
        <w:rPr>
          <w:rFonts w:ascii="Arial" w:hAnsi="Arial" w:cs="Arial"/>
        </w:rPr>
        <w:t xml:space="preserve">části </w:t>
      </w:r>
      <w:r w:rsidRPr="005D5471">
        <w:rPr>
          <w:rFonts w:ascii="Arial" w:hAnsi="Arial" w:cs="Arial"/>
        </w:rPr>
        <w:t>předmětn</w:t>
      </w:r>
      <w:r w:rsidR="000E7256" w:rsidRPr="005D5471">
        <w:rPr>
          <w:rFonts w:ascii="Arial" w:hAnsi="Arial" w:cs="Arial"/>
        </w:rPr>
        <w:t xml:space="preserve">ého pozemku </w:t>
      </w:r>
      <w:r w:rsidRPr="005D5471">
        <w:rPr>
          <w:rFonts w:ascii="Arial" w:hAnsi="Arial" w:cs="Arial"/>
        </w:rPr>
        <w:t>formou obálkové metody s tím, že upřednostněn bude ten zájemce, který nabídne nejvyšší kupní cenu</w:t>
      </w:r>
      <w:r w:rsidR="00E25C83" w:rsidRPr="005D5471">
        <w:rPr>
          <w:rFonts w:ascii="Arial" w:hAnsi="Arial" w:cs="Arial"/>
        </w:rPr>
        <w:t>,</w:t>
      </w:r>
      <w:r w:rsidRPr="005D5471">
        <w:rPr>
          <w:rFonts w:ascii="Arial" w:hAnsi="Arial" w:cs="Arial"/>
        </w:rPr>
        <w:t xml:space="preserve"> </w:t>
      </w:r>
      <w:r w:rsidR="00E25C83" w:rsidRPr="005D5471">
        <w:rPr>
          <w:rFonts w:ascii="Arial" w:hAnsi="Arial" w:cs="Arial"/>
        </w:rPr>
        <w:t>minimálně však ve výši obvyklé ceny dle znaleckého posudku</w:t>
      </w:r>
      <w:r w:rsidRPr="005D5471">
        <w:rPr>
          <w:rFonts w:ascii="Arial" w:hAnsi="Arial" w:cs="Arial"/>
        </w:rPr>
        <w:t>.</w:t>
      </w:r>
      <w:r w:rsidR="00BA54C7" w:rsidRPr="005D5471">
        <w:rPr>
          <w:rFonts w:ascii="Arial" w:eastAsia="Calibri" w:hAnsi="Arial" w:cs="Arial"/>
          <w:szCs w:val="20"/>
          <w:lang w:eastAsia="en-US"/>
        </w:rPr>
        <w:t xml:space="preserve"> </w:t>
      </w:r>
    </w:p>
    <w:p w:rsidR="001B49E7" w:rsidRPr="005D5471" w:rsidRDefault="001B49E7" w:rsidP="00BA54C7">
      <w:pPr>
        <w:tabs>
          <w:tab w:val="left" w:pos="284"/>
        </w:tabs>
        <w:jc w:val="both"/>
        <w:rPr>
          <w:rFonts w:ascii="Arial" w:eastAsia="Calibri" w:hAnsi="Arial" w:cs="Arial"/>
          <w:szCs w:val="20"/>
          <w:lang w:eastAsia="en-US"/>
        </w:rPr>
      </w:pPr>
    </w:p>
    <w:p w:rsidR="001B49E7" w:rsidRPr="005D5471" w:rsidRDefault="001B49E7" w:rsidP="00EC39C9">
      <w:pPr>
        <w:jc w:val="both"/>
        <w:rPr>
          <w:rFonts w:ascii="Arial" w:hAnsi="Arial" w:cs="Arial"/>
          <w:b/>
        </w:rPr>
      </w:pPr>
      <w:r w:rsidRPr="005D5471">
        <w:rPr>
          <w:rFonts w:ascii="Arial" w:hAnsi="Arial" w:cs="Arial"/>
          <w:b/>
        </w:rPr>
        <w:lastRenderedPageBreak/>
        <w:t xml:space="preserve">Rada města Prostějova </w:t>
      </w:r>
      <w:r w:rsidRPr="005D5471">
        <w:rPr>
          <w:rFonts w:ascii="Arial" w:hAnsi="Arial" w:cs="Arial"/>
        </w:rPr>
        <w:t xml:space="preserve">dne 25.01.2022 usnesením č. RM/2022/104/32 </w:t>
      </w:r>
      <w:r w:rsidRPr="005D5471">
        <w:rPr>
          <w:rFonts w:ascii="Arial" w:hAnsi="Arial" w:cs="Arial"/>
          <w:b/>
        </w:rPr>
        <w:t>vyhlásila</w:t>
      </w:r>
      <w:r w:rsidR="00EC39C9" w:rsidRPr="005D5471">
        <w:rPr>
          <w:rFonts w:ascii="Arial" w:hAnsi="Arial" w:cs="Arial"/>
        </w:rPr>
        <w:t xml:space="preserve"> </w:t>
      </w:r>
      <w:r w:rsidRPr="005D5471">
        <w:rPr>
          <w:rFonts w:ascii="Arial" w:hAnsi="Arial" w:cs="Arial"/>
          <w:bCs/>
        </w:rPr>
        <w:t>záměr</w:t>
      </w:r>
      <w:r w:rsidR="00EC39C9" w:rsidRPr="005D5471">
        <w:rPr>
          <w:rFonts w:ascii="Arial" w:hAnsi="Arial" w:cs="Arial"/>
          <w:b/>
        </w:rPr>
        <w:t xml:space="preserve"> </w:t>
      </w:r>
      <w:r w:rsidRPr="005D5471">
        <w:rPr>
          <w:rFonts w:ascii="Arial" w:hAnsi="Arial" w:cs="Arial"/>
        </w:rPr>
        <w:t xml:space="preserve">prodeje  části pozemku  </w:t>
      </w:r>
      <w:proofErr w:type="spellStart"/>
      <w:r w:rsidRPr="005D5471">
        <w:rPr>
          <w:rFonts w:ascii="Arial" w:hAnsi="Arial" w:cs="Arial"/>
        </w:rPr>
        <w:t>p.č</w:t>
      </w:r>
      <w:proofErr w:type="spellEnd"/>
      <w:r w:rsidRPr="005D5471">
        <w:rPr>
          <w:rFonts w:ascii="Arial" w:hAnsi="Arial" w:cs="Arial"/>
        </w:rPr>
        <w:t>. 2464/6  –  ostatní plocha v </w:t>
      </w:r>
      <w:proofErr w:type="spellStart"/>
      <w:proofErr w:type="gramStart"/>
      <w:r w:rsidRPr="005D5471">
        <w:rPr>
          <w:rFonts w:ascii="Arial" w:hAnsi="Arial" w:cs="Arial"/>
        </w:rPr>
        <w:t>k.ú</w:t>
      </w:r>
      <w:proofErr w:type="spellEnd"/>
      <w:r w:rsidRPr="005D5471">
        <w:rPr>
          <w:rFonts w:ascii="Arial" w:hAnsi="Arial" w:cs="Arial"/>
        </w:rPr>
        <w:t>.</w:t>
      </w:r>
      <w:proofErr w:type="gramEnd"/>
      <w:r w:rsidRPr="005D5471">
        <w:rPr>
          <w:rFonts w:ascii="Arial" w:hAnsi="Arial" w:cs="Arial"/>
        </w:rPr>
        <w:t xml:space="preserve"> Prostějov o výměře cca 25 m</w:t>
      </w:r>
      <w:r w:rsidRPr="005D5471">
        <w:rPr>
          <w:rFonts w:ascii="Arial" w:hAnsi="Arial" w:cs="Arial"/>
          <w:vertAlign w:val="superscript"/>
        </w:rPr>
        <w:t>2</w:t>
      </w:r>
      <w:r w:rsidRPr="005D5471">
        <w:rPr>
          <w:rFonts w:ascii="Arial" w:hAnsi="Arial" w:cs="Arial"/>
        </w:rPr>
        <w:t xml:space="preserve"> (přesná výměra bude známa po vyhotovení geometrického plánu) formou obálkové metody za následujících podmínek:</w:t>
      </w:r>
    </w:p>
    <w:p w:rsidR="001B49E7" w:rsidRPr="005D5471" w:rsidRDefault="001B49E7" w:rsidP="001B49E7">
      <w:pPr>
        <w:pStyle w:val="Odstavecseseznamem"/>
        <w:numPr>
          <w:ilvl w:val="0"/>
          <w:numId w:val="37"/>
        </w:numPr>
        <w:ind w:left="284" w:right="-1" w:hanging="284"/>
        <w:jc w:val="both"/>
        <w:rPr>
          <w:rFonts w:ascii="Arial" w:hAnsi="Arial" w:cs="Arial"/>
          <w:kern w:val="22"/>
          <w:szCs w:val="20"/>
        </w:rPr>
      </w:pPr>
      <w:r w:rsidRPr="005D5471">
        <w:rPr>
          <w:rFonts w:ascii="Arial" w:hAnsi="Arial" w:cs="Arial"/>
        </w:rPr>
        <w:t>za nabídnutou kupní cenu, minimálně však za cenu ve výši dle znaleckého posudku (cena obvyklá) 3.500 Kč/m</w:t>
      </w:r>
      <w:r w:rsidRPr="005D5471">
        <w:rPr>
          <w:rFonts w:ascii="Arial" w:hAnsi="Arial" w:cs="Arial"/>
          <w:vertAlign w:val="superscript"/>
        </w:rPr>
        <w:t>2</w:t>
      </w:r>
      <w:r w:rsidRPr="005D5471">
        <w:rPr>
          <w:rFonts w:ascii="Arial" w:hAnsi="Arial" w:cs="Arial"/>
        </w:rPr>
        <w:t>, splatnou před podpisem kupní smlouvy,</w:t>
      </w:r>
    </w:p>
    <w:p w:rsidR="001B49E7" w:rsidRPr="005D5471" w:rsidRDefault="001B49E7" w:rsidP="001B49E7">
      <w:pPr>
        <w:pStyle w:val="Odstavecseseznamem"/>
        <w:numPr>
          <w:ilvl w:val="0"/>
          <w:numId w:val="37"/>
        </w:numPr>
        <w:tabs>
          <w:tab w:val="left" w:pos="567"/>
        </w:tabs>
        <w:ind w:left="284" w:hanging="284"/>
        <w:jc w:val="both"/>
        <w:rPr>
          <w:rFonts w:ascii="Arial" w:hAnsi="Arial" w:cs="Arial"/>
        </w:rPr>
      </w:pPr>
      <w:r w:rsidRPr="005D5471">
        <w:rPr>
          <w:rFonts w:ascii="Arial" w:hAnsi="Arial" w:cs="Arial"/>
        </w:rPr>
        <w:t>v kupní smlouvě se kupující zaváže realizovat na převáděném pozemku stavbu garáže, a to ve lhůtě do 5 let od podpisu kupní smlouvy; pro případ nesplnění tohoto závazku bude v kupní smlouvě sjednána možnost Statutárního města Prostějova od kupní smlouvy odstoupit,</w:t>
      </w:r>
    </w:p>
    <w:p w:rsidR="001B49E7" w:rsidRPr="005D5471" w:rsidRDefault="001B49E7" w:rsidP="001B49E7">
      <w:pPr>
        <w:pStyle w:val="Odstavecseseznamem"/>
        <w:numPr>
          <w:ilvl w:val="0"/>
          <w:numId w:val="37"/>
        </w:numPr>
        <w:tabs>
          <w:tab w:val="left" w:pos="567"/>
        </w:tabs>
        <w:ind w:left="284" w:hanging="284"/>
        <w:jc w:val="both"/>
        <w:rPr>
          <w:rFonts w:ascii="Arial" w:hAnsi="Arial" w:cs="Arial"/>
        </w:rPr>
      </w:pPr>
      <w:r w:rsidRPr="005D5471">
        <w:rPr>
          <w:rFonts w:ascii="Arial" w:hAnsi="Arial" w:cs="Arial"/>
        </w:rPr>
        <w:t xml:space="preserve">v době uzavření kupní smlouvy bude kupující spoluvlastníkem pozemku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2464/1 v </w:t>
      </w:r>
      <w:proofErr w:type="spellStart"/>
      <w:r w:rsidRPr="005D5471">
        <w:rPr>
          <w:rFonts w:ascii="Arial" w:hAnsi="Arial" w:cs="Arial"/>
        </w:rPr>
        <w:t>k.ú</w:t>
      </w:r>
      <w:proofErr w:type="spellEnd"/>
      <w:r w:rsidRPr="005D5471">
        <w:rPr>
          <w:rFonts w:ascii="Arial" w:hAnsi="Arial" w:cs="Arial"/>
        </w:rPr>
        <w:t>. Prostějov, přes který bude řešen příjezd ke stavbě garáže,</w:t>
      </w:r>
    </w:p>
    <w:p w:rsidR="001B49E7" w:rsidRPr="005D5471" w:rsidRDefault="001B49E7" w:rsidP="001B49E7">
      <w:pPr>
        <w:pStyle w:val="Odstavecseseznamem"/>
        <w:numPr>
          <w:ilvl w:val="0"/>
          <w:numId w:val="37"/>
        </w:numPr>
        <w:tabs>
          <w:tab w:val="left" w:pos="567"/>
        </w:tabs>
        <w:ind w:left="284" w:hanging="284"/>
        <w:jc w:val="both"/>
        <w:rPr>
          <w:rFonts w:ascii="Arial" w:hAnsi="Arial" w:cs="Arial"/>
        </w:rPr>
      </w:pPr>
      <w:r w:rsidRPr="005D5471">
        <w:rPr>
          <w:rFonts w:ascii="Arial" w:hAnsi="Arial" w:cs="Arial"/>
        </w:rPr>
        <w:t xml:space="preserve">v kupní smlouvě se kupující zaváže v rámci realizace stavby garáže na převáděném pozemku zajistit na své náklady přesun sušáku na prádlo z převáděného pozemku na pozemek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2464/2 v </w:t>
      </w:r>
      <w:proofErr w:type="spellStart"/>
      <w:r w:rsidRPr="005D5471">
        <w:rPr>
          <w:rFonts w:ascii="Arial" w:hAnsi="Arial" w:cs="Arial"/>
        </w:rPr>
        <w:t>k.ú</w:t>
      </w:r>
      <w:proofErr w:type="spellEnd"/>
      <w:r w:rsidRPr="005D5471">
        <w:rPr>
          <w:rFonts w:ascii="Arial" w:hAnsi="Arial" w:cs="Arial"/>
        </w:rPr>
        <w:t>. Prostějov; pro případ nesplnění tohoto závazku bude v kupní smlouvě sjednána smluvní pokuta ve výši 20.000 Kč a možnost Statutárního města Prostějova od kupní smlouvy odstoupit,</w:t>
      </w:r>
    </w:p>
    <w:p w:rsidR="001B49E7" w:rsidRPr="005D5471" w:rsidRDefault="001B49E7" w:rsidP="001B49E7">
      <w:pPr>
        <w:pStyle w:val="Odstavecseseznamem"/>
        <w:numPr>
          <w:ilvl w:val="0"/>
          <w:numId w:val="37"/>
        </w:numPr>
        <w:tabs>
          <w:tab w:val="left" w:pos="284"/>
          <w:tab w:val="left" w:pos="360"/>
        </w:tabs>
        <w:ind w:left="284" w:hanging="284"/>
        <w:jc w:val="both"/>
        <w:rPr>
          <w:rFonts w:ascii="Arial" w:hAnsi="Arial" w:cs="Arial"/>
        </w:rPr>
      </w:pPr>
      <w:r w:rsidRPr="005D5471">
        <w:rPr>
          <w:rFonts w:ascii="Arial" w:hAnsi="Arial" w:cs="Arial"/>
        </w:rPr>
        <w:t>náklady spojené s vypracováním geometrického plánu, znaleckého posudku a správní poplatek spojený s podáním návrhu na povolení vkladu vlastnického práva do katastru nemovitostí uhradí kupující,</w:t>
      </w:r>
    </w:p>
    <w:p w:rsidR="001B49E7" w:rsidRPr="005D5471" w:rsidRDefault="001B49E7" w:rsidP="001B49E7">
      <w:pPr>
        <w:pStyle w:val="Odstavecseseznamem"/>
        <w:numPr>
          <w:ilvl w:val="0"/>
          <w:numId w:val="37"/>
        </w:numPr>
        <w:tabs>
          <w:tab w:val="left" w:pos="284"/>
          <w:tab w:val="left" w:pos="360"/>
        </w:tabs>
        <w:ind w:left="284" w:hanging="284"/>
        <w:jc w:val="both"/>
        <w:rPr>
          <w:rFonts w:ascii="Arial" w:hAnsi="Arial" w:cs="Arial"/>
        </w:rPr>
      </w:pPr>
      <w:r w:rsidRPr="005D5471">
        <w:rPr>
          <w:rFonts w:ascii="Arial" w:hAnsi="Arial" w:cs="Arial"/>
        </w:rPr>
        <w:t>při prodeji předmětného pozemku bude uplatněn postup dle Směrnice č. 4/2013, kterou se upravuje systém aplikace kaucí při prodeji majetku Statutárního města Prostějova; kauce bude činit 8.800 Kč.</w:t>
      </w:r>
    </w:p>
    <w:p w:rsidR="00D52597" w:rsidRPr="005D5471" w:rsidRDefault="00D52597" w:rsidP="00D52597">
      <w:pPr>
        <w:pStyle w:val="Zkladntext31"/>
        <w:jc w:val="both"/>
        <w:rPr>
          <w:rFonts w:ascii="Arial" w:hAnsi="Arial" w:cs="Arial"/>
          <w:b w:val="0"/>
          <w:sz w:val="24"/>
          <w:szCs w:val="24"/>
        </w:rPr>
      </w:pPr>
      <w:r w:rsidRPr="005D5471">
        <w:rPr>
          <w:rFonts w:ascii="Arial" w:hAnsi="Arial" w:cs="Arial"/>
          <w:b w:val="0"/>
          <w:sz w:val="24"/>
          <w:szCs w:val="24"/>
        </w:rPr>
        <w:t xml:space="preserve">Záměr prodeje předmětného pozemku byl v době od </w:t>
      </w:r>
      <w:proofErr w:type="gramStart"/>
      <w:r w:rsidRPr="005D5471">
        <w:rPr>
          <w:rFonts w:ascii="Arial" w:hAnsi="Arial" w:cs="Arial"/>
          <w:b w:val="0"/>
          <w:sz w:val="24"/>
          <w:szCs w:val="24"/>
        </w:rPr>
        <w:t>03.02.2022</w:t>
      </w:r>
      <w:proofErr w:type="gramEnd"/>
      <w:r w:rsidRPr="005D5471">
        <w:rPr>
          <w:rFonts w:ascii="Arial" w:hAnsi="Arial" w:cs="Arial"/>
          <w:b w:val="0"/>
          <w:sz w:val="24"/>
          <w:szCs w:val="24"/>
        </w:rPr>
        <w:t xml:space="preserve"> do 26.02.2022 v souladu s ustanovením § 39 zákona č. 128/2000 Sb., o obcích (obecní zřízení), ve znění pozdějších předpisů, zveřejněn vyvěšením na úřední desce Magistrátu města Prostějova a způsobem umožňujícím dálkový přístup. Zájemci mohli podat nabídky k tomuto záměru v písemně formě osobně nebo doporučeně poštou v uzavřené obálce do 25.02.2022 14,00 hod. </w:t>
      </w:r>
    </w:p>
    <w:p w:rsidR="00D52597" w:rsidRPr="005D5471" w:rsidRDefault="00D52597" w:rsidP="00D52597">
      <w:pPr>
        <w:pStyle w:val="Zkladntext31"/>
        <w:jc w:val="both"/>
        <w:rPr>
          <w:rFonts w:ascii="Arial" w:hAnsi="Arial" w:cs="Arial"/>
          <w:b w:val="0"/>
          <w:sz w:val="24"/>
          <w:szCs w:val="24"/>
        </w:rPr>
      </w:pPr>
    </w:p>
    <w:p w:rsidR="00D52597" w:rsidRPr="005D5471" w:rsidRDefault="00D52597" w:rsidP="00D52597">
      <w:pPr>
        <w:jc w:val="both"/>
        <w:rPr>
          <w:rFonts w:ascii="Arial" w:hAnsi="Arial" w:cs="Arial"/>
          <w:b/>
        </w:rPr>
      </w:pPr>
      <w:r w:rsidRPr="005D5471">
        <w:rPr>
          <w:rFonts w:ascii="Arial" w:hAnsi="Arial" w:cs="Arial"/>
          <w:b/>
        </w:rPr>
        <w:t>Ve stanoveném termínu byly přijaty celkem 2 nabídky, a to nabídky:</w:t>
      </w:r>
    </w:p>
    <w:p w:rsidR="0051138D" w:rsidRPr="005D5471" w:rsidRDefault="00E951DB" w:rsidP="0051138D">
      <w:pPr>
        <w:numPr>
          <w:ilvl w:val="0"/>
          <w:numId w:val="38"/>
        </w:numPr>
        <w:ind w:left="284" w:hanging="284"/>
        <w:jc w:val="both"/>
        <w:rPr>
          <w:rFonts w:ascii="Arial" w:hAnsi="Arial" w:cs="Arial"/>
          <w:b/>
        </w:rPr>
      </w:pPr>
      <w:r>
        <w:rPr>
          <w:rFonts w:ascii="Arial" w:hAnsi="Arial" w:cs="Arial"/>
          <w:b/>
        </w:rPr>
        <w:t>fyzická osoba, která</w:t>
      </w:r>
      <w:r w:rsidR="00D52597" w:rsidRPr="005D5471">
        <w:rPr>
          <w:rFonts w:ascii="Arial" w:hAnsi="Arial" w:cs="Arial"/>
          <w:b/>
        </w:rPr>
        <w:t xml:space="preserve"> nabídl</w:t>
      </w:r>
      <w:r>
        <w:rPr>
          <w:rFonts w:ascii="Arial" w:hAnsi="Arial" w:cs="Arial"/>
          <w:b/>
        </w:rPr>
        <w:t>a</w:t>
      </w:r>
      <w:r w:rsidR="00D52597" w:rsidRPr="005D5471">
        <w:rPr>
          <w:rFonts w:ascii="Arial" w:hAnsi="Arial" w:cs="Arial"/>
          <w:b/>
        </w:rPr>
        <w:t xml:space="preserve"> kupní cenu ve výši 4.0</w:t>
      </w:r>
      <w:r w:rsidR="002643C1" w:rsidRPr="005D5471">
        <w:rPr>
          <w:rFonts w:ascii="Arial" w:hAnsi="Arial" w:cs="Arial"/>
          <w:b/>
        </w:rPr>
        <w:t>51</w:t>
      </w:r>
      <w:r w:rsidR="00D52597" w:rsidRPr="005D5471">
        <w:rPr>
          <w:rFonts w:ascii="Arial" w:hAnsi="Arial" w:cs="Arial"/>
          <w:b/>
        </w:rPr>
        <w:t xml:space="preserve"> Kč</w:t>
      </w:r>
      <w:r w:rsidR="002643C1" w:rsidRPr="005D5471">
        <w:rPr>
          <w:rFonts w:ascii="Arial" w:hAnsi="Arial" w:cs="Arial"/>
          <w:b/>
        </w:rPr>
        <w:t>/m</w:t>
      </w:r>
      <w:r w:rsidR="002643C1" w:rsidRPr="005D5471">
        <w:rPr>
          <w:rFonts w:ascii="Arial" w:hAnsi="Arial" w:cs="Arial"/>
          <w:b/>
          <w:vertAlign w:val="superscript"/>
        </w:rPr>
        <w:t>2</w:t>
      </w:r>
      <w:r w:rsidR="00D52597" w:rsidRPr="005D5471">
        <w:rPr>
          <w:rFonts w:ascii="Arial" w:hAnsi="Arial" w:cs="Arial"/>
          <w:b/>
        </w:rPr>
        <w:t xml:space="preserve"> </w:t>
      </w:r>
      <w:r w:rsidR="0051138D" w:rsidRPr="005D5471">
        <w:rPr>
          <w:rFonts w:ascii="Arial" w:hAnsi="Arial" w:cs="Arial"/>
          <w:b/>
        </w:rPr>
        <w:t>(tj. celkem cca 101.275 Kč).</w:t>
      </w:r>
    </w:p>
    <w:p w:rsidR="00D52597" w:rsidRPr="005D5471" w:rsidRDefault="00E951DB" w:rsidP="00EC39C9">
      <w:pPr>
        <w:numPr>
          <w:ilvl w:val="0"/>
          <w:numId w:val="38"/>
        </w:numPr>
        <w:ind w:left="284" w:hanging="284"/>
        <w:jc w:val="both"/>
        <w:rPr>
          <w:rFonts w:ascii="Arial" w:hAnsi="Arial" w:cs="Arial"/>
          <w:b/>
        </w:rPr>
      </w:pPr>
      <w:r>
        <w:rPr>
          <w:rFonts w:ascii="Arial" w:hAnsi="Arial" w:cs="Arial"/>
          <w:b/>
        </w:rPr>
        <w:t>fyzická osoba</w:t>
      </w:r>
      <w:r w:rsidR="00EC39C9" w:rsidRPr="005D5471">
        <w:rPr>
          <w:rFonts w:ascii="Arial" w:hAnsi="Arial" w:cs="Arial"/>
          <w:b/>
        </w:rPr>
        <w:t xml:space="preserve">, </w:t>
      </w:r>
      <w:r w:rsidR="00D52597" w:rsidRPr="005D5471">
        <w:rPr>
          <w:rFonts w:ascii="Arial" w:hAnsi="Arial" w:cs="Arial"/>
          <w:b/>
        </w:rPr>
        <w:t>kter</w:t>
      </w:r>
      <w:r>
        <w:rPr>
          <w:rFonts w:ascii="Arial" w:hAnsi="Arial" w:cs="Arial"/>
          <w:b/>
        </w:rPr>
        <w:t>á</w:t>
      </w:r>
      <w:r w:rsidR="00D52597" w:rsidRPr="005D5471">
        <w:rPr>
          <w:rFonts w:ascii="Arial" w:hAnsi="Arial" w:cs="Arial"/>
          <w:b/>
        </w:rPr>
        <w:t xml:space="preserve"> nabídl</w:t>
      </w:r>
      <w:r>
        <w:rPr>
          <w:rFonts w:ascii="Arial" w:hAnsi="Arial" w:cs="Arial"/>
          <w:b/>
        </w:rPr>
        <w:t>a</w:t>
      </w:r>
      <w:r w:rsidR="00D52597" w:rsidRPr="005D5471">
        <w:rPr>
          <w:rFonts w:ascii="Arial" w:hAnsi="Arial" w:cs="Arial"/>
          <w:b/>
        </w:rPr>
        <w:t xml:space="preserve"> kupní cenu v</w:t>
      </w:r>
      <w:r w:rsidR="0051138D" w:rsidRPr="005D5471">
        <w:rPr>
          <w:rFonts w:ascii="Arial" w:hAnsi="Arial" w:cs="Arial"/>
          <w:b/>
        </w:rPr>
        <w:t xml:space="preserve"> celkové</w:t>
      </w:r>
      <w:r w:rsidR="00D52597" w:rsidRPr="005D5471">
        <w:rPr>
          <w:rFonts w:ascii="Arial" w:hAnsi="Arial" w:cs="Arial"/>
          <w:b/>
        </w:rPr>
        <w:t xml:space="preserve"> výši </w:t>
      </w:r>
      <w:r w:rsidR="002643C1" w:rsidRPr="005D5471">
        <w:rPr>
          <w:rFonts w:ascii="Arial" w:hAnsi="Arial" w:cs="Arial"/>
          <w:b/>
        </w:rPr>
        <w:t>181.275</w:t>
      </w:r>
      <w:r w:rsidR="00D52597" w:rsidRPr="005D5471">
        <w:rPr>
          <w:rFonts w:ascii="Arial" w:hAnsi="Arial" w:cs="Arial"/>
          <w:b/>
        </w:rPr>
        <w:t xml:space="preserve"> Kč</w:t>
      </w:r>
      <w:r w:rsidR="002643C1" w:rsidRPr="005D5471">
        <w:rPr>
          <w:rFonts w:ascii="Arial" w:hAnsi="Arial" w:cs="Arial"/>
          <w:b/>
        </w:rPr>
        <w:t xml:space="preserve"> za jakoukoliv výměru dle geometrického plánu</w:t>
      </w:r>
      <w:r w:rsidR="0051138D" w:rsidRPr="005D5471">
        <w:rPr>
          <w:rFonts w:ascii="Arial" w:hAnsi="Arial" w:cs="Arial"/>
          <w:b/>
        </w:rPr>
        <w:t xml:space="preserve"> (tj. 7.251 Kč/m</w:t>
      </w:r>
      <w:r w:rsidR="0051138D" w:rsidRPr="005D5471">
        <w:rPr>
          <w:rFonts w:ascii="Arial" w:hAnsi="Arial" w:cs="Arial"/>
          <w:b/>
          <w:vertAlign w:val="superscript"/>
        </w:rPr>
        <w:t>2</w:t>
      </w:r>
      <w:r w:rsidR="0051138D" w:rsidRPr="005D5471">
        <w:rPr>
          <w:rFonts w:ascii="Arial" w:hAnsi="Arial" w:cs="Arial"/>
          <w:b/>
        </w:rPr>
        <w:t xml:space="preserve"> při </w:t>
      </w:r>
      <w:r w:rsidR="00D767ED" w:rsidRPr="005D5471">
        <w:rPr>
          <w:rFonts w:ascii="Arial" w:hAnsi="Arial" w:cs="Arial"/>
          <w:b/>
        </w:rPr>
        <w:t xml:space="preserve">předpokládané </w:t>
      </w:r>
      <w:r w:rsidR="0051138D" w:rsidRPr="005D5471">
        <w:rPr>
          <w:rFonts w:ascii="Arial" w:hAnsi="Arial" w:cs="Arial"/>
          <w:b/>
        </w:rPr>
        <w:t xml:space="preserve">výměře </w:t>
      </w:r>
      <w:r w:rsidR="00D767ED" w:rsidRPr="005D5471">
        <w:rPr>
          <w:rFonts w:ascii="Arial" w:hAnsi="Arial" w:cs="Arial"/>
          <w:b/>
        </w:rPr>
        <w:t xml:space="preserve">převáděného pozemku </w:t>
      </w:r>
      <w:r w:rsidR="0051138D" w:rsidRPr="005D5471">
        <w:rPr>
          <w:rFonts w:ascii="Arial" w:hAnsi="Arial" w:cs="Arial"/>
          <w:b/>
        </w:rPr>
        <w:t>25 m</w:t>
      </w:r>
      <w:r w:rsidR="0051138D" w:rsidRPr="005D5471">
        <w:rPr>
          <w:rFonts w:ascii="Arial" w:hAnsi="Arial" w:cs="Arial"/>
          <w:b/>
          <w:vertAlign w:val="superscript"/>
        </w:rPr>
        <w:t>2</w:t>
      </w:r>
      <w:r w:rsidR="0051138D" w:rsidRPr="005D5471">
        <w:rPr>
          <w:rFonts w:ascii="Arial" w:hAnsi="Arial" w:cs="Arial"/>
          <w:b/>
        </w:rPr>
        <w:t>)</w:t>
      </w:r>
      <w:r w:rsidR="002643C1" w:rsidRPr="005D5471">
        <w:rPr>
          <w:rFonts w:ascii="Arial" w:hAnsi="Arial" w:cs="Arial"/>
          <w:b/>
        </w:rPr>
        <w:t>.</w:t>
      </w:r>
    </w:p>
    <w:p w:rsidR="00D52597" w:rsidRPr="005D5471" w:rsidRDefault="00D52597" w:rsidP="00D52597">
      <w:pPr>
        <w:jc w:val="both"/>
        <w:rPr>
          <w:rFonts w:ascii="Arial" w:hAnsi="Arial" w:cs="Arial"/>
          <w:b/>
        </w:rPr>
      </w:pPr>
      <w:r w:rsidRPr="005D5471">
        <w:rPr>
          <w:rFonts w:ascii="Arial" w:hAnsi="Arial" w:cs="Arial"/>
          <w:b/>
        </w:rPr>
        <w:t>Oba zájemci před podáním svých nabídek zaplatili požadovanou kauci ve výši 8.</w:t>
      </w:r>
      <w:r w:rsidR="002643C1" w:rsidRPr="005D5471">
        <w:rPr>
          <w:rFonts w:ascii="Arial" w:hAnsi="Arial" w:cs="Arial"/>
          <w:b/>
        </w:rPr>
        <w:t>8</w:t>
      </w:r>
      <w:r w:rsidRPr="005D5471">
        <w:rPr>
          <w:rFonts w:ascii="Arial" w:hAnsi="Arial" w:cs="Arial"/>
          <w:b/>
        </w:rPr>
        <w:t>00</w:t>
      </w:r>
      <w:r w:rsidR="002643C1" w:rsidRPr="005D5471">
        <w:rPr>
          <w:rFonts w:ascii="Arial" w:hAnsi="Arial" w:cs="Arial"/>
          <w:b/>
        </w:rPr>
        <w:t> </w:t>
      </w:r>
      <w:r w:rsidRPr="005D5471">
        <w:rPr>
          <w:rFonts w:ascii="Arial" w:hAnsi="Arial" w:cs="Arial"/>
          <w:b/>
        </w:rPr>
        <w:t>Kč.</w:t>
      </w:r>
    </w:p>
    <w:p w:rsidR="008F1F17" w:rsidRPr="005D5471" w:rsidRDefault="008F1F17" w:rsidP="00D52597">
      <w:pPr>
        <w:jc w:val="both"/>
        <w:rPr>
          <w:rFonts w:ascii="Arial" w:hAnsi="Arial" w:cs="Arial"/>
          <w:b/>
        </w:rPr>
      </w:pPr>
    </w:p>
    <w:p w:rsidR="008F1F17" w:rsidRPr="005D5471" w:rsidRDefault="008F1F17" w:rsidP="00207DE1">
      <w:pPr>
        <w:jc w:val="both"/>
        <w:rPr>
          <w:rFonts w:ascii="Arial" w:hAnsi="Arial" w:cs="Arial"/>
        </w:rPr>
      </w:pPr>
      <w:r w:rsidRPr="005D5471">
        <w:rPr>
          <w:rFonts w:ascii="Arial" w:hAnsi="Arial" w:cs="Arial"/>
          <w:b/>
        </w:rPr>
        <w:t>Rada města Prostějova</w:t>
      </w:r>
      <w:r w:rsidR="00207DE1" w:rsidRPr="005D5471">
        <w:rPr>
          <w:rFonts w:ascii="Arial" w:hAnsi="Arial" w:cs="Arial"/>
          <w:b/>
        </w:rPr>
        <w:t xml:space="preserve"> </w:t>
      </w:r>
      <w:r w:rsidR="00207DE1" w:rsidRPr="005D5471">
        <w:rPr>
          <w:rFonts w:ascii="Arial" w:hAnsi="Arial" w:cs="Arial"/>
        </w:rPr>
        <w:t>dne 22.03.2022</w:t>
      </w:r>
      <w:r w:rsidR="00207DE1" w:rsidRPr="005D5471">
        <w:rPr>
          <w:rFonts w:ascii="Arial" w:hAnsi="Arial" w:cs="Arial"/>
          <w:b/>
        </w:rPr>
        <w:t xml:space="preserve"> </w:t>
      </w:r>
      <w:r w:rsidRPr="005D5471">
        <w:rPr>
          <w:rFonts w:ascii="Arial" w:hAnsi="Arial" w:cs="Arial"/>
          <w:b/>
        </w:rPr>
        <w:t>doporuč</w:t>
      </w:r>
      <w:r w:rsidR="00207DE1" w:rsidRPr="005D5471">
        <w:rPr>
          <w:rFonts w:ascii="Arial" w:hAnsi="Arial" w:cs="Arial"/>
          <w:b/>
        </w:rPr>
        <w:t xml:space="preserve">ila </w:t>
      </w:r>
      <w:r w:rsidRPr="005D5471">
        <w:rPr>
          <w:rFonts w:ascii="Arial" w:hAnsi="Arial" w:cs="Arial"/>
          <w:bCs/>
        </w:rPr>
        <w:t xml:space="preserve">Zastupitelstvu města Prostějova schválit </w:t>
      </w:r>
      <w:r w:rsidRPr="005D5471">
        <w:rPr>
          <w:rFonts w:ascii="Arial" w:hAnsi="Arial" w:cs="Arial"/>
        </w:rPr>
        <w:t xml:space="preserve">prodej části pozemku  </w:t>
      </w:r>
      <w:proofErr w:type="spellStart"/>
      <w:r w:rsidRPr="005D5471">
        <w:rPr>
          <w:rFonts w:ascii="Arial" w:hAnsi="Arial" w:cs="Arial"/>
        </w:rPr>
        <w:t>p.č</w:t>
      </w:r>
      <w:proofErr w:type="spellEnd"/>
      <w:r w:rsidRPr="005D5471">
        <w:rPr>
          <w:rFonts w:ascii="Arial" w:hAnsi="Arial" w:cs="Arial"/>
        </w:rPr>
        <w:t>. 2464/6  –  ostatní plocha v </w:t>
      </w:r>
      <w:proofErr w:type="spellStart"/>
      <w:proofErr w:type="gramStart"/>
      <w:r w:rsidRPr="005D5471">
        <w:rPr>
          <w:rFonts w:ascii="Arial" w:hAnsi="Arial" w:cs="Arial"/>
        </w:rPr>
        <w:t>k.ú</w:t>
      </w:r>
      <w:proofErr w:type="spellEnd"/>
      <w:r w:rsidRPr="005D5471">
        <w:rPr>
          <w:rFonts w:ascii="Arial" w:hAnsi="Arial" w:cs="Arial"/>
        </w:rPr>
        <w:t>.</w:t>
      </w:r>
      <w:proofErr w:type="gramEnd"/>
      <w:r w:rsidRPr="005D5471">
        <w:rPr>
          <w:rFonts w:ascii="Arial" w:hAnsi="Arial" w:cs="Arial"/>
        </w:rPr>
        <w:t xml:space="preserve"> Prostějov o výměře cca 25 m</w:t>
      </w:r>
      <w:r w:rsidRPr="005D5471">
        <w:rPr>
          <w:rFonts w:ascii="Arial" w:hAnsi="Arial" w:cs="Arial"/>
          <w:vertAlign w:val="superscript"/>
        </w:rPr>
        <w:t>2</w:t>
      </w:r>
      <w:r w:rsidRPr="005D5471">
        <w:rPr>
          <w:rFonts w:ascii="Arial" w:hAnsi="Arial" w:cs="Arial"/>
        </w:rPr>
        <w:t xml:space="preserve"> (přesná výměra bude známa po vyhotovení geometrického plánu) za následujících podmínek:</w:t>
      </w:r>
    </w:p>
    <w:p w:rsidR="008F1F17" w:rsidRPr="005D5471" w:rsidRDefault="008F1F17" w:rsidP="00207DE1">
      <w:pPr>
        <w:pStyle w:val="Zkladntext31"/>
        <w:numPr>
          <w:ilvl w:val="0"/>
          <w:numId w:val="39"/>
        </w:numPr>
        <w:ind w:left="284" w:hanging="284"/>
        <w:jc w:val="both"/>
        <w:rPr>
          <w:rFonts w:ascii="Arial" w:hAnsi="Arial" w:cs="Arial"/>
          <w:b w:val="0"/>
          <w:sz w:val="24"/>
          <w:szCs w:val="24"/>
        </w:rPr>
      </w:pPr>
      <w:r w:rsidRPr="005D5471">
        <w:rPr>
          <w:rFonts w:ascii="Arial" w:hAnsi="Arial" w:cs="Arial"/>
          <w:b w:val="0"/>
          <w:sz w:val="24"/>
          <w:szCs w:val="24"/>
        </w:rPr>
        <w:t xml:space="preserve">splatnost kupní ceny před podpisem kupní smlouvy, </w:t>
      </w:r>
    </w:p>
    <w:p w:rsidR="008F1F17" w:rsidRPr="005D5471" w:rsidRDefault="008F1F17" w:rsidP="00207DE1">
      <w:pPr>
        <w:pStyle w:val="Odstavecseseznamem"/>
        <w:numPr>
          <w:ilvl w:val="0"/>
          <w:numId w:val="39"/>
        </w:numPr>
        <w:tabs>
          <w:tab w:val="left" w:pos="567"/>
        </w:tabs>
        <w:ind w:left="284" w:hanging="284"/>
        <w:jc w:val="both"/>
        <w:rPr>
          <w:rFonts w:ascii="Arial" w:hAnsi="Arial" w:cs="Arial"/>
        </w:rPr>
      </w:pPr>
      <w:r w:rsidRPr="005D5471">
        <w:rPr>
          <w:rFonts w:ascii="Arial" w:hAnsi="Arial" w:cs="Arial"/>
        </w:rPr>
        <w:t>v kupní smlouvě se kupující zaváže realizovat na převáděném pozemku stavbu garáže, a to ve lhůtě do 5 let od podpisu kupní smlouvy; pro případ nesplnění tohoto závazku bude v kupní smlouvě sjednána možnost Statutárního města Prostějova od kupní smlouvy odstoupit,</w:t>
      </w:r>
    </w:p>
    <w:p w:rsidR="008F1F17" w:rsidRPr="005D5471" w:rsidRDefault="008F1F17" w:rsidP="00207DE1">
      <w:pPr>
        <w:pStyle w:val="Odstavecseseznamem"/>
        <w:numPr>
          <w:ilvl w:val="0"/>
          <w:numId w:val="39"/>
        </w:numPr>
        <w:tabs>
          <w:tab w:val="left" w:pos="567"/>
        </w:tabs>
        <w:ind w:left="284" w:hanging="284"/>
        <w:jc w:val="both"/>
        <w:rPr>
          <w:rFonts w:ascii="Arial" w:hAnsi="Arial" w:cs="Arial"/>
        </w:rPr>
      </w:pPr>
      <w:r w:rsidRPr="005D5471">
        <w:rPr>
          <w:rFonts w:ascii="Arial" w:hAnsi="Arial" w:cs="Arial"/>
        </w:rPr>
        <w:t xml:space="preserve">v době uzavření kupní smlouvy bude kupující spoluvlastníkem pozemku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2464/1 v </w:t>
      </w:r>
      <w:proofErr w:type="spellStart"/>
      <w:r w:rsidRPr="005D5471">
        <w:rPr>
          <w:rFonts w:ascii="Arial" w:hAnsi="Arial" w:cs="Arial"/>
        </w:rPr>
        <w:t>k.ú</w:t>
      </w:r>
      <w:proofErr w:type="spellEnd"/>
      <w:r w:rsidRPr="005D5471">
        <w:rPr>
          <w:rFonts w:ascii="Arial" w:hAnsi="Arial" w:cs="Arial"/>
        </w:rPr>
        <w:t>. Prostějov, přes který bude řešen příjezd ke stavbě garáže,</w:t>
      </w:r>
    </w:p>
    <w:p w:rsidR="008F1F17" w:rsidRPr="005D5471" w:rsidRDefault="008F1F17" w:rsidP="00207DE1">
      <w:pPr>
        <w:pStyle w:val="Odstavecseseznamem"/>
        <w:numPr>
          <w:ilvl w:val="0"/>
          <w:numId w:val="39"/>
        </w:numPr>
        <w:tabs>
          <w:tab w:val="left" w:pos="567"/>
        </w:tabs>
        <w:ind w:left="284" w:hanging="284"/>
        <w:jc w:val="both"/>
        <w:rPr>
          <w:rFonts w:ascii="Arial" w:hAnsi="Arial" w:cs="Arial"/>
        </w:rPr>
      </w:pPr>
      <w:r w:rsidRPr="005D5471">
        <w:rPr>
          <w:rFonts w:ascii="Arial" w:hAnsi="Arial" w:cs="Arial"/>
        </w:rPr>
        <w:lastRenderedPageBreak/>
        <w:t xml:space="preserve">v kupní smlouvě se kupující zaváže v rámci realizace stavby garáže na převáděném pozemku zajistit na své náklady přesun sušáku na prádlo z převáděného pozemku na pozemek </w:t>
      </w:r>
      <w:proofErr w:type="spellStart"/>
      <w:proofErr w:type="gramStart"/>
      <w:r w:rsidRPr="005D5471">
        <w:rPr>
          <w:rFonts w:ascii="Arial" w:hAnsi="Arial" w:cs="Arial"/>
        </w:rPr>
        <w:t>p.č</w:t>
      </w:r>
      <w:proofErr w:type="spellEnd"/>
      <w:r w:rsidRPr="005D5471">
        <w:rPr>
          <w:rFonts w:ascii="Arial" w:hAnsi="Arial" w:cs="Arial"/>
        </w:rPr>
        <w:t>.</w:t>
      </w:r>
      <w:proofErr w:type="gramEnd"/>
      <w:r w:rsidRPr="005D5471">
        <w:rPr>
          <w:rFonts w:ascii="Arial" w:hAnsi="Arial" w:cs="Arial"/>
        </w:rPr>
        <w:t xml:space="preserve"> 2464/2 v </w:t>
      </w:r>
      <w:proofErr w:type="spellStart"/>
      <w:r w:rsidRPr="005D5471">
        <w:rPr>
          <w:rFonts w:ascii="Arial" w:hAnsi="Arial" w:cs="Arial"/>
        </w:rPr>
        <w:t>k.ú</w:t>
      </w:r>
      <w:proofErr w:type="spellEnd"/>
      <w:r w:rsidRPr="005D5471">
        <w:rPr>
          <w:rFonts w:ascii="Arial" w:hAnsi="Arial" w:cs="Arial"/>
        </w:rPr>
        <w:t>. Prostějov; pro případ nesplnění tohoto závazku bude v kupní smlouvě sjednána smluvní pokuta ve výši 20.000 Kč a možnost Statutárního města Prostějova od kupní smlouvy odstoupit,</w:t>
      </w:r>
    </w:p>
    <w:p w:rsidR="008F1F17" w:rsidRPr="005D5471" w:rsidRDefault="008F1F17" w:rsidP="00207DE1">
      <w:pPr>
        <w:pStyle w:val="Odstavecseseznamem"/>
        <w:numPr>
          <w:ilvl w:val="0"/>
          <w:numId w:val="39"/>
        </w:numPr>
        <w:tabs>
          <w:tab w:val="left" w:pos="284"/>
          <w:tab w:val="left" w:pos="360"/>
        </w:tabs>
        <w:ind w:left="284" w:hanging="284"/>
        <w:jc w:val="both"/>
        <w:rPr>
          <w:rFonts w:ascii="Arial" w:hAnsi="Arial" w:cs="Arial"/>
        </w:rPr>
      </w:pPr>
      <w:r w:rsidRPr="005D5471">
        <w:rPr>
          <w:rFonts w:ascii="Arial" w:hAnsi="Arial" w:cs="Arial"/>
        </w:rPr>
        <w:t>náklady spojené s vypracováním geometrického plánu, znaleckého posudku a správní poplatek spojený s podáním návrhu na povolení vkladu vlastnického práva do katastru nemovitostí uhradí kupující,</w:t>
      </w:r>
    </w:p>
    <w:p w:rsidR="008F1F17" w:rsidRPr="005D5471" w:rsidRDefault="008F1F17" w:rsidP="00207DE1">
      <w:pPr>
        <w:pStyle w:val="Odstavecseseznamem"/>
        <w:numPr>
          <w:ilvl w:val="0"/>
          <w:numId w:val="39"/>
        </w:numPr>
        <w:tabs>
          <w:tab w:val="left" w:pos="284"/>
          <w:tab w:val="left" w:pos="360"/>
        </w:tabs>
        <w:ind w:left="284" w:hanging="284"/>
        <w:jc w:val="both"/>
        <w:rPr>
          <w:rFonts w:ascii="Arial" w:hAnsi="Arial" w:cs="Arial"/>
        </w:rPr>
      </w:pPr>
      <w:r w:rsidRPr="005D5471">
        <w:rPr>
          <w:rFonts w:ascii="Arial" w:hAnsi="Arial" w:cs="Arial"/>
        </w:rPr>
        <w:t>při prodeji předmětného pozemku bude uplatněn postup dle Směrnice č. 4/2013, kterou se upravuje systém aplikace kaucí při prodeji majetku Statutárního města Prostějova,</w:t>
      </w:r>
    </w:p>
    <w:p w:rsidR="008F1F17" w:rsidRPr="005D5471" w:rsidRDefault="008F1F17" w:rsidP="008F1F17">
      <w:pPr>
        <w:pStyle w:val="Zkladntext31"/>
        <w:jc w:val="both"/>
        <w:rPr>
          <w:rFonts w:ascii="Arial" w:hAnsi="Arial" w:cs="Arial"/>
          <w:b w:val="0"/>
          <w:sz w:val="24"/>
          <w:szCs w:val="24"/>
        </w:rPr>
      </w:pPr>
      <w:r w:rsidRPr="005D5471">
        <w:rPr>
          <w:rFonts w:ascii="Arial" w:hAnsi="Arial" w:cs="Arial"/>
          <w:b w:val="0"/>
          <w:sz w:val="24"/>
          <w:szCs w:val="24"/>
        </w:rPr>
        <w:t xml:space="preserve">a pro uzavření kupní smlouvy stanovuje následující pořadí zájemců: </w:t>
      </w:r>
    </w:p>
    <w:p w:rsidR="008F1F17" w:rsidRPr="005D5471" w:rsidRDefault="00E951DB" w:rsidP="00084C9D">
      <w:pPr>
        <w:pStyle w:val="Zkladntext31"/>
        <w:numPr>
          <w:ilvl w:val="0"/>
          <w:numId w:val="40"/>
        </w:numPr>
        <w:tabs>
          <w:tab w:val="clear" w:pos="1080"/>
          <w:tab w:val="num" w:pos="284"/>
        </w:tabs>
        <w:ind w:left="284" w:hanging="284"/>
        <w:jc w:val="both"/>
        <w:rPr>
          <w:rFonts w:ascii="Arial" w:hAnsi="Arial" w:cs="Arial"/>
          <w:b w:val="0"/>
          <w:sz w:val="24"/>
          <w:szCs w:val="24"/>
        </w:rPr>
      </w:pPr>
      <w:r>
        <w:rPr>
          <w:rFonts w:ascii="Arial" w:hAnsi="Arial" w:cs="Arial"/>
          <w:b w:val="0"/>
          <w:sz w:val="24"/>
          <w:szCs w:val="24"/>
        </w:rPr>
        <w:t>Fyzická osoba</w:t>
      </w:r>
      <w:r w:rsidR="008F1F17" w:rsidRPr="005D5471">
        <w:rPr>
          <w:rFonts w:ascii="Arial" w:hAnsi="Arial" w:cs="Arial"/>
          <w:b w:val="0"/>
          <w:sz w:val="24"/>
          <w:szCs w:val="24"/>
        </w:rPr>
        <w:t>, za nabídnutou kupní cenu v celkové výši 181.275 Kč za jakoukoliv výměru převáděného pozemku určenou geometrickým plánem, tj. cca 7.251 Kč/m</w:t>
      </w:r>
      <w:r w:rsidR="008F1F17" w:rsidRPr="005D5471">
        <w:rPr>
          <w:rFonts w:ascii="Arial" w:hAnsi="Arial" w:cs="Arial"/>
          <w:b w:val="0"/>
          <w:sz w:val="24"/>
          <w:szCs w:val="24"/>
          <w:vertAlign w:val="superscript"/>
        </w:rPr>
        <w:t>2</w:t>
      </w:r>
      <w:r w:rsidR="008F1F17" w:rsidRPr="005D5471">
        <w:rPr>
          <w:rFonts w:ascii="Arial" w:hAnsi="Arial" w:cs="Arial"/>
          <w:b w:val="0"/>
          <w:sz w:val="24"/>
          <w:szCs w:val="24"/>
        </w:rPr>
        <w:t>,</w:t>
      </w:r>
    </w:p>
    <w:p w:rsidR="008F1F17" w:rsidRPr="005D5471" w:rsidRDefault="00E951DB" w:rsidP="00084C9D">
      <w:pPr>
        <w:pStyle w:val="Zkladntext31"/>
        <w:numPr>
          <w:ilvl w:val="0"/>
          <w:numId w:val="40"/>
        </w:numPr>
        <w:ind w:left="284" w:hanging="284"/>
        <w:jc w:val="both"/>
        <w:rPr>
          <w:rFonts w:ascii="Arial" w:hAnsi="Arial" w:cs="Arial"/>
          <w:b w:val="0"/>
          <w:sz w:val="24"/>
          <w:szCs w:val="24"/>
        </w:rPr>
      </w:pPr>
      <w:r>
        <w:rPr>
          <w:rFonts w:ascii="Arial" w:hAnsi="Arial" w:cs="Arial"/>
          <w:b w:val="0"/>
          <w:sz w:val="24"/>
        </w:rPr>
        <w:t>Fyzická osoba</w:t>
      </w:r>
      <w:r w:rsidR="008F1F17" w:rsidRPr="005D5471">
        <w:rPr>
          <w:rFonts w:ascii="Arial" w:hAnsi="Arial" w:cs="Arial"/>
          <w:b w:val="0"/>
          <w:sz w:val="24"/>
          <w:szCs w:val="24"/>
        </w:rPr>
        <w:t>, za nabídnutou kupní cenu ve výši 4.051 Kč/m</w:t>
      </w:r>
      <w:r w:rsidR="008F1F17" w:rsidRPr="005D5471">
        <w:rPr>
          <w:rFonts w:ascii="Arial" w:hAnsi="Arial" w:cs="Arial"/>
          <w:b w:val="0"/>
          <w:sz w:val="24"/>
          <w:szCs w:val="24"/>
          <w:vertAlign w:val="superscript"/>
        </w:rPr>
        <w:t>2</w:t>
      </w:r>
      <w:r w:rsidR="008F1F17" w:rsidRPr="005D5471">
        <w:rPr>
          <w:rFonts w:ascii="Arial" w:hAnsi="Arial" w:cs="Arial"/>
          <w:b w:val="0"/>
          <w:sz w:val="24"/>
          <w:szCs w:val="24"/>
        </w:rPr>
        <w:t>, tj. celkem cca 101.275 Kč.</w:t>
      </w:r>
    </w:p>
    <w:p w:rsidR="00617492" w:rsidRPr="005D5471" w:rsidRDefault="00617492" w:rsidP="00084C9D">
      <w:pPr>
        <w:ind w:left="284" w:hanging="284"/>
        <w:jc w:val="both"/>
        <w:rPr>
          <w:rFonts w:ascii="Arial" w:hAnsi="Arial" w:cs="Arial"/>
          <w:bCs/>
        </w:rPr>
      </w:pPr>
    </w:p>
    <w:p w:rsidR="00617492" w:rsidRPr="005D5471" w:rsidRDefault="005D4569" w:rsidP="00617492">
      <w:pPr>
        <w:jc w:val="both"/>
        <w:rPr>
          <w:rFonts w:ascii="Arial" w:hAnsi="Arial" w:cs="Arial"/>
          <w:b/>
          <w:bCs/>
          <w:u w:val="single"/>
        </w:rPr>
      </w:pPr>
      <w:r w:rsidRPr="005D5471">
        <w:rPr>
          <w:rFonts w:ascii="Arial" w:hAnsi="Arial" w:cs="Arial"/>
          <w:b/>
          <w:bCs/>
          <w:u w:val="single"/>
        </w:rPr>
        <w:t>5</w:t>
      </w:r>
      <w:r w:rsidR="00617492" w:rsidRPr="005D5471">
        <w:rPr>
          <w:rFonts w:ascii="Arial" w:hAnsi="Arial" w:cs="Arial"/>
          <w:b/>
          <w:bCs/>
          <w:u w:val="single"/>
        </w:rPr>
        <w:t xml:space="preserve">. </w:t>
      </w:r>
      <w:r w:rsidR="00D1621E" w:rsidRPr="005D5471">
        <w:rPr>
          <w:rFonts w:ascii="Arial" w:hAnsi="Arial" w:cs="Arial"/>
          <w:b/>
          <w:bCs/>
          <w:u w:val="single"/>
        </w:rPr>
        <w:t>Stanovisko</w:t>
      </w:r>
      <w:r w:rsidR="00617492" w:rsidRPr="005D5471">
        <w:rPr>
          <w:rFonts w:ascii="Arial" w:hAnsi="Arial" w:cs="Arial"/>
          <w:b/>
          <w:bCs/>
          <w:u w:val="single"/>
        </w:rPr>
        <w:t xml:space="preserve"> předkladatele:</w:t>
      </w:r>
    </w:p>
    <w:p w:rsidR="000A5F3E" w:rsidRPr="005D5471" w:rsidRDefault="000A5F3E" w:rsidP="000A5F3E">
      <w:pPr>
        <w:tabs>
          <w:tab w:val="left" w:pos="284"/>
        </w:tabs>
        <w:jc w:val="both"/>
        <w:rPr>
          <w:rFonts w:ascii="Arial" w:hAnsi="Arial" w:cs="Arial"/>
        </w:rPr>
      </w:pPr>
      <w:r w:rsidRPr="005D5471">
        <w:rPr>
          <w:rFonts w:ascii="Arial" w:hAnsi="Arial" w:cs="Arial"/>
          <w:b/>
          <w:bCs/>
        </w:rPr>
        <w:t xml:space="preserve">Odbor správy a údržby majetku města </w:t>
      </w:r>
      <w:r w:rsidR="007840A1" w:rsidRPr="005D5471">
        <w:rPr>
          <w:rFonts w:ascii="Arial" w:hAnsi="Arial" w:cs="Arial"/>
          <w:b/>
          <w:bCs/>
        </w:rPr>
        <w:t xml:space="preserve">nemá námitek </w:t>
      </w:r>
      <w:r w:rsidR="007840A1" w:rsidRPr="005D5471">
        <w:rPr>
          <w:rFonts w:ascii="Arial" w:hAnsi="Arial" w:cs="Arial"/>
          <w:bCs/>
        </w:rPr>
        <w:t xml:space="preserve">ke schválení </w:t>
      </w:r>
      <w:r w:rsidR="0051138D" w:rsidRPr="005D5471">
        <w:rPr>
          <w:rFonts w:ascii="Arial" w:hAnsi="Arial" w:cs="Arial"/>
        </w:rPr>
        <w:t>prodej</w:t>
      </w:r>
      <w:r w:rsidR="007840A1" w:rsidRPr="005D5471">
        <w:rPr>
          <w:rFonts w:ascii="Arial" w:hAnsi="Arial" w:cs="Arial"/>
        </w:rPr>
        <w:t>e</w:t>
      </w:r>
      <w:r w:rsidR="0051138D" w:rsidRPr="005D5471">
        <w:rPr>
          <w:rFonts w:ascii="Arial" w:hAnsi="Arial" w:cs="Arial"/>
        </w:rPr>
        <w:t xml:space="preserve"> </w:t>
      </w:r>
      <w:r w:rsidRPr="005D5471">
        <w:rPr>
          <w:rFonts w:ascii="Arial" w:hAnsi="Arial" w:cs="Arial"/>
        </w:rPr>
        <w:t xml:space="preserve">části </w:t>
      </w:r>
      <w:r w:rsidRPr="005D5471">
        <w:rPr>
          <w:rFonts w:ascii="Arial" w:hAnsi="Arial" w:cs="Arial"/>
          <w:bCs/>
        </w:rPr>
        <w:t xml:space="preserve">pozemku </w:t>
      </w:r>
      <w:proofErr w:type="spellStart"/>
      <w:proofErr w:type="gramStart"/>
      <w:r w:rsidRPr="005D5471">
        <w:rPr>
          <w:rFonts w:ascii="Arial" w:hAnsi="Arial" w:cs="Arial"/>
          <w:bCs/>
        </w:rPr>
        <w:t>p.č</w:t>
      </w:r>
      <w:proofErr w:type="spellEnd"/>
      <w:r w:rsidRPr="005D5471">
        <w:rPr>
          <w:rFonts w:ascii="Arial" w:hAnsi="Arial" w:cs="Arial"/>
          <w:bCs/>
        </w:rPr>
        <w:t>.</w:t>
      </w:r>
      <w:proofErr w:type="gramEnd"/>
      <w:r w:rsidRPr="005D5471">
        <w:rPr>
          <w:rFonts w:ascii="Arial" w:hAnsi="Arial" w:cs="Arial"/>
          <w:bCs/>
        </w:rPr>
        <w:t xml:space="preserve"> 2464/6 – </w:t>
      </w:r>
      <w:r w:rsidR="0051138D" w:rsidRPr="005D5471">
        <w:rPr>
          <w:rFonts w:ascii="Arial" w:hAnsi="Arial" w:cs="Arial"/>
          <w:bCs/>
        </w:rPr>
        <w:t>ostatní</w:t>
      </w:r>
      <w:r w:rsidRPr="005D5471">
        <w:rPr>
          <w:rFonts w:ascii="Arial" w:hAnsi="Arial" w:cs="Arial"/>
          <w:bCs/>
        </w:rPr>
        <w:t xml:space="preserve"> plocha </w:t>
      </w:r>
      <w:r w:rsidRPr="005D5471">
        <w:rPr>
          <w:rFonts w:ascii="Arial" w:hAnsi="Arial" w:cs="Arial"/>
        </w:rPr>
        <w:t>v </w:t>
      </w:r>
      <w:proofErr w:type="spellStart"/>
      <w:r w:rsidRPr="005D5471">
        <w:rPr>
          <w:rFonts w:ascii="Arial" w:hAnsi="Arial" w:cs="Arial"/>
        </w:rPr>
        <w:t>k.ú</w:t>
      </w:r>
      <w:proofErr w:type="spellEnd"/>
      <w:r w:rsidRPr="005D5471">
        <w:rPr>
          <w:rFonts w:ascii="Arial" w:hAnsi="Arial" w:cs="Arial"/>
        </w:rPr>
        <w:t>. Prostějov o výměře cca 25 m</w:t>
      </w:r>
      <w:r w:rsidRPr="005D5471">
        <w:rPr>
          <w:rFonts w:ascii="Arial" w:hAnsi="Arial" w:cs="Arial"/>
          <w:vertAlign w:val="superscript"/>
        </w:rPr>
        <w:t>2</w:t>
      </w:r>
      <w:r w:rsidR="0051138D" w:rsidRPr="005D5471">
        <w:rPr>
          <w:rFonts w:ascii="Arial" w:hAnsi="Arial" w:cs="Arial"/>
          <w:bCs/>
        </w:rPr>
        <w:t xml:space="preserve"> </w:t>
      </w:r>
      <w:r w:rsidRPr="005D5471">
        <w:rPr>
          <w:rFonts w:ascii="Arial" w:hAnsi="Arial" w:cs="Arial"/>
        </w:rPr>
        <w:t xml:space="preserve">za podmínek a v pořadí zájemců dle návrhu usnesení. Dle Směrnice č. 4/2013, kterou se upravuje systém aplikace kaucí při prodeji majetku Statutárního města Prostějova, bude vybranému uchazeči poskytnuta lhůta 30 dnů ode dne doručení výzvy pro uzavření kupní smlouvy. Před uzavřením kupní smlouvy bude vybraný uchazeč povinen zaplatit celou kupní cenu (část již uhrazena formou kauce) a požadované náklady spojené s prodejem předmětného pozemku. V případě, že ve stanovené lhůtě nebude kupní smlouva uzavřena, zaplacená kauce se nevrací a připadne Statutárnímu městu Prostějovu. Současně bude osloven další uchazeč, kterému bude poskytnuta stejná lhůta pro uzavření kupní smlouvy. </w:t>
      </w:r>
    </w:p>
    <w:p w:rsidR="000A5F3E" w:rsidRPr="005D5471" w:rsidRDefault="000A5F3E" w:rsidP="000A5F3E">
      <w:pPr>
        <w:tabs>
          <w:tab w:val="left" w:pos="284"/>
        </w:tabs>
        <w:jc w:val="both"/>
        <w:rPr>
          <w:rFonts w:ascii="Arial" w:hAnsi="Arial" w:cs="Arial"/>
        </w:rPr>
      </w:pPr>
    </w:p>
    <w:p w:rsidR="000A5F3E" w:rsidRPr="005D5471" w:rsidRDefault="000A5F3E" w:rsidP="000A5F3E">
      <w:pPr>
        <w:tabs>
          <w:tab w:val="left" w:pos="284"/>
        </w:tabs>
        <w:jc w:val="both"/>
        <w:rPr>
          <w:rFonts w:ascii="Arial" w:hAnsi="Arial" w:cs="Arial"/>
        </w:rPr>
      </w:pPr>
      <w:r w:rsidRPr="005D5471">
        <w:rPr>
          <w:rFonts w:ascii="Arial" w:hAnsi="Arial" w:cs="Arial"/>
        </w:rPr>
        <w:t>Zájemci nejsou dlužní</w:t>
      </w:r>
      <w:r w:rsidR="00E32F66" w:rsidRPr="005D5471">
        <w:rPr>
          <w:rFonts w:ascii="Arial" w:hAnsi="Arial" w:cs="Arial"/>
        </w:rPr>
        <w:t>ky</w:t>
      </w:r>
      <w:r w:rsidRPr="005D5471">
        <w:rPr>
          <w:rFonts w:ascii="Arial" w:hAnsi="Arial" w:cs="Arial"/>
        </w:rPr>
        <w:t xml:space="preserve"> Statutárního města Prostějova.</w:t>
      </w:r>
    </w:p>
    <w:p w:rsidR="00295076" w:rsidRPr="005D5471" w:rsidRDefault="00295076" w:rsidP="000A5F3E">
      <w:pPr>
        <w:tabs>
          <w:tab w:val="left" w:pos="284"/>
        </w:tabs>
        <w:jc w:val="both"/>
        <w:rPr>
          <w:rFonts w:ascii="Arial" w:hAnsi="Arial" w:cs="Arial"/>
        </w:rPr>
      </w:pPr>
    </w:p>
    <w:p w:rsidR="00295076" w:rsidRPr="005D5471" w:rsidRDefault="00295076" w:rsidP="00295076">
      <w:pPr>
        <w:jc w:val="both"/>
        <w:rPr>
          <w:rFonts w:ascii="Arial" w:hAnsi="Arial" w:cs="Arial"/>
          <w:b/>
          <w:bCs/>
        </w:rPr>
      </w:pPr>
      <w:r w:rsidRPr="005D5471">
        <w:rPr>
          <w:rFonts w:ascii="Arial" w:hAnsi="Arial" w:cs="Arial"/>
          <w:b/>
          <w:bCs/>
        </w:rPr>
        <w:t xml:space="preserve">Materiál byl předložen k projednání na schůzi Finančního výboru dne </w:t>
      </w:r>
      <w:proofErr w:type="gramStart"/>
      <w:r w:rsidRPr="005D5471">
        <w:rPr>
          <w:rFonts w:ascii="Arial" w:hAnsi="Arial" w:cs="Arial"/>
          <w:b/>
          <w:bCs/>
        </w:rPr>
        <w:t>24.03.2022</w:t>
      </w:r>
      <w:proofErr w:type="gramEnd"/>
      <w:r w:rsidRPr="005D5471">
        <w:rPr>
          <w:rFonts w:ascii="Arial" w:hAnsi="Arial" w:cs="Arial"/>
          <w:b/>
          <w:bCs/>
        </w:rPr>
        <w:t>.</w:t>
      </w:r>
    </w:p>
    <w:p w:rsidR="007840A1" w:rsidRPr="005D5471" w:rsidRDefault="007840A1" w:rsidP="005D4569">
      <w:pPr>
        <w:jc w:val="both"/>
        <w:rPr>
          <w:rFonts w:ascii="Arial" w:hAnsi="Arial" w:cs="Arial"/>
          <w:bCs/>
        </w:rPr>
      </w:pPr>
    </w:p>
    <w:tbl>
      <w:tblPr>
        <w:tblStyle w:val="Mkatabulky"/>
        <w:tblW w:w="0" w:type="auto"/>
        <w:tblLook w:val="04A0" w:firstRow="1" w:lastRow="0" w:firstColumn="1" w:lastColumn="0" w:noHBand="0" w:noVBand="1"/>
      </w:tblPr>
      <w:tblGrid>
        <w:gridCol w:w="417"/>
        <w:gridCol w:w="2762"/>
        <w:gridCol w:w="2367"/>
        <w:gridCol w:w="3942"/>
      </w:tblGrid>
      <w:tr w:rsidR="005D5471" w:rsidRPr="005D5471" w:rsidTr="007B6610">
        <w:tc>
          <w:tcPr>
            <w:tcW w:w="9663" w:type="dxa"/>
            <w:gridSpan w:val="4"/>
            <w:shd w:val="clear" w:color="auto" w:fill="EEECE1" w:themeFill="background2"/>
          </w:tcPr>
          <w:p w:rsidR="005D4569" w:rsidRPr="005D5471" w:rsidRDefault="005D4569" w:rsidP="007B6610">
            <w:pPr>
              <w:jc w:val="both"/>
              <w:rPr>
                <w:rFonts w:ascii="Arial" w:hAnsi="Arial" w:cs="Arial"/>
                <w:bCs/>
              </w:rPr>
            </w:pPr>
            <w:r w:rsidRPr="005D5471">
              <w:rPr>
                <w:rFonts w:ascii="Arial" w:hAnsi="Arial" w:cs="Arial"/>
                <w:bCs/>
              </w:rPr>
              <w:t xml:space="preserve">Důvodová zpráva obsahuje stanoviska dotčených odborů </w:t>
            </w:r>
            <w:proofErr w:type="spellStart"/>
            <w:r w:rsidRPr="005D5471">
              <w:rPr>
                <w:rFonts w:ascii="Arial" w:hAnsi="Arial" w:cs="Arial"/>
                <w:bCs/>
              </w:rPr>
              <w:t>MMPv</w:t>
            </w:r>
            <w:proofErr w:type="spellEnd"/>
            <w:r w:rsidRPr="005D5471">
              <w:rPr>
                <w:rFonts w:ascii="Arial" w:hAnsi="Arial" w:cs="Arial"/>
                <w:bCs/>
              </w:rPr>
              <w:t xml:space="preserve"> (subjektů)</w:t>
            </w:r>
          </w:p>
        </w:tc>
      </w:tr>
      <w:tr w:rsidR="005D5471" w:rsidRPr="005D5471" w:rsidTr="007B6610">
        <w:tc>
          <w:tcPr>
            <w:tcW w:w="3237" w:type="dxa"/>
            <w:gridSpan w:val="2"/>
            <w:shd w:val="clear" w:color="auto" w:fill="EEECE1" w:themeFill="background2"/>
          </w:tcPr>
          <w:p w:rsidR="005D4569" w:rsidRPr="005D5471" w:rsidRDefault="005D4569" w:rsidP="007B6610">
            <w:pPr>
              <w:jc w:val="both"/>
              <w:rPr>
                <w:rFonts w:ascii="Arial" w:hAnsi="Arial" w:cs="Arial"/>
                <w:bCs/>
              </w:rPr>
            </w:pPr>
            <w:r w:rsidRPr="005D5471">
              <w:rPr>
                <w:rFonts w:ascii="Arial" w:hAnsi="Arial" w:cs="Arial"/>
                <w:bCs/>
              </w:rPr>
              <w:t xml:space="preserve">Odbor </w:t>
            </w:r>
            <w:proofErr w:type="spellStart"/>
            <w:r w:rsidRPr="005D5471">
              <w:rPr>
                <w:rFonts w:ascii="Arial" w:hAnsi="Arial" w:cs="Arial"/>
                <w:bCs/>
              </w:rPr>
              <w:t>MMPv</w:t>
            </w:r>
            <w:proofErr w:type="spellEnd"/>
            <w:r w:rsidRPr="005D5471">
              <w:rPr>
                <w:rFonts w:ascii="Arial" w:hAnsi="Arial" w:cs="Arial"/>
                <w:bCs/>
              </w:rPr>
              <w:t xml:space="preserve"> (subjekt)</w:t>
            </w:r>
          </w:p>
        </w:tc>
        <w:tc>
          <w:tcPr>
            <w:tcW w:w="2400" w:type="dxa"/>
            <w:shd w:val="clear" w:color="auto" w:fill="EEECE1" w:themeFill="background2"/>
          </w:tcPr>
          <w:p w:rsidR="005D4569" w:rsidRPr="005D5471" w:rsidRDefault="005D4569" w:rsidP="007B6610">
            <w:pPr>
              <w:jc w:val="both"/>
              <w:rPr>
                <w:rFonts w:ascii="Arial" w:hAnsi="Arial" w:cs="Arial"/>
                <w:bCs/>
              </w:rPr>
            </w:pPr>
            <w:r w:rsidRPr="005D5471">
              <w:rPr>
                <w:rFonts w:ascii="Arial" w:hAnsi="Arial" w:cs="Arial"/>
                <w:bCs/>
              </w:rPr>
              <w:t>Stanovisko ze dne</w:t>
            </w:r>
          </w:p>
        </w:tc>
        <w:tc>
          <w:tcPr>
            <w:tcW w:w="4026" w:type="dxa"/>
            <w:shd w:val="clear" w:color="auto" w:fill="EEECE1" w:themeFill="background2"/>
          </w:tcPr>
          <w:p w:rsidR="005D4569" w:rsidRPr="005D5471" w:rsidRDefault="005D4569" w:rsidP="007B6610">
            <w:pPr>
              <w:jc w:val="both"/>
              <w:rPr>
                <w:rFonts w:ascii="Arial" w:hAnsi="Arial" w:cs="Arial"/>
                <w:bCs/>
              </w:rPr>
            </w:pPr>
            <w:r w:rsidRPr="005D5471">
              <w:rPr>
                <w:rFonts w:ascii="Arial" w:hAnsi="Arial" w:cs="Arial"/>
                <w:bCs/>
              </w:rPr>
              <w:t>Resumé</w:t>
            </w:r>
          </w:p>
        </w:tc>
      </w:tr>
      <w:tr w:rsidR="005D5471" w:rsidRPr="005D5471" w:rsidTr="007B6610">
        <w:tc>
          <w:tcPr>
            <w:tcW w:w="417" w:type="dxa"/>
          </w:tcPr>
          <w:p w:rsidR="005D4569" w:rsidRPr="005D5471" w:rsidRDefault="005D4569" w:rsidP="007B6610">
            <w:pPr>
              <w:jc w:val="both"/>
              <w:rPr>
                <w:rFonts w:ascii="Arial" w:hAnsi="Arial" w:cs="Arial"/>
                <w:bCs/>
              </w:rPr>
            </w:pPr>
            <w:r w:rsidRPr="005D5471">
              <w:rPr>
                <w:rFonts w:ascii="Arial" w:hAnsi="Arial" w:cs="Arial"/>
                <w:bCs/>
              </w:rPr>
              <w:t>1.</w:t>
            </w:r>
          </w:p>
        </w:tc>
        <w:tc>
          <w:tcPr>
            <w:tcW w:w="2820" w:type="dxa"/>
          </w:tcPr>
          <w:p w:rsidR="005D4569" w:rsidRPr="005D5471" w:rsidRDefault="005D4569" w:rsidP="007B6610">
            <w:pPr>
              <w:jc w:val="both"/>
              <w:rPr>
                <w:rFonts w:ascii="Arial" w:hAnsi="Arial" w:cs="Arial"/>
                <w:bCs/>
              </w:rPr>
            </w:pPr>
            <w:r w:rsidRPr="005D5471">
              <w:rPr>
                <w:rFonts w:ascii="Arial" w:hAnsi="Arial" w:cs="Arial"/>
                <w:bCs/>
              </w:rPr>
              <w:t>OÚPPP</w:t>
            </w:r>
          </w:p>
        </w:tc>
        <w:tc>
          <w:tcPr>
            <w:tcW w:w="2400" w:type="dxa"/>
          </w:tcPr>
          <w:p w:rsidR="005D4569" w:rsidRPr="005D5471" w:rsidRDefault="005D4569" w:rsidP="007B6610">
            <w:pPr>
              <w:jc w:val="both"/>
              <w:rPr>
                <w:rFonts w:ascii="Arial" w:hAnsi="Arial" w:cs="Arial"/>
                <w:bCs/>
              </w:rPr>
            </w:pPr>
            <w:proofErr w:type="gramStart"/>
            <w:r w:rsidRPr="005D5471">
              <w:rPr>
                <w:rFonts w:ascii="Arial" w:hAnsi="Arial" w:cs="Arial"/>
                <w:bCs/>
              </w:rPr>
              <w:t>21.05.2021</w:t>
            </w:r>
            <w:proofErr w:type="gramEnd"/>
          </w:p>
        </w:tc>
        <w:tc>
          <w:tcPr>
            <w:tcW w:w="4026" w:type="dxa"/>
          </w:tcPr>
          <w:p w:rsidR="005D4569" w:rsidRPr="005D5471" w:rsidRDefault="005D4569" w:rsidP="00D767ED">
            <w:pPr>
              <w:jc w:val="both"/>
              <w:rPr>
                <w:rFonts w:ascii="Arial" w:hAnsi="Arial" w:cs="Arial"/>
                <w:bCs/>
              </w:rPr>
            </w:pPr>
            <w:r w:rsidRPr="005D5471">
              <w:rPr>
                <w:rFonts w:ascii="Arial" w:hAnsi="Arial" w:cs="Arial"/>
                <w:bCs/>
              </w:rPr>
              <w:t>nemá připomínky</w:t>
            </w:r>
          </w:p>
        </w:tc>
      </w:tr>
      <w:tr w:rsidR="005D5471" w:rsidRPr="005D5471" w:rsidTr="007B6610">
        <w:tc>
          <w:tcPr>
            <w:tcW w:w="417" w:type="dxa"/>
          </w:tcPr>
          <w:p w:rsidR="005D4569" w:rsidRPr="005D5471" w:rsidRDefault="005D4569" w:rsidP="007B6610">
            <w:pPr>
              <w:jc w:val="both"/>
              <w:rPr>
                <w:rFonts w:ascii="Arial" w:hAnsi="Arial" w:cs="Arial"/>
                <w:bCs/>
              </w:rPr>
            </w:pPr>
            <w:r w:rsidRPr="005D5471">
              <w:rPr>
                <w:rFonts w:ascii="Arial" w:hAnsi="Arial" w:cs="Arial"/>
                <w:bCs/>
              </w:rPr>
              <w:t>2.</w:t>
            </w:r>
          </w:p>
        </w:tc>
        <w:tc>
          <w:tcPr>
            <w:tcW w:w="2820" w:type="dxa"/>
          </w:tcPr>
          <w:p w:rsidR="005D4569" w:rsidRPr="005D5471" w:rsidRDefault="005D4569" w:rsidP="007B6610">
            <w:pPr>
              <w:jc w:val="both"/>
              <w:rPr>
                <w:rFonts w:ascii="Arial" w:hAnsi="Arial" w:cs="Arial"/>
                <w:bCs/>
              </w:rPr>
            </w:pPr>
            <w:r w:rsidRPr="005D5471">
              <w:rPr>
                <w:rFonts w:ascii="Arial" w:hAnsi="Arial" w:cs="Arial"/>
                <w:bCs/>
              </w:rPr>
              <w:t>ORI</w:t>
            </w:r>
          </w:p>
        </w:tc>
        <w:tc>
          <w:tcPr>
            <w:tcW w:w="2400" w:type="dxa"/>
          </w:tcPr>
          <w:p w:rsidR="005D4569" w:rsidRPr="005D5471" w:rsidRDefault="005D4569" w:rsidP="007B6610">
            <w:pPr>
              <w:jc w:val="both"/>
              <w:rPr>
                <w:rFonts w:ascii="Arial" w:hAnsi="Arial" w:cs="Arial"/>
                <w:bCs/>
              </w:rPr>
            </w:pPr>
            <w:proofErr w:type="gramStart"/>
            <w:r w:rsidRPr="005D5471">
              <w:rPr>
                <w:rFonts w:ascii="Arial" w:hAnsi="Arial" w:cs="Arial"/>
                <w:bCs/>
              </w:rPr>
              <w:t>04.05.2021</w:t>
            </w:r>
            <w:proofErr w:type="gramEnd"/>
          </w:p>
        </w:tc>
        <w:tc>
          <w:tcPr>
            <w:tcW w:w="4026" w:type="dxa"/>
          </w:tcPr>
          <w:p w:rsidR="005D4569" w:rsidRPr="005D5471" w:rsidRDefault="005D4569" w:rsidP="007B6610">
            <w:pPr>
              <w:jc w:val="both"/>
              <w:rPr>
                <w:rFonts w:ascii="Arial" w:hAnsi="Arial" w:cs="Arial"/>
                <w:bCs/>
              </w:rPr>
            </w:pPr>
            <w:r w:rsidRPr="005D5471">
              <w:rPr>
                <w:rFonts w:ascii="Arial" w:hAnsi="Arial" w:cs="Arial"/>
                <w:bCs/>
              </w:rPr>
              <w:t>nepřipravuje v daném místě žádnou investiční akci a nemá zde žádný rozvojový záměr</w:t>
            </w:r>
          </w:p>
        </w:tc>
      </w:tr>
      <w:tr w:rsidR="005D5471" w:rsidRPr="005D5471" w:rsidTr="007B6610">
        <w:tc>
          <w:tcPr>
            <w:tcW w:w="417" w:type="dxa"/>
          </w:tcPr>
          <w:p w:rsidR="005D4569" w:rsidRPr="005D5471" w:rsidRDefault="005D4569" w:rsidP="007B6610">
            <w:pPr>
              <w:jc w:val="both"/>
              <w:rPr>
                <w:rFonts w:ascii="Arial" w:hAnsi="Arial" w:cs="Arial"/>
                <w:bCs/>
              </w:rPr>
            </w:pPr>
            <w:r w:rsidRPr="005D5471">
              <w:rPr>
                <w:rFonts w:ascii="Arial" w:hAnsi="Arial" w:cs="Arial"/>
                <w:bCs/>
              </w:rPr>
              <w:t>3.</w:t>
            </w:r>
          </w:p>
        </w:tc>
        <w:tc>
          <w:tcPr>
            <w:tcW w:w="2820" w:type="dxa"/>
            <w:vAlign w:val="bottom"/>
          </w:tcPr>
          <w:p w:rsidR="005D4569" w:rsidRPr="005D5471" w:rsidRDefault="005D4569" w:rsidP="007B6610">
            <w:pPr>
              <w:rPr>
                <w:rFonts w:ascii="Arial" w:hAnsi="Arial" w:cs="Arial"/>
                <w:bCs/>
              </w:rPr>
            </w:pPr>
            <w:r w:rsidRPr="005D5471">
              <w:rPr>
                <w:rFonts w:ascii="Arial" w:hAnsi="Arial" w:cs="Arial"/>
                <w:bCs/>
              </w:rPr>
              <w:t>OŽP</w:t>
            </w:r>
          </w:p>
          <w:p w:rsidR="005D4569" w:rsidRPr="005D5471" w:rsidRDefault="005D4569" w:rsidP="007B6610">
            <w:pPr>
              <w:rPr>
                <w:rFonts w:ascii="Arial" w:hAnsi="Arial" w:cs="Arial"/>
                <w:bCs/>
              </w:rPr>
            </w:pPr>
          </w:p>
          <w:p w:rsidR="005D4569" w:rsidRPr="005D5471" w:rsidRDefault="005D4569" w:rsidP="007B6610">
            <w:pPr>
              <w:rPr>
                <w:rFonts w:ascii="Arial" w:hAnsi="Arial" w:cs="Arial"/>
                <w:bCs/>
              </w:rPr>
            </w:pPr>
          </w:p>
          <w:p w:rsidR="005D4569" w:rsidRPr="005D5471" w:rsidRDefault="005D4569" w:rsidP="007B6610">
            <w:pPr>
              <w:rPr>
                <w:rFonts w:ascii="Arial" w:hAnsi="Arial" w:cs="Arial"/>
                <w:bCs/>
              </w:rPr>
            </w:pPr>
          </w:p>
        </w:tc>
        <w:tc>
          <w:tcPr>
            <w:tcW w:w="2400" w:type="dxa"/>
          </w:tcPr>
          <w:p w:rsidR="005D4569" w:rsidRPr="005D5471" w:rsidRDefault="005D4569" w:rsidP="007B6610">
            <w:pPr>
              <w:jc w:val="both"/>
              <w:rPr>
                <w:rFonts w:ascii="Arial" w:hAnsi="Arial" w:cs="Arial"/>
                <w:bCs/>
              </w:rPr>
            </w:pPr>
            <w:proofErr w:type="gramStart"/>
            <w:r w:rsidRPr="005D5471">
              <w:rPr>
                <w:rFonts w:ascii="Arial" w:hAnsi="Arial" w:cs="Arial"/>
                <w:bCs/>
              </w:rPr>
              <w:t>10.05.2021</w:t>
            </w:r>
            <w:proofErr w:type="gramEnd"/>
          </w:p>
        </w:tc>
        <w:tc>
          <w:tcPr>
            <w:tcW w:w="4026" w:type="dxa"/>
          </w:tcPr>
          <w:p w:rsidR="005D4569" w:rsidRPr="005D5471" w:rsidRDefault="005D4569" w:rsidP="007B6610">
            <w:pPr>
              <w:jc w:val="both"/>
              <w:rPr>
                <w:rFonts w:ascii="Arial" w:hAnsi="Arial" w:cs="Arial"/>
                <w:bCs/>
              </w:rPr>
            </w:pPr>
            <w:r w:rsidRPr="005D5471">
              <w:rPr>
                <w:rFonts w:ascii="Arial" w:hAnsi="Arial" w:cs="Arial"/>
                <w:bCs/>
              </w:rPr>
              <w:t>prodej je možný, upozorňuje na zábor zeleně (travnaté plochy), na který nemusí být příznivý ohlas obyvatel bydlících v ulici Krokova</w:t>
            </w:r>
          </w:p>
        </w:tc>
      </w:tr>
      <w:tr w:rsidR="005D5471" w:rsidRPr="005D5471" w:rsidTr="007B6610">
        <w:tc>
          <w:tcPr>
            <w:tcW w:w="417" w:type="dxa"/>
          </w:tcPr>
          <w:p w:rsidR="005D4569" w:rsidRPr="005D5471" w:rsidRDefault="005D4569" w:rsidP="007B6610">
            <w:pPr>
              <w:jc w:val="both"/>
              <w:rPr>
                <w:rFonts w:ascii="Arial" w:hAnsi="Arial" w:cs="Arial"/>
                <w:bCs/>
              </w:rPr>
            </w:pPr>
            <w:r w:rsidRPr="005D5471">
              <w:rPr>
                <w:rFonts w:ascii="Arial" w:hAnsi="Arial" w:cs="Arial"/>
                <w:bCs/>
              </w:rPr>
              <w:t>4.</w:t>
            </w:r>
          </w:p>
        </w:tc>
        <w:tc>
          <w:tcPr>
            <w:tcW w:w="2820" w:type="dxa"/>
          </w:tcPr>
          <w:p w:rsidR="005D4569" w:rsidRPr="005D5471" w:rsidRDefault="005D4569" w:rsidP="007B6610">
            <w:pPr>
              <w:jc w:val="both"/>
              <w:rPr>
                <w:rFonts w:ascii="Arial" w:hAnsi="Arial" w:cs="Arial"/>
                <w:bCs/>
              </w:rPr>
            </w:pPr>
            <w:r w:rsidRPr="005D5471">
              <w:rPr>
                <w:rFonts w:ascii="Arial" w:hAnsi="Arial" w:cs="Arial"/>
                <w:bCs/>
              </w:rPr>
              <w:t>OD</w:t>
            </w:r>
          </w:p>
        </w:tc>
        <w:tc>
          <w:tcPr>
            <w:tcW w:w="2400" w:type="dxa"/>
          </w:tcPr>
          <w:p w:rsidR="005D4569" w:rsidRPr="005D5471" w:rsidRDefault="005D4569" w:rsidP="007B6610">
            <w:pPr>
              <w:jc w:val="both"/>
              <w:rPr>
                <w:rFonts w:ascii="Arial" w:hAnsi="Arial" w:cs="Arial"/>
                <w:bCs/>
              </w:rPr>
            </w:pPr>
            <w:proofErr w:type="gramStart"/>
            <w:r w:rsidRPr="005D5471">
              <w:rPr>
                <w:rFonts w:ascii="Arial" w:hAnsi="Arial" w:cs="Arial"/>
                <w:bCs/>
              </w:rPr>
              <w:t>10.05.2021</w:t>
            </w:r>
            <w:proofErr w:type="gramEnd"/>
          </w:p>
        </w:tc>
        <w:tc>
          <w:tcPr>
            <w:tcW w:w="4026" w:type="dxa"/>
          </w:tcPr>
          <w:p w:rsidR="005D4569" w:rsidRPr="005D5471" w:rsidRDefault="005D4569" w:rsidP="00D767ED">
            <w:pPr>
              <w:rPr>
                <w:rFonts w:ascii="Arial" w:hAnsi="Arial" w:cs="Arial"/>
                <w:bCs/>
              </w:rPr>
            </w:pPr>
            <w:r w:rsidRPr="005D5471">
              <w:rPr>
                <w:rFonts w:ascii="Arial" w:hAnsi="Arial" w:cs="Arial"/>
                <w:bCs/>
              </w:rPr>
              <w:t>nemá námitky</w:t>
            </w:r>
          </w:p>
        </w:tc>
      </w:tr>
      <w:tr w:rsidR="005D4569" w:rsidRPr="005D5471" w:rsidTr="007B6610">
        <w:tc>
          <w:tcPr>
            <w:tcW w:w="417" w:type="dxa"/>
          </w:tcPr>
          <w:p w:rsidR="005D4569" w:rsidRPr="005D5471" w:rsidRDefault="005D4569" w:rsidP="007B6610">
            <w:pPr>
              <w:jc w:val="both"/>
              <w:rPr>
                <w:rFonts w:ascii="Arial" w:hAnsi="Arial" w:cs="Arial"/>
                <w:bCs/>
              </w:rPr>
            </w:pPr>
            <w:r w:rsidRPr="005D5471">
              <w:rPr>
                <w:rFonts w:ascii="Arial" w:hAnsi="Arial" w:cs="Arial"/>
                <w:bCs/>
              </w:rPr>
              <w:t>5.</w:t>
            </w:r>
          </w:p>
        </w:tc>
        <w:tc>
          <w:tcPr>
            <w:tcW w:w="2820" w:type="dxa"/>
          </w:tcPr>
          <w:p w:rsidR="005D4569" w:rsidRPr="005D5471" w:rsidRDefault="005D4569" w:rsidP="007B6610">
            <w:pPr>
              <w:jc w:val="both"/>
              <w:rPr>
                <w:rFonts w:ascii="Arial" w:hAnsi="Arial" w:cs="Arial"/>
                <w:bCs/>
              </w:rPr>
            </w:pPr>
            <w:r w:rsidRPr="005D5471">
              <w:rPr>
                <w:rFonts w:ascii="Arial" w:hAnsi="Arial" w:cs="Arial"/>
                <w:bCs/>
              </w:rPr>
              <w:t>OSÚMM</w:t>
            </w:r>
          </w:p>
        </w:tc>
        <w:tc>
          <w:tcPr>
            <w:tcW w:w="2400" w:type="dxa"/>
          </w:tcPr>
          <w:p w:rsidR="005D4569" w:rsidRPr="005D5471" w:rsidRDefault="00B938D7" w:rsidP="00E60E04">
            <w:pPr>
              <w:jc w:val="both"/>
              <w:rPr>
                <w:rFonts w:ascii="Arial" w:hAnsi="Arial" w:cs="Arial"/>
                <w:bCs/>
              </w:rPr>
            </w:pPr>
            <w:proofErr w:type="gramStart"/>
            <w:r w:rsidRPr="005D5471">
              <w:rPr>
                <w:rFonts w:ascii="Arial" w:hAnsi="Arial" w:cs="Arial"/>
                <w:bCs/>
              </w:rPr>
              <w:t>23</w:t>
            </w:r>
            <w:r w:rsidR="005D4569" w:rsidRPr="005D5471">
              <w:rPr>
                <w:rFonts w:ascii="Arial" w:hAnsi="Arial" w:cs="Arial"/>
                <w:bCs/>
              </w:rPr>
              <w:t>.0</w:t>
            </w:r>
            <w:r w:rsidR="00E60E04" w:rsidRPr="005D5471">
              <w:rPr>
                <w:rFonts w:ascii="Arial" w:hAnsi="Arial" w:cs="Arial"/>
                <w:bCs/>
              </w:rPr>
              <w:t>3</w:t>
            </w:r>
            <w:r w:rsidR="005D4569" w:rsidRPr="005D5471">
              <w:rPr>
                <w:rFonts w:ascii="Arial" w:hAnsi="Arial" w:cs="Arial"/>
                <w:bCs/>
              </w:rPr>
              <w:t>.202</w:t>
            </w:r>
            <w:r w:rsidR="00CD2B6A" w:rsidRPr="005D5471">
              <w:rPr>
                <w:rFonts w:ascii="Arial" w:hAnsi="Arial" w:cs="Arial"/>
                <w:bCs/>
              </w:rPr>
              <w:t>2</w:t>
            </w:r>
            <w:proofErr w:type="gramEnd"/>
          </w:p>
        </w:tc>
        <w:tc>
          <w:tcPr>
            <w:tcW w:w="4026" w:type="dxa"/>
          </w:tcPr>
          <w:p w:rsidR="005D4569" w:rsidRPr="005D5471" w:rsidRDefault="007840A1" w:rsidP="007840A1">
            <w:pPr>
              <w:rPr>
                <w:rFonts w:ascii="Arial" w:hAnsi="Arial" w:cs="Arial"/>
                <w:bCs/>
              </w:rPr>
            </w:pPr>
            <w:r w:rsidRPr="005D5471">
              <w:rPr>
                <w:rFonts w:ascii="Arial" w:hAnsi="Arial" w:cs="Arial"/>
                <w:bCs/>
              </w:rPr>
              <w:t>nemá námitek</w:t>
            </w:r>
          </w:p>
        </w:tc>
      </w:tr>
    </w:tbl>
    <w:p w:rsidR="00B938D7" w:rsidRPr="005D5471" w:rsidRDefault="00B938D7" w:rsidP="005D4569">
      <w:pPr>
        <w:jc w:val="both"/>
        <w:rPr>
          <w:rFonts w:ascii="Arial" w:hAnsi="Arial" w:cs="Arial"/>
          <w:u w:val="single"/>
        </w:rPr>
      </w:pPr>
    </w:p>
    <w:p w:rsidR="005D4569" w:rsidRPr="005D5471" w:rsidRDefault="005D4569" w:rsidP="005D4569">
      <w:pPr>
        <w:jc w:val="both"/>
        <w:rPr>
          <w:rFonts w:ascii="Arial" w:hAnsi="Arial" w:cs="Arial"/>
          <w:u w:val="single"/>
        </w:rPr>
      </w:pPr>
      <w:r w:rsidRPr="005D5471">
        <w:rPr>
          <w:rFonts w:ascii="Arial" w:hAnsi="Arial" w:cs="Arial"/>
          <w:u w:val="single"/>
        </w:rPr>
        <w:t>Přílohy:</w:t>
      </w:r>
    </w:p>
    <w:p w:rsidR="005D4569" w:rsidRPr="005D5471" w:rsidRDefault="005D4569" w:rsidP="005D4569">
      <w:pPr>
        <w:jc w:val="both"/>
        <w:rPr>
          <w:rFonts w:ascii="Arial" w:hAnsi="Arial" w:cs="Arial"/>
        </w:rPr>
      </w:pPr>
      <w:r w:rsidRPr="005D5471">
        <w:rPr>
          <w:rFonts w:ascii="Arial" w:hAnsi="Arial" w:cs="Arial"/>
        </w:rPr>
        <w:t>situační mapka – příloha č. 1</w:t>
      </w:r>
    </w:p>
    <w:p w:rsidR="005D4569" w:rsidRPr="005D5471" w:rsidRDefault="005D4569" w:rsidP="005D4569">
      <w:pPr>
        <w:jc w:val="both"/>
        <w:rPr>
          <w:rFonts w:ascii="Arial" w:hAnsi="Arial" w:cs="Arial"/>
        </w:rPr>
      </w:pPr>
      <w:r w:rsidRPr="005D5471">
        <w:rPr>
          <w:rFonts w:ascii="Arial" w:hAnsi="Arial" w:cs="Arial"/>
        </w:rPr>
        <w:t>přehledová situace – příloha č. 2</w:t>
      </w:r>
    </w:p>
    <w:p w:rsidR="005D4569" w:rsidRPr="005D5471" w:rsidRDefault="005D4569" w:rsidP="005D4569">
      <w:pPr>
        <w:jc w:val="both"/>
        <w:rPr>
          <w:rFonts w:ascii="Arial" w:hAnsi="Arial" w:cs="Arial"/>
        </w:rPr>
      </w:pPr>
      <w:r w:rsidRPr="005D5471">
        <w:rPr>
          <w:rFonts w:ascii="Arial" w:hAnsi="Arial" w:cs="Arial"/>
        </w:rPr>
        <w:t>foto – příloha č. 3</w:t>
      </w:r>
    </w:p>
    <w:p w:rsidR="00E951DB" w:rsidRDefault="00E951DB" w:rsidP="00E951DB">
      <w:pPr>
        <w:jc w:val="both"/>
        <w:rPr>
          <w:rFonts w:ascii="Arial" w:hAnsi="Arial" w:cs="Arial"/>
          <w:bCs/>
        </w:rPr>
      </w:pPr>
      <w:r>
        <w:rPr>
          <w:rFonts w:cs="Arial"/>
          <w:i/>
          <w:sz w:val="16"/>
          <w:szCs w:val="16"/>
        </w:rPr>
        <w:lastRenderedPageBreak/>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E951DB" w:rsidRPr="00B7565B" w:rsidRDefault="00E951DB" w:rsidP="00E951DB">
      <w:pPr>
        <w:jc w:val="both"/>
        <w:rPr>
          <w:rFonts w:ascii="Arial" w:hAnsi="Arial" w:cs="Arial"/>
          <w:u w:val="single"/>
        </w:rPr>
      </w:pPr>
    </w:p>
    <w:p w:rsidR="00E951DB" w:rsidRDefault="00E951DB" w:rsidP="005D4569">
      <w:pPr>
        <w:jc w:val="both"/>
        <w:rPr>
          <w:rFonts w:ascii="Arial" w:hAnsi="Arial" w:cs="Arial"/>
        </w:rPr>
      </w:pPr>
    </w:p>
    <w:p w:rsidR="005D4569" w:rsidRPr="005D5471" w:rsidRDefault="005D4569" w:rsidP="005D4569">
      <w:pPr>
        <w:jc w:val="both"/>
        <w:rPr>
          <w:rFonts w:ascii="Arial" w:hAnsi="Arial" w:cs="Arial"/>
        </w:rPr>
      </w:pPr>
      <w:r w:rsidRPr="005D5471">
        <w:rPr>
          <w:rFonts w:ascii="Arial" w:hAnsi="Arial" w:cs="Arial"/>
        </w:rPr>
        <w:t xml:space="preserve">Příloha č. 1 </w:t>
      </w:r>
    </w:p>
    <w:p w:rsidR="005D4569" w:rsidRPr="005D5471" w:rsidRDefault="005D4569" w:rsidP="005D4569">
      <w:pPr>
        <w:jc w:val="both"/>
        <w:rPr>
          <w:rFonts w:ascii="Arial" w:hAnsi="Arial" w:cs="Arial"/>
        </w:rPr>
      </w:pPr>
      <w:r w:rsidRPr="005D5471">
        <w:rPr>
          <w:rFonts w:ascii="Arial" w:hAnsi="Arial" w:cs="Arial"/>
          <w:noProof/>
        </w:rPr>
        <w:drawing>
          <wp:inline distT="0" distB="0" distL="0" distR="0" wp14:anchorId="099C0FEE" wp14:editId="431BD296">
            <wp:extent cx="4230567" cy="5985746"/>
            <wp:effectExtent l="0" t="1270" r="0" b="0"/>
            <wp:docPr id="2" name="Obrázek 2" descr="C:\Users\vrbova milena\AppData\Local\Microsoft\Windows\INetCache\Content.Outlook\OTONWZG4\SMM@prostejov.eu_20210616_1341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bova milena\AppData\Local\Microsoft\Windows\INetCache\Content.Outlook\OTONWZG4\SMM@prostejov.eu_20210616_134101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234572" cy="5991413"/>
                    </a:xfrm>
                    <a:prstGeom prst="rect">
                      <a:avLst/>
                    </a:prstGeom>
                    <a:noFill/>
                    <a:ln>
                      <a:noFill/>
                    </a:ln>
                  </pic:spPr>
                </pic:pic>
              </a:graphicData>
            </a:graphic>
          </wp:inline>
        </w:drawing>
      </w: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E951DB" w:rsidRDefault="00E951DB" w:rsidP="005D4569">
      <w:pPr>
        <w:jc w:val="both"/>
        <w:rPr>
          <w:rFonts w:ascii="Arial" w:hAnsi="Arial" w:cs="Arial"/>
        </w:rPr>
      </w:pPr>
    </w:p>
    <w:p w:rsidR="005D4569" w:rsidRPr="005D5471" w:rsidRDefault="005D4569" w:rsidP="005D4569">
      <w:pPr>
        <w:jc w:val="both"/>
        <w:rPr>
          <w:rFonts w:ascii="Arial" w:hAnsi="Arial" w:cs="Arial"/>
        </w:rPr>
      </w:pPr>
      <w:r w:rsidRPr="005D5471">
        <w:rPr>
          <w:rFonts w:ascii="Arial" w:hAnsi="Arial" w:cs="Arial"/>
        </w:rPr>
        <w:lastRenderedPageBreak/>
        <w:t xml:space="preserve">Příloha č. 2 </w:t>
      </w:r>
    </w:p>
    <w:p w:rsidR="005D4569" w:rsidRPr="005D5471" w:rsidRDefault="005D4569" w:rsidP="005D4569">
      <w:pPr>
        <w:jc w:val="both"/>
        <w:rPr>
          <w:rFonts w:ascii="Arial" w:hAnsi="Arial" w:cs="Arial"/>
        </w:rPr>
      </w:pPr>
      <w:r w:rsidRPr="005D5471">
        <w:rPr>
          <w:rFonts w:ascii="Arial" w:hAnsi="Arial" w:cs="Arial"/>
          <w:noProof/>
        </w:rPr>
        <w:drawing>
          <wp:inline distT="0" distB="0" distL="0" distR="0" wp14:anchorId="1D6A9604" wp14:editId="1D09E2E9">
            <wp:extent cx="4240525" cy="5999836"/>
            <wp:effectExtent l="0" t="3492" r="4762" b="4763"/>
            <wp:docPr id="4" name="Obrázek 4" descr="C:\Users\vrbova milena\AppData\Local\Microsoft\Windows\INetCache\Content.Outlook\OTONWZG4\SMM@prostejov.eu_20210616_134101_00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bova milena\AppData\Local\Microsoft\Windows\INetCache\Content.Outlook\OTONWZG4\SMM@prostejov.eu_20210616_134101_003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247384" cy="6009541"/>
                    </a:xfrm>
                    <a:prstGeom prst="rect">
                      <a:avLst/>
                    </a:prstGeom>
                    <a:noFill/>
                    <a:ln>
                      <a:noFill/>
                    </a:ln>
                  </pic:spPr>
                </pic:pic>
              </a:graphicData>
            </a:graphic>
          </wp:inline>
        </w:drawing>
      </w: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00347C" w:rsidRDefault="0000347C" w:rsidP="005D4569">
      <w:pPr>
        <w:jc w:val="both"/>
        <w:rPr>
          <w:rFonts w:ascii="Arial" w:hAnsi="Arial" w:cs="Arial"/>
        </w:rPr>
      </w:pPr>
    </w:p>
    <w:p w:rsidR="005D4569" w:rsidRPr="005D5471" w:rsidRDefault="005D4569" w:rsidP="005D4569">
      <w:pPr>
        <w:jc w:val="both"/>
        <w:rPr>
          <w:rFonts w:ascii="Arial" w:hAnsi="Arial" w:cs="Arial"/>
        </w:rPr>
      </w:pPr>
      <w:bookmarkStart w:id="0" w:name="_GoBack"/>
      <w:bookmarkEnd w:id="0"/>
      <w:r w:rsidRPr="005D5471">
        <w:rPr>
          <w:rFonts w:ascii="Arial" w:hAnsi="Arial" w:cs="Arial"/>
        </w:rPr>
        <w:lastRenderedPageBreak/>
        <w:t xml:space="preserve">Příloha č. 3 </w:t>
      </w:r>
    </w:p>
    <w:p w:rsidR="005D4569" w:rsidRPr="005D5471" w:rsidRDefault="005D4569" w:rsidP="005D4569">
      <w:pPr>
        <w:jc w:val="both"/>
        <w:rPr>
          <w:rFonts w:ascii="Arial" w:hAnsi="Arial" w:cs="Arial"/>
        </w:rPr>
      </w:pPr>
    </w:p>
    <w:p w:rsidR="00B8533E" w:rsidRPr="005D5471" w:rsidRDefault="005D4569" w:rsidP="005D4569">
      <w:pPr>
        <w:jc w:val="both"/>
        <w:rPr>
          <w:rFonts w:ascii="Arial" w:hAnsi="Arial" w:cs="Arial"/>
        </w:rPr>
      </w:pPr>
      <w:r w:rsidRPr="005D5471">
        <w:rPr>
          <w:rFonts w:ascii="Arial" w:hAnsi="Arial" w:cs="Arial"/>
          <w:noProof/>
        </w:rPr>
        <w:drawing>
          <wp:inline distT="0" distB="0" distL="0" distR="0" wp14:anchorId="42ECF4C1" wp14:editId="17766323">
            <wp:extent cx="6031230" cy="8533130"/>
            <wp:effectExtent l="0" t="0" r="7620" b="1270"/>
            <wp:docPr id="3" name="Obrázek 3" descr="C:\Users\vrbova milena\AppData\Local\Microsoft\Windows\INetCache\Content.Outlook\OTONWZG4\SMM@prostejov.eu_20210616_134101_0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bova milena\AppData\Local\Microsoft\Windows\INetCache\Content.Outlook\OTONWZG4\SMM@prostejov.eu_20210616_134101_002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33130"/>
                    </a:xfrm>
                    <a:prstGeom prst="rect">
                      <a:avLst/>
                    </a:prstGeom>
                    <a:noFill/>
                    <a:ln>
                      <a:noFill/>
                    </a:ln>
                  </pic:spPr>
                </pic:pic>
              </a:graphicData>
            </a:graphic>
          </wp:inline>
        </w:drawing>
      </w:r>
    </w:p>
    <w:sectPr w:rsidR="00B8533E" w:rsidRPr="005D5471"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26A" w:rsidRDefault="00C3026A" w:rsidP="00C71327">
      <w:r>
        <w:separator/>
      </w:r>
    </w:p>
  </w:endnote>
  <w:endnote w:type="continuationSeparator" w:id="0">
    <w:p w:rsidR="00C3026A" w:rsidRDefault="00C3026A"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8F1F17">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Pr>
        <w:rFonts w:ascii="Arial" w:eastAsiaTheme="majorEastAsia" w:hAnsi="Arial" w:cs="Arial"/>
        <w:sz w:val="20"/>
        <w:szCs w:val="20"/>
      </w:rPr>
      <w:t>05</w:t>
    </w:r>
    <w:r w:rsidR="00627234" w:rsidRPr="00844E83">
      <w:rPr>
        <w:rFonts w:ascii="Arial" w:eastAsiaTheme="majorEastAsia" w:hAnsi="Arial" w:cs="Arial"/>
        <w:sz w:val="20"/>
        <w:szCs w:val="20"/>
      </w:rPr>
      <w:t xml:space="preserve">. </w:t>
    </w:r>
    <w:r w:rsidR="00115433">
      <w:rPr>
        <w:rFonts w:ascii="Arial" w:eastAsiaTheme="majorEastAsia" w:hAnsi="Arial" w:cs="Arial"/>
        <w:sz w:val="20"/>
        <w:szCs w:val="20"/>
      </w:rPr>
      <w:t>0</w:t>
    </w:r>
    <w:r>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115433">
      <w:rPr>
        <w:rFonts w:ascii="Arial" w:eastAsiaTheme="majorEastAsia" w:hAnsi="Arial" w:cs="Arial"/>
        <w:sz w:val="20"/>
        <w:szCs w:val="20"/>
      </w:rPr>
      <w:t>22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00347C" w:rsidRPr="0000347C">
      <w:rPr>
        <w:rFonts w:ascii="Arial" w:eastAsiaTheme="majorEastAsia" w:hAnsi="Arial" w:cs="Arial"/>
        <w:noProof/>
        <w:sz w:val="20"/>
        <w:szCs w:val="20"/>
      </w:rPr>
      <w:t>8</w:t>
    </w:r>
    <w:r w:rsidR="00627234" w:rsidRPr="00844E83">
      <w:rPr>
        <w:rFonts w:ascii="Arial" w:eastAsiaTheme="majorEastAsia" w:hAnsi="Arial" w:cs="Arial"/>
        <w:sz w:val="20"/>
        <w:szCs w:val="20"/>
      </w:rPr>
      <w:fldChar w:fldCharType="end"/>
    </w:r>
  </w:p>
  <w:p w:rsidR="00627234" w:rsidRPr="005016C7" w:rsidRDefault="008F1F17" w:rsidP="00632DF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 p</w:t>
    </w:r>
    <w:r w:rsidR="00632DFE" w:rsidRPr="005016C7">
      <w:rPr>
        <w:rFonts w:ascii="Arial" w:eastAsiaTheme="majorEastAsia" w:hAnsi="Arial" w:cs="Arial"/>
        <w:sz w:val="20"/>
        <w:szCs w:val="20"/>
      </w:rPr>
      <w:t>rodej</w:t>
    </w:r>
    <w:r>
      <w:rPr>
        <w:rFonts w:ascii="Arial" w:eastAsiaTheme="majorEastAsia" w:hAnsi="Arial" w:cs="Arial"/>
        <w:sz w:val="20"/>
        <w:szCs w:val="20"/>
      </w:rPr>
      <w:t>e</w:t>
    </w:r>
    <w:r w:rsidR="00632DFE" w:rsidRPr="005016C7">
      <w:rPr>
        <w:rFonts w:ascii="Arial" w:eastAsiaTheme="majorEastAsia" w:hAnsi="Arial" w:cs="Arial"/>
        <w:sz w:val="20"/>
        <w:szCs w:val="20"/>
      </w:rPr>
      <w:t xml:space="preserve"> </w:t>
    </w:r>
    <w:r w:rsidR="00115433">
      <w:rPr>
        <w:rFonts w:ascii="Arial" w:eastAsiaTheme="majorEastAsia" w:hAnsi="Arial" w:cs="Arial"/>
        <w:sz w:val="20"/>
        <w:szCs w:val="20"/>
      </w:rPr>
      <w:t xml:space="preserve">části </w:t>
    </w:r>
    <w:r w:rsidR="00632DFE" w:rsidRPr="005016C7">
      <w:rPr>
        <w:rFonts w:ascii="Arial" w:eastAsiaTheme="majorEastAsia" w:hAnsi="Arial" w:cs="Arial"/>
        <w:sz w:val="20"/>
        <w:szCs w:val="20"/>
      </w:rPr>
      <w:t xml:space="preserve">pozemku </w:t>
    </w:r>
    <w:proofErr w:type="spellStart"/>
    <w:proofErr w:type="gramStart"/>
    <w:r w:rsidR="00632DFE" w:rsidRPr="005016C7">
      <w:rPr>
        <w:rFonts w:ascii="Arial" w:eastAsiaTheme="majorEastAsia" w:hAnsi="Arial" w:cs="Arial"/>
        <w:sz w:val="20"/>
        <w:szCs w:val="20"/>
      </w:rPr>
      <w:t>p.č</w:t>
    </w:r>
    <w:proofErr w:type="spellEnd"/>
    <w:r w:rsidR="00632DFE" w:rsidRPr="005016C7">
      <w:rPr>
        <w:rFonts w:ascii="Arial" w:eastAsiaTheme="majorEastAsia" w:hAnsi="Arial" w:cs="Arial"/>
        <w:sz w:val="20"/>
        <w:szCs w:val="20"/>
      </w:rPr>
      <w:t>.</w:t>
    </w:r>
    <w:proofErr w:type="gramEnd"/>
    <w:r w:rsidR="00632DFE" w:rsidRPr="005016C7">
      <w:rPr>
        <w:rFonts w:ascii="Arial" w:eastAsiaTheme="majorEastAsia" w:hAnsi="Arial" w:cs="Arial"/>
        <w:sz w:val="20"/>
        <w:szCs w:val="20"/>
      </w:rPr>
      <w:t xml:space="preserve"> </w:t>
    </w:r>
    <w:r w:rsidR="00115433">
      <w:rPr>
        <w:rFonts w:ascii="Arial" w:eastAsiaTheme="majorEastAsia" w:hAnsi="Arial" w:cs="Arial"/>
        <w:sz w:val="20"/>
        <w:szCs w:val="20"/>
      </w:rPr>
      <w:t>2464/6</w:t>
    </w:r>
    <w:r w:rsidR="00FD57ED" w:rsidRPr="005016C7">
      <w:rPr>
        <w:rFonts w:ascii="Arial" w:eastAsiaTheme="majorEastAsia" w:hAnsi="Arial" w:cs="Arial"/>
        <w:sz w:val="20"/>
        <w:szCs w:val="20"/>
      </w:rPr>
      <w:t xml:space="preserve"> v </w:t>
    </w:r>
    <w:proofErr w:type="spellStart"/>
    <w:r w:rsidR="00FD57ED" w:rsidRPr="005016C7">
      <w:rPr>
        <w:rFonts w:ascii="Arial" w:eastAsiaTheme="majorEastAsia" w:hAnsi="Arial" w:cs="Arial"/>
        <w:sz w:val="20"/>
        <w:szCs w:val="20"/>
      </w:rPr>
      <w:t>k.ú</w:t>
    </w:r>
    <w:proofErr w:type="spellEnd"/>
    <w:r w:rsidR="00FD57ED" w:rsidRPr="005016C7">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26A" w:rsidRDefault="00C3026A" w:rsidP="00C71327">
      <w:r>
        <w:separator/>
      </w:r>
    </w:p>
  </w:footnote>
  <w:footnote w:type="continuationSeparator" w:id="0">
    <w:p w:rsidR="00C3026A" w:rsidRDefault="00C3026A"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F53577"/>
    <w:multiLevelType w:val="hybridMultilevel"/>
    <w:tmpl w:val="54C44B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73F54CE"/>
    <w:multiLevelType w:val="hybridMultilevel"/>
    <w:tmpl w:val="3A52C17E"/>
    <w:lvl w:ilvl="0" w:tplc="58041BF4">
      <w:start w:val="1"/>
      <w:numFmt w:val="decimal"/>
      <w:lvlText w:val="%1."/>
      <w:lvlJc w:val="left"/>
      <w:pPr>
        <w:tabs>
          <w:tab w:val="num" w:pos="1080"/>
        </w:tabs>
        <w:ind w:left="108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5"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72C34A7"/>
    <w:multiLevelType w:val="hybridMultilevel"/>
    <w:tmpl w:val="F53ED1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4E0516"/>
    <w:multiLevelType w:val="hybridMultilevel"/>
    <w:tmpl w:val="130E5F46"/>
    <w:lvl w:ilvl="0" w:tplc="63729BA2">
      <w:start w:val="1"/>
      <w:numFmt w:val="lowerLetter"/>
      <w:lvlText w:val="%1)"/>
      <w:lvlJc w:val="left"/>
      <w:pPr>
        <w:tabs>
          <w:tab w:val="num" w:pos="360"/>
        </w:tabs>
        <w:ind w:left="360" w:hanging="360"/>
      </w:pPr>
      <w:rPr>
        <w:rFonts w:ascii="Arial" w:eastAsia="Times New Roman" w:hAnsi="Arial" w:cs="Arial"/>
      </w:rPr>
    </w:lvl>
    <w:lvl w:ilvl="1" w:tplc="58041BF4">
      <w:start w:val="1"/>
      <w:numFmt w:val="decimal"/>
      <w:lvlText w:val="%2."/>
      <w:lvlJc w:val="left"/>
      <w:pPr>
        <w:tabs>
          <w:tab w:val="num" w:pos="1080"/>
        </w:tabs>
        <w:ind w:left="1080" w:hanging="360"/>
      </w:pPr>
      <w:rPr>
        <w:rFonts w:ascii="Arial" w:eastAsia="Times New Roman" w:hAnsi="Arial" w:cs="Arial"/>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4284A56"/>
    <w:multiLevelType w:val="hybridMultilevel"/>
    <w:tmpl w:val="6CA46AF0"/>
    <w:lvl w:ilvl="0" w:tplc="04050017">
      <w:start w:val="1"/>
      <w:numFmt w:val="lowerLetter"/>
      <w:lvlText w:val="%1)"/>
      <w:lvlJc w:val="left"/>
      <w:pPr>
        <w:ind w:left="3338" w:hanging="360"/>
      </w:pPr>
      <w:rPr>
        <w:rFonts w:hint="default"/>
      </w:rPr>
    </w:lvl>
    <w:lvl w:ilvl="1" w:tplc="04050019" w:tentative="1">
      <w:start w:val="1"/>
      <w:numFmt w:val="lowerLetter"/>
      <w:lvlText w:val="%2."/>
      <w:lvlJc w:val="left"/>
      <w:pPr>
        <w:ind w:left="4058" w:hanging="360"/>
      </w:pPr>
    </w:lvl>
    <w:lvl w:ilvl="2" w:tplc="0405001B" w:tentative="1">
      <w:start w:val="1"/>
      <w:numFmt w:val="lowerRoman"/>
      <w:lvlText w:val="%3."/>
      <w:lvlJc w:val="right"/>
      <w:pPr>
        <w:ind w:left="4778" w:hanging="180"/>
      </w:pPr>
    </w:lvl>
    <w:lvl w:ilvl="3" w:tplc="0405000F" w:tentative="1">
      <w:start w:val="1"/>
      <w:numFmt w:val="decimal"/>
      <w:lvlText w:val="%4."/>
      <w:lvlJc w:val="left"/>
      <w:pPr>
        <w:ind w:left="5498" w:hanging="360"/>
      </w:pPr>
    </w:lvl>
    <w:lvl w:ilvl="4" w:tplc="04050019" w:tentative="1">
      <w:start w:val="1"/>
      <w:numFmt w:val="lowerLetter"/>
      <w:lvlText w:val="%5."/>
      <w:lvlJc w:val="left"/>
      <w:pPr>
        <w:ind w:left="6218" w:hanging="360"/>
      </w:pPr>
    </w:lvl>
    <w:lvl w:ilvl="5" w:tplc="0405001B" w:tentative="1">
      <w:start w:val="1"/>
      <w:numFmt w:val="lowerRoman"/>
      <w:lvlText w:val="%6."/>
      <w:lvlJc w:val="right"/>
      <w:pPr>
        <w:ind w:left="6938" w:hanging="180"/>
      </w:pPr>
    </w:lvl>
    <w:lvl w:ilvl="6" w:tplc="0405000F" w:tentative="1">
      <w:start w:val="1"/>
      <w:numFmt w:val="decimal"/>
      <w:lvlText w:val="%7."/>
      <w:lvlJc w:val="left"/>
      <w:pPr>
        <w:ind w:left="7658" w:hanging="360"/>
      </w:pPr>
    </w:lvl>
    <w:lvl w:ilvl="7" w:tplc="04050019" w:tentative="1">
      <w:start w:val="1"/>
      <w:numFmt w:val="lowerLetter"/>
      <w:lvlText w:val="%8."/>
      <w:lvlJc w:val="left"/>
      <w:pPr>
        <w:ind w:left="8378" w:hanging="360"/>
      </w:pPr>
    </w:lvl>
    <w:lvl w:ilvl="8" w:tplc="0405001B" w:tentative="1">
      <w:start w:val="1"/>
      <w:numFmt w:val="lowerRoman"/>
      <w:lvlText w:val="%9."/>
      <w:lvlJc w:val="right"/>
      <w:pPr>
        <w:ind w:left="9098" w:hanging="180"/>
      </w:pPr>
    </w:lvl>
  </w:abstractNum>
  <w:abstractNum w:abstractNumId="22" w15:restartNumberingAfterBreak="0">
    <w:nsid w:val="56AB1D35"/>
    <w:multiLevelType w:val="hybridMultilevel"/>
    <w:tmpl w:val="F53ED1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C73042B"/>
    <w:multiLevelType w:val="hybridMultilevel"/>
    <w:tmpl w:val="F53ED1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9315F4"/>
    <w:multiLevelType w:val="hybridMultilevel"/>
    <w:tmpl w:val="5B64907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4" w15:restartNumberingAfterBreak="0">
    <w:nsid w:val="793065D2"/>
    <w:multiLevelType w:val="hybridMultilevel"/>
    <w:tmpl w:val="F53ED1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30"/>
  </w:num>
  <w:num w:numId="2">
    <w:abstractNumId w:val="31"/>
  </w:num>
  <w:num w:numId="3">
    <w:abstractNumId w:val="35"/>
  </w:num>
  <w:num w:numId="4">
    <w:abstractNumId w:val="9"/>
  </w:num>
  <w:num w:numId="5">
    <w:abstractNumId w:val="20"/>
  </w:num>
  <w:num w:numId="6">
    <w:abstractNumId w:val="27"/>
  </w:num>
  <w:num w:numId="7">
    <w:abstractNumId w:val="23"/>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4"/>
  </w:num>
  <w:num w:numId="10">
    <w:abstractNumId w:val="3"/>
  </w:num>
  <w:num w:numId="11">
    <w:abstractNumId w:val="3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5"/>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17"/>
  </w:num>
  <w:num w:numId="20">
    <w:abstractNumId w:val="7"/>
  </w:num>
  <w:num w:numId="21">
    <w:abstractNumId w:val="12"/>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9"/>
  </w:num>
  <w:num w:numId="27">
    <w:abstractNumId w:val="6"/>
  </w:num>
  <w:num w:numId="28">
    <w:abstractNumId w:val="4"/>
  </w:num>
  <w:num w:numId="29">
    <w:abstractNumId w:val="15"/>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16"/>
  </w:num>
  <w:num w:numId="34">
    <w:abstractNumId w:val="5"/>
  </w:num>
  <w:num w:numId="35">
    <w:abstractNumId w:val="18"/>
  </w:num>
  <w:num w:numId="36">
    <w:abstractNumId w:val="21"/>
  </w:num>
  <w:num w:numId="37">
    <w:abstractNumId w:val="22"/>
  </w:num>
  <w:num w:numId="38">
    <w:abstractNumId w:val="32"/>
  </w:num>
  <w:num w:numId="39">
    <w:abstractNumId w:val="28"/>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347C"/>
    <w:rsid w:val="000049B8"/>
    <w:rsid w:val="00005FF5"/>
    <w:rsid w:val="0001373F"/>
    <w:rsid w:val="00017476"/>
    <w:rsid w:val="00021846"/>
    <w:rsid w:val="0002313E"/>
    <w:rsid w:val="000353A7"/>
    <w:rsid w:val="00037325"/>
    <w:rsid w:val="0004432C"/>
    <w:rsid w:val="00065509"/>
    <w:rsid w:val="00072FEA"/>
    <w:rsid w:val="000774DA"/>
    <w:rsid w:val="00084C9D"/>
    <w:rsid w:val="00096EAC"/>
    <w:rsid w:val="000A1AD7"/>
    <w:rsid w:val="000A2277"/>
    <w:rsid w:val="000A5F3E"/>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256"/>
    <w:rsid w:val="000E7EE7"/>
    <w:rsid w:val="00100A26"/>
    <w:rsid w:val="00103697"/>
    <w:rsid w:val="001045F0"/>
    <w:rsid w:val="00115433"/>
    <w:rsid w:val="00115BFA"/>
    <w:rsid w:val="00117112"/>
    <w:rsid w:val="001205EA"/>
    <w:rsid w:val="0012120A"/>
    <w:rsid w:val="00121C03"/>
    <w:rsid w:val="001233F0"/>
    <w:rsid w:val="001235F2"/>
    <w:rsid w:val="0012717B"/>
    <w:rsid w:val="0013267A"/>
    <w:rsid w:val="00134F8D"/>
    <w:rsid w:val="001352F9"/>
    <w:rsid w:val="00135389"/>
    <w:rsid w:val="00135B54"/>
    <w:rsid w:val="001362E9"/>
    <w:rsid w:val="00137473"/>
    <w:rsid w:val="00140F4E"/>
    <w:rsid w:val="00142E6F"/>
    <w:rsid w:val="001456E4"/>
    <w:rsid w:val="001458AB"/>
    <w:rsid w:val="00150024"/>
    <w:rsid w:val="001509F9"/>
    <w:rsid w:val="00150B50"/>
    <w:rsid w:val="00153A1E"/>
    <w:rsid w:val="001557E3"/>
    <w:rsid w:val="00160D2E"/>
    <w:rsid w:val="00163E82"/>
    <w:rsid w:val="001647C2"/>
    <w:rsid w:val="001648E0"/>
    <w:rsid w:val="001664FE"/>
    <w:rsid w:val="001822FE"/>
    <w:rsid w:val="00182CF0"/>
    <w:rsid w:val="00183401"/>
    <w:rsid w:val="001865DA"/>
    <w:rsid w:val="001939C8"/>
    <w:rsid w:val="001957AD"/>
    <w:rsid w:val="00196276"/>
    <w:rsid w:val="00196279"/>
    <w:rsid w:val="0019717B"/>
    <w:rsid w:val="001A0D81"/>
    <w:rsid w:val="001A381B"/>
    <w:rsid w:val="001A612C"/>
    <w:rsid w:val="001A6F78"/>
    <w:rsid w:val="001B0CCB"/>
    <w:rsid w:val="001B2461"/>
    <w:rsid w:val="001B3A80"/>
    <w:rsid w:val="001B49E7"/>
    <w:rsid w:val="001B5A94"/>
    <w:rsid w:val="001C39BD"/>
    <w:rsid w:val="001C4859"/>
    <w:rsid w:val="001C65CE"/>
    <w:rsid w:val="001C77F1"/>
    <w:rsid w:val="001D2490"/>
    <w:rsid w:val="001D3700"/>
    <w:rsid w:val="001D495A"/>
    <w:rsid w:val="001D4ABA"/>
    <w:rsid w:val="001D59C9"/>
    <w:rsid w:val="001D6CE7"/>
    <w:rsid w:val="001E245E"/>
    <w:rsid w:val="001E2C6F"/>
    <w:rsid w:val="001E50B5"/>
    <w:rsid w:val="001E6BBA"/>
    <w:rsid w:val="001F1341"/>
    <w:rsid w:val="001F2786"/>
    <w:rsid w:val="001F7AE6"/>
    <w:rsid w:val="00202A67"/>
    <w:rsid w:val="00202B72"/>
    <w:rsid w:val="00204BCF"/>
    <w:rsid w:val="00207DE1"/>
    <w:rsid w:val="002106F8"/>
    <w:rsid w:val="00213001"/>
    <w:rsid w:val="00234B4B"/>
    <w:rsid w:val="00244B64"/>
    <w:rsid w:val="00245841"/>
    <w:rsid w:val="00250140"/>
    <w:rsid w:val="00252D5D"/>
    <w:rsid w:val="002563EF"/>
    <w:rsid w:val="002623EC"/>
    <w:rsid w:val="002633FE"/>
    <w:rsid w:val="00264296"/>
    <w:rsid w:val="002643C1"/>
    <w:rsid w:val="002652AC"/>
    <w:rsid w:val="002730DC"/>
    <w:rsid w:val="0027402C"/>
    <w:rsid w:val="00274FC6"/>
    <w:rsid w:val="00281D52"/>
    <w:rsid w:val="00284CB3"/>
    <w:rsid w:val="00285A28"/>
    <w:rsid w:val="002875A2"/>
    <w:rsid w:val="00292627"/>
    <w:rsid w:val="00292B12"/>
    <w:rsid w:val="00295076"/>
    <w:rsid w:val="002971A4"/>
    <w:rsid w:val="00297BB4"/>
    <w:rsid w:val="002A7199"/>
    <w:rsid w:val="002B1FBD"/>
    <w:rsid w:val="002B2584"/>
    <w:rsid w:val="002B666E"/>
    <w:rsid w:val="002B76A2"/>
    <w:rsid w:val="002C0192"/>
    <w:rsid w:val="002C4BD8"/>
    <w:rsid w:val="002D29C0"/>
    <w:rsid w:val="002D3DEC"/>
    <w:rsid w:val="002F33E8"/>
    <w:rsid w:val="002F6AAB"/>
    <w:rsid w:val="002F7BDA"/>
    <w:rsid w:val="003074FB"/>
    <w:rsid w:val="0033417B"/>
    <w:rsid w:val="00347C0D"/>
    <w:rsid w:val="00350993"/>
    <w:rsid w:val="00350BEB"/>
    <w:rsid w:val="003541B9"/>
    <w:rsid w:val="00354CAE"/>
    <w:rsid w:val="00362F9B"/>
    <w:rsid w:val="00364D83"/>
    <w:rsid w:val="0036697F"/>
    <w:rsid w:val="003700BA"/>
    <w:rsid w:val="003746EB"/>
    <w:rsid w:val="00376AEC"/>
    <w:rsid w:val="0038055D"/>
    <w:rsid w:val="00393A85"/>
    <w:rsid w:val="00395364"/>
    <w:rsid w:val="00395A55"/>
    <w:rsid w:val="00397CA8"/>
    <w:rsid w:val="003B6094"/>
    <w:rsid w:val="003C0211"/>
    <w:rsid w:val="003C3C37"/>
    <w:rsid w:val="003C73B9"/>
    <w:rsid w:val="003D2A41"/>
    <w:rsid w:val="003D4115"/>
    <w:rsid w:val="003D4214"/>
    <w:rsid w:val="003D7ABD"/>
    <w:rsid w:val="003E29F5"/>
    <w:rsid w:val="003E51C9"/>
    <w:rsid w:val="003E5E5C"/>
    <w:rsid w:val="003E6816"/>
    <w:rsid w:val="003F2EC3"/>
    <w:rsid w:val="00404F71"/>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1D4B"/>
    <w:rsid w:val="00464999"/>
    <w:rsid w:val="00464D60"/>
    <w:rsid w:val="00473893"/>
    <w:rsid w:val="00475B01"/>
    <w:rsid w:val="0047637D"/>
    <w:rsid w:val="004867DC"/>
    <w:rsid w:val="004877E8"/>
    <w:rsid w:val="00490073"/>
    <w:rsid w:val="00491458"/>
    <w:rsid w:val="0049506E"/>
    <w:rsid w:val="004A0688"/>
    <w:rsid w:val="004A08BB"/>
    <w:rsid w:val="004A1C33"/>
    <w:rsid w:val="004A70BD"/>
    <w:rsid w:val="004B0DE3"/>
    <w:rsid w:val="004B1B38"/>
    <w:rsid w:val="004B71ED"/>
    <w:rsid w:val="004B797A"/>
    <w:rsid w:val="004C2E3C"/>
    <w:rsid w:val="004D4BE0"/>
    <w:rsid w:val="004D7526"/>
    <w:rsid w:val="004E0BDC"/>
    <w:rsid w:val="004E1B46"/>
    <w:rsid w:val="004E285B"/>
    <w:rsid w:val="004E4F4B"/>
    <w:rsid w:val="00500E98"/>
    <w:rsid w:val="005016C7"/>
    <w:rsid w:val="00504426"/>
    <w:rsid w:val="0050637B"/>
    <w:rsid w:val="0051078C"/>
    <w:rsid w:val="0051138D"/>
    <w:rsid w:val="0051413E"/>
    <w:rsid w:val="00516022"/>
    <w:rsid w:val="00521B0A"/>
    <w:rsid w:val="00527154"/>
    <w:rsid w:val="005272E8"/>
    <w:rsid w:val="0053363B"/>
    <w:rsid w:val="0053449E"/>
    <w:rsid w:val="00537970"/>
    <w:rsid w:val="00541B93"/>
    <w:rsid w:val="005420D5"/>
    <w:rsid w:val="005423AC"/>
    <w:rsid w:val="00546843"/>
    <w:rsid w:val="005513C7"/>
    <w:rsid w:val="00556778"/>
    <w:rsid w:val="00563ECE"/>
    <w:rsid w:val="00564E6B"/>
    <w:rsid w:val="00570972"/>
    <w:rsid w:val="00574D61"/>
    <w:rsid w:val="00582691"/>
    <w:rsid w:val="00582C6A"/>
    <w:rsid w:val="00583355"/>
    <w:rsid w:val="00597BE0"/>
    <w:rsid w:val="00597C44"/>
    <w:rsid w:val="005A0A7C"/>
    <w:rsid w:val="005A46B6"/>
    <w:rsid w:val="005A59BB"/>
    <w:rsid w:val="005A7000"/>
    <w:rsid w:val="005B1243"/>
    <w:rsid w:val="005D1379"/>
    <w:rsid w:val="005D4569"/>
    <w:rsid w:val="005D4B67"/>
    <w:rsid w:val="005D5471"/>
    <w:rsid w:val="005D55C8"/>
    <w:rsid w:val="005E06A8"/>
    <w:rsid w:val="005E1B64"/>
    <w:rsid w:val="005E2D1F"/>
    <w:rsid w:val="005E2DC1"/>
    <w:rsid w:val="005E6482"/>
    <w:rsid w:val="005E7636"/>
    <w:rsid w:val="005F1B0D"/>
    <w:rsid w:val="005F2BEE"/>
    <w:rsid w:val="005F2C96"/>
    <w:rsid w:val="005F549A"/>
    <w:rsid w:val="00600780"/>
    <w:rsid w:val="00601E89"/>
    <w:rsid w:val="00602F82"/>
    <w:rsid w:val="00603EA6"/>
    <w:rsid w:val="00615715"/>
    <w:rsid w:val="006161AA"/>
    <w:rsid w:val="00617470"/>
    <w:rsid w:val="00617492"/>
    <w:rsid w:val="00627234"/>
    <w:rsid w:val="0063058A"/>
    <w:rsid w:val="00632DFE"/>
    <w:rsid w:val="0063406E"/>
    <w:rsid w:val="0063501F"/>
    <w:rsid w:val="00635192"/>
    <w:rsid w:val="00642540"/>
    <w:rsid w:val="00644216"/>
    <w:rsid w:val="006448CA"/>
    <w:rsid w:val="00644E7C"/>
    <w:rsid w:val="006529F1"/>
    <w:rsid w:val="0065331D"/>
    <w:rsid w:val="006556CB"/>
    <w:rsid w:val="00661203"/>
    <w:rsid w:val="00666A71"/>
    <w:rsid w:val="00667FB5"/>
    <w:rsid w:val="00670F98"/>
    <w:rsid w:val="00673F5F"/>
    <w:rsid w:val="00674972"/>
    <w:rsid w:val="00676D7C"/>
    <w:rsid w:val="00690806"/>
    <w:rsid w:val="0069459A"/>
    <w:rsid w:val="0069580F"/>
    <w:rsid w:val="006A461B"/>
    <w:rsid w:val="006B3269"/>
    <w:rsid w:val="006B3381"/>
    <w:rsid w:val="006B5093"/>
    <w:rsid w:val="006C0AFE"/>
    <w:rsid w:val="006C146A"/>
    <w:rsid w:val="006C2FCA"/>
    <w:rsid w:val="006C3639"/>
    <w:rsid w:val="006C6D83"/>
    <w:rsid w:val="006D3AAC"/>
    <w:rsid w:val="006D732E"/>
    <w:rsid w:val="006E2AEE"/>
    <w:rsid w:val="006E5699"/>
    <w:rsid w:val="006E772C"/>
    <w:rsid w:val="006F60F1"/>
    <w:rsid w:val="00710CAD"/>
    <w:rsid w:val="007125D4"/>
    <w:rsid w:val="007148BD"/>
    <w:rsid w:val="007178DC"/>
    <w:rsid w:val="00722582"/>
    <w:rsid w:val="007234FD"/>
    <w:rsid w:val="00724725"/>
    <w:rsid w:val="00725425"/>
    <w:rsid w:val="00727C1D"/>
    <w:rsid w:val="00732B98"/>
    <w:rsid w:val="007365A1"/>
    <w:rsid w:val="007366AF"/>
    <w:rsid w:val="007401B9"/>
    <w:rsid w:val="00757685"/>
    <w:rsid w:val="007621E1"/>
    <w:rsid w:val="007623C6"/>
    <w:rsid w:val="00776857"/>
    <w:rsid w:val="007803AD"/>
    <w:rsid w:val="007840A1"/>
    <w:rsid w:val="0079011C"/>
    <w:rsid w:val="007906AD"/>
    <w:rsid w:val="00796497"/>
    <w:rsid w:val="00797CEA"/>
    <w:rsid w:val="007A039F"/>
    <w:rsid w:val="007A5F4B"/>
    <w:rsid w:val="007A7055"/>
    <w:rsid w:val="007B1CD5"/>
    <w:rsid w:val="007B598F"/>
    <w:rsid w:val="007C21A3"/>
    <w:rsid w:val="007C3A49"/>
    <w:rsid w:val="007C63BB"/>
    <w:rsid w:val="007D406A"/>
    <w:rsid w:val="007D76DF"/>
    <w:rsid w:val="007D7B35"/>
    <w:rsid w:val="007E0739"/>
    <w:rsid w:val="007E0E54"/>
    <w:rsid w:val="007E1566"/>
    <w:rsid w:val="007E1991"/>
    <w:rsid w:val="007E2FF1"/>
    <w:rsid w:val="007E32B8"/>
    <w:rsid w:val="007F1C72"/>
    <w:rsid w:val="007F1D75"/>
    <w:rsid w:val="007F2D29"/>
    <w:rsid w:val="007F5274"/>
    <w:rsid w:val="00802BFC"/>
    <w:rsid w:val="00804727"/>
    <w:rsid w:val="00807414"/>
    <w:rsid w:val="00810A67"/>
    <w:rsid w:val="00817D66"/>
    <w:rsid w:val="00822D80"/>
    <w:rsid w:val="00832AFF"/>
    <w:rsid w:val="00844E83"/>
    <w:rsid w:val="0084537E"/>
    <w:rsid w:val="008475D3"/>
    <w:rsid w:val="0085445A"/>
    <w:rsid w:val="0086497F"/>
    <w:rsid w:val="00872348"/>
    <w:rsid w:val="00875AAF"/>
    <w:rsid w:val="00876F96"/>
    <w:rsid w:val="008869AE"/>
    <w:rsid w:val="0089285D"/>
    <w:rsid w:val="0089741F"/>
    <w:rsid w:val="00897FB0"/>
    <w:rsid w:val="008A4919"/>
    <w:rsid w:val="008A5236"/>
    <w:rsid w:val="008A52D1"/>
    <w:rsid w:val="008A7112"/>
    <w:rsid w:val="008B14C0"/>
    <w:rsid w:val="008B4A62"/>
    <w:rsid w:val="008C1A58"/>
    <w:rsid w:val="008D016C"/>
    <w:rsid w:val="008D31BA"/>
    <w:rsid w:val="008E1B64"/>
    <w:rsid w:val="008E2B18"/>
    <w:rsid w:val="008E2B52"/>
    <w:rsid w:val="008E3565"/>
    <w:rsid w:val="008E53AC"/>
    <w:rsid w:val="008F1F17"/>
    <w:rsid w:val="008F23D1"/>
    <w:rsid w:val="008F3F8E"/>
    <w:rsid w:val="00900870"/>
    <w:rsid w:val="009073B2"/>
    <w:rsid w:val="009142BB"/>
    <w:rsid w:val="00914A32"/>
    <w:rsid w:val="00914B4E"/>
    <w:rsid w:val="00916B74"/>
    <w:rsid w:val="00916C5B"/>
    <w:rsid w:val="00917351"/>
    <w:rsid w:val="00917B33"/>
    <w:rsid w:val="00917B9A"/>
    <w:rsid w:val="00921417"/>
    <w:rsid w:val="00922333"/>
    <w:rsid w:val="009367D2"/>
    <w:rsid w:val="00940AF6"/>
    <w:rsid w:val="00942A37"/>
    <w:rsid w:val="00942A3E"/>
    <w:rsid w:val="0094517F"/>
    <w:rsid w:val="00951723"/>
    <w:rsid w:val="00951EBD"/>
    <w:rsid w:val="009554C8"/>
    <w:rsid w:val="00956011"/>
    <w:rsid w:val="009606AB"/>
    <w:rsid w:val="00965DD4"/>
    <w:rsid w:val="009679CB"/>
    <w:rsid w:val="00977214"/>
    <w:rsid w:val="00977A21"/>
    <w:rsid w:val="009A2552"/>
    <w:rsid w:val="009A2FD9"/>
    <w:rsid w:val="009A2FF9"/>
    <w:rsid w:val="009A3BFB"/>
    <w:rsid w:val="009A6B80"/>
    <w:rsid w:val="009B1D22"/>
    <w:rsid w:val="009C06C1"/>
    <w:rsid w:val="009D1A86"/>
    <w:rsid w:val="009D6A74"/>
    <w:rsid w:val="009E172D"/>
    <w:rsid w:val="009E565A"/>
    <w:rsid w:val="009F3D54"/>
    <w:rsid w:val="009F5A8E"/>
    <w:rsid w:val="009F7C29"/>
    <w:rsid w:val="00A04D4D"/>
    <w:rsid w:val="00A05AD5"/>
    <w:rsid w:val="00A116AA"/>
    <w:rsid w:val="00A2035D"/>
    <w:rsid w:val="00A23084"/>
    <w:rsid w:val="00A237DC"/>
    <w:rsid w:val="00A3185E"/>
    <w:rsid w:val="00A32D38"/>
    <w:rsid w:val="00A40197"/>
    <w:rsid w:val="00A408AE"/>
    <w:rsid w:val="00A43088"/>
    <w:rsid w:val="00A43E1E"/>
    <w:rsid w:val="00A52915"/>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962C8"/>
    <w:rsid w:val="00AA2342"/>
    <w:rsid w:val="00AA3306"/>
    <w:rsid w:val="00AA6536"/>
    <w:rsid w:val="00AB7743"/>
    <w:rsid w:val="00AC2558"/>
    <w:rsid w:val="00AC3655"/>
    <w:rsid w:val="00AD12D0"/>
    <w:rsid w:val="00AD2CB7"/>
    <w:rsid w:val="00AE5624"/>
    <w:rsid w:val="00AE5A09"/>
    <w:rsid w:val="00AF7D9F"/>
    <w:rsid w:val="00B03D3C"/>
    <w:rsid w:val="00B10870"/>
    <w:rsid w:val="00B15D32"/>
    <w:rsid w:val="00B17D7C"/>
    <w:rsid w:val="00B20092"/>
    <w:rsid w:val="00B25A62"/>
    <w:rsid w:val="00B30981"/>
    <w:rsid w:val="00B35D32"/>
    <w:rsid w:val="00B40A0A"/>
    <w:rsid w:val="00B4729F"/>
    <w:rsid w:val="00B60F3F"/>
    <w:rsid w:val="00B62239"/>
    <w:rsid w:val="00B652DA"/>
    <w:rsid w:val="00B673A6"/>
    <w:rsid w:val="00B73E36"/>
    <w:rsid w:val="00B75959"/>
    <w:rsid w:val="00B75E2B"/>
    <w:rsid w:val="00B8533E"/>
    <w:rsid w:val="00B91F9F"/>
    <w:rsid w:val="00B92A9B"/>
    <w:rsid w:val="00B938D7"/>
    <w:rsid w:val="00B945DB"/>
    <w:rsid w:val="00B948A1"/>
    <w:rsid w:val="00B979D4"/>
    <w:rsid w:val="00BA1511"/>
    <w:rsid w:val="00BA54C7"/>
    <w:rsid w:val="00BB1134"/>
    <w:rsid w:val="00BB33B2"/>
    <w:rsid w:val="00BB3F5C"/>
    <w:rsid w:val="00BB75A0"/>
    <w:rsid w:val="00BC0575"/>
    <w:rsid w:val="00BC74D5"/>
    <w:rsid w:val="00BC752D"/>
    <w:rsid w:val="00BD3FBF"/>
    <w:rsid w:val="00BE04BE"/>
    <w:rsid w:val="00BE0710"/>
    <w:rsid w:val="00BE1F17"/>
    <w:rsid w:val="00C04D5E"/>
    <w:rsid w:val="00C10925"/>
    <w:rsid w:val="00C14C19"/>
    <w:rsid w:val="00C173D9"/>
    <w:rsid w:val="00C26874"/>
    <w:rsid w:val="00C3026A"/>
    <w:rsid w:val="00C311CA"/>
    <w:rsid w:val="00C41EB4"/>
    <w:rsid w:val="00C431DD"/>
    <w:rsid w:val="00C45146"/>
    <w:rsid w:val="00C52E3C"/>
    <w:rsid w:val="00C560D7"/>
    <w:rsid w:val="00C6151D"/>
    <w:rsid w:val="00C62EA1"/>
    <w:rsid w:val="00C65BEE"/>
    <w:rsid w:val="00C663A8"/>
    <w:rsid w:val="00C7026C"/>
    <w:rsid w:val="00C71327"/>
    <w:rsid w:val="00C716E9"/>
    <w:rsid w:val="00C74D35"/>
    <w:rsid w:val="00C76DC4"/>
    <w:rsid w:val="00C82475"/>
    <w:rsid w:val="00C854E0"/>
    <w:rsid w:val="00C9285D"/>
    <w:rsid w:val="00C962D1"/>
    <w:rsid w:val="00CA067F"/>
    <w:rsid w:val="00CB2BEA"/>
    <w:rsid w:val="00CB4B5D"/>
    <w:rsid w:val="00CB780C"/>
    <w:rsid w:val="00CD2B6A"/>
    <w:rsid w:val="00CD3EBF"/>
    <w:rsid w:val="00CD55CB"/>
    <w:rsid w:val="00CE5CB6"/>
    <w:rsid w:val="00CE7668"/>
    <w:rsid w:val="00CF32DC"/>
    <w:rsid w:val="00CF621A"/>
    <w:rsid w:val="00D000A5"/>
    <w:rsid w:val="00D0330F"/>
    <w:rsid w:val="00D035A8"/>
    <w:rsid w:val="00D065CC"/>
    <w:rsid w:val="00D075F7"/>
    <w:rsid w:val="00D10F5B"/>
    <w:rsid w:val="00D13CB3"/>
    <w:rsid w:val="00D16047"/>
    <w:rsid w:val="00D1621E"/>
    <w:rsid w:val="00D16B84"/>
    <w:rsid w:val="00D319D7"/>
    <w:rsid w:val="00D42000"/>
    <w:rsid w:val="00D42840"/>
    <w:rsid w:val="00D44774"/>
    <w:rsid w:val="00D52597"/>
    <w:rsid w:val="00D5335C"/>
    <w:rsid w:val="00D57C24"/>
    <w:rsid w:val="00D6518E"/>
    <w:rsid w:val="00D71637"/>
    <w:rsid w:val="00D734EC"/>
    <w:rsid w:val="00D75D34"/>
    <w:rsid w:val="00D767ED"/>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2A2F"/>
    <w:rsid w:val="00DF3946"/>
    <w:rsid w:val="00E006BE"/>
    <w:rsid w:val="00E03BBB"/>
    <w:rsid w:val="00E06C9C"/>
    <w:rsid w:val="00E10135"/>
    <w:rsid w:val="00E16FD9"/>
    <w:rsid w:val="00E20A9D"/>
    <w:rsid w:val="00E20EB9"/>
    <w:rsid w:val="00E25C83"/>
    <w:rsid w:val="00E27615"/>
    <w:rsid w:val="00E302DF"/>
    <w:rsid w:val="00E32F66"/>
    <w:rsid w:val="00E37003"/>
    <w:rsid w:val="00E42C02"/>
    <w:rsid w:val="00E44C46"/>
    <w:rsid w:val="00E511AC"/>
    <w:rsid w:val="00E60E04"/>
    <w:rsid w:val="00E62210"/>
    <w:rsid w:val="00E630F3"/>
    <w:rsid w:val="00E6619E"/>
    <w:rsid w:val="00E671C9"/>
    <w:rsid w:val="00E7386B"/>
    <w:rsid w:val="00E80C1A"/>
    <w:rsid w:val="00E84096"/>
    <w:rsid w:val="00E90AB1"/>
    <w:rsid w:val="00E92218"/>
    <w:rsid w:val="00E951DB"/>
    <w:rsid w:val="00E970DA"/>
    <w:rsid w:val="00EA1E93"/>
    <w:rsid w:val="00EA6136"/>
    <w:rsid w:val="00EA7C46"/>
    <w:rsid w:val="00EB1080"/>
    <w:rsid w:val="00EB1BE3"/>
    <w:rsid w:val="00EB2DE7"/>
    <w:rsid w:val="00EB45F4"/>
    <w:rsid w:val="00EB5AA9"/>
    <w:rsid w:val="00EC0D23"/>
    <w:rsid w:val="00EC22E1"/>
    <w:rsid w:val="00EC39C9"/>
    <w:rsid w:val="00EC4A7C"/>
    <w:rsid w:val="00EC4B38"/>
    <w:rsid w:val="00EC6DCB"/>
    <w:rsid w:val="00ED1A51"/>
    <w:rsid w:val="00ED359A"/>
    <w:rsid w:val="00ED7873"/>
    <w:rsid w:val="00EE004F"/>
    <w:rsid w:val="00EE1FB4"/>
    <w:rsid w:val="00EE4C59"/>
    <w:rsid w:val="00EE544B"/>
    <w:rsid w:val="00EE6A22"/>
    <w:rsid w:val="00EE6EBC"/>
    <w:rsid w:val="00EF33D3"/>
    <w:rsid w:val="00EF4305"/>
    <w:rsid w:val="00EF518E"/>
    <w:rsid w:val="00EF59F7"/>
    <w:rsid w:val="00EF5C73"/>
    <w:rsid w:val="00F01254"/>
    <w:rsid w:val="00F07CF3"/>
    <w:rsid w:val="00F15646"/>
    <w:rsid w:val="00F15991"/>
    <w:rsid w:val="00F175D1"/>
    <w:rsid w:val="00F20A41"/>
    <w:rsid w:val="00F22533"/>
    <w:rsid w:val="00F24695"/>
    <w:rsid w:val="00F25CF5"/>
    <w:rsid w:val="00F26541"/>
    <w:rsid w:val="00F30F61"/>
    <w:rsid w:val="00F34781"/>
    <w:rsid w:val="00F419F1"/>
    <w:rsid w:val="00F42054"/>
    <w:rsid w:val="00F4515D"/>
    <w:rsid w:val="00F45B58"/>
    <w:rsid w:val="00F461B6"/>
    <w:rsid w:val="00F527AE"/>
    <w:rsid w:val="00F569AF"/>
    <w:rsid w:val="00F6642B"/>
    <w:rsid w:val="00F739B8"/>
    <w:rsid w:val="00F750E0"/>
    <w:rsid w:val="00F915BC"/>
    <w:rsid w:val="00F92658"/>
    <w:rsid w:val="00F93FF8"/>
    <w:rsid w:val="00FA079F"/>
    <w:rsid w:val="00FA450F"/>
    <w:rsid w:val="00FA47FC"/>
    <w:rsid w:val="00FA58DA"/>
    <w:rsid w:val="00FB1BE8"/>
    <w:rsid w:val="00FB5DCE"/>
    <w:rsid w:val="00FC1A37"/>
    <w:rsid w:val="00FC51A5"/>
    <w:rsid w:val="00FC7173"/>
    <w:rsid w:val="00FD2F46"/>
    <w:rsid w:val="00FD3F5B"/>
    <w:rsid w:val="00FD4B64"/>
    <w:rsid w:val="00FD57ED"/>
    <w:rsid w:val="00FD5F08"/>
    <w:rsid w:val="00FD6B41"/>
    <w:rsid w:val="00FD7AC2"/>
    <w:rsid w:val="00FE3AB7"/>
    <w:rsid w:val="00FE65DF"/>
    <w:rsid w:val="00FE7BDB"/>
    <w:rsid w:val="00FF07C4"/>
    <w:rsid w:val="00FF1F75"/>
    <w:rsid w:val="00FF2407"/>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DF8471E-E3A4-4B4D-AF7A-B2580097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602F82"/>
    <w:rPr>
      <w:b/>
      <w:sz w:val="20"/>
      <w:szCs w:val="20"/>
    </w:rPr>
  </w:style>
  <w:style w:type="character" w:styleId="Hypertextovodkaz">
    <w:name w:val="Hyperlink"/>
    <w:basedOn w:val="Standardnpsmoodstavce"/>
    <w:uiPriority w:val="99"/>
    <w:semiHidden/>
    <w:unhideWhenUsed/>
    <w:rsid w:val="00115433"/>
    <w:rPr>
      <w:color w:val="0000FF"/>
      <w:u w:val="single"/>
    </w:rPr>
  </w:style>
  <w:style w:type="paragraph" w:styleId="Bezmezer">
    <w:name w:val="No Spacing"/>
    <w:uiPriority w:val="1"/>
    <w:qFormat/>
    <w:rsid w:val="00BC74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066D-A356-4CD3-9B6B-EA12C99B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2181</Words>
  <Characters>12531</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2019-04-24T12:26:00Z</cp:lastPrinted>
  <dcterms:created xsi:type="dcterms:W3CDTF">2022-03-22T13:48:00Z</dcterms:created>
  <dcterms:modified xsi:type="dcterms:W3CDTF">2022-03-24T10:38:00Z</dcterms:modified>
</cp:coreProperties>
</file>