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6C" w:rsidRPr="00D63AC2" w:rsidRDefault="00375A90" w:rsidP="00375A90">
      <w:pPr>
        <w:ind w:right="283"/>
        <w:jc w:val="right"/>
        <w:rPr>
          <w:rFonts w:ascii="Arial" w:hAnsi="Arial" w:cs="Arial"/>
        </w:rPr>
      </w:pPr>
      <w:r w:rsidRPr="00D63AC2">
        <w:rPr>
          <w:rFonts w:ascii="Arial" w:hAnsi="Arial" w:cs="Arial"/>
        </w:rPr>
        <w:t xml:space="preserve">Příloha č. </w:t>
      </w:r>
      <w:r w:rsidR="00712159">
        <w:rPr>
          <w:rFonts w:ascii="Arial" w:hAnsi="Arial" w:cs="Arial"/>
        </w:rPr>
        <w:t>3</w:t>
      </w:r>
      <w:r w:rsidRPr="00D63AC2">
        <w:rPr>
          <w:rFonts w:ascii="Arial" w:hAnsi="Arial" w:cs="Arial"/>
        </w:rPr>
        <w:t>a</w:t>
      </w:r>
    </w:p>
    <w:p w:rsidR="001F146C" w:rsidRPr="00B34DBA" w:rsidRDefault="001F146C" w:rsidP="001F146C">
      <w:pPr>
        <w:ind w:left="454" w:right="284" w:hanging="454"/>
        <w:jc w:val="right"/>
      </w:pPr>
    </w:p>
    <w:p w:rsidR="00C84A91" w:rsidRDefault="00C84A91" w:rsidP="001F146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STATUTÁRNÍ MĚSTO PROSTĚJOV</w:t>
      </w:r>
    </w:p>
    <w:p w:rsidR="001F146C" w:rsidRPr="00B34DBA" w:rsidRDefault="001F146C" w:rsidP="001F146C">
      <w:pPr>
        <w:jc w:val="center"/>
        <w:rPr>
          <w:sz w:val="22"/>
        </w:rPr>
      </w:pPr>
      <w:r w:rsidRPr="00B34DBA">
        <w:rPr>
          <w:b/>
        </w:rPr>
        <w:t xml:space="preserve"> </w:t>
      </w:r>
    </w:p>
    <w:p w:rsidR="001F146C" w:rsidRPr="00B34DBA" w:rsidRDefault="001F146C" w:rsidP="001F146C">
      <w:pPr>
        <w:ind w:left="454" w:right="283" w:hanging="454"/>
        <w:jc w:val="center"/>
        <w:rPr>
          <w:rFonts w:ascii="Arial" w:hAnsi="Arial"/>
          <w:b/>
        </w:rPr>
      </w:pPr>
      <w:r w:rsidRPr="00B34DBA">
        <w:rPr>
          <w:rFonts w:ascii="Arial" w:hAnsi="Arial"/>
          <w:b/>
        </w:rPr>
        <w:t>Smlouva o poskytnutí veřejné finanční podpory</w:t>
      </w:r>
    </w:p>
    <w:p w:rsidR="001F146C" w:rsidRPr="00B34DBA" w:rsidRDefault="001F146C" w:rsidP="001F146C">
      <w:pPr>
        <w:ind w:left="454" w:right="283" w:hanging="454"/>
        <w:jc w:val="center"/>
        <w:rPr>
          <w:rFonts w:ascii="Arial" w:hAnsi="Arial"/>
          <w:b/>
        </w:rPr>
      </w:pPr>
      <w:r w:rsidRPr="00B34DBA">
        <w:rPr>
          <w:rFonts w:ascii="Arial" w:hAnsi="Arial"/>
          <w:b/>
        </w:rPr>
        <w:t xml:space="preserve">z rozpočtu </w:t>
      </w:r>
      <w:r w:rsidR="005A02F9">
        <w:rPr>
          <w:rFonts w:ascii="Arial" w:hAnsi="Arial"/>
          <w:b/>
        </w:rPr>
        <w:t xml:space="preserve">statutárního </w:t>
      </w:r>
      <w:r w:rsidRPr="00B34DBA">
        <w:rPr>
          <w:rFonts w:ascii="Arial" w:hAnsi="Arial"/>
          <w:b/>
        </w:rPr>
        <w:t>města Prostějova</w:t>
      </w:r>
    </w:p>
    <w:p w:rsidR="001F146C" w:rsidRPr="00B34DBA" w:rsidRDefault="001F146C" w:rsidP="001F146C">
      <w:pPr>
        <w:ind w:left="454" w:right="283" w:hanging="454"/>
        <w:jc w:val="center"/>
        <w:rPr>
          <w:b/>
        </w:rPr>
      </w:pPr>
    </w:p>
    <w:p w:rsidR="001F146C" w:rsidRPr="00B34DBA" w:rsidRDefault="001F146C" w:rsidP="001F146C">
      <w:pPr>
        <w:pStyle w:val="Nadpis6"/>
        <w:rPr>
          <w:rFonts w:cs="Arial"/>
          <w:sz w:val="22"/>
        </w:rPr>
      </w:pPr>
      <w:r w:rsidRPr="00B34DBA">
        <w:rPr>
          <w:rFonts w:cs="Arial"/>
          <w:sz w:val="22"/>
        </w:rPr>
        <w:t xml:space="preserve">Níže uvedené smluvní strany  </w:t>
      </w:r>
    </w:p>
    <w:p w:rsidR="001F146C" w:rsidRPr="00B34DBA" w:rsidRDefault="001F146C" w:rsidP="001F146C">
      <w:pPr>
        <w:rPr>
          <w:rFonts w:ascii="Arial" w:hAnsi="Arial" w:cs="Arial"/>
          <w:sz w:val="22"/>
        </w:rPr>
      </w:pPr>
    </w:p>
    <w:p w:rsidR="001F146C" w:rsidRPr="00375A90" w:rsidRDefault="009B458D" w:rsidP="00375A90">
      <w:pPr>
        <w:pStyle w:val="Odstavecseseznamem"/>
        <w:numPr>
          <w:ilvl w:val="0"/>
          <w:numId w:val="28"/>
        </w:numPr>
        <w:ind w:left="284" w:hanging="284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statutární </w:t>
      </w:r>
      <w:r w:rsidR="00051921">
        <w:rPr>
          <w:rFonts w:ascii="Arial" w:hAnsi="Arial" w:cs="Arial"/>
          <w:b/>
          <w:sz w:val="22"/>
        </w:rPr>
        <w:t>m</w:t>
      </w:r>
      <w:r w:rsidR="001F146C" w:rsidRPr="00375A90">
        <w:rPr>
          <w:rFonts w:ascii="Arial" w:hAnsi="Arial" w:cs="Arial"/>
          <w:b/>
          <w:sz w:val="22"/>
        </w:rPr>
        <w:t>ěsto Prostějov, sídl</w:t>
      </w:r>
      <w:r w:rsidR="00375A90" w:rsidRPr="00375A90">
        <w:rPr>
          <w:rFonts w:ascii="Arial" w:hAnsi="Arial" w:cs="Arial"/>
          <w:b/>
          <w:sz w:val="22"/>
        </w:rPr>
        <w:t xml:space="preserve">em nám. T. G. Masaryka 130/14, </w:t>
      </w:r>
      <w:r w:rsidR="001F146C" w:rsidRPr="00375A90">
        <w:rPr>
          <w:rFonts w:ascii="Arial" w:hAnsi="Arial" w:cs="Arial"/>
          <w:b/>
          <w:sz w:val="22"/>
        </w:rPr>
        <w:t>796 01 Prostějov,</w:t>
      </w:r>
      <w:r w:rsidR="00375A90" w:rsidRPr="00375A90">
        <w:rPr>
          <w:rFonts w:ascii="Arial" w:hAnsi="Arial" w:cs="Arial"/>
          <w:b/>
          <w:sz w:val="22"/>
        </w:rPr>
        <w:br/>
      </w:r>
      <w:r w:rsidR="001F146C" w:rsidRPr="00375A90">
        <w:rPr>
          <w:rFonts w:ascii="Arial" w:hAnsi="Arial" w:cs="Arial"/>
          <w:b/>
          <w:sz w:val="22"/>
        </w:rPr>
        <w:t>IČ</w:t>
      </w:r>
      <w:r w:rsidR="00051921">
        <w:rPr>
          <w:rFonts w:ascii="Arial" w:hAnsi="Arial" w:cs="Arial"/>
          <w:b/>
          <w:sz w:val="22"/>
        </w:rPr>
        <w:t xml:space="preserve"> </w:t>
      </w:r>
      <w:r w:rsidR="001F146C" w:rsidRPr="00375A90">
        <w:rPr>
          <w:rFonts w:ascii="Arial" w:hAnsi="Arial" w:cs="Arial"/>
          <w:b/>
          <w:sz w:val="22"/>
        </w:rPr>
        <w:t xml:space="preserve"> 002</w:t>
      </w:r>
      <w:r w:rsidR="00375A90" w:rsidRPr="00375A90">
        <w:rPr>
          <w:rFonts w:ascii="Arial" w:hAnsi="Arial" w:cs="Arial"/>
          <w:b/>
          <w:sz w:val="22"/>
        </w:rPr>
        <w:t xml:space="preserve"> 8</w:t>
      </w:r>
      <w:r w:rsidR="001F146C" w:rsidRPr="00375A90">
        <w:rPr>
          <w:rFonts w:ascii="Arial" w:hAnsi="Arial" w:cs="Arial"/>
          <w:b/>
          <w:sz w:val="22"/>
        </w:rPr>
        <w:t>8</w:t>
      </w:r>
      <w:r w:rsidR="00375A90" w:rsidRPr="00375A90">
        <w:rPr>
          <w:rFonts w:ascii="Arial" w:hAnsi="Arial" w:cs="Arial"/>
          <w:b/>
          <w:sz w:val="22"/>
        </w:rPr>
        <w:t xml:space="preserve"> </w:t>
      </w:r>
      <w:r w:rsidR="001F146C" w:rsidRPr="00375A90">
        <w:rPr>
          <w:rFonts w:ascii="Arial" w:hAnsi="Arial" w:cs="Arial"/>
          <w:b/>
          <w:sz w:val="22"/>
        </w:rPr>
        <w:t xml:space="preserve">659 </w:t>
      </w:r>
    </w:p>
    <w:p w:rsidR="001F146C" w:rsidRPr="00375A90" w:rsidRDefault="001F146C" w:rsidP="00375A90">
      <w:pPr>
        <w:ind w:left="284"/>
        <w:rPr>
          <w:rFonts w:ascii="Arial" w:hAnsi="Arial" w:cs="Arial"/>
          <w:b/>
          <w:sz w:val="22"/>
        </w:rPr>
      </w:pPr>
      <w:proofErr w:type="spellStart"/>
      <w:r w:rsidRPr="00375A90">
        <w:rPr>
          <w:rFonts w:ascii="Arial" w:hAnsi="Arial" w:cs="Arial"/>
          <w:b/>
          <w:sz w:val="22"/>
        </w:rPr>
        <w:t>zast</w:t>
      </w:r>
      <w:proofErr w:type="spellEnd"/>
      <w:r w:rsidRPr="00375A90">
        <w:rPr>
          <w:rFonts w:ascii="Arial" w:hAnsi="Arial" w:cs="Arial"/>
          <w:b/>
          <w:sz w:val="22"/>
        </w:rPr>
        <w:t xml:space="preserve">. </w:t>
      </w:r>
      <w:r w:rsidR="00375A90" w:rsidRPr="00375A90">
        <w:rPr>
          <w:rFonts w:ascii="Arial" w:hAnsi="Arial" w:cs="Arial"/>
          <w:b/>
          <w:sz w:val="22"/>
        </w:rPr>
        <w:t>……………………………………………………………….</w:t>
      </w:r>
      <w:r w:rsidRPr="00375A90">
        <w:rPr>
          <w:rFonts w:ascii="Arial" w:hAnsi="Arial" w:cs="Arial"/>
          <w:b/>
          <w:sz w:val="22"/>
        </w:rPr>
        <w:t xml:space="preserve">  </w:t>
      </w:r>
    </w:p>
    <w:p w:rsidR="001F146C" w:rsidRPr="00375A90" w:rsidRDefault="001F146C" w:rsidP="00375A90">
      <w:pPr>
        <w:ind w:left="284"/>
        <w:rPr>
          <w:rFonts w:ascii="Arial" w:hAnsi="Arial" w:cs="Arial"/>
          <w:b/>
          <w:sz w:val="22"/>
        </w:rPr>
      </w:pPr>
      <w:r w:rsidRPr="00375A90">
        <w:rPr>
          <w:rFonts w:ascii="Arial" w:hAnsi="Arial" w:cs="Arial"/>
          <w:b/>
          <w:sz w:val="22"/>
        </w:rPr>
        <w:t>bankovní spojení:</w:t>
      </w:r>
      <w:r w:rsidR="007F4789">
        <w:rPr>
          <w:rFonts w:ascii="Arial" w:hAnsi="Arial" w:cs="Arial"/>
          <w:b/>
          <w:sz w:val="22"/>
        </w:rPr>
        <w:t xml:space="preserve"> ……………………………………………….</w:t>
      </w:r>
    </w:p>
    <w:p w:rsidR="001F146C" w:rsidRPr="00375A90" w:rsidRDefault="001F146C" w:rsidP="00375A90">
      <w:pPr>
        <w:ind w:left="284"/>
        <w:rPr>
          <w:rFonts w:ascii="Arial" w:hAnsi="Arial" w:cs="Arial"/>
          <w:b/>
          <w:sz w:val="22"/>
        </w:rPr>
      </w:pPr>
      <w:r w:rsidRPr="00375A90">
        <w:rPr>
          <w:rFonts w:ascii="Arial" w:hAnsi="Arial" w:cs="Arial"/>
          <w:b/>
          <w:sz w:val="22"/>
        </w:rPr>
        <w:t xml:space="preserve">(dále jen "poskytovatel") </w:t>
      </w:r>
    </w:p>
    <w:p w:rsidR="001F146C" w:rsidRPr="00B34DBA" w:rsidRDefault="001F146C" w:rsidP="001F146C">
      <w:pPr>
        <w:numPr>
          <w:ilvl w:val="12"/>
          <w:numId w:val="0"/>
        </w:numPr>
        <w:rPr>
          <w:rFonts w:ascii="Arial" w:hAnsi="Arial" w:cs="Arial"/>
          <w:b/>
          <w:sz w:val="22"/>
        </w:rPr>
      </w:pPr>
    </w:p>
    <w:p w:rsidR="001F146C" w:rsidRPr="000A5F90" w:rsidRDefault="001F146C" w:rsidP="000A5F90">
      <w:pPr>
        <w:numPr>
          <w:ilvl w:val="0"/>
          <w:numId w:val="1"/>
        </w:numPr>
        <w:ind w:left="284" w:hanging="284"/>
        <w:rPr>
          <w:rFonts w:ascii="Arial" w:hAnsi="Arial" w:cs="Arial"/>
          <w:b/>
          <w:sz w:val="22"/>
        </w:rPr>
      </w:pPr>
      <w:r w:rsidRPr="000A5F90">
        <w:rPr>
          <w:rFonts w:ascii="Arial" w:hAnsi="Arial" w:cs="Arial"/>
          <w:b/>
          <w:sz w:val="22"/>
        </w:rPr>
        <w:t>jméno a příjmení fyzické osoby …………………………………….………</w:t>
      </w:r>
      <w:proofErr w:type="gramStart"/>
      <w:r w:rsidRPr="000A5F90">
        <w:rPr>
          <w:rFonts w:ascii="Arial" w:hAnsi="Arial" w:cs="Arial"/>
          <w:b/>
          <w:sz w:val="22"/>
        </w:rPr>
        <w:t>…......................</w:t>
      </w:r>
      <w:r w:rsidR="000A5F90">
        <w:rPr>
          <w:rFonts w:ascii="Arial" w:hAnsi="Arial" w:cs="Arial"/>
          <w:b/>
          <w:sz w:val="22"/>
        </w:rPr>
        <w:t xml:space="preserve">. </w:t>
      </w:r>
      <w:r w:rsidRPr="000A5F90">
        <w:rPr>
          <w:rFonts w:ascii="Arial" w:hAnsi="Arial" w:cs="Arial"/>
          <w:b/>
          <w:sz w:val="22"/>
        </w:rPr>
        <w:t>název/obchodní</w:t>
      </w:r>
      <w:proofErr w:type="gramEnd"/>
      <w:r w:rsidRPr="000A5F90">
        <w:rPr>
          <w:rFonts w:ascii="Arial" w:hAnsi="Arial" w:cs="Arial"/>
          <w:b/>
          <w:sz w:val="22"/>
        </w:rPr>
        <w:t xml:space="preserve"> firma právnické osoby ………………….………….………………………</w:t>
      </w:r>
      <w:r w:rsidR="000A5F90">
        <w:rPr>
          <w:rFonts w:ascii="Arial" w:hAnsi="Arial" w:cs="Arial"/>
          <w:b/>
          <w:sz w:val="22"/>
        </w:rPr>
        <w:t>..</w:t>
      </w:r>
    </w:p>
    <w:p w:rsidR="001F146C" w:rsidRPr="00B34DBA" w:rsidRDefault="001F146C" w:rsidP="000A5F90">
      <w:pPr>
        <w:ind w:left="284"/>
        <w:rPr>
          <w:rFonts w:ascii="Arial" w:hAnsi="Arial" w:cs="Arial"/>
          <w:b/>
          <w:sz w:val="22"/>
        </w:rPr>
      </w:pPr>
      <w:r w:rsidRPr="00B34DBA">
        <w:rPr>
          <w:rFonts w:ascii="Arial" w:hAnsi="Arial" w:cs="Arial"/>
          <w:b/>
          <w:sz w:val="22"/>
        </w:rPr>
        <w:t>adresa trvalého pobytu</w:t>
      </w:r>
      <w:r w:rsidR="007F4789">
        <w:rPr>
          <w:rFonts w:ascii="Arial" w:hAnsi="Arial" w:cs="Arial"/>
          <w:b/>
          <w:sz w:val="22"/>
        </w:rPr>
        <w:t xml:space="preserve"> (TP)</w:t>
      </w:r>
      <w:r w:rsidRPr="00B34DBA">
        <w:rPr>
          <w:rFonts w:ascii="Arial" w:hAnsi="Arial" w:cs="Arial"/>
          <w:b/>
          <w:sz w:val="22"/>
        </w:rPr>
        <w:t>/místo podnikání fyzické osoby …………….………………</w:t>
      </w:r>
      <w:r w:rsidR="000A5F90">
        <w:rPr>
          <w:rFonts w:ascii="Arial" w:hAnsi="Arial" w:cs="Arial"/>
          <w:b/>
          <w:sz w:val="22"/>
        </w:rPr>
        <w:t>.</w:t>
      </w:r>
    </w:p>
    <w:p w:rsidR="001F146C" w:rsidRPr="00B34DBA" w:rsidRDefault="001F146C" w:rsidP="000A5F90">
      <w:pPr>
        <w:ind w:left="284"/>
        <w:rPr>
          <w:rFonts w:ascii="Arial" w:hAnsi="Arial" w:cs="Arial"/>
          <w:b/>
          <w:sz w:val="22"/>
        </w:rPr>
      </w:pPr>
      <w:r w:rsidRPr="00B34DBA">
        <w:rPr>
          <w:rFonts w:ascii="Arial" w:hAnsi="Arial" w:cs="Arial"/>
          <w:b/>
          <w:sz w:val="22"/>
        </w:rPr>
        <w:t>…………………………………………………………………………………….…………………</w:t>
      </w:r>
      <w:r w:rsidR="000A5F90">
        <w:rPr>
          <w:rFonts w:ascii="Arial" w:hAnsi="Arial" w:cs="Arial"/>
          <w:b/>
          <w:sz w:val="22"/>
        </w:rPr>
        <w:t>..</w:t>
      </w:r>
    </w:p>
    <w:p w:rsidR="007F4789" w:rsidRPr="007F4789" w:rsidRDefault="007F4789" w:rsidP="000A5F90">
      <w:pPr>
        <w:ind w:left="284"/>
        <w:rPr>
          <w:rFonts w:ascii="Arial" w:hAnsi="Arial" w:cs="Arial"/>
          <w:b/>
          <w:sz w:val="22"/>
        </w:rPr>
      </w:pPr>
      <w:r w:rsidRPr="007F4789">
        <w:rPr>
          <w:rFonts w:ascii="Arial" w:hAnsi="Arial" w:cs="Arial"/>
          <w:b/>
          <w:sz w:val="22"/>
        </w:rPr>
        <w:t xml:space="preserve">adresa pro </w:t>
      </w:r>
      <w:r>
        <w:rPr>
          <w:rFonts w:ascii="Arial" w:hAnsi="Arial" w:cs="Arial"/>
          <w:b/>
          <w:sz w:val="22"/>
        </w:rPr>
        <w:t>doručování, je-li odlišná od TP  ………………………………………………</w:t>
      </w:r>
      <w:r w:rsidR="000A5F90"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>…</w:t>
      </w:r>
    </w:p>
    <w:p w:rsidR="001F146C" w:rsidRPr="00B34DBA" w:rsidRDefault="001F146C" w:rsidP="000A5F90">
      <w:pPr>
        <w:ind w:left="284"/>
        <w:rPr>
          <w:rFonts w:ascii="Arial" w:hAnsi="Arial" w:cs="Arial"/>
          <w:b/>
          <w:sz w:val="22"/>
        </w:rPr>
      </w:pPr>
      <w:r w:rsidRPr="00B34DBA">
        <w:rPr>
          <w:rFonts w:ascii="Arial" w:hAnsi="Arial" w:cs="Arial"/>
          <w:b/>
          <w:sz w:val="22"/>
        </w:rPr>
        <w:t>sídlo právnické osoby</w:t>
      </w:r>
      <w:r w:rsidR="007F4789">
        <w:rPr>
          <w:rFonts w:ascii="Arial" w:hAnsi="Arial" w:cs="Arial"/>
          <w:b/>
          <w:sz w:val="22"/>
        </w:rPr>
        <w:t xml:space="preserve">  </w:t>
      </w:r>
      <w:r w:rsidRPr="00B34DBA">
        <w:rPr>
          <w:rFonts w:ascii="Arial" w:hAnsi="Arial" w:cs="Arial"/>
          <w:b/>
          <w:sz w:val="22"/>
        </w:rPr>
        <w:t>………………………………………………………….…</w:t>
      </w:r>
      <w:r w:rsidR="007F4789">
        <w:rPr>
          <w:rFonts w:ascii="Arial" w:hAnsi="Arial" w:cs="Arial"/>
          <w:b/>
          <w:sz w:val="22"/>
        </w:rPr>
        <w:t>.</w:t>
      </w:r>
      <w:r w:rsidRPr="00B34DBA">
        <w:rPr>
          <w:rFonts w:ascii="Arial" w:hAnsi="Arial" w:cs="Arial"/>
          <w:b/>
          <w:sz w:val="22"/>
        </w:rPr>
        <w:t>………</w:t>
      </w:r>
      <w:proofErr w:type="gramStart"/>
      <w:r w:rsidRPr="00B34DBA">
        <w:rPr>
          <w:rFonts w:ascii="Arial" w:hAnsi="Arial" w:cs="Arial"/>
          <w:b/>
          <w:sz w:val="22"/>
        </w:rPr>
        <w:t>…</w:t>
      </w:r>
      <w:r w:rsidR="000A5F90">
        <w:rPr>
          <w:rFonts w:ascii="Arial" w:hAnsi="Arial" w:cs="Arial"/>
          <w:b/>
          <w:sz w:val="22"/>
        </w:rPr>
        <w:t>...</w:t>
      </w:r>
      <w:r w:rsidRPr="00B34DBA">
        <w:rPr>
          <w:rFonts w:ascii="Arial" w:hAnsi="Arial" w:cs="Arial"/>
          <w:b/>
          <w:sz w:val="22"/>
        </w:rPr>
        <w:t>.</w:t>
      </w:r>
      <w:proofErr w:type="gramEnd"/>
    </w:p>
    <w:p w:rsidR="001F146C" w:rsidRPr="00B34DBA" w:rsidRDefault="001F146C" w:rsidP="000A5F90">
      <w:pPr>
        <w:ind w:left="284"/>
        <w:rPr>
          <w:rFonts w:ascii="Arial" w:hAnsi="Arial" w:cs="Arial"/>
          <w:b/>
          <w:sz w:val="22"/>
        </w:rPr>
      </w:pPr>
      <w:r w:rsidRPr="00B34DBA">
        <w:rPr>
          <w:rFonts w:ascii="Arial" w:hAnsi="Arial" w:cs="Arial"/>
          <w:b/>
          <w:sz w:val="22"/>
        </w:rPr>
        <w:t xml:space="preserve">datum narození / </w:t>
      </w:r>
      <w:proofErr w:type="gramStart"/>
      <w:r w:rsidRPr="00B34DBA">
        <w:rPr>
          <w:rFonts w:ascii="Arial" w:hAnsi="Arial" w:cs="Arial"/>
          <w:b/>
          <w:sz w:val="22"/>
        </w:rPr>
        <w:t>IČ:  …</w:t>
      </w:r>
      <w:proofErr w:type="gramEnd"/>
      <w:r w:rsidRPr="00B34DBA">
        <w:rPr>
          <w:rFonts w:ascii="Arial" w:hAnsi="Arial" w:cs="Arial"/>
          <w:b/>
          <w:sz w:val="22"/>
        </w:rPr>
        <w:t>…………………………………</w:t>
      </w:r>
    </w:p>
    <w:p w:rsidR="001F146C" w:rsidRPr="00B34DBA" w:rsidRDefault="001F146C" w:rsidP="000A5F90">
      <w:pPr>
        <w:ind w:left="284"/>
        <w:rPr>
          <w:rFonts w:ascii="Arial" w:hAnsi="Arial" w:cs="Arial"/>
          <w:b/>
          <w:sz w:val="22"/>
        </w:rPr>
      </w:pPr>
      <w:proofErr w:type="spellStart"/>
      <w:r w:rsidRPr="00B34DBA">
        <w:rPr>
          <w:rFonts w:ascii="Arial" w:hAnsi="Arial" w:cs="Arial"/>
          <w:b/>
          <w:sz w:val="22"/>
        </w:rPr>
        <w:t>zast</w:t>
      </w:r>
      <w:proofErr w:type="spellEnd"/>
      <w:r w:rsidRPr="00B34DBA">
        <w:rPr>
          <w:rFonts w:ascii="Arial" w:hAnsi="Arial" w:cs="Arial"/>
          <w:b/>
          <w:sz w:val="22"/>
        </w:rPr>
        <w:t>.: (jméno a příjmení, označení funkce</w:t>
      </w:r>
      <w:r w:rsidR="00F75B2D">
        <w:rPr>
          <w:rFonts w:ascii="Arial" w:hAnsi="Arial" w:cs="Arial"/>
          <w:b/>
          <w:sz w:val="22"/>
        </w:rPr>
        <w:t>,</w:t>
      </w:r>
      <w:r w:rsidRPr="00B34DBA">
        <w:rPr>
          <w:rFonts w:ascii="Arial" w:hAnsi="Arial" w:cs="Arial"/>
          <w:b/>
          <w:sz w:val="22"/>
        </w:rPr>
        <w:t xml:space="preserve"> statutární orgán)………………………</w:t>
      </w:r>
      <w:proofErr w:type="gramStart"/>
      <w:r w:rsidRPr="00B34DBA">
        <w:rPr>
          <w:rFonts w:ascii="Arial" w:hAnsi="Arial" w:cs="Arial"/>
          <w:b/>
          <w:sz w:val="22"/>
        </w:rPr>
        <w:t>…</w:t>
      </w:r>
      <w:r w:rsidR="000A5F90">
        <w:rPr>
          <w:rFonts w:ascii="Arial" w:hAnsi="Arial" w:cs="Arial"/>
          <w:b/>
          <w:sz w:val="22"/>
        </w:rPr>
        <w:t>.</w:t>
      </w:r>
      <w:r w:rsidR="00F75B2D">
        <w:rPr>
          <w:rFonts w:ascii="Arial" w:hAnsi="Arial" w:cs="Arial"/>
          <w:b/>
          <w:sz w:val="22"/>
        </w:rPr>
        <w:t>..</w:t>
      </w:r>
      <w:r w:rsidR="00375A90">
        <w:rPr>
          <w:rFonts w:ascii="Arial" w:hAnsi="Arial" w:cs="Arial"/>
          <w:b/>
          <w:sz w:val="22"/>
        </w:rPr>
        <w:t>....</w:t>
      </w:r>
      <w:proofErr w:type="gramEnd"/>
    </w:p>
    <w:p w:rsidR="001F146C" w:rsidRPr="00B34DBA" w:rsidRDefault="001F146C" w:rsidP="000A5F90">
      <w:pPr>
        <w:ind w:left="284"/>
        <w:rPr>
          <w:rFonts w:ascii="Arial" w:hAnsi="Arial" w:cs="Arial"/>
          <w:b/>
          <w:sz w:val="22"/>
        </w:rPr>
      </w:pPr>
      <w:proofErr w:type="gramStart"/>
      <w:r w:rsidRPr="00B34DBA">
        <w:rPr>
          <w:rFonts w:ascii="Arial" w:hAnsi="Arial" w:cs="Arial"/>
          <w:b/>
          <w:sz w:val="22"/>
        </w:rPr>
        <w:t>.........................................................................................................................................</w:t>
      </w:r>
      <w:r w:rsidR="000A5F90">
        <w:rPr>
          <w:rFonts w:ascii="Arial" w:hAnsi="Arial" w:cs="Arial"/>
          <w:b/>
          <w:sz w:val="22"/>
        </w:rPr>
        <w:t>.</w:t>
      </w:r>
      <w:r w:rsidRPr="00B34DBA">
        <w:rPr>
          <w:rFonts w:ascii="Arial" w:hAnsi="Arial" w:cs="Arial"/>
          <w:b/>
          <w:sz w:val="22"/>
        </w:rPr>
        <w:t>.</w:t>
      </w:r>
      <w:r w:rsidR="00104B99">
        <w:rPr>
          <w:rFonts w:ascii="Arial" w:hAnsi="Arial" w:cs="Arial"/>
          <w:b/>
          <w:sz w:val="22"/>
        </w:rPr>
        <w:t>.</w:t>
      </w:r>
      <w:r w:rsidR="0081619D">
        <w:rPr>
          <w:rFonts w:ascii="Arial" w:hAnsi="Arial" w:cs="Arial"/>
          <w:b/>
          <w:sz w:val="22"/>
        </w:rPr>
        <w:t>.</w:t>
      </w:r>
      <w:r w:rsidR="00104B99">
        <w:rPr>
          <w:rFonts w:ascii="Arial" w:hAnsi="Arial" w:cs="Arial"/>
          <w:b/>
          <w:sz w:val="22"/>
        </w:rPr>
        <w:t>.</w:t>
      </w:r>
      <w:r w:rsidR="00375A90">
        <w:rPr>
          <w:rFonts w:ascii="Arial" w:hAnsi="Arial" w:cs="Arial"/>
          <w:b/>
          <w:sz w:val="22"/>
        </w:rPr>
        <w:t>.</w:t>
      </w:r>
      <w:r w:rsidRPr="00B34DBA">
        <w:rPr>
          <w:rFonts w:ascii="Arial" w:hAnsi="Arial" w:cs="Arial"/>
          <w:b/>
          <w:sz w:val="22"/>
        </w:rPr>
        <w:t>bankovní</w:t>
      </w:r>
      <w:proofErr w:type="gramEnd"/>
      <w:r w:rsidRPr="00B34DBA">
        <w:rPr>
          <w:rFonts w:ascii="Arial" w:hAnsi="Arial" w:cs="Arial"/>
          <w:b/>
          <w:sz w:val="22"/>
        </w:rPr>
        <w:t xml:space="preserve"> spojení:………………………………………………. </w:t>
      </w:r>
      <w:proofErr w:type="spellStart"/>
      <w:r w:rsidRPr="00B34DBA">
        <w:rPr>
          <w:rFonts w:ascii="Arial" w:hAnsi="Arial" w:cs="Arial"/>
          <w:b/>
          <w:sz w:val="22"/>
        </w:rPr>
        <w:t>č.ú</w:t>
      </w:r>
      <w:r w:rsidR="008E4665">
        <w:rPr>
          <w:rFonts w:ascii="Arial" w:hAnsi="Arial" w:cs="Arial"/>
          <w:b/>
          <w:sz w:val="22"/>
        </w:rPr>
        <w:t>čtu</w:t>
      </w:r>
      <w:proofErr w:type="spellEnd"/>
      <w:r w:rsidRPr="00B34DBA">
        <w:rPr>
          <w:rFonts w:ascii="Arial" w:hAnsi="Arial" w:cs="Arial"/>
          <w:b/>
          <w:sz w:val="22"/>
        </w:rPr>
        <w:t>:…………….</w:t>
      </w:r>
      <w:r w:rsidR="000A5F90">
        <w:rPr>
          <w:rFonts w:ascii="Arial" w:hAnsi="Arial" w:cs="Arial"/>
          <w:b/>
          <w:sz w:val="22"/>
        </w:rPr>
        <w:t>....…....…</w:t>
      </w:r>
    </w:p>
    <w:p w:rsidR="0081619D" w:rsidRPr="00B34DBA" w:rsidRDefault="00375A90" w:rsidP="000A5F90">
      <w:pPr>
        <w:ind w:left="284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právnická osoba zapsaná v …………………………… vedeném ………………………</w:t>
      </w:r>
      <w:proofErr w:type="gramStart"/>
      <w:r>
        <w:rPr>
          <w:rFonts w:ascii="Arial" w:hAnsi="Arial" w:cs="Arial"/>
          <w:b/>
          <w:sz w:val="22"/>
        </w:rPr>
        <w:t>…..</w:t>
      </w:r>
      <w:proofErr w:type="gramEnd"/>
    </w:p>
    <w:p w:rsidR="001F146C" w:rsidRPr="00B34DBA" w:rsidRDefault="001F146C" w:rsidP="000A5F90">
      <w:pPr>
        <w:ind w:left="284"/>
        <w:rPr>
          <w:rFonts w:ascii="Arial" w:hAnsi="Arial" w:cs="Arial"/>
          <w:b/>
          <w:sz w:val="22"/>
        </w:rPr>
      </w:pPr>
      <w:proofErr w:type="spellStart"/>
      <w:r w:rsidRPr="00B34DBA">
        <w:rPr>
          <w:rFonts w:ascii="Arial" w:hAnsi="Arial" w:cs="Arial"/>
          <w:b/>
          <w:sz w:val="22"/>
        </w:rPr>
        <w:t>sp</w:t>
      </w:r>
      <w:proofErr w:type="spellEnd"/>
      <w:r w:rsidRPr="00B34DBA">
        <w:rPr>
          <w:rFonts w:ascii="Arial" w:hAnsi="Arial" w:cs="Arial"/>
          <w:b/>
          <w:sz w:val="22"/>
        </w:rPr>
        <w:t xml:space="preserve">. </w:t>
      </w:r>
      <w:proofErr w:type="spellStart"/>
      <w:r w:rsidRPr="00B34DBA">
        <w:rPr>
          <w:rFonts w:ascii="Arial" w:hAnsi="Arial" w:cs="Arial"/>
          <w:b/>
          <w:sz w:val="22"/>
        </w:rPr>
        <w:t>zn</w:t>
      </w:r>
      <w:proofErr w:type="spellEnd"/>
      <w:r w:rsidR="0081619D">
        <w:rPr>
          <w:rFonts w:ascii="Arial" w:hAnsi="Arial" w:cs="Arial"/>
          <w:b/>
          <w:sz w:val="22"/>
        </w:rPr>
        <w:t xml:space="preserve"> (nebo jiné číslo registrace): ……………………</w:t>
      </w:r>
      <w:proofErr w:type="gramStart"/>
      <w:r w:rsidR="0081619D">
        <w:rPr>
          <w:rFonts w:ascii="Arial" w:hAnsi="Arial" w:cs="Arial"/>
          <w:b/>
          <w:sz w:val="22"/>
        </w:rPr>
        <w:t>…..</w:t>
      </w:r>
      <w:r w:rsidRPr="00B34DBA">
        <w:rPr>
          <w:rFonts w:ascii="Arial" w:hAnsi="Arial" w:cs="Arial"/>
          <w:b/>
          <w:sz w:val="22"/>
        </w:rPr>
        <w:t>…</w:t>
      </w:r>
      <w:proofErr w:type="gramEnd"/>
      <w:r w:rsidRPr="00B34DBA">
        <w:rPr>
          <w:rFonts w:ascii="Arial" w:hAnsi="Arial" w:cs="Arial"/>
          <w:b/>
          <w:sz w:val="22"/>
        </w:rPr>
        <w:t>………………………………</w:t>
      </w:r>
      <w:r w:rsidR="000A5F90">
        <w:rPr>
          <w:rFonts w:ascii="Arial" w:hAnsi="Arial" w:cs="Arial"/>
          <w:b/>
          <w:sz w:val="22"/>
        </w:rPr>
        <w:t>.</w:t>
      </w:r>
      <w:r w:rsidR="007F4789">
        <w:rPr>
          <w:rFonts w:ascii="Arial" w:hAnsi="Arial" w:cs="Arial"/>
          <w:b/>
          <w:sz w:val="22"/>
        </w:rPr>
        <w:t>..</w:t>
      </w:r>
    </w:p>
    <w:p w:rsidR="001F146C" w:rsidRPr="00B34DBA" w:rsidRDefault="001F146C" w:rsidP="0081619D">
      <w:pPr>
        <w:ind w:left="284"/>
        <w:jc w:val="both"/>
        <w:rPr>
          <w:rFonts w:ascii="Arial" w:hAnsi="Arial" w:cs="Arial"/>
          <w:b/>
          <w:sz w:val="22"/>
        </w:rPr>
      </w:pPr>
      <w:r w:rsidRPr="00B34DBA">
        <w:rPr>
          <w:rFonts w:ascii="Arial" w:hAnsi="Arial" w:cs="Arial"/>
          <w:b/>
          <w:sz w:val="22"/>
        </w:rPr>
        <w:t xml:space="preserve">(dále jen "příjemce") </w:t>
      </w:r>
    </w:p>
    <w:p w:rsidR="001F146C" w:rsidRPr="00B34DBA" w:rsidRDefault="001F146C" w:rsidP="001F146C">
      <w:pPr>
        <w:rPr>
          <w:rFonts w:ascii="Arial" w:hAnsi="Arial" w:cs="Arial"/>
          <w:b/>
          <w:sz w:val="22"/>
        </w:rPr>
      </w:pPr>
    </w:p>
    <w:p w:rsidR="00E11481" w:rsidRPr="00B34DBA" w:rsidRDefault="00E11481" w:rsidP="00E11481">
      <w:pPr>
        <w:pStyle w:val="Zkladntext3"/>
        <w:rPr>
          <w:rFonts w:ascii="Arial" w:hAnsi="Arial" w:cs="Arial"/>
          <w:sz w:val="22"/>
        </w:rPr>
      </w:pPr>
      <w:r w:rsidRPr="00B34DBA">
        <w:rPr>
          <w:rFonts w:ascii="Arial" w:hAnsi="Arial" w:cs="Arial"/>
          <w:sz w:val="22"/>
        </w:rPr>
        <w:t>uzavřely níže uvedeného dne, měsíce a roku v souladu s příslušnými ustanoveními zákona č. 250/2000 Sb., o rozpočtových pravidlech územních rozpočtů, ve znění pozdějších předpisů, tuto</w:t>
      </w:r>
    </w:p>
    <w:p w:rsidR="001F146C" w:rsidRPr="00B34DBA" w:rsidRDefault="001F146C" w:rsidP="001F146C">
      <w:pPr>
        <w:rPr>
          <w:rFonts w:ascii="Arial" w:hAnsi="Arial" w:cs="Arial"/>
          <w:sz w:val="22"/>
        </w:rPr>
      </w:pPr>
    </w:p>
    <w:p w:rsidR="001F146C" w:rsidRPr="00B34DBA" w:rsidRDefault="001F146C" w:rsidP="001F146C">
      <w:pPr>
        <w:rPr>
          <w:rFonts w:ascii="Arial" w:hAnsi="Arial" w:cs="Arial"/>
          <w:sz w:val="22"/>
        </w:rPr>
      </w:pPr>
    </w:p>
    <w:p w:rsidR="001F146C" w:rsidRPr="00B34DBA" w:rsidRDefault="001F146C" w:rsidP="001F146C">
      <w:pPr>
        <w:jc w:val="center"/>
        <w:rPr>
          <w:rFonts w:ascii="Arial" w:hAnsi="Arial" w:cs="Arial"/>
          <w:b/>
          <w:sz w:val="22"/>
        </w:rPr>
      </w:pPr>
      <w:proofErr w:type="gramStart"/>
      <w:r w:rsidRPr="00B34DBA">
        <w:rPr>
          <w:rFonts w:ascii="Arial" w:hAnsi="Arial" w:cs="Arial"/>
          <w:b/>
          <w:sz w:val="22"/>
        </w:rPr>
        <w:t>s m l o u v u   o   p o s k y t n u t í   veřejné</w:t>
      </w:r>
      <w:proofErr w:type="gramEnd"/>
      <w:r w:rsidRPr="00B34DBA">
        <w:rPr>
          <w:rFonts w:ascii="Arial" w:hAnsi="Arial" w:cs="Arial"/>
          <w:b/>
          <w:sz w:val="22"/>
        </w:rPr>
        <w:t xml:space="preserve">  finanční  podpory</w:t>
      </w:r>
    </w:p>
    <w:p w:rsidR="001F146C" w:rsidRPr="00B34DBA" w:rsidRDefault="001F146C" w:rsidP="001F146C">
      <w:pPr>
        <w:rPr>
          <w:rFonts w:ascii="Arial" w:hAnsi="Arial" w:cs="Arial"/>
          <w:b/>
          <w:sz w:val="22"/>
        </w:rPr>
      </w:pPr>
    </w:p>
    <w:p w:rsidR="001F146C" w:rsidRPr="00B34DBA" w:rsidRDefault="001F146C" w:rsidP="001F146C">
      <w:pPr>
        <w:rPr>
          <w:rFonts w:ascii="Arial" w:hAnsi="Arial" w:cs="Arial"/>
          <w:b/>
          <w:sz w:val="22"/>
        </w:rPr>
      </w:pPr>
    </w:p>
    <w:p w:rsidR="001F146C" w:rsidRPr="00B34DBA" w:rsidRDefault="001F146C" w:rsidP="001F146C">
      <w:pPr>
        <w:pStyle w:val="Zkladntext31"/>
        <w:rPr>
          <w:rFonts w:cs="Arial"/>
          <w:b/>
          <w:bCs/>
          <w:sz w:val="22"/>
        </w:rPr>
      </w:pPr>
      <w:r w:rsidRPr="00B34DBA">
        <w:rPr>
          <w:rFonts w:cs="Arial"/>
          <w:b/>
          <w:bCs/>
          <w:sz w:val="22"/>
        </w:rPr>
        <w:t>I.</w:t>
      </w:r>
    </w:p>
    <w:p w:rsidR="001F146C" w:rsidRPr="00B34DBA" w:rsidRDefault="001F146C" w:rsidP="001F146C">
      <w:pPr>
        <w:pStyle w:val="Zkladntext31"/>
        <w:rPr>
          <w:rFonts w:cs="Arial"/>
          <w:sz w:val="22"/>
        </w:rPr>
      </w:pPr>
      <w:r w:rsidRPr="00B34DBA">
        <w:rPr>
          <w:rFonts w:cs="Arial"/>
          <w:b/>
          <w:bCs/>
          <w:sz w:val="22"/>
        </w:rPr>
        <w:t>Význam a účel smlouvy</w:t>
      </w:r>
    </w:p>
    <w:p w:rsidR="001F146C" w:rsidRPr="00B34DBA" w:rsidRDefault="001F146C" w:rsidP="001F146C">
      <w:pPr>
        <w:pStyle w:val="Zkladntext31"/>
        <w:rPr>
          <w:rFonts w:cs="Arial"/>
          <w:sz w:val="22"/>
        </w:rPr>
      </w:pPr>
    </w:p>
    <w:p w:rsidR="001F146C" w:rsidRPr="00B34DBA" w:rsidRDefault="001F146C" w:rsidP="001F146C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</w:rPr>
      </w:pPr>
      <w:r w:rsidRPr="00B34DBA">
        <w:rPr>
          <w:rFonts w:ascii="Arial" w:hAnsi="Arial" w:cs="Arial"/>
          <w:sz w:val="22"/>
        </w:rPr>
        <w:t>Tato smlouva stanoví práva a povinnosti smluvních stran při poskytnutí a čerpání veřejné finanční podpory z rozpočtu poskytovatele.</w:t>
      </w:r>
    </w:p>
    <w:p w:rsidR="001F146C" w:rsidRPr="00B34DBA" w:rsidRDefault="001F146C" w:rsidP="001F146C">
      <w:pPr>
        <w:jc w:val="both"/>
        <w:rPr>
          <w:rFonts w:ascii="Arial" w:hAnsi="Arial" w:cs="Arial"/>
          <w:sz w:val="22"/>
        </w:rPr>
      </w:pPr>
    </w:p>
    <w:p w:rsidR="001F146C" w:rsidRPr="00B34DBA" w:rsidRDefault="001F146C" w:rsidP="001F146C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</w:rPr>
      </w:pPr>
      <w:r w:rsidRPr="00B34DBA">
        <w:rPr>
          <w:rFonts w:ascii="Arial" w:hAnsi="Arial" w:cs="Arial"/>
          <w:sz w:val="22"/>
        </w:rPr>
        <w:t>Veřejná finanční podpora je určená k zabezpečení veřejných potřeb a dosažení účelu, který je sjednán touto smlouvou.</w:t>
      </w:r>
    </w:p>
    <w:p w:rsidR="001F146C" w:rsidRDefault="001F146C" w:rsidP="001F146C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104B99" w:rsidRPr="00B34DBA" w:rsidRDefault="00104B99" w:rsidP="001F146C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1F146C" w:rsidRPr="00B34DBA" w:rsidRDefault="001F146C" w:rsidP="001F146C">
      <w:pPr>
        <w:pStyle w:val="Zkladntext31"/>
        <w:rPr>
          <w:rFonts w:cs="Arial"/>
          <w:b/>
          <w:bCs/>
          <w:sz w:val="22"/>
        </w:rPr>
      </w:pPr>
      <w:r w:rsidRPr="00B34DBA">
        <w:rPr>
          <w:rFonts w:cs="Arial"/>
          <w:b/>
          <w:bCs/>
          <w:sz w:val="22"/>
        </w:rPr>
        <w:t>II.</w:t>
      </w:r>
    </w:p>
    <w:p w:rsidR="001F146C" w:rsidRPr="00B34DBA" w:rsidRDefault="001F146C" w:rsidP="001F146C">
      <w:pPr>
        <w:pStyle w:val="Zkladntext31"/>
        <w:rPr>
          <w:rFonts w:cs="Arial"/>
          <w:b/>
          <w:bCs/>
          <w:sz w:val="22"/>
        </w:rPr>
      </w:pPr>
      <w:r w:rsidRPr="00B34DBA">
        <w:rPr>
          <w:rFonts w:cs="Arial"/>
          <w:b/>
          <w:bCs/>
          <w:sz w:val="22"/>
        </w:rPr>
        <w:t>Předmět smlouvy</w:t>
      </w:r>
    </w:p>
    <w:p w:rsidR="001F146C" w:rsidRPr="00B34DBA" w:rsidRDefault="001F146C" w:rsidP="001F146C">
      <w:pPr>
        <w:jc w:val="both"/>
        <w:rPr>
          <w:rFonts w:ascii="Arial" w:hAnsi="Arial" w:cs="Arial"/>
          <w:sz w:val="22"/>
        </w:rPr>
      </w:pPr>
    </w:p>
    <w:p w:rsidR="001F146C" w:rsidRDefault="001F146C" w:rsidP="001F146C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 w:rsidRPr="00B34DBA">
        <w:rPr>
          <w:rFonts w:ascii="Arial" w:hAnsi="Arial" w:cs="Arial"/>
          <w:sz w:val="22"/>
        </w:rPr>
        <w:t xml:space="preserve">Poskytovatel se touto smlouvou zavazuje </w:t>
      </w:r>
      <w:r w:rsidRPr="0025649C">
        <w:rPr>
          <w:rFonts w:ascii="Arial" w:hAnsi="Arial" w:cs="Arial"/>
          <w:sz w:val="22"/>
        </w:rPr>
        <w:t xml:space="preserve">poskytnout příjemci z </w:t>
      </w:r>
      <w:r w:rsidRPr="00A851A2">
        <w:rPr>
          <w:rFonts w:ascii="Arial" w:hAnsi="Arial" w:cs="Arial"/>
          <w:sz w:val="22"/>
          <w:highlight w:val="yellow"/>
        </w:rPr>
        <w:t xml:space="preserve">rozpočtu </w:t>
      </w:r>
      <w:r w:rsidR="009B458D" w:rsidRPr="00A851A2">
        <w:rPr>
          <w:rFonts w:ascii="Arial" w:hAnsi="Arial" w:cs="Arial"/>
          <w:sz w:val="22"/>
          <w:highlight w:val="yellow"/>
        </w:rPr>
        <w:t xml:space="preserve">statutárního </w:t>
      </w:r>
      <w:r w:rsidRPr="00A851A2">
        <w:rPr>
          <w:rFonts w:ascii="Arial" w:hAnsi="Arial" w:cs="Arial"/>
          <w:sz w:val="22"/>
          <w:highlight w:val="yellow"/>
        </w:rPr>
        <w:t xml:space="preserve">města Prostějova </w:t>
      </w:r>
      <w:r w:rsidR="0007116B" w:rsidRPr="00A851A2">
        <w:rPr>
          <w:rFonts w:ascii="Arial" w:hAnsi="Arial" w:cs="Arial"/>
          <w:sz w:val="22"/>
          <w:highlight w:val="yellow"/>
        </w:rPr>
        <w:t>(dále jen „město Prostějov“)</w:t>
      </w:r>
      <w:r w:rsidR="0007116B">
        <w:rPr>
          <w:rFonts w:ascii="Arial" w:hAnsi="Arial" w:cs="Arial"/>
          <w:sz w:val="22"/>
        </w:rPr>
        <w:t xml:space="preserve"> </w:t>
      </w:r>
      <w:r w:rsidRPr="0025649C">
        <w:rPr>
          <w:rFonts w:ascii="Arial" w:hAnsi="Arial" w:cs="Arial"/>
          <w:sz w:val="22"/>
        </w:rPr>
        <w:t xml:space="preserve">na </w:t>
      </w:r>
      <w:proofErr w:type="gramStart"/>
      <w:r w:rsidRPr="0025649C">
        <w:rPr>
          <w:rFonts w:ascii="Arial" w:hAnsi="Arial" w:cs="Arial"/>
          <w:sz w:val="22"/>
        </w:rPr>
        <w:t xml:space="preserve">rok </w:t>
      </w:r>
      <w:r w:rsidR="00566B39">
        <w:rPr>
          <w:rFonts w:ascii="Arial" w:hAnsi="Arial" w:cs="Arial"/>
          <w:sz w:val="22"/>
        </w:rPr>
        <w:t>....</w:t>
      </w:r>
      <w:r w:rsidRPr="0025649C">
        <w:rPr>
          <w:rFonts w:ascii="Arial" w:hAnsi="Arial" w:cs="Arial"/>
          <w:sz w:val="22"/>
        </w:rPr>
        <w:t>... veřejnou</w:t>
      </w:r>
      <w:proofErr w:type="gramEnd"/>
      <w:r w:rsidRPr="0025649C">
        <w:rPr>
          <w:rFonts w:ascii="Arial" w:hAnsi="Arial" w:cs="Arial"/>
          <w:sz w:val="22"/>
        </w:rPr>
        <w:t xml:space="preserve"> finanční podporu formou finančního příspěvku (</w:t>
      </w:r>
      <w:r w:rsidR="00A927A1" w:rsidRPr="0025649C">
        <w:rPr>
          <w:rFonts w:ascii="Arial" w:hAnsi="Arial" w:cs="Arial"/>
          <w:sz w:val="22"/>
        </w:rPr>
        <w:t>případně grantu</w:t>
      </w:r>
      <w:r w:rsidRPr="0025649C">
        <w:rPr>
          <w:rFonts w:ascii="Arial" w:hAnsi="Arial" w:cs="Arial"/>
          <w:sz w:val="22"/>
        </w:rPr>
        <w:t xml:space="preserve">) ve výši……………..……Kč, </w:t>
      </w:r>
      <w:r w:rsidRPr="0025649C">
        <w:rPr>
          <w:rFonts w:ascii="Arial" w:hAnsi="Arial" w:cs="Arial"/>
          <w:sz w:val="22"/>
        </w:rPr>
        <w:lastRenderedPageBreak/>
        <w:t>slovy:</w:t>
      </w:r>
      <w:r w:rsidR="00A927A1" w:rsidRPr="0025649C">
        <w:rPr>
          <w:rFonts w:ascii="Arial" w:hAnsi="Arial" w:cs="Arial"/>
          <w:sz w:val="22"/>
        </w:rPr>
        <w:t>……………………………………</w:t>
      </w:r>
      <w:r w:rsidR="009B458D">
        <w:rPr>
          <w:rFonts w:ascii="Arial" w:hAnsi="Arial" w:cs="Arial"/>
          <w:sz w:val="22"/>
        </w:rPr>
        <w:t>……</w:t>
      </w:r>
      <w:r w:rsidR="00A927A1">
        <w:rPr>
          <w:rFonts w:ascii="Arial" w:hAnsi="Arial" w:cs="Arial"/>
          <w:sz w:val="22"/>
        </w:rPr>
        <w:t xml:space="preserve"> </w:t>
      </w:r>
      <w:r w:rsidRPr="00B34DBA">
        <w:rPr>
          <w:rFonts w:ascii="Arial" w:hAnsi="Arial" w:cs="Arial"/>
          <w:sz w:val="22"/>
        </w:rPr>
        <w:t xml:space="preserve"> korun českých (dále jen ”</w:t>
      </w:r>
      <w:r w:rsidRPr="00C546C3">
        <w:rPr>
          <w:rFonts w:ascii="Arial" w:hAnsi="Arial" w:cs="Arial"/>
          <w:b/>
          <w:sz w:val="22"/>
        </w:rPr>
        <w:t>příspěvek</w:t>
      </w:r>
      <w:r w:rsidRPr="00B34DBA">
        <w:rPr>
          <w:rFonts w:ascii="Arial" w:hAnsi="Arial" w:cs="Arial"/>
          <w:sz w:val="22"/>
        </w:rPr>
        <w:t xml:space="preserve">”) za níže uvedených podmínek. </w:t>
      </w:r>
    </w:p>
    <w:p w:rsidR="0007116B" w:rsidRDefault="0007116B" w:rsidP="0007116B">
      <w:pPr>
        <w:ind w:left="360"/>
        <w:jc w:val="both"/>
        <w:rPr>
          <w:rFonts w:ascii="Arial" w:hAnsi="Arial" w:cs="Arial"/>
          <w:sz w:val="22"/>
        </w:rPr>
      </w:pPr>
    </w:p>
    <w:p w:rsidR="001F146C" w:rsidRDefault="001F146C" w:rsidP="001F146C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 w:rsidRPr="00B34DBA">
        <w:rPr>
          <w:rFonts w:ascii="Arial" w:hAnsi="Arial" w:cs="Arial"/>
          <w:sz w:val="22"/>
        </w:rPr>
        <w:t>Příspěvek je příjemci poskytován zálohově a podléhá zúčtování s rozpočtem města. Příjemci vzniká nárok na konečné přiznání příspěvku až na základě vyúčtování a kontroly splnění podmínek užití příspěvku, pokud</w:t>
      </w:r>
      <w:r w:rsidR="0025649C">
        <w:rPr>
          <w:rFonts w:ascii="Arial" w:hAnsi="Arial" w:cs="Arial"/>
          <w:sz w:val="22"/>
        </w:rPr>
        <w:t xml:space="preserve"> závěr kontroly potvrdí</w:t>
      </w:r>
      <w:r w:rsidRPr="00B34DBA">
        <w:rPr>
          <w:rFonts w:ascii="Arial" w:hAnsi="Arial" w:cs="Arial"/>
          <w:sz w:val="22"/>
        </w:rPr>
        <w:t xml:space="preserve">, že příspěvek byl použit v souladu s podmínkami sjednanými touto smlouvou. </w:t>
      </w:r>
    </w:p>
    <w:p w:rsidR="00B34DBA" w:rsidRPr="00B34DBA" w:rsidRDefault="00B34DBA" w:rsidP="00B34DBA">
      <w:pPr>
        <w:ind w:left="360"/>
        <w:jc w:val="both"/>
        <w:rPr>
          <w:rFonts w:ascii="Arial" w:hAnsi="Arial" w:cs="Arial"/>
          <w:sz w:val="22"/>
        </w:rPr>
      </w:pPr>
    </w:p>
    <w:p w:rsidR="001F146C" w:rsidRPr="00B34DBA" w:rsidRDefault="001F146C" w:rsidP="001F146C">
      <w:pPr>
        <w:numPr>
          <w:ilvl w:val="0"/>
          <w:numId w:val="8"/>
        </w:numPr>
        <w:jc w:val="both"/>
        <w:rPr>
          <w:rFonts w:ascii="Arial" w:hAnsi="Arial" w:cs="Arial"/>
          <w:sz w:val="22"/>
        </w:rPr>
      </w:pPr>
      <w:r w:rsidRPr="00B34DBA">
        <w:rPr>
          <w:rFonts w:ascii="Arial" w:hAnsi="Arial" w:cs="Arial"/>
          <w:sz w:val="22"/>
        </w:rPr>
        <w:t xml:space="preserve">Příjemce tento příspěvek za níže uvedených podmínek bez výhrad přijímá. Příjemce současně uděluje poskytovateli výslovný souhlas se zveřejněním svého jména </w:t>
      </w:r>
      <w:r w:rsidR="00F26338" w:rsidRPr="00B34DBA">
        <w:rPr>
          <w:rFonts w:ascii="Arial" w:hAnsi="Arial" w:cs="Arial"/>
          <w:sz w:val="22"/>
        </w:rPr>
        <w:br/>
      </w:r>
      <w:r w:rsidRPr="00B34DBA">
        <w:rPr>
          <w:rFonts w:ascii="Arial" w:hAnsi="Arial" w:cs="Arial"/>
          <w:sz w:val="22"/>
        </w:rPr>
        <w:t xml:space="preserve">a příjmení, názvu nebo obchodní firmy, dále adresy, místa podnikání nebo sídla, účelu </w:t>
      </w:r>
      <w:r w:rsidR="00F26338" w:rsidRPr="00B34DBA">
        <w:rPr>
          <w:rFonts w:ascii="Arial" w:hAnsi="Arial" w:cs="Arial"/>
          <w:sz w:val="22"/>
        </w:rPr>
        <w:br/>
      </w:r>
      <w:r w:rsidRPr="00B34DBA">
        <w:rPr>
          <w:rFonts w:ascii="Arial" w:hAnsi="Arial" w:cs="Arial"/>
          <w:sz w:val="22"/>
        </w:rPr>
        <w:t>a výše poskytnutého příspěvku.</w:t>
      </w:r>
    </w:p>
    <w:p w:rsidR="001F146C" w:rsidRPr="00B34DBA" w:rsidRDefault="001F146C" w:rsidP="001F146C">
      <w:pPr>
        <w:jc w:val="both"/>
        <w:rPr>
          <w:rFonts w:ascii="Arial" w:hAnsi="Arial" w:cs="Arial"/>
          <w:sz w:val="22"/>
        </w:rPr>
      </w:pPr>
    </w:p>
    <w:p w:rsidR="00104B99" w:rsidRDefault="00104B99" w:rsidP="001F146C">
      <w:pPr>
        <w:pStyle w:val="Zkladntext31"/>
        <w:rPr>
          <w:rFonts w:cs="Arial"/>
          <w:b/>
          <w:bCs/>
          <w:sz w:val="22"/>
        </w:rPr>
      </w:pPr>
    </w:p>
    <w:p w:rsidR="001F146C" w:rsidRPr="00B34DBA" w:rsidRDefault="001F146C" w:rsidP="001F146C">
      <w:pPr>
        <w:pStyle w:val="Zkladntext31"/>
        <w:rPr>
          <w:rFonts w:cs="Arial"/>
          <w:b/>
          <w:bCs/>
          <w:sz w:val="22"/>
        </w:rPr>
      </w:pPr>
      <w:r w:rsidRPr="00B34DBA">
        <w:rPr>
          <w:rFonts w:cs="Arial"/>
          <w:b/>
          <w:bCs/>
          <w:sz w:val="22"/>
        </w:rPr>
        <w:t>III.</w:t>
      </w:r>
    </w:p>
    <w:p w:rsidR="001F146C" w:rsidRPr="00B34DBA" w:rsidRDefault="001F146C" w:rsidP="001F146C">
      <w:pPr>
        <w:pStyle w:val="Zkladntext31"/>
        <w:rPr>
          <w:rFonts w:cs="Arial"/>
          <w:b/>
          <w:bCs/>
          <w:sz w:val="22"/>
        </w:rPr>
      </w:pPr>
      <w:r w:rsidRPr="00B34DBA">
        <w:rPr>
          <w:rFonts w:cs="Arial"/>
          <w:b/>
          <w:bCs/>
          <w:sz w:val="22"/>
        </w:rPr>
        <w:t>Použití a účel příspěvku</w:t>
      </w:r>
    </w:p>
    <w:p w:rsidR="001F146C" w:rsidRPr="00B34DBA" w:rsidRDefault="001F146C" w:rsidP="001F146C">
      <w:pPr>
        <w:jc w:val="both"/>
        <w:rPr>
          <w:rFonts w:ascii="Arial" w:hAnsi="Arial" w:cs="Arial"/>
          <w:sz w:val="22"/>
        </w:rPr>
      </w:pPr>
    </w:p>
    <w:p w:rsidR="001F146C" w:rsidRPr="00B34DBA" w:rsidRDefault="001F146C" w:rsidP="00B34DBA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 w:rsidRPr="00B34DBA">
        <w:rPr>
          <w:rFonts w:ascii="Arial" w:hAnsi="Arial" w:cs="Arial"/>
          <w:sz w:val="22"/>
        </w:rPr>
        <w:t xml:space="preserve">Příspěvek je účelově vázán </w:t>
      </w:r>
      <w:proofErr w:type="gramStart"/>
      <w:r w:rsidRPr="00B34DBA">
        <w:rPr>
          <w:rFonts w:ascii="Arial" w:hAnsi="Arial" w:cs="Arial"/>
          <w:sz w:val="22"/>
        </w:rPr>
        <w:t>na</w:t>
      </w:r>
      <w:proofErr w:type="gramEnd"/>
      <w:r w:rsidRPr="00B34DBA">
        <w:rPr>
          <w:rFonts w:ascii="Arial" w:hAnsi="Arial" w:cs="Arial"/>
          <w:sz w:val="22"/>
        </w:rPr>
        <w:t>:</w:t>
      </w:r>
      <w:r w:rsidR="008C2AE3">
        <w:rPr>
          <w:rFonts w:ascii="Arial" w:hAnsi="Arial" w:cs="Arial"/>
          <w:sz w:val="22"/>
        </w:rPr>
        <w:t xml:space="preserve"> </w:t>
      </w:r>
      <w:r w:rsidRPr="00B34DBA">
        <w:rPr>
          <w:rFonts w:ascii="Arial" w:hAnsi="Arial" w:cs="Arial"/>
          <w:sz w:val="22"/>
        </w:rPr>
        <w:t>………………………….….…………………………………</w:t>
      </w:r>
      <w:r w:rsidR="00B34DBA">
        <w:rPr>
          <w:rFonts w:ascii="Arial" w:hAnsi="Arial" w:cs="Arial"/>
          <w:sz w:val="22"/>
        </w:rPr>
        <w:br/>
        <w:t>………………………………………………………………………………………………………</w:t>
      </w:r>
    </w:p>
    <w:p w:rsidR="001F146C" w:rsidRDefault="001F146C" w:rsidP="00B34DBA">
      <w:pPr>
        <w:ind w:left="360"/>
        <w:jc w:val="both"/>
        <w:rPr>
          <w:rFonts w:ascii="Arial" w:hAnsi="Arial" w:cs="Arial"/>
          <w:sz w:val="22"/>
        </w:rPr>
      </w:pPr>
      <w:r w:rsidRPr="00B34DBA">
        <w:rPr>
          <w:rFonts w:ascii="Arial" w:hAnsi="Arial" w:cs="Arial"/>
          <w:sz w:val="22"/>
        </w:rPr>
        <w:t>(dále uváděno též jako "Projekt"). Příjemce se zavazuje a je oprávněn příspěvek použít výhradně k uvedenému účelu.</w:t>
      </w:r>
    </w:p>
    <w:p w:rsidR="00B34DBA" w:rsidRPr="00B34DBA" w:rsidRDefault="00B34DBA" w:rsidP="00B34DBA">
      <w:pPr>
        <w:ind w:left="360"/>
        <w:jc w:val="both"/>
        <w:rPr>
          <w:rFonts w:ascii="Arial" w:hAnsi="Arial" w:cs="Arial"/>
          <w:sz w:val="22"/>
        </w:rPr>
      </w:pPr>
    </w:p>
    <w:p w:rsidR="001F146C" w:rsidRPr="00F32700" w:rsidRDefault="00F32700" w:rsidP="00B34DBA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 w:rsidRPr="0094044F">
        <w:rPr>
          <w:rFonts w:ascii="Arial" w:hAnsi="Arial" w:cs="Arial"/>
          <w:sz w:val="22"/>
        </w:rPr>
        <w:t xml:space="preserve">Příjemce je povinen poskytnutý příspěvek použít </w:t>
      </w:r>
      <w:r w:rsidR="001F146C" w:rsidRPr="0094044F">
        <w:rPr>
          <w:rFonts w:ascii="Arial" w:hAnsi="Arial" w:cs="Arial"/>
          <w:sz w:val="22"/>
        </w:rPr>
        <w:t>v</w:t>
      </w:r>
      <w:r w:rsidR="0094044F" w:rsidRPr="0094044F">
        <w:rPr>
          <w:rFonts w:ascii="Arial" w:hAnsi="Arial" w:cs="Arial"/>
          <w:sz w:val="22"/>
        </w:rPr>
        <w:t xml:space="preserve"> </w:t>
      </w:r>
      <w:r w:rsidR="001F146C" w:rsidRPr="0094044F">
        <w:rPr>
          <w:rFonts w:ascii="Arial" w:hAnsi="Arial" w:cs="Arial"/>
          <w:sz w:val="22"/>
        </w:rPr>
        <w:t xml:space="preserve">souladu se sjednaným účelem </w:t>
      </w:r>
      <w:r w:rsidRPr="0094044F">
        <w:rPr>
          <w:rFonts w:ascii="Arial" w:hAnsi="Arial" w:cs="Arial"/>
          <w:sz w:val="22"/>
        </w:rPr>
        <w:t xml:space="preserve">nejpozději </w:t>
      </w:r>
      <w:r w:rsidR="001F146C" w:rsidRPr="0094044F">
        <w:rPr>
          <w:rFonts w:ascii="Arial" w:hAnsi="Arial" w:cs="Arial"/>
          <w:sz w:val="22"/>
        </w:rPr>
        <w:t xml:space="preserve">do …………………… </w:t>
      </w:r>
      <w:r w:rsidR="001F146C" w:rsidRPr="0094044F">
        <w:rPr>
          <w:rFonts w:ascii="Arial" w:hAnsi="Arial" w:cs="Arial"/>
          <w:i/>
          <w:sz w:val="22"/>
        </w:rPr>
        <w:t>(zpravidla v kalendářním roce, v němž byl příspěvek městem Prostějovem</w:t>
      </w:r>
      <w:r w:rsidR="001F146C" w:rsidRPr="00B34DBA">
        <w:rPr>
          <w:rFonts w:ascii="Arial" w:hAnsi="Arial" w:cs="Arial"/>
          <w:i/>
          <w:sz w:val="22"/>
        </w:rPr>
        <w:t xml:space="preserve"> příjemci poskytnut, a to tak, aby jej příjemce mohl řádně v roce poskytnutí vyúčtovat, zá</w:t>
      </w:r>
      <w:r w:rsidR="00B34DBA">
        <w:rPr>
          <w:rFonts w:ascii="Arial" w:hAnsi="Arial" w:cs="Arial"/>
          <w:i/>
          <w:sz w:val="22"/>
        </w:rPr>
        <w:t>leží však na konkrétním případu</w:t>
      </w:r>
      <w:r w:rsidR="001F146C" w:rsidRPr="00B34DBA">
        <w:rPr>
          <w:rFonts w:ascii="Arial" w:hAnsi="Arial" w:cs="Arial"/>
          <w:i/>
          <w:sz w:val="22"/>
        </w:rPr>
        <w:t>).</w:t>
      </w:r>
    </w:p>
    <w:p w:rsidR="00F32700" w:rsidRDefault="00F32700" w:rsidP="00F32700">
      <w:pPr>
        <w:jc w:val="both"/>
        <w:rPr>
          <w:rFonts w:ascii="Arial" w:hAnsi="Arial" w:cs="Arial"/>
          <w:i/>
          <w:sz w:val="22"/>
        </w:rPr>
      </w:pPr>
    </w:p>
    <w:p w:rsidR="00F32700" w:rsidRDefault="00F32700" w:rsidP="00F32700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 w:rsidRPr="0025649C">
        <w:rPr>
          <w:rFonts w:ascii="Arial" w:hAnsi="Arial" w:cs="Arial"/>
          <w:sz w:val="22"/>
        </w:rPr>
        <w:t xml:space="preserve">Příjemce je oprávněn použít příspěvek na úhradu nákladů vynaložených příjemcem v souladu s účelem </w:t>
      </w:r>
      <w:r w:rsidR="0068296A" w:rsidRPr="0025649C">
        <w:rPr>
          <w:rFonts w:ascii="Arial" w:hAnsi="Arial" w:cs="Arial"/>
          <w:sz w:val="22"/>
        </w:rPr>
        <w:t xml:space="preserve">a podmínkami užití poskytnutého příspěvku v období od ……………. </w:t>
      </w:r>
      <w:r w:rsidR="0025649C" w:rsidRPr="0025649C">
        <w:rPr>
          <w:rFonts w:ascii="Arial" w:hAnsi="Arial" w:cs="Arial"/>
          <w:i/>
          <w:sz w:val="22"/>
        </w:rPr>
        <w:t xml:space="preserve">(uvést datum - např. </w:t>
      </w:r>
      <w:proofErr w:type="gramStart"/>
      <w:r w:rsidR="0025649C" w:rsidRPr="0025649C">
        <w:rPr>
          <w:rFonts w:ascii="Arial" w:hAnsi="Arial" w:cs="Arial"/>
          <w:i/>
          <w:sz w:val="22"/>
        </w:rPr>
        <w:t>1.1. roku</w:t>
      </w:r>
      <w:proofErr w:type="gramEnd"/>
      <w:r w:rsidR="0025649C" w:rsidRPr="0025649C">
        <w:rPr>
          <w:rFonts w:ascii="Arial" w:hAnsi="Arial" w:cs="Arial"/>
          <w:i/>
          <w:sz w:val="22"/>
        </w:rPr>
        <w:t xml:space="preserve"> poskytnutí VFP)</w:t>
      </w:r>
      <w:r w:rsidR="0025649C" w:rsidRPr="0025649C">
        <w:rPr>
          <w:rFonts w:ascii="Arial" w:hAnsi="Arial" w:cs="Arial"/>
          <w:sz w:val="22"/>
        </w:rPr>
        <w:t xml:space="preserve"> </w:t>
      </w:r>
      <w:r w:rsidR="0068296A" w:rsidRPr="0025649C">
        <w:rPr>
          <w:rFonts w:ascii="Arial" w:hAnsi="Arial" w:cs="Arial"/>
          <w:sz w:val="22"/>
        </w:rPr>
        <w:t xml:space="preserve">do uzavření této smlouvy </w:t>
      </w:r>
      <w:r w:rsidR="0068296A" w:rsidRPr="0025649C">
        <w:rPr>
          <w:rFonts w:ascii="Arial" w:hAnsi="Arial" w:cs="Arial"/>
          <w:i/>
          <w:sz w:val="22"/>
        </w:rPr>
        <w:t>(tento odstavec umožňuje příjemci použít příspěvek i na úhradu nákladů vzniklých před podpisem smlouvy)</w:t>
      </w:r>
      <w:r w:rsidR="0068296A" w:rsidRPr="0025649C">
        <w:rPr>
          <w:rFonts w:ascii="Arial" w:hAnsi="Arial" w:cs="Arial"/>
          <w:sz w:val="22"/>
        </w:rPr>
        <w:t>.</w:t>
      </w:r>
    </w:p>
    <w:p w:rsidR="002E7FD5" w:rsidRPr="002E7FD5" w:rsidRDefault="002E7FD5" w:rsidP="002E7FD5">
      <w:pPr>
        <w:pStyle w:val="Odstavecseseznamem"/>
        <w:rPr>
          <w:rFonts w:ascii="Arial" w:hAnsi="Arial" w:cs="Arial"/>
          <w:sz w:val="22"/>
        </w:rPr>
      </w:pPr>
    </w:p>
    <w:p w:rsidR="00A94926" w:rsidRPr="002E7FD5" w:rsidRDefault="002E7FD5" w:rsidP="002E7FD5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 w:rsidRPr="002E7FD5">
        <w:rPr>
          <w:rFonts w:ascii="Arial" w:hAnsi="Arial" w:cs="Arial"/>
          <w:sz w:val="22"/>
        </w:rPr>
        <w:t xml:space="preserve">Nepoužitý účelově a časově omezený příspěvek nebo jeho část je příjemce povinen </w:t>
      </w:r>
      <w:r w:rsidRPr="002E7FD5">
        <w:rPr>
          <w:rFonts w:ascii="Arial" w:hAnsi="Arial" w:cs="Arial"/>
          <w:sz w:val="22"/>
        </w:rPr>
        <w:br/>
        <w:t>a zavazuje se vrátit do rozpočtu města Prostějova nejpozději do 30 dnů po uplynutí lhůty uvedené v odstavci 2</w:t>
      </w:r>
      <w:r w:rsidR="00561FFA">
        <w:rPr>
          <w:rFonts w:ascii="Arial" w:hAnsi="Arial" w:cs="Arial"/>
          <w:sz w:val="22"/>
        </w:rPr>
        <w:t>.</w:t>
      </w:r>
      <w:r w:rsidRPr="002E7FD5">
        <w:rPr>
          <w:rFonts w:ascii="Arial" w:hAnsi="Arial" w:cs="Arial"/>
          <w:sz w:val="22"/>
        </w:rPr>
        <w:t xml:space="preserve"> tohoto článku smlouvy.</w:t>
      </w:r>
    </w:p>
    <w:p w:rsidR="002E7FD5" w:rsidRDefault="002E7FD5" w:rsidP="00A94926">
      <w:pPr>
        <w:jc w:val="both"/>
        <w:rPr>
          <w:rFonts w:ascii="Arial" w:hAnsi="Arial" w:cs="Arial"/>
          <w:sz w:val="22"/>
        </w:rPr>
      </w:pPr>
    </w:p>
    <w:p w:rsidR="00F32700" w:rsidRPr="002E7FD5" w:rsidRDefault="00F32700" w:rsidP="00F32700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 w:rsidRPr="002E7FD5">
        <w:rPr>
          <w:rFonts w:ascii="Arial" w:hAnsi="Arial" w:cs="Arial"/>
          <w:sz w:val="22"/>
        </w:rPr>
        <w:t xml:space="preserve">Je-li příjemce plátcem daně z přidané hodnoty (dále „DPH“) a může uplatnit odpočet DPH ve vazbě na ekonomickou činnost podléhající dani na výstupu podle § 72 zákona </w:t>
      </w:r>
      <w:r w:rsidRPr="002E7FD5">
        <w:rPr>
          <w:rFonts w:ascii="Arial" w:hAnsi="Arial" w:cs="Arial"/>
          <w:sz w:val="22"/>
        </w:rPr>
        <w:br/>
        <w:t xml:space="preserve">č. 235/2004 Sb., o dani z přidané hodnoty, </w:t>
      </w:r>
      <w:r w:rsidR="00C10107" w:rsidRPr="002E7FD5">
        <w:rPr>
          <w:rFonts w:ascii="Arial" w:hAnsi="Arial" w:cs="Arial"/>
          <w:sz w:val="22"/>
        </w:rPr>
        <w:t>ve znění pozdějších předpisů</w:t>
      </w:r>
      <w:r w:rsidRPr="002E7FD5">
        <w:rPr>
          <w:rFonts w:ascii="Arial" w:hAnsi="Arial" w:cs="Arial"/>
          <w:sz w:val="22"/>
        </w:rPr>
        <w:t xml:space="preserve"> (dále jen „ZDPH“), a to v plné nebo zkrácené výši, nelze z příspěvku uhradit DPH ve výši tohoto odpočtu DPH, na který příjemci vznikl nárok.</w:t>
      </w:r>
    </w:p>
    <w:p w:rsidR="00F32700" w:rsidRPr="002E7FD5" w:rsidRDefault="00F32700" w:rsidP="00F32700">
      <w:pPr>
        <w:ind w:left="360"/>
        <w:jc w:val="both"/>
        <w:rPr>
          <w:rFonts w:ascii="Arial" w:hAnsi="Arial" w:cs="Arial"/>
          <w:sz w:val="22"/>
        </w:rPr>
      </w:pPr>
    </w:p>
    <w:p w:rsidR="00F32700" w:rsidRPr="002E7FD5" w:rsidRDefault="00F32700" w:rsidP="00F32700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 w:rsidRPr="002E7FD5">
        <w:rPr>
          <w:rFonts w:ascii="Arial" w:hAnsi="Arial" w:cs="Arial"/>
          <w:sz w:val="22"/>
        </w:rPr>
        <w:t>V případě, že se příjemce stane plátcem DPH v průběhu čerpání příspěvku a že se jeho právo uplatnit odpočet DPH při změně režimu podle § 7</w:t>
      </w:r>
      <w:r w:rsidR="002A7C86">
        <w:rPr>
          <w:rFonts w:ascii="Arial" w:hAnsi="Arial" w:cs="Arial"/>
          <w:sz w:val="22"/>
        </w:rPr>
        <w:t>9</w:t>
      </w:r>
      <w:r w:rsidRPr="002E7FD5">
        <w:rPr>
          <w:rFonts w:ascii="Arial" w:hAnsi="Arial" w:cs="Arial"/>
          <w:sz w:val="22"/>
        </w:rPr>
        <w:t xml:space="preserve"> ZDPH vztahuje na zdanitelná plnění hrazená včetně příslušné DPH z příspěvku, je příjemce povinen snížit výši dosud čerpaného příspěvku o výši daně z</w:t>
      </w:r>
      <w:r w:rsidR="00566B39">
        <w:rPr>
          <w:rFonts w:ascii="Arial" w:hAnsi="Arial" w:cs="Arial"/>
          <w:sz w:val="22"/>
        </w:rPr>
        <w:t xml:space="preserve"> </w:t>
      </w:r>
      <w:r w:rsidRPr="002E7FD5">
        <w:rPr>
          <w:rFonts w:ascii="Arial" w:hAnsi="Arial" w:cs="Arial"/>
          <w:sz w:val="22"/>
        </w:rPr>
        <w:t>přidané hodnoty, kterou je příjemce oprávněn v souladu s § 7</w:t>
      </w:r>
      <w:r w:rsidR="002A7C86">
        <w:rPr>
          <w:rFonts w:ascii="Arial" w:hAnsi="Arial" w:cs="Arial"/>
          <w:sz w:val="22"/>
        </w:rPr>
        <w:t>9</w:t>
      </w:r>
      <w:r w:rsidRPr="002E7FD5">
        <w:rPr>
          <w:rFonts w:ascii="Arial" w:hAnsi="Arial" w:cs="Arial"/>
          <w:sz w:val="22"/>
        </w:rPr>
        <w:t xml:space="preserve"> ZDPH uplatnit v prvním daňovém přiznání po registraci k DPH. </w:t>
      </w:r>
    </w:p>
    <w:p w:rsidR="00F32700" w:rsidRPr="002E7FD5" w:rsidRDefault="00F32700" w:rsidP="00F32700">
      <w:pPr>
        <w:jc w:val="both"/>
        <w:rPr>
          <w:rFonts w:ascii="Arial" w:hAnsi="Arial" w:cs="Arial"/>
          <w:sz w:val="22"/>
        </w:rPr>
      </w:pPr>
    </w:p>
    <w:p w:rsidR="00F32700" w:rsidRPr="002E7FD5" w:rsidRDefault="00F32700" w:rsidP="00F32700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 w:rsidRPr="002E7FD5">
        <w:rPr>
          <w:rFonts w:ascii="Arial" w:hAnsi="Arial" w:cs="Arial"/>
          <w:sz w:val="22"/>
        </w:rPr>
        <w:t>V případě, že dojde k registraci příjemce k DPH a příjemce při změně režimu podle § 7</w:t>
      </w:r>
      <w:r w:rsidR="002A7C86">
        <w:rPr>
          <w:rFonts w:ascii="Arial" w:hAnsi="Arial" w:cs="Arial"/>
          <w:sz w:val="22"/>
        </w:rPr>
        <w:t>9</w:t>
      </w:r>
      <w:r w:rsidRPr="002E7FD5">
        <w:rPr>
          <w:rFonts w:ascii="Arial" w:hAnsi="Arial" w:cs="Arial"/>
          <w:sz w:val="22"/>
        </w:rPr>
        <w:t xml:space="preserve"> ZDPH je oprávněn až po vyúčtování příspěvku uplatnit nárok na odpočet DPH, jež byla uhrazena z příspěvku, je příjemce povinen vrátit poskytovateli částku ve výši uplatněného odpočtu DPH, který b</w:t>
      </w:r>
      <w:r w:rsidR="00F14169">
        <w:rPr>
          <w:rFonts w:ascii="Arial" w:hAnsi="Arial" w:cs="Arial"/>
          <w:sz w:val="22"/>
        </w:rPr>
        <w:t xml:space="preserve">yl čerpán jako uznatelný výdaj. Tuto částku příjemce vrátí </w:t>
      </w:r>
      <w:r w:rsidR="00F14169" w:rsidRPr="002E7FD5">
        <w:rPr>
          <w:rFonts w:ascii="Arial" w:hAnsi="Arial" w:cs="Arial"/>
          <w:sz w:val="22"/>
        </w:rPr>
        <w:t xml:space="preserve">do </w:t>
      </w:r>
      <w:r w:rsidR="00F14169">
        <w:rPr>
          <w:rFonts w:ascii="Arial" w:hAnsi="Arial" w:cs="Arial"/>
          <w:sz w:val="22"/>
        </w:rPr>
        <w:t>30 dnů</w:t>
      </w:r>
      <w:r w:rsidR="00F14169" w:rsidRPr="002E7FD5">
        <w:rPr>
          <w:rFonts w:ascii="Arial" w:hAnsi="Arial" w:cs="Arial"/>
          <w:sz w:val="22"/>
        </w:rPr>
        <w:t xml:space="preserve"> ode dne, kdy příslušný státní orgán vrátil příjemci uhrazenou DPH.</w:t>
      </w:r>
    </w:p>
    <w:p w:rsidR="00F32700" w:rsidRPr="002E7FD5" w:rsidRDefault="00F32700" w:rsidP="00F32700">
      <w:pPr>
        <w:jc w:val="both"/>
        <w:rPr>
          <w:rFonts w:ascii="Arial" w:hAnsi="Arial" w:cs="Arial"/>
          <w:sz w:val="22"/>
        </w:rPr>
      </w:pPr>
    </w:p>
    <w:p w:rsidR="00F32700" w:rsidRPr="002E7FD5" w:rsidRDefault="00F32700" w:rsidP="00F32700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 w:rsidRPr="002E7FD5">
        <w:rPr>
          <w:rFonts w:ascii="Arial" w:hAnsi="Arial" w:cs="Arial"/>
          <w:sz w:val="22"/>
        </w:rPr>
        <w:lastRenderedPageBreak/>
        <w:t xml:space="preserve">Pokud má příjemce (plátce </w:t>
      </w:r>
      <w:r w:rsidR="00566B39">
        <w:rPr>
          <w:rFonts w:ascii="Arial" w:hAnsi="Arial" w:cs="Arial"/>
          <w:sz w:val="22"/>
        </w:rPr>
        <w:t>DPH</w:t>
      </w:r>
      <w:r w:rsidRPr="002E7FD5">
        <w:rPr>
          <w:rFonts w:ascii="Arial" w:hAnsi="Arial" w:cs="Arial"/>
          <w:sz w:val="22"/>
        </w:rPr>
        <w:t xml:space="preserve">) ve shodě s  úpravou odpočtu podle § 78 ZDPH </w:t>
      </w:r>
      <w:r w:rsidRPr="002E7FD5">
        <w:rPr>
          <w:rFonts w:ascii="Arial" w:hAnsi="Arial" w:cs="Arial"/>
          <w:sz w:val="22"/>
        </w:rPr>
        <w:br/>
        <w:t>a vyrovnáním odpočtu podle § 7</w:t>
      </w:r>
      <w:r w:rsidR="002A7C86">
        <w:rPr>
          <w:rFonts w:ascii="Arial" w:hAnsi="Arial" w:cs="Arial"/>
          <w:sz w:val="22"/>
        </w:rPr>
        <w:t>7</w:t>
      </w:r>
      <w:r w:rsidRPr="002E7FD5">
        <w:rPr>
          <w:rFonts w:ascii="Arial" w:hAnsi="Arial" w:cs="Arial"/>
          <w:sz w:val="22"/>
        </w:rPr>
        <w:t xml:space="preserve"> ZDPH právo zvýšit ve lhůtě stanovené ZDPH svůj původně uplatněný nárok na odpočet DPH, který se vztahuje na zdanitelná plnění hrazená včetně příslušné DPH z příspěvku, je příjemce povinen upravit a vrátit poskytovateli část příspěvku ve výši uplatněného odpočtu DPH, a to do </w:t>
      </w:r>
      <w:r w:rsidR="00F14169">
        <w:rPr>
          <w:rFonts w:ascii="Arial" w:hAnsi="Arial" w:cs="Arial"/>
          <w:sz w:val="22"/>
        </w:rPr>
        <w:t>30 dnů</w:t>
      </w:r>
      <w:r w:rsidRPr="002E7FD5">
        <w:rPr>
          <w:rFonts w:ascii="Arial" w:hAnsi="Arial" w:cs="Arial"/>
          <w:sz w:val="22"/>
        </w:rPr>
        <w:t xml:space="preserve"> ode dne, kdy příslušný státní orgán vrátil příjemci uhrazenou DPH. Nevrátí-li příjemce takovou část příspěvku v této lhůtě, dopustí se porušení rozpočtové kázně ve smyslu </w:t>
      </w:r>
      <w:proofErr w:type="spellStart"/>
      <w:r w:rsidRPr="002E7FD5">
        <w:rPr>
          <w:rFonts w:ascii="Arial" w:hAnsi="Arial" w:cs="Arial"/>
          <w:sz w:val="22"/>
        </w:rPr>
        <w:t>ust</w:t>
      </w:r>
      <w:proofErr w:type="spellEnd"/>
      <w:r w:rsidRPr="002E7FD5">
        <w:rPr>
          <w:rFonts w:ascii="Arial" w:hAnsi="Arial" w:cs="Arial"/>
          <w:sz w:val="22"/>
        </w:rPr>
        <w:t>. § 22 zákona č. 250/2000 Sb., o rozpočtových pravidlech územních rozpočtů, ve znění pozdějších předpisů.</w:t>
      </w:r>
    </w:p>
    <w:p w:rsidR="00F32700" w:rsidRPr="002E7FD5" w:rsidRDefault="00F32700" w:rsidP="00F32700">
      <w:pPr>
        <w:jc w:val="both"/>
        <w:rPr>
          <w:rFonts w:ascii="Arial" w:hAnsi="Arial" w:cs="Arial"/>
          <w:sz w:val="22"/>
        </w:rPr>
      </w:pPr>
    </w:p>
    <w:p w:rsidR="00F32700" w:rsidRPr="002E7FD5" w:rsidRDefault="00F32700" w:rsidP="00F32700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 w:rsidRPr="002E7FD5">
        <w:rPr>
          <w:rFonts w:ascii="Arial" w:hAnsi="Arial" w:cs="Arial"/>
          <w:sz w:val="22"/>
        </w:rPr>
        <w:t xml:space="preserve">Příspěvek nelze rovněž použít na úhradu ostatních daní. </w:t>
      </w:r>
    </w:p>
    <w:p w:rsidR="00F32700" w:rsidRPr="00F32700" w:rsidRDefault="00F32700" w:rsidP="00F32700">
      <w:pPr>
        <w:pStyle w:val="Odstavecseseznamem"/>
        <w:ind w:left="360"/>
        <w:jc w:val="both"/>
        <w:rPr>
          <w:rFonts w:ascii="Arial" w:hAnsi="Arial" w:cs="Arial"/>
          <w:sz w:val="22"/>
        </w:rPr>
      </w:pPr>
    </w:p>
    <w:p w:rsidR="001F146C" w:rsidRPr="00ED42D0" w:rsidRDefault="001F146C" w:rsidP="001F146C">
      <w:pPr>
        <w:jc w:val="both"/>
        <w:rPr>
          <w:rFonts w:ascii="Arial" w:hAnsi="Arial" w:cs="Arial"/>
          <w:sz w:val="22"/>
        </w:rPr>
      </w:pPr>
    </w:p>
    <w:p w:rsidR="001F146C" w:rsidRPr="00ED42D0" w:rsidRDefault="001F146C" w:rsidP="001F146C">
      <w:pPr>
        <w:pStyle w:val="Zkladntext31"/>
        <w:rPr>
          <w:rFonts w:cs="Arial"/>
          <w:b/>
          <w:bCs/>
          <w:sz w:val="22"/>
        </w:rPr>
      </w:pPr>
      <w:r w:rsidRPr="00ED42D0">
        <w:rPr>
          <w:rFonts w:cs="Arial"/>
          <w:b/>
          <w:bCs/>
          <w:sz w:val="22"/>
        </w:rPr>
        <w:t>IV.</w:t>
      </w:r>
    </w:p>
    <w:p w:rsidR="001F146C" w:rsidRPr="006427D5" w:rsidRDefault="001F146C" w:rsidP="001F146C">
      <w:pPr>
        <w:pStyle w:val="Zkladntext31"/>
        <w:rPr>
          <w:rFonts w:cs="Arial"/>
          <w:b/>
          <w:bCs/>
          <w:sz w:val="22"/>
        </w:rPr>
      </w:pPr>
      <w:r w:rsidRPr="006427D5">
        <w:rPr>
          <w:rFonts w:cs="Arial"/>
          <w:b/>
          <w:bCs/>
          <w:sz w:val="22"/>
        </w:rPr>
        <w:t>Poskytnutí příspěvku</w:t>
      </w:r>
    </w:p>
    <w:p w:rsidR="001F146C" w:rsidRPr="006427D5" w:rsidRDefault="001F146C" w:rsidP="001F146C">
      <w:pPr>
        <w:jc w:val="both"/>
        <w:rPr>
          <w:rFonts w:ascii="Arial" w:hAnsi="Arial" w:cs="Arial"/>
          <w:sz w:val="22"/>
        </w:rPr>
      </w:pPr>
    </w:p>
    <w:p w:rsidR="001F146C" w:rsidRPr="006427D5" w:rsidRDefault="001F146C" w:rsidP="001F146C">
      <w:pPr>
        <w:numPr>
          <w:ilvl w:val="0"/>
          <w:numId w:val="5"/>
        </w:numPr>
        <w:jc w:val="both"/>
        <w:rPr>
          <w:rFonts w:ascii="Arial" w:hAnsi="Arial" w:cs="Arial"/>
          <w:i/>
          <w:sz w:val="22"/>
        </w:rPr>
      </w:pPr>
      <w:r w:rsidRPr="006427D5">
        <w:rPr>
          <w:rFonts w:ascii="Arial" w:hAnsi="Arial" w:cs="Arial"/>
          <w:sz w:val="22"/>
        </w:rPr>
        <w:t>Příspěvek bude příjemci poskytnut</w:t>
      </w:r>
      <w:r w:rsidR="00881032" w:rsidRPr="006427D5">
        <w:rPr>
          <w:rFonts w:ascii="Arial" w:hAnsi="Arial" w:cs="Arial"/>
          <w:sz w:val="22"/>
        </w:rPr>
        <w:t xml:space="preserve"> v souladu </w:t>
      </w:r>
      <w:r w:rsidR="00FE6134" w:rsidRPr="006427D5">
        <w:rPr>
          <w:rFonts w:ascii="Arial" w:hAnsi="Arial" w:cs="Arial"/>
          <w:sz w:val="22"/>
        </w:rPr>
        <w:t>s</w:t>
      </w:r>
      <w:r w:rsidR="00881032" w:rsidRPr="006427D5">
        <w:rPr>
          <w:rFonts w:ascii="Arial" w:hAnsi="Arial" w:cs="Arial"/>
          <w:sz w:val="22"/>
        </w:rPr>
        <w:t xml:space="preserve">e Zásadami poskytování veřejné finanční podpory: </w:t>
      </w:r>
      <w:r w:rsidR="00881032" w:rsidRPr="006427D5">
        <w:rPr>
          <w:rFonts w:ascii="Arial" w:hAnsi="Arial" w:cs="Arial"/>
          <w:i/>
          <w:sz w:val="22"/>
        </w:rPr>
        <w:t xml:space="preserve">(uvede se pouze </w:t>
      </w:r>
      <w:r w:rsidR="00190EDA" w:rsidRPr="006427D5">
        <w:rPr>
          <w:rFonts w:ascii="Arial" w:hAnsi="Arial" w:cs="Arial"/>
          <w:i/>
          <w:sz w:val="22"/>
        </w:rPr>
        <w:t xml:space="preserve">platná </w:t>
      </w:r>
      <w:r w:rsidR="00881032" w:rsidRPr="006427D5">
        <w:rPr>
          <w:rFonts w:ascii="Arial" w:hAnsi="Arial" w:cs="Arial"/>
          <w:i/>
          <w:sz w:val="22"/>
        </w:rPr>
        <w:t>varianta)</w:t>
      </w:r>
      <w:r w:rsidRPr="006427D5">
        <w:rPr>
          <w:rFonts w:ascii="Arial" w:hAnsi="Arial" w:cs="Arial"/>
          <w:i/>
          <w:sz w:val="22"/>
        </w:rPr>
        <w:t xml:space="preserve"> </w:t>
      </w:r>
    </w:p>
    <w:p w:rsidR="001F146C" w:rsidRPr="006427D5" w:rsidRDefault="001F146C" w:rsidP="001F146C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6427D5">
        <w:rPr>
          <w:rFonts w:ascii="Arial" w:hAnsi="Arial" w:cs="Arial"/>
          <w:sz w:val="22"/>
        </w:rPr>
        <w:t>formou bezhotovostního převodu z</w:t>
      </w:r>
      <w:r w:rsidR="00DC25DB">
        <w:rPr>
          <w:rFonts w:ascii="Arial" w:hAnsi="Arial" w:cs="Arial"/>
          <w:sz w:val="22"/>
        </w:rPr>
        <w:t xml:space="preserve"> </w:t>
      </w:r>
      <w:r w:rsidRPr="006427D5">
        <w:rPr>
          <w:rFonts w:ascii="Arial" w:hAnsi="Arial" w:cs="Arial"/>
          <w:sz w:val="22"/>
        </w:rPr>
        <w:t xml:space="preserve">účtu města Prostějova na </w:t>
      </w:r>
      <w:r w:rsidR="00ED42D0" w:rsidRPr="006427D5">
        <w:rPr>
          <w:rFonts w:ascii="Arial" w:hAnsi="Arial" w:cs="Arial"/>
          <w:sz w:val="22"/>
        </w:rPr>
        <w:t xml:space="preserve">bankovní </w:t>
      </w:r>
      <w:r w:rsidRPr="006427D5">
        <w:rPr>
          <w:rFonts w:ascii="Arial" w:hAnsi="Arial" w:cs="Arial"/>
          <w:sz w:val="22"/>
        </w:rPr>
        <w:t xml:space="preserve">účet příjemce uvedený </w:t>
      </w:r>
      <w:r w:rsidR="00ED42D0" w:rsidRPr="006427D5">
        <w:rPr>
          <w:rFonts w:ascii="Arial" w:hAnsi="Arial" w:cs="Arial"/>
          <w:sz w:val="22"/>
        </w:rPr>
        <w:t>ve smlouvě.</w:t>
      </w:r>
      <w:r w:rsidRPr="006427D5">
        <w:rPr>
          <w:rFonts w:ascii="Arial" w:hAnsi="Arial" w:cs="Arial"/>
          <w:sz w:val="22"/>
        </w:rPr>
        <w:t xml:space="preserve"> Dnem poskytnutí příspěvku se rozumí den, kdy příspěvek bude poukázán z b</w:t>
      </w:r>
      <w:r w:rsidR="00850316">
        <w:rPr>
          <w:rFonts w:ascii="Arial" w:hAnsi="Arial" w:cs="Arial"/>
          <w:sz w:val="22"/>
        </w:rPr>
        <w:t>ankovního účtu města Prostějova.</w:t>
      </w:r>
    </w:p>
    <w:p w:rsidR="001F146C" w:rsidRPr="006427D5" w:rsidRDefault="001F146C" w:rsidP="001F146C">
      <w:pPr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6427D5">
        <w:rPr>
          <w:rFonts w:ascii="Arial" w:hAnsi="Arial" w:cs="Arial"/>
          <w:sz w:val="22"/>
        </w:rPr>
        <w:t xml:space="preserve">v hotovosti na pokladně </w:t>
      </w:r>
      <w:r w:rsidR="005A02F9">
        <w:rPr>
          <w:rFonts w:ascii="Arial" w:hAnsi="Arial" w:cs="Arial"/>
          <w:sz w:val="22"/>
        </w:rPr>
        <w:t>Magistrátu města Prostějova</w:t>
      </w:r>
      <w:r w:rsidRPr="006427D5">
        <w:rPr>
          <w:rFonts w:ascii="Arial" w:hAnsi="Arial" w:cs="Arial"/>
          <w:sz w:val="22"/>
        </w:rPr>
        <w:t xml:space="preserve">, pokud nepřesáhne částku </w:t>
      </w:r>
      <w:r w:rsidR="00ED42D0" w:rsidRPr="006427D5">
        <w:rPr>
          <w:rFonts w:ascii="Arial" w:hAnsi="Arial" w:cs="Arial"/>
          <w:sz w:val="22"/>
        </w:rPr>
        <w:t>40</w:t>
      </w:r>
      <w:r w:rsidRPr="006427D5">
        <w:rPr>
          <w:rFonts w:ascii="Arial" w:hAnsi="Arial" w:cs="Arial"/>
          <w:sz w:val="22"/>
        </w:rPr>
        <w:t>.000</w:t>
      </w:r>
      <w:r w:rsidR="00ED42D0" w:rsidRPr="006427D5">
        <w:rPr>
          <w:rFonts w:ascii="Arial" w:hAnsi="Arial" w:cs="Arial"/>
          <w:sz w:val="22"/>
        </w:rPr>
        <w:t xml:space="preserve"> Kč.</w:t>
      </w:r>
    </w:p>
    <w:p w:rsidR="001F146C" w:rsidRPr="006427D5" w:rsidRDefault="001F146C" w:rsidP="001F146C">
      <w:pPr>
        <w:jc w:val="both"/>
        <w:rPr>
          <w:rFonts w:ascii="Arial" w:hAnsi="Arial" w:cs="Arial"/>
          <w:color w:val="632423" w:themeColor="accent2" w:themeShade="80"/>
          <w:sz w:val="22"/>
        </w:rPr>
      </w:pPr>
    </w:p>
    <w:p w:rsidR="00881032" w:rsidRPr="006427D5" w:rsidRDefault="001F146C" w:rsidP="00881032">
      <w:pPr>
        <w:numPr>
          <w:ilvl w:val="0"/>
          <w:numId w:val="5"/>
        </w:numPr>
        <w:jc w:val="both"/>
        <w:rPr>
          <w:rFonts w:ascii="Arial" w:hAnsi="Arial" w:cs="Arial"/>
          <w:i/>
          <w:sz w:val="22"/>
        </w:rPr>
      </w:pPr>
      <w:r w:rsidRPr="006427D5">
        <w:rPr>
          <w:rFonts w:ascii="Arial" w:hAnsi="Arial" w:cs="Arial"/>
          <w:sz w:val="22"/>
        </w:rPr>
        <w:t>Příspěvek bude poskytnut</w:t>
      </w:r>
      <w:r w:rsidR="00881032" w:rsidRPr="006427D5">
        <w:rPr>
          <w:rFonts w:ascii="Arial" w:hAnsi="Arial" w:cs="Arial"/>
          <w:sz w:val="22"/>
        </w:rPr>
        <w:t xml:space="preserve"> </w:t>
      </w:r>
      <w:r w:rsidR="00881032" w:rsidRPr="006427D5">
        <w:rPr>
          <w:rFonts w:ascii="Arial" w:hAnsi="Arial" w:cs="Arial"/>
          <w:i/>
          <w:sz w:val="22"/>
        </w:rPr>
        <w:t>(uvede se pouze</w:t>
      </w:r>
      <w:r w:rsidR="00190EDA" w:rsidRPr="006427D5">
        <w:rPr>
          <w:rFonts w:ascii="Arial" w:hAnsi="Arial" w:cs="Arial"/>
          <w:i/>
          <w:sz w:val="22"/>
        </w:rPr>
        <w:t xml:space="preserve"> platná</w:t>
      </w:r>
      <w:r w:rsidR="00881032" w:rsidRPr="006427D5">
        <w:rPr>
          <w:rFonts w:ascii="Arial" w:hAnsi="Arial" w:cs="Arial"/>
          <w:i/>
          <w:sz w:val="22"/>
        </w:rPr>
        <w:t xml:space="preserve"> varianta) </w:t>
      </w:r>
    </w:p>
    <w:p w:rsidR="001F146C" w:rsidRPr="006427D5" w:rsidRDefault="001F146C" w:rsidP="001F146C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6427D5">
        <w:rPr>
          <w:rFonts w:ascii="Arial" w:hAnsi="Arial" w:cs="Arial"/>
          <w:sz w:val="22"/>
        </w:rPr>
        <w:t>jednorázově nejpozději do 8 dnů ode dne podpisu této smlouvy,</w:t>
      </w:r>
    </w:p>
    <w:p w:rsidR="001F146C" w:rsidRPr="006427D5" w:rsidRDefault="001F146C" w:rsidP="001F146C">
      <w:pPr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6427D5">
        <w:rPr>
          <w:rFonts w:ascii="Arial" w:hAnsi="Arial" w:cs="Arial"/>
          <w:sz w:val="22"/>
        </w:rPr>
        <w:t>postupně takto:</w:t>
      </w:r>
    </w:p>
    <w:p w:rsidR="001F146C" w:rsidRPr="006427D5" w:rsidRDefault="001F146C" w:rsidP="001F146C">
      <w:pPr>
        <w:ind w:left="720"/>
        <w:jc w:val="both"/>
        <w:rPr>
          <w:rFonts w:ascii="Arial" w:hAnsi="Arial" w:cs="Arial"/>
          <w:sz w:val="22"/>
        </w:rPr>
      </w:pPr>
      <w:r w:rsidRPr="006427D5">
        <w:rPr>
          <w:rFonts w:ascii="Arial" w:hAnsi="Arial" w:cs="Arial"/>
          <w:sz w:val="22"/>
        </w:rPr>
        <w:t>ba) v částce …………… Kč nejpozději do  ………………</w:t>
      </w:r>
      <w:proofErr w:type="gramStart"/>
      <w:r w:rsidRPr="006427D5">
        <w:rPr>
          <w:rFonts w:ascii="Arial" w:hAnsi="Arial" w:cs="Arial"/>
          <w:sz w:val="22"/>
        </w:rPr>
        <w:t>….. 20</w:t>
      </w:r>
      <w:proofErr w:type="gramEnd"/>
      <w:r w:rsidRPr="006427D5">
        <w:rPr>
          <w:rFonts w:ascii="Arial" w:hAnsi="Arial" w:cs="Arial"/>
          <w:sz w:val="22"/>
        </w:rPr>
        <w:t>..</w:t>
      </w:r>
      <w:r w:rsidR="00B67C63">
        <w:rPr>
          <w:rFonts w:ascii="Arial" w:hAnsi="Arial" w:cs="Arial"/>
          <w:sz w:val="22"/>
        </w:rPr>
        <w:t xml:space="preserve"> </w:t>
      </w:r>
      <w:r w:rsidRPr="006427D5">
        <w:rPr>
          <w:rFonts w:ascii="Arial" w:hAnsi="Arial" w:cs="Arial"/>
          <w:sz w:val="22"/>
        </w:rPr>
        <w:t>,</w:t>
      </w:r>
    </w:p>
    <w:p w:rsidR="001F146C" w:rsidRPr="006427D5" w:rsidRDefault="001F146C" w:rsidP="001F146C">
      <w:pPr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6427D5">
        <w:rPr>
          <w:rFonts w:ascii="Arial" w:hAnsi="Arial" w:cs="Arial"/>
          <w:sz w:val="22"/>
        </w:rPr>
        <w:t>v částce …………… Kč nejpozději do  ………………</w:t>
      </w:r>
      <w:proofErr w:type="gramStart"/>
      <w:r w:rsidRPr="006427D5">
        <w:rPr>
          <w:rFonts w:ascii="Arial" w:hAnsi="Arial" w:cs="Arial"/>
          <w:sz w:val="22"/>
        </w:rPr>
        <w:t>….. 20</w:t>
      </w:r>
      <w:proofErr w:type="gramEnd"/>
      <w:r w:rsidRPr="006427D5">
        <w:rPr>
          <w:rFonts w:ascii="Arial" w:hAnsi="Arial" w:cs="Arial"/>
          <w:sz w:val="22"/>
        </w:rPr>
        <w:t>.. ,</w:t>
      </w:r>
    </w:p>
    <w:p w:rsidR="001F146C" w:rsidRPr="00ED42D0" w:rsidRDefault="001F146C" w:rsidP="001F146C">
      <w:pPr>
        <w:ind w:left="720"/>
        <w:jc w:val="both"/>
        <w:rPr>
          <w:rFonts w:ascii="Arial" w:hAnsi="Arial" w:cs="Arial"/>
          <w:sz w:val="22"/>
        </w:rPr>
      </w:pPr>
      <w:proofErr w:type="spellStart"/>
      <w:r w:rsidRPr="006427D5">
        <w:rPr>
          <w:rFonts w:ascii="Arial" w:hAnsi="Arial" w:cs="Arial"/>
          <w:sz w:val="22"/>
        </w:rPr>
        <w:t>bc</w:t>
      </w:r>
      <w:proofErr w:type="spellEnd"/>
      <w:r w:rsidRPr="006427D5">
        <w:rPr>
          <w:rFonts w:ascii="Arial" w:hAnsi="Arial" w:cs="Arial"/>
          <w:sz w:val="22"/>
        </w:rPr>
        <w:t xml:space="preserve">) v částce …………… Kč nejpozději do  ………………….. </w:t>
      </w:r>
      <w:proofErr w:type="gramStart"/>
      <w:r w:rsidRPr="006427D5">
        <w:rPr>
          <w:rFonts w:ascii="Arial" w:hAnsi="Arial" w:cs="Arial"/>
          <w:sz w:val="22"/>
        </w:rPr>
        <w:t>20.. .</w:t>
      </w:r>
      <w:proofErr w:type="gramEnd"/>
    </w:p>
    <w:p w:rsidR="001F146C" w:rsidRDefault="001F146C" w:rsidP="001F146C">
      <w:pPr>
        <w:ind w:left="360"/>
        <w:jc w:val="both"/>
        <w:rPr>
          <w:rFonts w:ascii="Arial" w:hAnsi="Arial" w:cs="Arial"/>
          <w:color w:val="632423" w:themeColor="accent2" w:themeShade="80"/>
          <w:sz w:val="22"/>
        </w:rPr>
      </w:pPr>
    </w:p>
    <w:p w:rsidR="00EE45F0" w:rsidRDefault="00EE45F0" w:rsidP="001F146C">
      <w:pPr>
        <w:ind w:left="360"/>
        <w:jc w:val="both"/>
        <w:rPr>
          <w:rFonts w:ascii="Arial" w:hAnsi="Arial" w:cs="Arial"/>
          <w:color w:val="632423" w:themeColor="accent2" w:themeShade="80"/>
          <w:sz w:val="22"/>
        </w:rPr>
      </w:pPr>
    </w:p>
    <w:p w:rsidR="001F146C" w:rsidRPr="00EC1EF9" w:rsidRDefault="001F146C" w:rsidP="001F146C">
      <w:pPr>
        <w:pStyle w:val="Zkladntext31"/>
        <w:rPr>
          <w:rFonts w:cs="Arial"/>
          <w:b/>
          <w:bCs/>
          <w:sz w:val="22"/>
        </w:rPr>
      </w:pPr>
      <w:r w:rsidRPr="00EC1EF9">
        <w:rPr>
          <w:rFonts w:cs="Arial"/>
          <w:b/>
          <w:bCs/>
          <w:sz w:val="22"/>
        </w:rPr>
        <w:t>V.</w:t>
      </w:r>
    </w:p>
    <w:p w:rsidR="001F146C" w:rsidRPr="00EC1EF9" w:rsidRDefault="001F146C" w:rsidP="001F146C">
      <w:pPr>
        <w:pStyle w:val="Zkladntext31"/>
        <w:rPr>
          <w:rFonts w:cs="Arial"/>
          <w:b/>
          <w:bCs/>
          <w:sz w:val="22"/>
        </w:rPr>
      </w:pPr>
      <w:r w:rsidRPr="00EC1EF9">
        <w:rPr>
          <w:rFonts w:cs="Arial"/>
          <w:b/>
          <w:bCs/>
          <w:sz w:val="22"/>
        </w:rPr>
        <w:t>Práva a povinnosti poskytovatele</w:t>
      </w:r>
    </w:p>
    <w:p w:rsidR="001F146C" w:rsidRPr="00EC1EF9" w:rsidRDefault="001F146C" w:rsidP="001F146C">
      <w:pPr>
        <w:rPr>
          <w:rFonts w:ascii="Arial" w:hAnsi="Arial" w:cs="Arial"/>
          <w:b/>
          <w:sz w:val="22"/>
        </w:rPr>
      </w:pPr>
    </w:p>
    <w:p w:rsidR="001F146C" w:rsidRPr="00EC1EF9" w:rsidRDefault="001F146C" w:rsidP="001F146C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 w:rsidRPr="00EC1EF9">
        <w:rPr>
          <w:rFonts w:ascii="Arial" w:hAnsi="Arial" w:cs="Arial"/>
          <w:sz w:val="22"/>
        </w:rPr>
        <w:t>Poskytovatel se zavazuje, při splnění povinností příjemce uvedených v této smlouvě, poskytnout příjemci příspěvek ve výši a způsobem sjednaným v této smlouvě.</w:t>
      </w:r>
    </w:p>
    <w:p w:rsidR="001F146C" w:rsidRPr="00EC1EF9" w:rsidRDefault="001F146C" w:rsidP="001F146C">
      <w:pPr>
        <w:jc w:val="both"/>
        <w:rPr>
          <w:rFonts w:ascii="Arial" w:hAnsi="Arial" w:cs="Arial"/>
          <w:sz w:val="22"/>
        </w:rPr>
      </w:pPr>
    </w:p>
    <w:p w:rsidR="001F146C" w:rsidRPr="00EC1EF9" w:rsidRDefault="001F146C" w:rsidP="001F146C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 w:rsidRPr="00EC1EF9">
        <w:rPr>
          <w:rFonts w:ascii="Arial" w:hAnsi="Arial" w:cs="Arial"/>
          <w:sz w:val="22"/>
        </w:rPr>
        <w:t xml:space="preserve">Poskytovatel je oprávněn požadovat na příjemci v termínech sjednaných v této smlouvě vyúčtování čerpání příspěvku. </w:t>
      </w:r>
    </w:p>
    <w:p w:rsidR="001F146C" w:rsidRPr="00EC1EF9" w:rsidRDefault="001F146C" w:rsidP="001F146C">
      <w:pPr>
        <w:jc w:val="both"/>
        <w:rPr>
          <w:rFonts w:ascii="Arial" w:hAnsi="Arial" w:cs="Arial"/>
          <w:sz w:val="22"/>
        </w:rPr>
      </w:pPr>
    </w:p>
    <w:p w:rsidR="00EE45F0" w:rsidRPr="006427D5" w:rsidRDefault="001F146C" w:rsidP="00EE45F0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 w:rsidRPr="00EC1EF9">
        <w:rPr>
          <w:rFonts w:ascii="Arial" w:hAnsi="Arial" w:cs="Arial"/>
          <w:sz w:val="22"/>
        </w:rPr>
        <w:t xml:space="preserve">Poskytovatel má právo provádět u příjemce příspěvku </w:t>
      </w:r>
      <w:r w:rsidR="006427D5">
        <w:rPr>
          <w:rFonts w:ascii="Arial" w:hAnsi="Arial" w:cs="Arial"/>
          <w:sz w:val="22"/>
        </w:rPr>
        <w:t xml:space="preserve">veřejnosprávní </w:t>
      </w:r>
      <w:r w:rsidRPr="00EC1EF9">
        <w:rPr>
          <w:rFonts w:ascii="Arial" w:hAnsi="Arial" w:cs="Arial"/>
          <w:sz w:val="22"/>
        </w:rPr>
        <w:t xml:space="preserve">kontrolu finančního </w:t>
      </w:r>
      <w:r w:rsidRPr="006427D5">
        <w:rPr>
          <w:rFonts w:ascii="Arial" w:hAnsi="Arial" w:cs="Arial"/>
          <w:sz w:val="22"/>
        </w:rPr>
        <w:t>hospodaření a</w:t>
      </w:r>
      <w:r w:rsidR="00190EDA" w:rsidRPr="006427D5">
        <w:rPr>
          <w:rFonts w:ascii="Arial" w:hAnsi="Arial" w:cs="Arial"/>
          <w:sz w:val="22"/>
        </w:rPr>
        <w:t xml:space="preserve"> </w:t>
      </w:r>
      <w:r w:rsidRPr="006427D5">
        <w:rPr>
          <w:rFonts w:ascii="Arial" w:hAnsi="Arial" w:cs="Arial"/>
          <w:sz w:val="22"/>
        </w:rPr>
        <w:t xml:space="preserve">dalších skutečností potřebných pro posouzení, zda je smlouva dodržována. </w:t>
      </w:r>
      <w:r w:rsidR="00EE45F0" w:rsidRPr="006427D5">
        <w:rPr>
          <w:rFonts w:ascii="Arial" w:hAnsi="Arial" w:cs="Arial"/>
          <w:sz w:val="22"/>
        </w:rPr>
        <w:t xml:space="preserve">Kontrolu jsou oprávněni provádět zaměstnanci </w:t>
      </w:r>
      <w:r w:rsidR="00216066">
        <w:rPr>
          <w:rFonts w:ascii="Arial" w:hAnsi="Arial" w:cs="Arial"/>
          <w:sz w:val="22"/>
        </w:rPr>
        <w:t xml:space="preserve">zařazení do </w:t>
      </w:r>
      <w:r w:rsidR="009B458D">
        <w:rPr>
          <w:rFonts w:ascii="Arial" w:hAnsi="Arial" w:cs="Arial"/>
          <w:sz w:val="22"/>
        </w:rPr>
        <w:t>Magistrátu města</w:t>
      </w:r>
      <w:r w:rsidR="00EE45F0" w:rsidRPr="006427D5">
        <w:rPr>
          <w:rFonts w:ascii="Arial" w:hAnsi="Arial" w:cs="Arial"/>
          <w:sz w:val="22"/>
        </w:rPr>
        <w:t xml:space="preserve"> Prostějova pověřeni </w:t>
      </w:r>
      <w:r w:rsidR="005A02F9">
        <w:rPr>
          <w:rFonts w:ascii="Arial" w:hAnsi="Arial" w:cs="Arial"/>
          <w:sz w:val="22"/>
        </w:rPr>
        <w:t>primátorem</w:t>
      </w:r>
      <w:r w:rsidR="00216066">
        <w:rPr>
          <w:rFonts w:ascii="Arial" w:hAnsi="Arial" w:cs="Arial"/>
          <w:sz w:val="22"/>
        </w:rPr>
        <w:t xml:space="preserve"> města Prostějova</w:t>
      </w:r>
      <w:r w:rsidR="00EE45F0" w:rsidRPr="006427D5">
        <w:rPr>
          <w:rFonts w:ascii="Arial" w:hAnsi="Arial" w:cs="Arial"/>
          <w:sz w:val="22"/>
        </w:rPr>
        <w:t xml:space="preserve">. </w:t>
      </w:r>
    </w:p>
    <w:p w:rsidR="00EE45F0" w:rsidRPr="006427D5" w:rsidRDefault="00EE45F0" w:rsidP="00EE45F0">
      <w:pPr>
        <w:ind w:left="360"/>
        <w:jc w:val="both"/>
        <w:rPr>
          <w:rFonts w:ascii="Arial" w:hAnsi="Arial" w:cs="Arial"/>
          <w:sz w:val="22"/>
        </w:rPr>
      </w:pPr>
      <w:r w:rsidRPr="006427D5">
        <w:rPr>
          <w:rFonts w:ascii="Arial" w:hAnsi="Arial" w:cs="Arial"/>
          <w:sz w:val="22"/>
        </w:rPr>
        <w:t xml:space="preserve">Zjistí-li pověření zaměstnanci při kontrole nesrovnalosti ve vyúčtovaných dokladech </w:t>
      </w:r>
      <w:r w:rsidRPr="006427D5">
        <w:rPr>
          <w:rFonts w:ascii="Arial" w:hAnsi="Arial" w:cs="Arial"/>
          <w:sz w:val="22"/>
        </w:rPr>
        <w:br/>
        <w:t>o dodávkách zboží nebo služeb hrazených z </w:t>
      </w:r>
      <w:r w:rsidR="008836CA">
        <w:rPr>
          <w:rFonts w:ascii="Arial" w:hAnsi="Arial" w:cs="Arial"/>
          <w:sz w:val="22"/>
        </w:rPr>
        <w:t>příspěvku</w:t>
      </w:r>
      <w:r w:rsidRPr="006427D5">
        <w:rPr>
          <w:rFonts w:ascii="Arial" w:hAnsi="Arial" w:cs="Arial"/>
          <w:sz w:val="22"/>
        </w:rPr>
        <w:t>, jsou</w:t>
      </w:r>
      <w:r w:rsidR="00190EDA" w:rsidRPr="006427D5">
        <w:rPr>
          <w:rFonts w:ascii="Arial" w:hAnsi="Arial" w:cs="Arial"/>
          <w:sz w:val="22"/>
        </w:rPr>
        <w:t xml:space="preserve"> </w:t>
      </w:r>
      <w:r w:rsidRPr="006427D5">
        <w:rPr>
          <w:rFonts w:ascii="Arial" w:hAnsi="Arial" w:cs="Arial"/>
          <w:sz w:val="22"/>
        </w:rPr>
        <w:t xml:space="preserve">oprávněni provést veřejnosprávní kontrolu u právnické nebo fyzické osoby podílející se na dodávkách zboží nebo </w:t>
      </w:r>
      <w:r w:rsidR="008836CA">
        <w:rPr>
          <w:rFonts w:ascii="Arial" w:hAnsi="Arial" w:cs="Arial"/>
          <w:sz w:val="22"/>
        </w:rPr>
        <w:t>služeb hrazených z příspěvku</w:t>
      </w:r>
      <w:r w:rsidRPr="006427D5">
        <w:rPr>
          <w:rFonts w:ascii="Arial" w:hAnsi="Arial" w:cs="Arial"/>
          <w:sz w:val="22"/>
        </w:rPr>
        <w:t xml:space="preserve">. </w:t>
      </w:r>
    </w:p>
    <w:p w:rsidR="00EE45F0" w:rsidRPr="006427D5" w:rsidRDefault="00EE45F0" w:rsidP="00EE45F0">
      <w:pPr>
        <w:ind w:left="360"/>
        <w:jc w:val="both"/>
        <w:rPr>
          <w:rFonts w:ascii="Arial" w:hAnsi="Arial" w:cs="Arial"/>
          <w:sz w:val="22"/>
        </w:rPr>
      </w:pPr>
      <w:r w:rsidRPr="006427D5">
        <w:rPr>
          <w:rFonts w:ascii="Arial" w:hAnsi="Arial" w:cs="Arial"/>
          <w:sz w:val="22"/>
        </w:rPr>
        <w:t xml:space="preserve">Při výkonu finanční kontroly je kontrolovaná osoba povinna poskytnout součinnost </w:t>
      </w:r>
      <w:r w:rsidRPr="006427D5">
        <w:rPr>
          <w:rFonts w:ascii="Arial" w:hAnsi="Arial" w:cs="Arial"/>
          <w:sz w:val="22"/>
        </w:rPr>
        <w:br/>
        <w:t>v rozsahu a způsobem stanoveným zákonem č. 320/2001 Sb., o finanční kontrole</w:t>
      </w:r>
      <w:r w:rsidR="00190EDA" w:rsidRPr="006427D5">
        <w:rPr>
          <w:rFonts w:ascii="Arial" w:hAnsi="Arial" w:cs="Arial"/>
          <w:sz w:val="22"/>
        </w:rPr>
        <w:t xml:space="preserve"> ve veřejné správě a o změně některých zákonů (zákon o finanční kontrole)</w:t>
      </w:r>
      <w:r w:rsidRPr="006427D5">
        <w:rPr>
          <w:rFonts w:ascii="Arial" w:hAnsi="Arial" w:cs="Arial"/>
          <w:sz w:val="22"/>
        </w:rPr>
        <w:t xml:space="preserve">, ve znění pozdějších předpisů. </w:t>
      </w:r>
    </w:p>
    <w:p w:rsidR="001F146C" w:rsidRPr="006427D5" w:rsidRDefault="001F146C" w:rsidP="001F146C">
      <w:pPr>
        <w:jc w:val="both"/>
        <w:rPr>
          <w:rFonts w:ascii="Arial" w:hAnsi="Arial" w:cs="Arial"/>
          <w:sz w:val="22"/>
        </w:rPr>
      </w:pPr>
    </w:p>
    <w:p w:rsidR="001F146C" w:rsidRPr="006427D5" w:rsidRDefault="001F146C" w:rsidP="001F146C">
      <w:pPr>
        <w:numPr>
          <w:ilvl w:val="0"/>
          <w:numId w:val="9"/>
        </w:numPr>
        <w:jc w:val="both"/>
        <w:rPr>
          <w:rFonts w:ascii="Arial" w:hAnsi="Arial" w:cs="Arial"/>
          <w:sz w:val="22"/>
        </w:rPr>
      </w:pPr>
      <w:r w:rsidRPr="006427D5">
        <w:rPr>
          <w:rFonts w:ascii="Arial" w:hAnsi="Arial" w:cs="Arial"/>
          <w:sz w:val="22"/>
        </w:rPr>
        <w:lastRenderedPageBreak/>
        <w:t>V případě nedodržení sjednaného účelu použití příspěvku</w:t>
      </w:r>
      <w:r w:rsidR="00EC1EF9" w:rsidRPr="006427D5">
        <w:rPr>
          <w:rFonts w:ascii="Arial" w:hAnsi="Arial" w:cs="Arial"/>
          <w:sz w:val="22"/>
        </w:rPr>
        <w:t>, lhůt</w:t>
      </w:r>
      <w:r w:rsidRPr="006427D5">
        <w:rPr>
          <w:rFonts w:ascii="Arial" w:hAnsi="Arial" w:cs="Arial"/>
          <w:sz w:val="22"/>
        </w:rPr>
        <w:t xml:space="preserve"> použití příspěvku</w:t>
      </w:r>
      <w:r w:rsidR="00EE45F0" w:rsidRPr="006427D5">
        <w:rPr>
          <w:rFonts w:ascii="Arial" w:hAnsi="Arial" w:cs="Arial"/>
          <w:sz w:val="22"/>
        </w:rPr>
        <w:t>, vyúčtování příspěvku</w:t>
      </w:r>
      <w:r w:rsidR="00EC1EF9" w:rsidRPr="006427D5">
        <w:rPr>
          <w:rFonts w:ascii="Arial" w:hAnsi="Arial" w:cs="Arial"/>
          <w:sz w:val="22"/>
        </w:rPr>
        <w:t xml:space="preserve"> a dalších smluvních</w:t>
      </w:r>
      <w:r w:rsidR="00EE45F0" w:rsidRPr="006427D5">
        <w:rPr>
          <w:rFonts w:ascii="Arial" w:hAnsi="Arial" w:cs="Arial"/>
          <w:sz w:val="22"/>
        </w:rPr>
        <w:t xml:space="preserve"> podmínek </w:t>
      </w:r>
      <w:r w:rsidRPr="006427D5">
        <w:rPr>
          <w:rFonts w:ascii="Arial" w:hAnsi="Arial" w:cs="Arial"/>
          <w:sz w:val="22"/>
        </w:rPr>
        <w:t>je poskytovatel oprávněn uplatnit vůči příjemci sankce uvedené v čl. VII této smlouvy.</w:t>
      </w:r>
    </w:p>
    <w:p w:rsidR="00104B99" w:rsidRDefault="00104B99" w:rsidP="001F146C">
      <w:pPr>
        <w:pStyle w:val="Zkladntext31"/>
        <w:rPr>
          <w:rFonts w:cs="Arial"/>
          <w:b/>
          <w:bCs/>
          <w:sz w:val="22"/>
        </w:rPr>
      </w:pPr>
    </w:p>
    <w:p w:rsidR="001F146C" w:rsidRPr="00EC0945" w:rsidRDefault="001F146C" w:rsidP="001F146C">
      <w:pPr>
        <w:pStyle w:val="Zkladntext31"/>
        <w:rPr>
          <w:rFonts w:cs="Arial"/>
          <w:b/>
          <w:bCs/>
          <w:sz w:val="22"/>
        </w:rPr>
      </w:pPr>
      <w:r w:rsidRPr="00EC0945">
        <w:rPr>
          <w:rFonts w:cs="Arial"/>
          <w:b/>
          <w:bCs/>
          <w:sz w:val="22"/>
        </w:rPr>
        <w:t>VI.</w:t>
      </w:r>
    </w:p>
    <w:p w:rsidR="001F146C" w:rsidRPr="00EC0945" w:rsidRDefault="001F146C" w:rsidP="001F146C">
      <w:pPr>
        <w:pStyle w:val="Zkladntext31"/>
        <w:rPr>
          <w:rFonts w:cs="Arial"/>
          <w:sz w:val="22"/>
        </w:rPr>
      </w:pPr>
      <w:r w:rsidRPr="00EC0945">
        <w:rPr>
          <w:rFonts w:cs="Arial"/>
          <w:b/>
          <w:bCs/>
          <w:sz w:val="22"/>
        </w:rPr>
        <w:t>Práva a povinnosti příjemce</w:t>
      </w:r>
    </w:p>
    <w:p w:rsidR="001F146C" w:rsidRPr="00EC0945" w:rsidRDefault="001F146C" w:rsidP="001F146C">
      <w:pPr>
        <w:numPr>
          <w:ilvl w:val="12"/>
          <w:numId w:val="0"/>
        </w:numPr>
        <w:jc w:val="both"/>
        <w:rPr>
          <w:rFonts w:ascii="Arial" w:hAnsi="Arial" w:cs="Arial"/>
          <w:sz w:val="22"/>
        </w:rPr>
      </w:pPr>
    </w:p>
    <w:p w:rsidR="00797024" w:rsidRDefault="001F146C" w:rsidP="00797024">
      <w:pPr>
        <w:numPr>
          <w:ilvl w:val="0"/>
          <w:numId w:val="11"/>
        </w:numPr>
        <w:jc w:val="both"/>
        <w:rPr>
          <w:rFonts w:ascii="Arial" w:hAnsi="Arial" w:cs="Arial"/>
          <w:sz w:val="22"/>
        </w:rPr>
      </w:pPr>
      <w:r w:rsidRPr="00797024">
        <w:rPr>
          <w:rFonts w:ascii="Arial" w:hAnsi="Arial" w:cs="Arial"/>
          <w:sz w:val="22"/>
        </w:rPr>
        <w:t>Příjemce je oprávněn použít příspěvek pouze k</w:t>
      </w:r>
      <w:r w:rsidR="00EC0945" w:rsidRPr="00797024">
        <w:rPr>
          <w:rFonts w:ascii="Arial" w:hAnsi="Arial" w:cs="Arial"/>
          <w:sz w:val="22"/>
        </w:rPr>
        <w:t xml:space="preserve"> </w:t>
      </w:r>
      <w:r w:rsidRPr="00797024">
        <w:rPr>
          <w:rFonts w:ascii="Arial" w:hAnsi="Arial" w:cs="Arial"/>
          <w:sz w:val="22"/>
        </w:rPr>
        <w:t>účelu (realizaci Projektu) sjednanému touto smlouvou. Příjemce se zavazuje zveřejnit informaci o tom, že Projekt byl realizován za finanční spo</w:t>
      </w:r>
      <w:r w:rsidR="00EC0945" w:rsidRPr="00797024">
        <w:rPr>
          <w:rFonts w:ascii="Arial" w:hAnsi="Arial" w:cs="Arial"/>
          <w:sz w:val="22"/>
        </w:rPr>
        <w:t xml:space="preserve">luúčasti </w:t>
      </w:r>
      <w:r w:rsidR="009B458D" w:rsidRPr="00797024">
        <w:rPr>
          <w:rFonts w:ascii="Arial" w:hAnsi="Arial" w:cs="Arial"/>
          <w:sz w:val="22"/>
        </w:rPr>
        <w:t>m</w:t>
      </w:r>
      <w:r w:rsidR="00EC0945" w:rsidRPr="00797024">
        <w:rPr>
          <w:rFonts w:ascii="Arial" w:hAnsi="Arial" w:cs="Arial"/>
          <w:sz w:val="22"/>
        </w:rPr>
        <w:t xml:space="preserve">ěsta Prostějova, a to </w:t>
      </w:r>
      <w:r w:rsidRPr="00797024">
        <w:rPr>
          <w:rFonts w:ascii="Arial" w:hAnsi="Arial" w:cs="Arial"/>
          <w:sz w:val="22"/>
        </w:rPr>
        <w:t>tímto způsobem:</w:t>
      </w:r>
      <w:r w:rsidR="00867D36" w:rsidRPr="00797024">
        <w:rPr>
          <w:rFonts w:ascii="Arial" w:hAnsi="Arial" w:cs="Arial"/>
          <w:sz w:val="22"/>
        </w:rPr>
        <w:t xml:space="preserve"> </w:t>
      </w:r>
      <w:r w:rsidR="00EC0945" w:rsidRPr="00A851A2">
        <w:rPr>
          <w:rFonts w:ascii="Arial" w:hAnsi="Arial" w:cs="Arial"/>
          <w:sz w:val="22"/>
          <w:highlight w:val="yellow"/>
        </w:rPr>
        <w:t>……</w:t>
      </w:r>
      <w:proofErr w:type="gramStart"/>
      <w:r w:rsidR="00DD6F36" w:rsidRPr="00A851A2">
        <w:rPr>
          <w:rFonts w:ascii="Arial" w:hAnsi="Arial" w:cs="Arial"/>
          <w:sz w:val="22"/>
          <w:highlight w:val="yellow"/>
        </w:rPr>
        <w:t>….</w:t>
      </w:r>
      <w:r w:rsidR="00B54B56" w:rsidRPr="00A851A2">
        <w:rPr>
          <w:rFonts w:ascii="Arial" w:hAnsi="Arial" w:cs="Arial"/>
          <w:sz w:val="22"/>
          <w:highlight w:val="yellow"/>
        </w:rPr>
        <w:t>.</w:t>
      </w:r>
      <w:r w:rsidR="00DD6F36" w:rsidRPr="00A851A2">
        <w:rPr>
          <w:rFonts w:ascii="Arial" w:hAnsi="Arial" w:cs="Arial"/>
          <w:sz w:val="22"/>
          <w:highlight w:val="yellow"/>
        </w:rPr>
        <w:t>…</w:t>
      </w:r>
      <w:proofErr w:type="gramEnd"/>
      <w:r w:rsidR="00553A54" w:rsidRPr="00A851A2">
        <w:rPr>
          <w:rFonts w:ascii="Arial" w:hAnsi="Arial" w:cs="Arial"/>
          <w:color w:val="FF0000"/>
          <w:sz w:val="20"/>
          <w:szCs w:val="20"/>
          <w:highlight w:val="yellow"/>
        </w:rPr>
        <w:t>(</w:t>
      </w:r>
      <w:r w:rsidR="00553A54" w:rsidRPr="00A851A2"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doplní se forma propagace </w:t>
      </w:r>
      <w:r w:rsidR="00797024" w:rsidRPr="00A851A2">
        <w:rPr>
          <w:rFonts w:ascii="Arial" w:hAnsi="Arial" w:cs="Arial"/>
          <w:i/>
          <w:color w:val="FF0000"/>
          <w:sz w:val="20"/>
          <w:szCs w:val="20"/>
          <w:highlight w:val="yellow"/>
        </w:rPr>
        <w:t>navržená vedoucím</w:t>
      </w:r>
      <w:r w:rsidR="00DD6F36" w:rsidRPr="00A851A2"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 věcně příslušného odboru)</w:t>
      </w:r>
      <w:r w:rsidR="00797024" w:rsidRPr="00797024">
        <w:rPr>
          <w:rFonts w:ascii="Arial" w:hAnsi="Arial" w:cs="Arial"/>
          <w:i/>
          <w:color w:val="FF0000"/>
          <w:sz w:val="20"/>
          <w:szCs w:val="20"/>
        </w:rPr>
        <w:t xml:space="preserve"> .......................</w:t>
      </w:r>
      <w:r w:rsidR="00797024" w:rsidRPr="00797024">
        <w:rPr>
          <w:rFonts w:ascii="Arial" w:hAnsi="Arial" w:cs="Arial"/>
          <w:i/>
          <w:color w:val="FF0000"/>
          <w:sz w:val="20"/>
          <w:szCs w:val="20"/>
        </w:rPr>
        <w:br/>
      </w:r>
      <w:r w:rsidR="00EC0945" w:rsidRPr="00797024">
        <w:rPr>
          <w:rFonts w:ascii="Arial" w:hAnsi="Arial" w:cs="Arial"/>
          <w:sz w:val="22"/>
        </w:rPr>
        <w:t>………</w:t>
      </w:r>
      <w:r w:rsidR="00DD6F36" w:rsidRPr="00797024">
        <w:rPr>
          <w:rFonts w:ascii="Arial" w:hAnsi="Arial" w:cs="Arial"/>
          <w:sz w:val="22"/>
        </w:rPr>
        <w:t>…………………………………………</w:t>
      </w:r>
      <w:r w:rsidR="00257CEF" w:rsidRPr="00797024">
        <w:rPr>
          <w:rFonts w:ascii="Arial" w:hAnsi="Arial" w:cs="Arial"/>
          <w:sz w:val="22"/>
        </w:rPr>
        <w:t xml:space="preserve">…… </w:t>
      </w:r>
      <w:r w:rsidRPr="00797024">
        <w:rPr>
          <w:rFonts w:ascii="Arial" w:hAnsi="Arial" w:cs="Arial"/>
          <w:sz w:val="22"/>
        </w:rPr>
        <w:t>Splnění tohoto závazku příjemce prokáže posky</w:t>
      </w:r>
      <w:r w:rsidR="00257CEF" w:rsidRPr="00797024">
        <w:rPr>
          <w:rFonts w:ascii="Arial" w:hAnsi="Arial" w:cs="Arial"/>
          <w:sz w:val="22"/>
        </w:rPr>
        <w:t>tovateli tímto způsobem:</w:t>
      </w:r>
      <w:r w:rsidR="00DD6F36" w:rsidRPr="00797024">
        <w:rPr>
          <w:rFonts w:ascii="Arial" w:hAnsi="Arial" w:cs="Arial"/>
          <w:sz w:val="22"/>
        </w:rPr>
        <w:t xml:space="preserve"> </w:t>
      </w:r>
      <w:r w:rsidR="00DD6F36" w:rsidRPr="00A851A2">
        <w:rPr>
          <w:rFonts w:ascii="Arial" w:hAnsi="Arial" w:cs="Arial"/>
          <w:sz w:val="22"/>
          <w:highlight w:val="yellow"/>
        </w:rPr>
        <w:t>……</w:t>
      </w:r>
      <w:r w:rsidR="00DD6F36" w:rsidRPr="00A851A2">
        <w:rPr>
          <w:rFonts w:ascii="Arial" w:hAnsi="Arial" w:cs="Arial"/>
          <w:color w:val="FF0000"/>
          <w:sz w:val="20"/>
          <w:szCs w:val="20"/>
          <w:highlight w:val="yellow"/>
        </w:rPr>
        <w:t>(</w:t>
      </w:r>
      <w:r w:rsidR="00DD6F36" w:rsidRPr="00A851A2"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doplní se způsob doložení propagace </w:t>
      </w:r>
      <w:r w:rsidR="00797024" w:rsidRPr="00A851A2">
        <w:rPr>
          <w:rFonts w:ascii="Arial" w:hAnsi="Arial" w:cs="Arial"/>
          <w:i/>
          <w:color w:val="FF0000"/>
          <w:sz w:val="20"/>
          <w:szCs w:val="20"/>
          <w:highlight w:val="yellow"/>
        </w:rPr>
        <w:t>navržený vedoucím</w:t>
      </w:r>
      <w:r w:rsidR="00DD6F36" w:rsidRPr="00A851A2"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 věcně příslušného odboru)</w:t>
      </w:r>
      <w:r w:rsidR="00797024">
        <w:rPr>
          <w:rFonts w:ascii="Arial" w:hAnsi="Arial" w:cs="Arial"/>
          <w:i/>
          <w:color w:val="FF0000"/>
          <w:sz w:val="20"/>
          <w:szCs w:val="20"/>
        </w:rPr>
        <w:t>......................................................................................</w:t>
      </w:r>
      <w:r w:rsidR="00DD6F36" w:rsidRPr="00797024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:rsidR="001F146C" w:rsidRPr="00797024" w:rsidRDefault="0079495D" w:rsidP="00797024">
      <w:pPr>
        <w:ind w:left="360"/>
        <w:jc w:val="both"/>
        <w:rPr>
          <w:rFonts w:ascii="Arial" w:hAnsi="Arial" w:cs="Arial"/>
          <w:sz w:val="22"/>
        </w:rPr>
      </w:pPr>
      <w:r w:rsidRPr="00797024">
        <w:rPr>
          <w:rFonts w:ascii="Arial" w:hAnsi="Arial" w:cs="Arial"/>
          <w:sz w:val="22"/>
        </w:rPr>
        <w:t>Poskytovatel povoluje příjemci veřejné finanční podpory užívat znak města Prostějova při realizaci „Projektu“.</w:t>
      </w:r>
    </w:p>
    <w:p w:rsidR="0079495D" w:rsidRPr="00EC0945" w:rsidRDefault="0079495D" w:rsidP="0079495D">
      <w:pPr>
        <w:ind w:left="360"/>
        <w:jc w:val="both"/>
        <w:rPr>
          <w:rFonts w:ascii="Arial" w:hAnsi="Arial" w:cs="Arial"/>
          <w:sz w:val="22"/>
        </w:rPr>
      </w:pPr>
    </w:p>
    <w:p w:rsidR="001F146C" w:rsidRPr="00EC0945" w:rsidRDefault="001F146C" w:rsidP="001F146C">
      <w:pPr>
        <w:numPr>
          <w:ilvl w:val="0"/>
          <w:numId w:val="11"/>
        </w:numPr>
        <w:jc w:val="both"/>
        <w:rPr>
          <w:rFonts w:ascii="Arial" w:hAnsi="Arial" w:cs="Arial"/>
          <w:sz w:val="22"/>
        </w:rPr>
      </w:pPr>
      <w:r w:rsidRPr="00EC0945">
        <w:rPr>
          <w:rFonts w:ascii="Arial" w:hAnsi="Arial" w:cs="Arial"/>
          <w:sz w:val="22"/>
        </w:rPr>
        <w:t>Příjemce není oprávněn převádět příspěvek na třetí osoby, s</w:t>
      </w:r>
      <w:r w:rsidR="00104B99">
        <w:rPr>
          <w:rFonts w:ascii="Arial" w:hAnsi="Arial" w:cs="Arial"/>
          <w:sz w:val="22"/>
        </w:rPr>
        <w:t xml:space="preserve"> </w:t>
      </w:r>
      <w:r w:rsidRPr="00EC0945">
        <w:rPr>
          <w:rFonts w:ascii="Arial" w:hAnsi="Arial" w:cs="Arial"/>
          <w:sz w:val="22"/>
        </w:rPr>
        <w:t>výjimkou případů, kdy takovýto převod je přímou úhradou služeb nebo prací, na které byl příspěvek poskytnut.</w:t>
      </w:r>
    </w:p>
    <w:p w:rsidR="001F146C" w:rsidRPr="00C06423" w:rsidRDefault="001F146C" w:rsidP="001F146C">
      <w:pPr>
        <w:jc w:val="both"/>
        <w:rPr>
          <w:rFonts w:ascii="Arial" w:hAnsi="Arial" w:cs="Arial"/>
          <w:sz w:val="22"/>
        </w:rPr>
      </w:pPr>
    </w:p>
    <w:p w:rsidR="00E336E8" w:rsidRPr="00C06423" w:rsidRDefault="00E336E8" w:rsidP="00E336E8">
      <w:pPr>
        <w:numPr>
          <w:ilvl w:val="0"/>
          <w:numId w:val="11"/>
        </w:numPr>
        <w:jc w:val="both"/>
        <w:rPr>
          <w:rFonts w:ascii="Arial" w:hAnsi="Arial" w:cs="Arial"/>
          <w:color w:val="FF0000"/>
          <w:sz w:val="22"/>
          <w:highlight w:val="yellow"/>
        </w:rPr>
      </w:pPr>
      <w:r w:rsidRPr="00C06423">
        <w:rPr>
          <w:rFonts w:ascii="Arial" w:hAnsi="Arial" w:cs="Arial"/>
          <w:color w:val="FF0000"/>
          <w:sz w:val="22"/>
          <w:highlight w:val="yellow"/>
        </w:rPr>
        <w:t xml:space="preserve">Poskytovatel je povinen vést oddělenou dokladovou a účetní evidenci o poskytnutém příspěvku. Poskytnutý finanční příspěvek využívá co nejhospodárněji a v případě, kdy naplňuje ustanovení § 2 odst. 3 zákona č. 137/2006 Sb., o veřejných zakázkách, ve znění pozdějších předpisů, je povinen postupovat v souladu s tímto zákonem. </w:t>
      </w:r>
    </w:p>
    <w:p w:rsidR="001F146C" w:rsidRPr="00C06423" w:rsidRDefault="001F146C" w:rsidP="001F146C">
      <w:pPr>
        <w:jc w:val="both"/>
        <w:rPr>
          <w:rFonts w:ascii="Arial" w:hAnsi="Arial" w:cs="Arial"/>
          <w:sz w:val="22"/>
        </w:rPr>
      </w:pPr>
    </w:p>
    <w:p w:rsidR="00B17101" w:rsidRPr="006427D5" w:rsidRDefault="001F146C" w:rsidP="007C6524">
      <w:pPr>
        <w:numPr>
          <w:ilvl w:val="0"/>
          <w:numId w:val="11"/>
        </w:numPr>
        <w:jc w:val="both"/>
        <w:rPr>
          <w:rFonts w:ascii="Arial" w:hAnsi="Arial" w:cs="Arial"/>
          <w:sz w:val="22"/>
        </w:rPr>
      </w:pPr>
      <w:r w:rsidRPr="007C6524">
        <w:rPr>
          <w:rFonts w:ascii="Arial" w:hAnsi="Arial" w:cs="Arial"/>
          <w:sz w:val="22"/>
        </w:rPr>
        <w:t xml:space="preserve">Příjemce je </w:t>
      </w:r>
      <w:r w:rsidRPr="006427D5">
        <w:rPr>
          <w:rFonts w:ascii="Arial" w:hAnsi="Arial" w:cs="Arial"/>
          <w:sz w:val="22"/>
        </w:rPr>
        <w:t xml:space="preserve">povinen předložit </w:t>
      </w:r>
      <w:r w:rsidR="00561FFA">
        <w:rPr>
          <w:rFonts w:ascii="Arial" w:hAnsi="Arial" w:cs="Arial"/>
          <w:sz w:val="22"/>
        </w:rPr>
        <w:t xml:space="preserve">nebo zaslat </w:t>
      </w:r>
      <w:r w:rsidRPr="006427D5">
        <w:rPr>
          <w:rFonts w:ascii="Arial" w:hAnsi="Arial" w:cs="Arial"/>
          <w:sz w:val="22"/>
        </w:rPr>
        <w:t>poskytovateli vyúčtování poskytnutého příspěvku</w:t>
      </w:r>
      <w:r w:rsidR="00B17101" w:rsidRPr="006427D5">
        <w:rPr>
          <w:rFonts w:ascii="Arial" w:hAnsi="Arial" w:cs="Arial"/>
          <w:sz w:val="22"/>
        </w:rPr>
        <w:t xml:space="preserve"> </w:t>
      </w:r>
      <w:r w:rsidR="00561FFA">
        <w:rPr>
          <w:rFonts w:ascii="Arial" w:hAnsi="Arial" w:cs="Arial"/>
          <w:sz w:val="22"/>
        </w:rPr>
        <w:t xml:space="preserve">prostřednictvím </w:t>
      </w:r>
      <w:bookmarkStart w:id="0" w:name="_GoBack"/>
      <w:bookmarkEnd w:id="0"/>
      <w:r w:rsidR="00561FFA">
        <w:rPr>
          <w:rFonts w:ascii="Arial" w:hAnsi="Arial" w:cs="Arial"/>
          <w:sz w:val="22"/>
        </w:rPr>
        <w:t>…………………</w:t>
      </w:r>
      <w:proofErr w:type="gramStart"/>
      <w:r w:rsidR="00561FFA">
        <w:rPr>
          <w:rFonts w:ascii="Arial" w:hAnsi="Arial" w:cs="Arial"/>
          <w:sz w:val="22"/>
        </w:rPr>
        <w:t>…..</w:t>
      </w:r>
      <w:r w:rsidR="00136B24">
        <w:rPr>
          <w:rFonts w:ascii="Arial" w:hAnsi="Arial" w:cs="Arial"/>
          <w:sz w:val="22"/>
        </w:rPr>
        <w:t xml:space="preserve"> </w:t>
      </w:r>
      <w:r w:rsidR="00561FFA" w:rsidRPr="00DD6F36">
        <w:rPr>
          <w:rFonts w:ascii="Arial" w:hAnsi="Arial" w:cs="Arial"/>
          <w:i/>
          <w:sz w:val="20"/>
          <w:szCs w:val="20"/>
        </w:rPr>
        <w:t>(odboru</w:t>
      </w:r>
      <w:proofErr w:type="gramEnd"/>
      <w:r w:rsidR="00561FFA" w:rsidRPr="00DD6F36">
        <w:rPr>
          <w:rFonts w:ascii="Arial" w:hAnsi="Arial" w:cs="Arial"/>
          <w:i/>
          <w:sz w:val="20"/>
          <w:szCs w:val="20"/>
        </w:rPr>
        <w:t>, který vyřizuje žádost o veřejnou finanční podporu</w:t>
      </w:r>
      <w:r w:rsidR="00561FFA" w:rsidRPr="00DD6F36">
        <w:rPr>
          <w:rFonts w:ascii="Arial" w:hAnsi="Arial" w:cs="Arial"/>
          <w:sz w:val="20"/>
          <w:szCs w:val="20"/>
        </w:rPr>
        <w:t>)</w:t>
      </w:r>
      <w:r w:rsidR="00561FFA" w:rsidRPr="00561FFA">
        <w:rPr>
          <w:rFonts w:ascii="Arial" w:hAnsi="Arial" w:cs="Arial"/>
          <w:sz w:val="22"/>
        </w:rPr>
        <w:t>, a to</w:t>
      </w:r>
      <w:r w:rsidR="00561FFA">
        <w:rPr>
          <w:rFonts w:ascii="Arial" w:hAnsi="Arial" w:cs="Arial"/>
          <w:sz w:val="22"/>
        </w:rPr>
        <w:t xml:space="preserve"> </w:t>
      </w:r>
      <w:r w:rsidR="00B17101" w:rsidRPr="006427D5">
        <w:rPr>
          <w:rFonts w:ascii="Arial" w:hAnsi="Arial" w:cs="Arial"/>
          <w:sz w:val="22"/>
        </w:rPr>
        <w:t>nejpozději do …………………………………….</w:t>
      </w:r>
    </w:p>
    <w:p w:rsidR="00B17101" w:rsidRPr="006427D5" w:rsidRDefault="00B17101" w:rsidP="007C6524">
      <w:pPr>
        <w:ind w:left="360"/>
        <w:jc w:val="both"/>
        <w:rPr>
          <w:rFonts w:ascii="Arial" w:hAnsi="Arial" w:cs="Arial"/>
          <w:sz w:val="22"/>
        </w:rPr>
      </w:pPr>
      <w:r w:rsidRPr="006427D5">
        <w:rPr>
          <w:rFonts w:ascii="Arial" w:hAnsi="Arial" w:cs="Arial"/>
          <w:sz w:val="22"/>
        </w:rPr>
        <w:t xml:space="preserve">Vyúčtování příjemce provede na předepsaném formuláři </w:t>
      </w:r>
      <w:r w:rsidR="00987BF5" w:rsidRPr="006427D5">
        <w:rPr>
          <w:rFonts w:ascii="Arial" w:hAnsi="Arial" w:cs="Arial"/>
          <w:sz w:val="22"/>
        </w:rPr>
        <w:t xml:space="preserve">Vyúčtování VFP ke Smlouvě </w:t>
      </w:r>
      <w:r w:rsidRPr="006427D5">
        <w:rPr>
          <w:rFonts w:ascii="Arial" w:hAnsi="Arial" w:cs="Arial"/>
          <w:sz w:val="22"/>
        </w:rPr>
        <w:br/>
      </w:r>
      <w:r w:rsidR="00987BF5" w:rsidRPr="006427D5">
        <w:rPr>
          <w:rFonts w:ascii="Arial" w:hAnsi="Arial" w:cs="Arial"/>
          <w:sz w:val="22"/>
        </w:rPr>
        <w:t xml:space="preserve">o poskytnutí veřejné finanční podpory. </w:t>
      </w:r>
    </w:p>
    <w:p w:rsidR="00B17101" w:rsidRPr="006427D5" w:rsidRDefault="00B17101" w:rsidP="007C6524">
      <w:pPr>
        <w:ind w:left="360"/>
        <w:jc w:val="both"/>
        <w:rPr>
          <w:rFonts w:ascii="Arial" w:hAnsi="Arial" w:cs="Arial"/>
          <w:sz w:val="22"/>
        </w:rPr>
      </w:pPr>
      <w:r w:rsidRPr="006427D5">
        <w:rPr>
          <w:rFonts w:ascii="Arial" w:hAnsi="Arial" w:cs="Arial"/>
          <w:sz w:val="22"/>
        </w:rPr>
        <w:t xml:space="preserve">Nedílnou součástí vyúčtování </w:t>
      </w:r>
      <w:r w:rsidR="002C2B8C">
        <w:rPr>
          <w:rFonts w:ascii="Arial" w:hAnsi="Arial" w:cs="Arial"/>
          <w:sz w:val="22"/>
        </w:rPr>
        <w:t>jsou</w:t>
      </w:r>
      <w:r w:rsidRPr="006427D5">
        <w:rPr>
          <w:rFonts w:ascii="Arial" w:hAnsi="Arial" w:cs="Arial"/>
          <w:sz w:val="22"/>
        </w:rPr>
        <w:t xml:space="preserve"> kopi</w:t>
      </w:r>
      <w:r w:rsidR="002C2B8C">
        <w:rPr>
          <w:rFonts w:ascii="Arial" w:hAnsi="Arial" w:cs="Arial"/>
          <w:sz w:val="22"/>
        </w:rPr>
        <w:t>e</w:t>
      </w:r>
      <w:r w:rsidRPr="006427D5">
        <w:rPr>
          <w:rFonts w:ascii="Arial" w:hAnsi="Arial" w:cs="Arial"/>
          <w:sz w:val="22"/>
        </w:rPr>
        <w:t xml:space="preserve"> písemností majících náležitosti účetních dokladů podle zvláštních právních předpisů, s</w:t>
      </w:r>
      <w:r w:rsidR="00104B99" w:rsidRPr="006427D5">
        <w:rPr>
          <w:rFonts w:ascii="Arial" w:hAnsi="Arial" w:cs="Arial"/>
          <w:sz w:val="22"/>
        </w:rPr>
        <w:t xml:space="preserve"> </w:t>
      </w:r>
      <w:r w:rsidRPr="006427D5">
        <w:rPr>
          <w:rFonts w:ascii="Arial" w:hAnsi="Arial" w:cs="Arial"/>
          <w:sz w:val="22"/>
        </w:rPr>
        <w:t>označením účetního dokladu a položky, která byla z</w:t>
      </w:r>
      <w:r w:rsidR="00104B99" w:rsidRPr="006427D5">
        <w:rPr>
          <w:rFonts w:ascii="Arial" w:hAnsi="Arial" w:cs="Arial"/>
          <w:sz w:val="22"/>
        </w:rPr>
        <w:t xml:space="preserve"> </w:t>
      </w:r>
      <w:r w:rsidRPr="006427D5">
        <w:rPr>
          <w:rFonts w:ascii="Arial" w:hAnsi="Arial" w:cs="Arial"/>
          <w:sz w:val="22"/>
        </w:rPr>
        <w:t xml:space="preserve">poskytnutého příspěvku uhrazena, včetně účetních dokladů prokazujících </w:t>
      </w:r>
      <w:r w:rsidR="00922D8E">
        <w:rPr>
          <w:rFonts w:ascii="Arial" w:hAnsi="Arial" w:cs="Arial"/>
          <w:sz w:val="22"/>
        </w:rPr>
        <w:t>tuto úhradu</w:t>
      </w:r>
      <w:r w:rsidRPr="006427D5">
        <w:rPr>
          <w:rFonts w:ascii="Arial" w:hAnsi="Arial" w:cs="Arial"/>
          <w:sz w:val="22"/>
        </w:rPr>
        <w:t xml:space="preserve"> (výpisů z</w:t>
      </w:r>
      <w:r w:rsidR="00104B99" w:rsidRPr="006427D5">
        <w:rPr>
          <w:rFonts w:ascii="Arial" w:hAnsi="Arial" w:cs="Arial"/>
          <w:sz w:val="22"/>
        </w:rPr>
        <w:t xml:space="preserve"> </w:t>
      </w:r>
      <w:r w:rsidRPr="006427D5">
        <w:rPr>
          <w:rFonts w:ascii="Arial" w:hAnsi="Arial" w:cs="Arial"/>
          <w:sz w:val="22"/>
        </w:rPr>
        <w:t>účtu, paragonů, pokladních dokladů)</w:t>
      </w:r>
      <w:r w:rsidR="004A0325" w:rsidRPr="006427D5">
        <w:rPr>
          <w:rFonts w:ascii="Arial" w:hAnsi="Arial" w:cs="Arial"/>
          <w:sz w:val="22"/>
        </w:rPr>
        <w:t>.</w:t>
      </w:r>
      <w:r w:rsidRPr="006427D5">
        <w:rPr>
          <w:rFonts w:ascii="Arial" w:hAnsi="Arial" w:cs="Arial"/>
          <w:sz w:val="22"/>
        </w:rPr>
        <w:t xml:space="preserve"> </w:t>
      </w:r>
    </w:p>
    <w:p w:rsidR="00B17101" w:rsidRPr="006427D5" w:rsidRDefault="005579BD" w:rsidP="005579BD">
      <w:pPr>
        <w:ind w:left="360"/>
        <w:jc w:val="both"/>
        <w:rPr>
          <w:rFonts w:ascii="Arial" w:hAnsi="Arial" w:cs="Arial"/>
          <w:sz w:val="22"/>
        </w:rPr>
      </w:pPr>
      <w:r w:rsidRPr="006427D5">
        <w:rPr>
          <w:rFonts w:ascii="Arial" w:hAnsi="Arial" w:cs="Arial"/>
          <w:sz w:val="22"/>
        </w:rPr>
        <w:t>T</w:t>
      </w:r>
      <w:r w:rsidR="00987BF5" w:rsidRPr="006427D5">
        <w:rPr>
          <w:rFonts w:ascii="Arial" w:hAnsi="Arial" w:cs="Arial"/>
          <w:sz w:val="22"/>
        </w:rPr>
        <w:t xml:space="preserve">iskopis vyúčtování je k dispozici na </w:t>
      </w:r>
      <w:r w:rsidR="00A43D92">
        <w:rPr>
          <w:rFonts w:ascii="Arial" w:hAnsi="Arial" w:cs="Arial"/>
          <w:sz w:val="22"/>
        </w:rPr>
        <w:t>I</w:t>
      </w:r>
      <w:r w:rsidR="00987BF5" w:rsidRPr="006427D5">
        <w:rPr>
          <w:rFonts w:ascii="Arial" w:hAnsi="Arial" w:cs="Arial"/>
          <w:sz w:val="22"/>
        </w:rPr>
        <w:t xml:space="preserve">nformační službě </w:t>
      </w:r>
      <w:r w:rsidR="00A43D92">
        <w:rPr>
          <w:rFonts w:ascii="Arial" w:hAnsi="Arial" w:cs="Arial"/>
          <w:sz w:val="22"/>
        </w:rPr>
        <w:t>Magistrátu</w:t>
      </w:r>
      <w:r w:rsidR="009B458D">
        <w:rPr>
          <w:rFonts w:ascii="Arial" w:hAnsi="Arial" w:cs="Arial"/>
          <w:sz w:val="22"/>
        </w:rPr>
        <w:t xml:space="preserve"> </w:t>
      </w:r>
      <w:r w:rsidR="00987BF5" w:rsidRPr="006427D5">
        <w:rPr>
          <w:rFonts w:ascii="Arial" w:hAnsi="Arial" w:cs="Arial"/>
          <w:sz w:val="22"/>
        </w:rPr>
        <w:t xml:space="preserve">města Prostějova a na internetových stránkách města Prostějova na adrese </w:t>
      </w:r>
      <w:hyperlink r:id="rId9" w:history="1">
        <w:r w:rsidR="00987BF5" w:rsidRPr="009B458D">
          <w:rPr>
            <w:rFonts w:ascii="Arial" w:hAnsi="Arial" w:cs="Arial"/>
            <w:sz w:val="22"/>
            <w:szCs w:val="22"/>
            <w:u w:val="single"/>
          </w:rPr>
          <w:t>www.prostejov.eu</w:t>
        </w:r>
      </w:hyperlink>
      <w:r w:rsidR="00987BF5" w:rsidRPr="006427D5">
        <w:rPr>
          <w:rFonts w:ascii="Arial" w:hAnsi="Arial" w:cs="Arial"/>
          <w:sz w:val="22"/>
        </w:rPr>
        <w:t xml:space="preserve">. </w:t>
      </w:r>
    </w:p>
    <w:p w:rsidR="001F146C" w:rsidRPr="006427D5" w:rsidRDefault="001F146C" w:rsidP="00B17101">
      <w:pPr>
        <w:jc w:val="both"/>
        <w:rPr>
          <w:rFonts w:ascii="Arial" w:hAnsi="Arial" w:cs="Arial"/>
          <w:color w:val="632423" w:themeColor="accent2" w:themeShade="80"/>
          <w:sz w:val="22"/>
        </w:rPr>
      </w:pPr>
    </w:p>
    <w:p w:rsidR="001F146C" w:rsidRPr="006427D5" w:rsidRDefault="001F146C" w:rsidP="001F146C">
      <w:pPr>
        <w:numPr>
          <w:ilvl w:val="0"/>
          <w:numId w:val="11"/>
        </w:numPr>
        <w:jc w:val="both"/>
        <w:rPr>
          <w:rFonts w:ascii="Arial" w:hAnsi="Arial" w:cs="Arial"/>
          <w:sz w:val="22"/>
        </w:rPr>
      </w:pPr>
      <w:r w:rsidRPr="006427D5">
        <w:rPr>
          <w:rFonts w:ascii="Arial" w:hAnsi="Arial" w:cs="Arial"/>
          <w:sz w:val="22"/>
        </w:rPr>
        <w:t>Příjemce je povinen poskytovatele neprodleně písemně informovat o veškerých změnách údajů nebo jiných skutečností uvedených v této smlouvě.</w:t>
      </w:r>
    </w:p>
    <w:p w:rsidR="001F146C" w:rsidRPr="006427D5" w:rsidRDefault="001F146C" w:rsidP="001F146C">
      <w:pPr>
        <w:jc w:val="both"/>
        <w:rPr>
          <w:rFonts w:ascii="Arial" w:hAnsi="Arial" w:cs="Arial"/>
          <w:sz w:val="22"/>
        </w:rPr>
      </w:pPr>
    </w:p>
    <w:p w:rsidR="001F146C" w:rsidRPr="006427D5" w:rsidRDefault="001F146C" w:rsidP="001F146C">
      <w:pPr>
        <w:numPr>
          <w:ilvl w:val="0"/>
          <w:numId w:val="11"/>
        </w:numPr>
        <w:jc w:val="both"/>
        <w:rPr>
          <w:rFonts w:ascii="Arial" w:hAnsi="Arial" w:cs="Arial"/>
          <w:sz w:val="22"/>
        </w:rPr>
      </w:pPr>
      <w:r w:rsidRPr="006427D5">
        <w:rPr>
          <w:rFonts w:ascii="Arial" w:hAnsi="Arial" w:cs="Arial"/>
          <w:sz w:val="22"/>
        </w:rPr>
        <w:t xml:space="preserve">Pokud </w:t>
      </w:r>
      <w:r w:rsidRPr="007F6797">
        <w:rPr>
          <w:rFonts w:ascii="Arial" w:hAnsi="Arial" w:cs="Arial"/>
          <w:sz w:val="22"/>
        </w:rPr>
        <w:t>je příspěvek poskytnut na jiný účel než na činnost příjemce</w:t>
      </w:r>
      <w:r w:rsidR="00A76E29" w:rsidRPr="007F6797">
        <w:rPr>
          <w:rFonts w:ascii="Arial" w:hAnsi="Arial" w:cs="Arial"/>
          <w:sz w:val="22"/>
        </w:rPr>
        <w:t xml:space="preserve"> a tento účel se neuskuteční</w:t>
      </w:r>
      <w:r w:rsidRPr="007F6797">
        <w:rPr>
          <w:rFonts w:ascii="Arial" w:hAnsi="Arial" w:cs="Arial"/>
          <w:sz w:val="22"/>
        </w:rPr>
        <w:t xml:space="preserve">, je příjemce povinen </w:t>
      </w:r>
      <w:r w:rsidR="00A76E29" w:rsidRPr="007F6797">
        <w:rPr>
          <w:rFonts w:ascii="Arial" w:hAnsi="Arial" w:cs="Arial"/>
          <w:sz w:val="22"/>
        </w:rPr>
        <w:t>o této skutečnosti uvědomit neprodleně poskytovatele</w:t>
      </w:r>
      <w:r w:rsidR="00F36CEB" w:rsidRPr="007F6797">
        <w:rPr>
          <w:rFonts w:ascii="Arial" w:hAnsi="Arial" w:cs="Arial"/>
          <w:sz w:val="22"/>
        </w:rPr>
        <w:t xml:space="preserve"> ve lhůtě do 7 kalendářních dnů od zjištění skutečnosti</w:t>
      </w:r>
      <w:r w:rsidR="007F6797" w:rsidRPr="007F6797">
        <w:rPr>
          <w:rFonts w:ascii="Arial" w:hAnsi="Arial" w:cs="Arial"/>
          <w:sz w:val="22"/>
        </w:rPr>
        <w:t xml:space="preserve"> a současně je </w:t>
      </w:r>
      <w:r w:rsidRPr="007F6797">
        <w:rPr>
          <w:rFonts w:ascii="Arial" w:hAnsi="Arial" w:cs="Arial"/>
          <w:sz w:val="22"/>
        </w:rPr>
        <w:t xml:space="preserve">povinen </w:t>
      </w:r>
      <w:r w:rsidR="00A76E29" w:rsidRPr="007F6797">
        <w:rPr>
          <w:rFonts w:ascii="Arial" w:hAnsi="Arial" w:cs="Arial"/>
          <w:sz w:val="22"/>
        </w:rPr>
        <w:t xml:space="preserve">do </w:t>
      </w:r>
      <w:r w:rsidR="007F6797" w:rsidRPr="007F6797">
        <w:rPr>
          <w:rFonts w:ascii="Arial" w:hAnsi="Arial" w:cs="Arial"/>
          <w:sz w:val="22"/>
        </w:rPr>
        <w:br/>
      </w:r>
      <w:r w:rsidR="00A76E29" w:rsidRPr="007F6797">
        <w:rPr>
          <w:rFonts w:ascii="Arial" w:hAnsi="Arial" w:cs="Arial"/>
          <w:sz w:val="22"/>
        </w:rPr>
        <w:t>30 kalendářních dnů</w:t>
      </w:r>
      <w:r w:rsidRPr="007F6797">
        <w:rPr>
          <w:rFonts w:ascii="Arial" w:hAnsi="Arial" w:cs="Arial"/>
          <w:sz w:val="22"/>
        </w:rPr>
        <w:t xml:space="preserve"> </w:t>
      </w:r>
      <w:r w:rsidR="00A76E29" w:rsidRPr="007F6797">
        <w:rPr>
          <w:rFonts w:ascii="Arial" w:hAnsi="Arial" w:cs="Arial"/>
          <w:sz w:val="22"/>
        </w:rPr>
        <w:t xml:space="preserve">po předání této informace </w:t>
      </w:r>
      <w:r w:rsidRPr="007F6797">
        <w:rPr>
          <w:rFonts w:ascii="Arial" w:hAnsi="Arial" w:cs="Arial"/>
          <w:sz w:val="22"/>
        </w:rPr>
        <w:t>vrátit poskytnutý příspěvek na účet poskytovatele uvedený</w:t>
      </w:r>
      <w:r w:rsidRPr="006427D5">
        <w:rPr>
          <w:rFonts w:ascii="Arial" w:hAnsi="Arial" w:cs="Arial"/>
          <w:sz w:val="22"/>
        </w:rPr>
        <w:t xml:space="preserve"> v této smlouvě.</w:t>
      </w:r>
    </w:p>
    <w:p w:rsidR="001F146C" w:rsidRPr="00F26338" w:rsidRDefault="001F146C" w:rsidP="001F146C">
      <w:pPr>
        <w:jc w:val="both"/>
        <w:rPr>
          <w:rFonts w:ascii="Arial" w:hAnsi="Arial" w:cs="Arial"/>
          <w:color w:val="632423" w:themeColor="accent2" w:themeShade="80"/>
          <w:sz w:val="22"/>
        </w:rPr>
      </w:pPr>
    </w:p>
    <w:p w:rsidR="001F146C" w:rsidRPr="00ED57E2" w:rsidRDefault="001F146C" w:rsidP="001F146C">
      <w:pPr>
        <w:jc w:val="both"/>
        <w:rPr>
          <w:rFonts w:ascii="Arial" w:hAnsi="Arial" w:cs="Arial"/>
          <w:i/>
          <w:sz w:val="22"/>
        </w:rPr>
      </w:pPr>
    </w:p>
    <w:p w:rsidR="001F146C" w:rsidRPr="00ED57E2" w:rsidRDefault="001F146C" w:rsidP="001F146C">
      <w:pPr>
        <w:jc w:val="center"/>
        <w:rPr>
          <w:rFonts w:ascii="Arial" w:hAnsi="Arial" w:cs="Arial"/>
          <w:b/>
          <w:bCs/>
          <w:sz w:val="22"/>
        </w:rPr>
      </w:pPr>
      <w:r w:rsidRPr="00ED57E2">
        <w:rPr>
          <w:rFonts w:ascii="Arial" w:hAnsi="Arial" w:cs="Arial"/>
          <w:b/>
          <w:bCs/>
          <w:sz w:val="22"/>
        </w:rPr>
        <w:t>VII.</w:t>
      </w:r>
    </w:p>
    <w:p w:rsidR="001F146C" w:rsidRPr="00ED57E2" w:rsidRDefault="001F146C" w:rsidP="001F146C">
      <w:pPr>
        <w:jc w:val="center"/>
        <w:rPr>
          <w:rFonts w:ascii="Arial" w:hAnsi="Arial" w:cs="Arial"/>
          <w:b/>
          <w:bCs/>
          <w:sz w:val="22"/>
        </w:rPr>
      </w:pPr>
      <w:r w:rsidRPr="00ED57E2">
        <w:rPr>
          <w:rFonts w:ascii="Arial" w:hAnsi="Arial" w:cs="Arial"/>
          <w:b/>
          <w:bCs/>
          <w:sz w:val="22"/>
        </w:rPr>
        <w:t>Sankce, odstoupení od smlouvy</w:t>
      </w:r>
    </w:p>
    <w:p w:rsidR="001F146C" w:rsidRPr="00ED57E2" w:rsidRDefault="001F146C" w:rsidP="001F146C">
      <w:pPr>
        <w:jc w:val="center"/>
        <w:rPr>
          <w:rFonts w:ascii="Arial" w:hAnsi="Arial" w:cs="Arial"/>
          <w:sz w:val="22"/>
        </w:rPr>
      </w:pPr>
    </w:p>
    <w:p w:rsidR="001F146C" w:rsidRPr="00ED57E2" w:rsidRDefault="001F146C" w:rsidP="00514CA7">
      <w:pPr>
        <w:pStyle w:val="Zkladntextodsazen2"/>
        <w:numPr>
          <w:ilvl w:val="0"/>
          <w:numId w:val="10"/>
        </w:numPr>
        <w:tabs>
          <w:tab w:val="clear" w:pos="645"/>
          <w:tab w:val="num" w:pos="426"/>
        </w:tabs>
        <w:ind w:left="426" w:hanging="426"/>
        <w:rPr>
          <w:rFonts w:cs="Arial"/>
          <w:sz w:val="22"/>
        </w:rPr>
      </w:pPr>
      <w:r w:rsidRPr="00ED57E2">
        <w:rPr>
          <w:rFonts w:cs="Arial"/>
          <w:sz w:val="22"/>
        </w:rPr>
        <w:t xml:space="preserve">Příjemce výslovně prohlašuje, že si je vědom skutečnosti, že </w:t>
      </w:r>
      <w:r w:rsidR="006E60AF" w:rsidRPr="00ED57E2">
        <w:rPr>
          <w:rFonts w:cs="Arial"/>
          <w:sz w:val="22"/>
        </w:rPr>
        <w:t xml:space="preserve">každé neoprávněné použití nebo zadržení příspěvku a </w:t>
      </w:r>
      <w:r w:rsidRPr="00ED57E2">
        <w:rPr>
          <w:rFonts w:cs="Arial"/>
          <w:sz w:val="22"/>
        </w:rPr>
        <w:t>porušení povinností příjemce sjednaných touto smlouvou je považováno za porušení rozpočtové kázně a bude sankciováno ve smyslu § 22 zákona č. 250/2000 Sb.</w:t>
      </w:r>
      <w:r w:rsidR="00791DEB">
        <w:rPr>
          <w:rFonts w:cs="Arial"/>
          <w:sz w:val="22"/>
        </w:rPr>
        <w:t>,</w:t>
      </w:r>
      <w:r w:rsidRPr="00ED57E2">
        <w:rPr>
          <w:rFonts w:cs="Arial"/>
          <w:sz w:val="22"/>
        </w:rPr>
        <w:t xml:space="preserve"> o rozpočtových pravidlech územ</w:t>
      </w:r>
      <w:r w:rsidR="00514CA7" w:rsidRPr="00ED57E2">
        <w:rPr>
          <w:rFonts w:cs="Arial"/>
          <w:sz w:val="22"/>
        </w:rPr>
        <w:t>ních rozpočtů, ve znění pozdějších předpisů.</w:t>
      </w:r>
    </w:p>
    <w:p w:rsidR="001F146C" w:rsidRPr="00ED57E2" w:rsidRDefault="001F146C" w:rsidP="001F146C">
      <w:pPr>
        <w:ind w:right="283"/>
        <w:rPr>
          <w:rFonts w:ascii="Arial" w:hAnsi="Arial" w:cs="Arial"/>
          <w:sz w:val="22"/>
        </w:rPr>
      </w:pPr>
    </w:p>
    <w:p w:rsidR="001F146C" w:rsidRDefault="001F146C" w:rsidP="00514CA7">
      <w:pPr>
        <w:pStyle w:val="Zkladntextodsazen2"/>
        <w:numPr>
          <w:ilvl w:val="0"/>
          <w:numId w:val="10"/>
        </w:numPr>
        <w:tabs>
          <w:tab w:val="clear" w:pos="645"/>
          <w:tab w:val="num" w:pos="426"/>
        </w:tabs>
        <w:ind w:left="426" w:hanging="426"/>
        <w:rPr>
          <w:rFonts w:cs="Arial"/>
          <w:sz w:val="22"/>
        </w:rPr>
      </w:pPr>
      <w:r w:rsidRPr="00ED57E2">
        <w:rPr>
          <w:rFonts w:cs="Arial"/>
          <w:sz w:val="22"/>
        </w:rPr>
        <w:t>Smluvní strany výslovně sjednaly, že poskytovatel má právo odstoupit od této smlouvy, pokud zjistí, že údaje nebo některé z údajů v písemné žádosti, na základě které poskytovatel o příspěvku rozhodl, jsou nesprávné nebo neúplné. V takovém případě je příjemce povinen vrátit příspěvek ve lhůtě 3 dnů ode dne doručení odstoupení od smlouvy příjemci.</w:t>
      </w:r>
    </w:p>
    <w:p w:rsidR="006C317A" w:rsidRPr="00ED57E2" w:rsidRDefault="006C317A" w:rsidP="006C317A">
      <w:pPr>
        <w:pStyle w:val="Zkladntextodsazen2"/>
        <w:ind w:left="0" w:firstLine="0"/>
        <w:rPr>
          <w:rFonts w:cs="Arial"/>
          <w:sz w:val="22"/>
        </w:rPr>
      </w:pPr>
    </w:p>
    <w:p w:rsidR="001F146C" w:rsidRPr="007F6797" w:rsidRDefault="001F146C" w:rsidP="00514CA7">
      <w:pPr>
        <w:pStyle w:val="Zkladntextodsazen2"/>
        <w:numPr>
          <w:ilvl w:val="0"/>
          <w:numId w:val="10"/>
        </w:numPr>
        <w:tabs>
          <w:tab w:val="clear" w:pos="645"/>
          <w:tab w:val="num" w:pos="426"/>
        </w:tabs>
        <w:ind w:left="426" w:hanging="426"/>
        <w:rPr>
          <w:rFonts w:cs="Arial"/>
          <w:sz w:val="22"/>
        </w:rPr>
      </w:pPr>
      <w:r w:rsidRPr="00ED57E2">
        <w:rPr>
          <w:rFonts w:cs="Arial"/>
          <w:sz w:val="22"/>
        </w:rPr>
        <w:t xml:space="preserve">Smluvní strany výslovně sjednávají, že příjemce je oprávněn od této smlouvy odstoupit nejpozději den přede dnem, ke kterému má předložit vyúčtování příspěvku. V takovém případě je příjemce povinen vrátit poskytnutý příspěvek v plné výši, a zaplatit poskytovateli úrok ve výši diskontní sazby České národní banky, platné v den odstoupení, a to za </w:t>
      </w:r>
      <w:r w:rsidRPr="007F6797">
        <w:rPr>
          <w:rFonts w:cs="Arial"/>
          <w:sz w:val="22"/>
        </w:rPr>
        <w:t>dobu ode dne, kdy příspěvek obdržel do dne, kdy jej poukázal zpět na účet poskytovatele, to vše do 3 dnů ode dne odstoupení od smlouvy na účet poskytovatele uvedený v této smlouvě.</w:t>
      </w:r>
    </w:p>
    <w:p w:rsidR="001F146C" w:rsidRPr="007F6797" w:rsidRDefault="001F146C" w:rsidP="001F146C">
      <w:pPr>
        <w:pStyle w:val="Zkladntextodsazen2"/>
        <w:ind w:left="0" w:firstLine="0"/>
        <w:rPr>
          <w:rFonts w:cs="Arial"/>
          <w:sz w:val="22"/>
        </w:rPr>
      </w:pPr>
    </w:p>
    <w:p w:rsidR="00B64A2B" w:rsidRPr="007F6797" w:rsidRDefault="00F2173D" w:rsidP="00F2173D">
      <w:pPr>
        <w:numPr>
          <w:ilvl w:val="0"/>
          <w:numId w:val="10"/>
        </w:numPr>
        <w:tabs>
          <w:tab w:val="clear" w:pos="645"/>
          <w:tab w:val="num" w:pos="426"/>
        </w:tabs>
        <w:ind w:left="426" w:hanging="426"/>
        <w:jc w:val="both"/>
        <w:rPr>
          <w:rFonts w:ascii="Arial" w:hAnsi="Arial" w:cs="Arial"/>
          <w:sz w:val="22"/>
        </w:rPr>
      </w:pPr>
      <w:r w:rsidRPr="007F6797">
        <w:rPr>
          <w:rFonts w:ascii="Arial" w:hAnsi="Arial" w:cs="Arial"/>
          <w:sz w:val="22"/>
        </w:rPr>
        <w:t xml:space="preserve">V případě jakéhokoliv </w:t>
      </w:r>
      <w:r w:rsidRPr="007F6797">
        <w:rPr>
          <w:rFonts w:ascii="Arial" w:hAnsi="Arial" w:cs="Arial"/>
          <w:b/>
          <w:sz w:val="22"/>
        </w:rPr>
        <w:t>neoprávněného použití nebo zadržení příspěvku</w:t>
      </w:r>
      <w:r w:rsidRPr="007F6797">
        <w:rPr>
          <w:rFonts w:ascii="Arial" w:hAnsi="Arial" w:cs="Arial"/>
          <w:sz w:val="22"/>
        </w:rPr>
        <w:t xml:space="preserve"> je příjemce povinen a zavazuje se odvést do rozpočtu města Prostějova </w:t>
      </w:r>
      <w:r w:rsidRPr="007F6797">
        <w:rPr>
          <w:rFonts w:ascii="Arial" w:hAnsi="Arial" w:cs="Arial"/>
          <w:b/>
          <w:sz w:val="22"/>
        </w:rPr>
        <w:t>částku</w:t>
      </w:r>
      <w:r w:rsidR="00B64A2B" w:rsidRPr="007F6797">
        <w:rPr>
          <w:rFonts w:ascii="Arial" w:hAnsi="Arial" w:cs="Arial"/>
          <w:b/>
          <w:sz w:val="22"/>
        </w:rPr>
        <w:t xml:space="preserve"> ve </w:t>
      </w:r>
      <w:r w:rsidRPr="007F6797">
        <w:rPr>
          <w:rFonts w:ascii="Arial" w:hAnsi="Arial" w:cs="Arial"/>
          <w:b/>
          <w:sz w:val="22"/>
        </w:rPr>
        <w:t>výši neoprávněně použitého nebo zadrženého příspěvku</w:t>
      </w:r>
      <w:r w:rsidR="00B64A2B" w:rsidRPr="007F6797">
        <w:rPr>
          <w:rFonts w:ascii="Arial" w:hAnsi="Arial" w:cs="Arial"/>
          <w:b/>
          <w:sz w:val="22"/>
        </w:rPr>
        <w:t xml:space="preserve">, případně </w:t>
      </w:r>
      <w:r w:rsidR="00981DFC" w:rsidRPr="007F6797">
        <w:rPr>
          <w:rFonts w:ascii="Arial" w:hAnsi="Arial" w:cs="Arial"/>
          <w:b/>
          <w:sz w:val="22"/>
        </w:rPr>
        <w:t xml:space="preserve">provést odvod </w:t>
      </w:r>
      <w:r w:rsidR="00A43D92">
        <w:rPr>
          <w:rFonts w:ascii="Arial" w:hAnsi="Arial" w:cs="Arial"/>
          <w:b/>
          <w:sz w:val="22"/>
        </w:rPr>
        <w:br/>
      </w:r>
      <w:r w:rsidR="00981DFC" w:rsidRPr="007F6797">
        <w:rPr>
          <w:rFonts w:ascii="Arial" w:hAnsi="Arial" w:cs="Arial"/>
          <w:b/>
          <w:sz w:val="22"/>
        </w:rPr>
        <w:t xml:space="preserve">v plné výši poskytnutého příspěvku nebo odvod </w:t>
      </w:r>
      <w:r w:rsidR="00B64A2B" w:rsidRPr="007F6797">
        <w:rPr>
          <w:rFonts w:ascii="Arial" w:hAnsi="Arial" w:cs="Arial"/>
          <w:b/>
          <w:sz w:val="22"/>
        </w:rPr>
        <w:t>v</w:t>
      </w:r>
      <w:r w:rsidR="006E60AF" w:rsidRPr="007F6797">
        <w:rPr>
          <w:rFonts w:ascii="Arial" w:hAnsi="Arial" w:cs="Arial"/>
          <w:b/>
          <w:sz w:val="22"/>
        </w:rPr>
        <w:t>e výši 20</w:t>
      </w:r>
      <w:r w:rsidR="00B64A2B" w:rsidRPr="007F6797">
        <w:rPr>
          <w:rFonts w:ascii="Arial" w:hAnsi="Arial" w:cs="Arial"/>
          <w:b/>
          <w:sz w:val="22"/>
        </w:rPr>
        <w:t xml:space="preserve"> % z celkového objemu poskytnuté</w:t>
      </w:r>
      <w:r w:rsidR="008836CA" w:rsidRPr="007F6797">
        <w:rPr>
          <w:rFonts w:ascii="Arial" w:hAnsi="Arial" w:cs="Arial"/>
          <w:b/>
          <w:sz w:val="22"/>
        </w:rPr>
        <w:t>ho příspěvku</w:t>
      </w:r>
      <w:r w:rsidR="00CA5CEC" w:rsidRPr="007F6797">
        <w:rPr>
          <w:rFonts w:ascii="Arial" w:hAnsi="Arial" w:cs="Arial"/>
          <w:b/>
          <w:sz w:val="22"/>
        </w:rPr>
        <w:t xml:space="preserve"> </w:t>
      </w:r>
      <w:r w:rsidR="00CA5CEC" w:rsidRPr="007F6797">
        <w:rPr>
          <w:rFonts w:ascii="Arial" w:hAnsi="Arial" w:cs="Arial"/>
          <w:sz w:val="22"/>
        </w:rPr>
        <w:t xml:space="preserve">(viz </w:t>
      </w:r>
      <w:r w:rsidR="009929EF">
        <w:rPr>
          <w:rFonts w:ascii="Arial" w:hAnsi="Arial" w:cs="Arial"/>
          <w:sz w:val="22"/>
        </w:rPr>
        <w:t>odstavec</w:t>
      </w:r>
      <w:r w:rsidR="00CA5CEC" w:rsidRPr="007F6797">
        <w:rPr>
          <w:rFonts w:ascii="Arial" w:hAnsi="Arial" w:cs="Arial"/>
          <w:sz w:val="22"/>
        </w:rPr>
        <w:t xml:space="preserve"> 5.</w:t>
      </w:r>
      <w:r w:rsidR="00DF529B">
        <w:rPr>
          <w:rFonts w:ascii="Arial" w:hAnsi="Arial" w:cs="Arial"/>
          <w:sz w:val="22"/>
        </w:rPr>
        <w:t xml:space="preserve"> </w:t>
      </w:r>
      <w:r w:rsidR="00CA5CEC" w:rsidRPr="007F6797">
        <w:rPr>
          <w:rFonts w:ascii="Arial" w:hAnsi="Arial" w:cs="Arial"/>
          <w:sz w:val="22"/>
        </w:rPr>
        <w:t xml:space="preserve">a 6. </w:t>
      </w:r>
      <w:r w:rsidR="00B67C63" w:rsidRPr="007F6797">
        <w:rPr>
          <w:rFonts w:ascii="Arial" w:hAnsi="Arial" w:cs="Arial"/>
          <w:sz w:val="22"/>
        </w:rPr>
        <w:t>t</w:t>
      </w:r>
      <w:r w:rsidR="00CA5CEC" w:rsidRPr="007F6797">
        <w:rPr>
          <w:rFonts w:ascii="Arial" w:hAnsi="Arial" w:cs="Arial"/>
          <w:sz w:val="22"/>
        </w:rPr>
        <w:t>ohoto článku)</w:t>
      </w:r>
      <w:r w:rsidRPr="007F6797">
        <w:rPr>
          <w:rFonts w:ascii="Arial" w:hAnsi="Arial" w:cs="Arial"/>
          <w:sz w:val="22"/>
        </w:rPr>
        <w:t>.</w:t>
      </w:r>
      <w:r w:rsidRPr="007F6797">
        <w:rPr>
          <w:rFonts w:ascii="Arial" w:hAnsi="Arial" w:cs="Arial"/>
          <w:b/>
          <w:sz w:val="22"/>
        </w:rPr>
        <w:t xml:space="preserve"> </w:t>
      </w:r>
    </w:p>
    <w:p w:rsidR="00981DFC" w:rsidRPr="007F6797" w:rsidRDefault="00F2173D" w:rsidP="00B64A2B">
      <w:pPr>
        <w:ind w:left="426"/>
        <w:jc w:val="both"/>
        <w:rPr>
          <w:rFonts w:ascii="Arial" w:hAnsi="Arial" w:cs="Arial"/>
          <w:sz w:val="22"/>
        </w:rPr>
      </w:pPr>
      <w:r w:rsidRPr="007F6797">
        <w:rPr>
          <w:rFonts w:ascii="Arial" w:hAnsi="Arial" w:cs="Arial"/>
          <w:sz w:val="22"/>
        </w:rPr>
        <w:t>V případě prodlení s výše uvedeným odvodem je příjemce povinen podle § 22 odst. 6 zákona č. 250/2000 Sb., o rozpočtových pravidlech územních rozpočtů,</w:t>
      </w:r>
      <w:r w:rsidR="00C8136A">
        <w:rPr>
          <w:rFonts w:ascii="Arial" w:hAnsi="Arial" w:cs="Arial"/>
          <w:sz w:val="22"/>
        </w:rPr>
        <w:t xml:space="preserve"> </w:t>
      </w:r>
      <w:r w:rsidR="00C8136A" w:rsidRPr="00A851A2">
        <w:rPr>
          <w:rFonts w:ascii="Arial" w:hAnsi="Arial" w:cs="Arial"/>
          <w:sz w:val="22"/>
        </w:rPr>
        <w:t>ve znění pozdějších předpisů,</w:t>
      </w:r>
      <w:r w:rsidRPr="00A851A2">
        <w:rPr>
          <w:rFonts w:ascii="Arial" w:hAnsi="Arial" w:cs="Arial"/>
          <w:sz w:val="22"/>
        </w:rPr>
        <w:t xml:space="preserve"> zaplatit </w:t>
      </w:r>
      <w:r w:rsidRPr="00A851A2">
        <w:rPr>
          <w:rFonts w:ascii="Arial" w:hAnsi="Arial" w:cs="Arial"/>
          <w:b/>
          <w:sz w:val="22"/>
        </w:rPr>
        <w:t>penále ve výši 1 promile z částky odvodu</w:t>
      </w:r>
      <w:r w:rsidRPr="00A851A2">
        <w:rPr>
          <w:rFonts w:ascii="Arial" w:hAnsi="Arial" w:cs="Arial"/>
          <w:sz w:val="22"/>
        </w:rPr>
        <w:t xml:space="preserve"> za </w:t>
      </w:r>
      <w:r w:rsidRPr="007F6797">
        <w:rPr>
          <w:rFonts w:ascii="Arial" w:hAnsi="Arial" w:cs="Arial"/>
          <w:sz w:val="22"/>
        </w:rPr>
        <w:t>každý den prodlení, nejvýše však do výše tohoto odvodu.</w:t>
      </w:r>
    </w:p>
    <w:p w:rsidR="00F2173D" w:rsidRPr="00C8136A" w:rsidRDefault="00981DFC" w:rsidP="00B64A2B">
      <w:pPr>
        <w:ind w:left="426"/>
        <w:jc w:val="both"/>
        <w:rPr>
          <w:rFonts w:ascii="Arial" w:hAnsi="Arial" w:cs="Arial"/>
          <w:sz w:val="22"/>
        </w:rPr>
      </w:pPr>
      <w:r w:rsidRPr="007F6797">
        <w:rPr>
          <w:rFonts w:ascii="Arial" w:hAnsi="Arial" w:cs="Arial"/>
          <w:sz w:val="22"/>
        </w:rPr>
        <w:t>Penále se počítá ode dne následujícího po dni, kdy došlo k porušení rozpočtové kázně, do dne</w:t>
      </w:r>
      <w:r w:rsidR="00C8136A">
        <w:rPr>
          <w:rFonts w:ascii="Arial" w:hAnsi="Arial" w:cs="Arial"/>
          <w:sz w:val="22"/>
        </w:rPr>
        <w:t xml:space="preserve"> </w:t>
      </w:r>
      <w:r w:rsidR="00C8136A" w:rsidRPr="00A851A2">
        <w:rPr>
          <w:rFonts w:ascii="Arial" w:hAnsi="Arial" w:cs="Arial"/>
          <w:color w:val="FF0000"/>
          <w:sz w:val="22"/>
          <w:highlight w:val="yellow"/>
        </w:rPr>
        <w:t>připsání peněžních prostředků na účet poskytovatele.</w:t>
      </w:r>
      <w:r w:rsidRPr="007F6797">
        <w:rPr>
          <w:rFonts w:ascii="Arial" w:hAnsi="Arial" w:cs="Arial"/>
          <w:sz w:val="22"/>
        </w:rPr>
        <w:t xml:space="preserve"> Penále se neuloží, pokud v </w:t>
      </w:r>
      <w:r w:rsidRPr="00C8136A">
        <w:rPr>
          <w:rFonts w:ascii="Arial" w:hAnsi="Arial" w:cs="Arial"/>
          <w:sz w:val="22"/>
        </w:rPr>
        <w:t>jednotliv</w:t>
      </w:r>
      <w:r w:rsidR="00566B39">
        <w:rPr>
          <w:rFonts w:ascii="Arial" w:hAnsi="Arial" w:cs="Arial"/>
          <w:sz w:val="22"/>
        </w:rPr>
        <w:t>ých případech nepřesáhne 1.000</w:t>
      </w:r>
      <w:r w:rsidRPr="00C8136A">
        <w:rPr>
          <w:rFonts w:ascii="Arial" w:hAnsi="Arial" w:cs="Arial"/>
          <w:sz w:val="22"/>
        </w:rPr>
        <w:t xml:space="preserve"> Kč.</w:t>
      </w:r>
    </w:p>
    <w:p w:rsidR="00F2173D" w:rsidRPr="007F6797" w:rsidRDefault="00F2173D" w:rsidP="00F2173D">
      <w:pPr>
        <w:ind w:left="426"/>
        <w:jc w:val="both"/>
        <w:rPr>
          <w:rFonts w:ascii="Arial" w:hAnsi="Arial" w:cs="Arial"/>
          <w:sz w:val="22"/>
        </w:rPr>
      </w:pPr>
      <w:r w:rsidRPr="00C8136A">
        <w:rPr>
          <w:rFonts w:ascii="Arial" w:hAnsi="Arial" w:cs="Arial"/>
          <w:sz w:val="22"/>
        </w:rPr>
        <w:t>Příjemce je povinen a zavazuje se uložený odvod a případné penále zaplatit ve lhůtě stanovené příjemci městem Prostějovem v</w:t>
      </w:r>
      <w:r w:rsidR="00C8136A" w:rsidRPr="00C8136A">
        <w:rPr>
          <w:rFonts w:ascii="Arial" w:hAnsi="Arial" w:cs="Arial"/>
          <w:sz w:val="22"/>
        </w:rPr>
        <w:t> </w:t>
      </w:r>
      <w:r w:rsidRPr="00C8136A">
        <w:rPr>
          <w:rFonts w:ascii="Arial" w:hAnsi="Arial" w:cs="Arial"/>
          <w:sz w:val="22"/>
        </w:rPr>
        <w:t>písemné</w:t>
      </w:r>
      <w:r w:rsidR="00C8136A" w:rsidRPr="00C8136A">
        <w:rPr>
          <w:rFonts w:ascii="Arial" w:hAnsi="Arial" w:cs="Arial"/>
          <w:sz w:val="22"/>
        </w:rPr>
        <w:t xml:space="preserve">m </w:t>
      </w:r>
      <w:r w:rsidR="00C8136A" w:rsidRPr="00A851A2">
        <w:rPr>
          <w:rFonts w:ascii="Arial" w:hAnsi="Arial" w:cs="Arial"/>
          <w:color w:val="FF0000"/>
          <w:sz w:val="22"/>
          <w:highlight w:val="yellow"/>
        </w:rPr>
        <w:t>rozhodnutí</w:t>
      </w:r>
      <w:r w:rsidRPr="00A851A2">
        <w:rPr>
          <w:rFonts w:ascii="Arial" w:hAnsi="Arial" w:cs="Arial"/>
          <w:sz w:val="22"/>
          <w:highlight w:val="yellow"/>
        </w:rPr>
        <w:t>.</w:t>
      </w:r>
    </w:p>
    <w:p w:rsidR="006427D5" w:rsidRPr="007F6797" w:rsidRDefault="006427D5" w:rsidP="00F2173D">
      <w:pPr>
        <w:ind w:left="426"/>
        <w:jc w:val="both"/>
        <w:rPr>
          <w:rFonts w:ascii="Arial" w:hAnsi="Arial" w:cs="Arial"/>
          <w:sz w:val="22"/>
        </w:rPr>
      </w:pPr>
    </w:p>
    <w:p w:rsidR="00E26AD5" w:rsidRPr="007F6797" w:rsidRDefault="00E26AD5" w:rsidP="00E26AD5">
      <w:pPr>
        <w:numPr>
          <w:ilvl w:val="0"/>
          <w:numId w:val="10"/>
        </w:numPr>
        <w:tabs>
          <w:tab w:val="clear" w:pos="645"/>
          <w:tab w:val="num" w:pos="426"/>
        </w:tabs>
        <w:ind w:left="426" w:hanging="426"/>
        <w:jc w:val="both"/>
        <w:rPr>
          <w:rFonts w:ascii="Arial" w:hAnsi="Arial" w:cs="Arial"/>
          <w:sz w:val="22"/>
        </w:rPr>
      </w:pPr>
      <w:r w:rsidRPr="007F6797">
        <w:rPr>
          <w:rFonts w:ascii="Arial" w:hAnsi="Arial" w:cs="Arial"/>
          <w:sz w:val="22"/>
        </w:rPr>
        <w:t xml:space="preserve">Neoprávněným použitím příspěvku je použití, kterým byla porušena povinnost </w:t>
      </w:r>
      <w:r w:rsidR="00F36CEB" w:rsidRPr="007F6797">
        <w:rPr>
          <w:rFonts w:ascii="Arial" w:hAnsi="Arial" w:cs="Arial"/>
          <w:sz w:val="22"/>
        </w:rPr>
        <w:t>s</w:t>
      </w:r>
      <w:r w:rsidRPr="007F6797">
        <w:rPr>
          <w:rFonts w:ascii="Arial" w:hAnsi="Arial" w:cs="Arial"/>
          <w:sz w:val="22"/>
        </w:rPr>
        <w:t xml:space="preserve">tanovená </w:t>
      </w:r>
      <w:r w:rsidR="00C8136A" w:rsidRPr="00A851A2">
        <w:rPr>
          <w:rFonts w:ascii="Arial" w:hAnsi="Arial" w:cs="Arial"/>
          <w:color w:val="FF0000"/>
          <w:sz w:val="22"/>
          <w:highlight w:val="yellow"/>
        </w:rPr>
        <w:t>právním předpisem, přímo použitelným předpisem Evropské unie</w:t>
      </w:r>
      <w:r w:rsidRPr="00A851A2">
        <w:rPr>
          <w:rFonts w:ascii="Arial" w:hAnsi="Arial" w:cs="Arial"/>
          <w:sz w:val="22"/>
          <w:highlight w:val="yellow"/>
        </w:rPr>
        <w:t xml:space="preserve"> nebo </w:t>
      </w:r>
      <w:r w:rsidR="00C8136A" w:rsidRPr="00A851A2">
        <w:rPr>
          <w:rFonts w:ascii="Arial" w:hAnsi="Arial" w:cs="Arial"/>
          <w:color w:val="FF0000"/>
          <w:sz w:val="22"/>
          <w:highlight w:val="yellow"/>
        </w:rPr>
        <w:t>touto</w:t>
      </w:r>
      <w:r w:rsidR="00C8136A">
        <w:rPr>
          <w:rFonts w:ascii="Arial" w:hAnsi="Arial" w:cs="Arial"/>
          <w:color w:val="FF0000"/>
          <w:sz w:val="22"/>
        </w:rPr>
        <w:t xml:space="preserve"> </w:t>
      </w:r>
      <w:r w:rsidRPr="007F6797">
        <w:rPr>
          <w:rFonts w:ascii="Arial" w:hAnsi="Arial" w:cs="Arial"/>
          <w:sz w:val="22"/>
        </w:rPr>
        <w:t xml:space="preserve">smlouvou. </w:t>
      </w:r>
    </w:p>
    <w:p w:rsidR="00E26AD5" w:rsidRDefault="00E26AD5" w:rsidP="00E26AD5">
      <w:pPr>
        <w:numPr>
          <w:ilvl w:val="0"/>
          <w:numId w:val="23"/>
        </w:numPr>
        <w:jc w:val="both"/>
        <w:rPr>
          <w:rFonts w:ascii="Arial" w:hAnsi="Arial" w:cs="Arial"/>
          <w:sz w:val="22"/>
        </w:rPr>
      </w:pPr>
      <w:r w:rsidRPr="00B64A2B">
        <w:rPr>
          <w:rFonts w:ascii="Arial" w:hAnsi="Arial" w:cs="Arial"/>
          <w:sz w:val="22"/>
        </w:rPr>
        <w:t>Neoprávněným použitím příspěvku</w:t>
      </w:r>
      <w:r>
        <w:rPr>
          <w:rFonts w:ascii="Arial" w:hAnsi="Arial" w:cs="Arial"/>
          <w:sz w:val="22"/>
        </w:rPr>
        <w:t xml:space="preserve">, kdy bude stanoven </w:t>
      </w:r>
      <w:r w:rsidRPr="002B3CE3">
        <w:rPr>
          <w:rFonts w:ascii="Arial" w:hAnsi="Arial" w:cs="Arial"/>
          <w:b/>
          <w:sz w:val="22"/>
        </w:rPr>
        <w:t>odvod ve výši odpovídající neoprávněně použitému příspěvku</w:t>
      </w:r>
      <w:r>
        <w:rPr>
          <w:rFonts w:ascii="Arial" w:hAnsi="Arial" w:cs="Arial"/>
          <w:sz w:val="22"/>
        </w:rPr>
        <w:t>,</w:t>
      </w:r>
      <w:r w:rsidRPr="00B64A2B">
        <w:rPr>
          <w:rFonts w:ascii="Arial" w:hAnsi="Arial" w:cs="Arial"/>
          <w:sz w:val="22"/>
        </w:rPr>
        <w:t xml:space="preserve"> se pro účely této smlouvy rozumí</w:t>
      </w:r>
      <w:r>
        <w:rPr>
          <w:rFonts w:ascii="Arial" w:hAnsi="Arial" w:cs="Arial"/>
          <w:sz w:val="22"/>
        </w:rPr>
        <w:t>:</w:t>
      </w:r>
      <w:r w:rsidRPr="00B64A2B">
        <w:rPr>
          <w:rFonts w:ascii="Arial" w:hAnsi="Arial" w:cs="Arial"/>
          <w:sz w:val="22"/>
        </w:rPr>
        <w:t xml:space="preserve"> </w:t>
      </w:r>
    </w:p>
    <w:p w:rsidR="003B7AB8" w:rsidRPr="00A851A2" w:rsidRDefault="003B7AB8" w:rsidP="003B7AB8">
      <w:pPr>
        <w:pStyle w:val="Odstavecseseznamem"/>
        <w:numPr>
          <w:ilvl w:val="0"/>
          <w:numId w:val="24"/>
        </w:numPr>
        <w:ind w:left="993" w:hanging="284"/>
        <w:jc w:val="both"/>
        <w:rPr>
          <w:rFonts w:ascii="Arial" w:hAnsi="Arial" w:cs="Arial"/>
          <w:color w:val="FF0000"/>
          <w:sz w:val="22"/>
          <w:highlight w:val="yellow"/>
        </w:rPr>
      </w:pPr>
      <w:r w:rsidRPr="00A851A2">
        <w:rPr>
          <w:rFonts w:ascii="Arial" w:hAnsi="Arial" w:cs="Arial"/>
          <w:color w:val="FF0000"/>
          <w:sz w:val="22"/>
          <w:highlight w:val="yellow"/>
        </w:rPr>
        <w:t>porušení povinnosti stanovené právním předpisem nebo přímo použitelným předpisem Evropské unie,</w:t>
      </w:r>
    </w:p>
    <w:p w:rsidR="00E26AD5" w:rsidRPr="00C10107" w:rsidRDefault="00E26AD5" w:rsidP="00541F94">
      <w:pPr>
        <w:pStyle w:val="Odstavecseseznamem"/>
        <w:numPr>
          <w:ilvl w:val="0"/>
          <w:numId w:val="2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nedodržení účelu smlouvy uvedeného v čl. III. odst. 1. této smlouvy, </w:t>
      </w:r>
    </w:p>
    <w:p w:rsidR="00E26AD5" w:rsidRDefault="00E26AD5" w:rsidP="00541F94">
      <w:pPr>
        <w:pStyle w:val="Odstavecseseznamem"/>
        <w:numPr>
          <w:ilvl w:val="0"/>
          <w:numId w:val="2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použití příspěvku po termínu stanoveném v čl. III. odst. 2. smlouvy, případně před termínem stanoveným v čl. III. odst. 3. smlouvy,</w:t>
      </w:r>
    </w:p>
    <w:p w:rsidR="00E26AD5" w:rsidRDefault="00E26AD5" w:rsidP="00541F94">
      <w:pPr>
        <w:pStyle w:val="Odstavecseseznamem"/>
        <w:numPr>
          <w:ilvl w:val="0"/>
          <w:numId w:val="2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úhrada DPH z poskytnuté veřejné podpory v případech, kdy je příjemce plátcem DPH a vznikne mu u vyúčtovaných dokladů nárok na odpočet DPH v souladu se zákonem č. 235/2004 Sb., o dani z přidané hodnoty, ve znění pozdějších předpisů.</w:t>
      </w:r>
    </w:p>
    <w:p w:rsidR="00E26AD5" w:rsidRDefault="00E26AD5" w:rsidP="00E26AD5">
      <w:pPr>
        <w:jc w:val="both"/>
        <w:rPr>
          <w:rFonts w:ascii="Arial" w:hAnsi="Arial" w:cs="Arial"/>
          <w:sz w:val="22"/>
        </w:rPr>
      </w:pPr>
    </w:p>
    <w:p w:rsidR="00E26AD5" w:rsidRDefault="00E26AD5" w:rsidP="00E26AD5">
      <w:pPr>
        <w:numPr>
          <w:ilvl w:val="0"/>
          <w:numId w:val="23"/>
        </w:numPr>
        <w:jc w:val="both"/>
        <w:rPr>
          <w:rFonts w:ascii="Arial" w:hAnsi="Arial" w:cs="Arial"/>
          <w:sz w:val="22"/>
        </w:rPr>
      </w:pPr>
      <w:r w:rsidRPr="00B64A2B">
        <w:rPr>
          <w:rFonts w:ascii="Arial" w:hAnsi="Arial" w:cs="Arial"/>
          <w:sz w:val="22"/>
        </w:rPr>
        <w:t>Neoprávněným použitím příspěvku</w:t>
      </w:r>
      <w:r>
        <w:rPr>
          <w:rFonts w:ascii="Arial" w:hAnsi="Arial" w:cs="Arial"/>
          <w:sz w:val="22"/>
        </w:rPr>
        <w:t>,</w:t>
      </w:r>
      <w:r w:rsidRPr="00B64A2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kdy bude stanoven </w:t>
      </w:r>
      <w:r w:rsidRPr="007D483B">
        <w:rPr>
          <w:rFonts w:ascii="Arial" w:hAnsi="Arial" w:cs="Arial"/>
          <w:b/>
          <w:sz w:val="22"/>
        </w:rPr>
        <w:t>odvod ve výši 20 % z celkového objemu poskytnuté</w:t>
      </w:r>
      <w:r w:rsidR="008836CA">
        <w:rPr>
          <w:rFonts w:ascii="Arial" w:hAnsi="Arial" w:cs="Arial"/>
          <w:b/>
          <w:sz w:val="22"/>
        </w:rPr>
        <w:t>ho příspěvku</w:t>
      </w:r>
      <w:r>
        <w:rPr>
          <w:rFonts w:ascii="Arial" w:hAnsi="Arial" w:cs="Arial"/>
          <w:sz w:val="22"/>
        </w:rPr>
        <w:t xml:space="preserve">, se </w:t>
      </w:r>
      <w:r w:rsidRPr="00B64A2B">
        <w:rPr>
          <w:rFonts w:ascii="Arial" w:hAnsi="Arial" w:cs="Arial"/>
          <w:sz w:val="22"/>
        </w:rPr>
        <w:t>pro účely této smlouvy</w:t>
      </w:r>
      <w:r>
        <w:rPr>
          <w:rFonts w:ascii="Arial" w:hAnsi="Arial" w:cs="Arial"/>
          <w:sz w:val="22"/>
        </w:rPr>
        <w:t xml:space="preserve"> </w:t>
      </w:r>
      <w:r w:rsidRPr="00B64A2B">
        <w:rPr>
          <w:rFonts w:ascii="Arial" w:hAnsi="Arial" w:cs="Arial"/>
          <w:sz w:val="22"/>
        </w:rPr>
        <w:t>rozumí</w:t>
      </w:r>
      <w:r>
        <w:rPr>
          <w:rFonts w:ascii="Arial" w:hAnsi="Arial" w:cs="Arial"/>
          <w:sz w:val="22"/>
        </w:rPr>
        <w:t>:</w:t>
      </w:r>
      <w:r w:rsidRPr="00B64A2B">
        <w:rPr>
          <w:rFonts w:ascii="Arial" w:hAnsi="Arial" w:cs="Arial"/>
          <w:sz w:val="22"/>
        </w:rPr>
        <w:t xml:space="preserve"> </w:t>
      </w:r>
    </w:p>
    <w:p w:rsidR="00E26AD5" w:rsidRDefault="00E26AD5" w:rsidP="00541F94">
      <w:pPr>
        <w:pStyle w:val="Odstavecseseznamem"/>
        <w:numPr>
          <w:ilvl w:val="0"/>
          <w:numId w:val="24"/>
        </w:numPr>
        <w:ind w:left="993" w:hanging="284"/>
        <w:jc w:val="both"/>
        <w:rPr>
          <w:rFonts w:ascii="Arial" w:hAnsi="Arial" w:cs="Arial"/>
          <w:sz w:val="22"/>
        </w:rPr>
      </w:pPr>
      <w:r w:rsidRPr="00061350">
        <w:rPr>
          <w:rFonts w:ascii="Arial" w:hAnsi="Arial" w:cs="Arial"/>
          <w:sz w:val="22"/>
        </w:rPr>
        <w:t xml:space="preserve">nedodržení termínu a postupu pro předložení vyúčtování uvedeného v čl. VI. </w:t>
      </w:r>
      <w:r>
        <w:rPr>
          <w:rFonts w:ascii="Arial" w:hAnsi="Arial" w:cs="Arial"/>
          <w:sz w:val="22"/>
        </w:rPr>
        <w:br/>
      </w:r>
      <w:r w:rsidRPr="00061350">
        <w:rPr>
          <w:rFonts w:ascii="Arial" w:hAnsi="Arial" w:cs="Arial"/>
          <w:sz w:val="22"/>
        </w:rPr>
        <w:t xml:space="preserve">odst. 4. </w:t>
      </w:r>
      <w:r w:rsidR="00EA7BA4" w:rsidRPr="00061350">
        <w:rPr>
          <w:rFonts w:ascii="Arial" w:hAnsi="Arial" w:cs="Arial"/>
          <w:sz w:val="22"/>
        </w:rPr>
        <w:t>S</w:t>
      </w:r>
      <w:r w:rsidRPr="00061350">
        <w:rPr>
          <w:rFonts w:ascii="Arial" w:hAnsi="Arial" w:cs="Arial"/>
          <w:sz w:val="22"/>
        </w:rPr>
        <w:t>mlouvy</w:t>
      </w:r>
      <w:r w:rsidR="00EA7BA4">
        <w:rPr>
          <w:rFonts w:ascii="Arial" w:hAnsi="Arial" w:cs="Arial"/>
          <w:sz w:val="22"/>
        </w:rPr>
        <w:t xml:space="preserve"> v případech, kdy bude vyúčtování odevzdáno do 30 dnů po stanoveném termínu, </w:t>
      </w:r>
      <w:r w:rsidRPr="00061350">
        <w:rPr>
          <w:rFonts w:ascii="Arial" w:hAnsi="Arial" w:cs="Arial"/>
          <w:sz w:val="22"/>
        </w:rPr>
        <w:t xml:space="preserve"> </w:t>
      </w:r>
    </w:p>
    <w:p w:rsidR="00E26AD5" w:rsidRDefault="00E26AD5" w:rsidP="00541F94">
      <w:pPr>
        <w:pStyle w:val="Odstavecseseznamem"/>
        <w:numPr>
          <w:ilvl w:val="0"/>
          <w:numId w:val="24"/>
        </w:numPr>
        <w:ind w:left="993" w:hanging="284"/>
        <w:jc w:val="both"/>
        <w:rPr>
          <w:rFonts w:ascii="Arial" w:hAnsi="Arial" w:cs="Arial"/>
          <w:sz w:val="22"/>
        </w:rPr>
      </w:pPr>
      <w:r w:rsidRPr="00061350">
        <w:rPr>
          <w:rFonts w:ascii="Arial" w:hAnsi="Arial" w:cs="Arial"/>
          <w:sz w:val="22"/>
        </w:rPr>
        <w:t>ne</w:t>
      </w:r>
      <w:r>
        <w:rPr>
          <w:rFonts w:ascii="Arial" w:hAnsi="Arial" w:cs="Arial"/>
          <w:sz w:val="22"/>
        </w:rPr>
        <w:t>zveřejnění informace o finanční spoluúčasti města</w:t>
      </w:r>
      <w:r w:rsidR="001D7810">
        <w:rPr>
          <w:rFonts w:ascii="Arial" w:hAnsi="Arial" w:cs="Arial"/>
          <w:sz w:val="22"/>
        </w:rPr>
        <w:t xml:space="preserve"> Prostějova</w:t>
      </w:r>
      <w:r>
        <w:rPr>
          <w:rFonts w:ascii="Arial" w:hAnsi="Arial" w:cs="Arial"/>
          <w:sz w:val="22"/>
        </w:rPr>
        <w:t xml:space="preserve"> na realizaci Projektu, případně její nedoložení v souladu s podmínkami uvedenými v čl. VI. odst. 1. smlouvy, </w:t>
      </w:r>
    </w:p>
    <w:p w:rsidR="00E26AD5" w:rsidRPr="007F6797" w:rsidRDefault="00E26AD5" w:rsidP="00541F94">
      <w:pPr>
        <w:pStyle w:val="Odstavecseseznamem"/>
        <w:numPr>
          <w:ilvl w:val="0"/>
          <w:numId w:val="24"/>
        </w:numPr>
        <w:ind w:left="993" w:hanging="284"/>
        <w:jc w:val="both"/>
        <w:rPr>
          <w:rFonts w:ascii="Arial" w:hAnsi="Arial" w:cs="Arial"/>
          <w:sz w:val="22"/>
        </w:rPr>
      </w:pPr>
      <w:r w:rsidRPr="007F6797">
        <w:rPr>
          <w:rFonts w:ascii="Arial" w:hAnsi="Arial" w:cs="Arial"/>
          <w:sz w:val="22"/>
        </w:rPr>
        <w:t>nedodržení podmínky oddělené dokladové a účetní evidence poskytnuté veřejné finanční podpory</w:t>
      </w:r>
      <w:r w:rsidR="00216066">
        <w:rPr>
          <w:rFonts w:ascii="Arial" w:hAnsi="Arial" w:cs="Arial"/>
          <w:sz w:val="22"/>
        </w:rPr>
        <w:t>,</w:t>
      </w:r>
    </w:p>
    <w:p w:rsidR="00E26AD5" w:rsidRPr="007F6797" w:rsidRDefault="00E26AD5" w:rsidP="00E26AD5">
      <w:pPr>
        <w:jc w:val="both"/>
        <w:rPr>
          <w:rFonts w:ascii="Arial" w:hAnsi="Arial" w:cs="Arial"/>
          <w:sz w:val="22"/>
        </w:rPr>
      </w:pPr>
    </w:p>
    <w:p w:rsidR="00E26AD5" w:rsidRPr="007F6797" w:rsidRDefault="00E26AD5" w:rsidP="00E26AD5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</w:rPr>
      </w:pPr>
      <w:r w:rsidRPr="007F6797">
        <w:rPr>
          <w:rFonts w:ascii="Arial" w:hAnsi="Arial" w:cs="Arial"/>
          <w:sz w:val="22"/>
        </w:rPr>
        <w:lastRenderedPageBreak/>
        <w:t xml:space="preserve">Neoprávněným použitím příspěvku, kdy bude stanoven odvod </w:t>
      </w:r>
      <w:r w:rsidRPr="007F6797">
        <w:rPr>
          <w:rFonts w:ascii="Arial" w:hAnsi="Arial" w:cs="Arial"/>
          <w:b/>
          <w:sz w:val="22"/>
        </w:rPr>
        <w:t>v</w:t>
      </w:r>
      <w:r w:rsidR="00541F94" w:rsidRPr="007F6797">
        <w:rPr>
          <w:rFonts w:ascii="Arial" w:hAnsi="Arial" w:cs="Arial"/>
          <w:b/>
          <w:sz w:val="22"/>
        </w:rPr>
        <w:t xml:space="preserve"> </w:t>
      </w:r>
      <w:r w:rsidRPr="007F6797">
        <w:rPr>
          <w:rFonts w:ascii="Arial" w:hAnsi="Arial" w:cs="Arial"/>
          <w:b/>
          <w:sz w:val="22"/>
        </w:rPr>
        <w:t>celé výši poskytnuté</w:t>
      </w:r>
      <w:r w:rsidR="008836CA" w:rsidRPr="007F6797">
        <w:rPr>
          <w:rFonts w:ascii="Arial" w:hAnsi="Arial" w:cs="Arial"/>
          <w:b/>
          <w:sz w:val="22"/>
        </w:rPr>
        <w:t>ho příspěvku</w:t>
      </w:r>
      <w:r w:rsidRPr="007F6797">
        <w:rPr>
          <w:rFonts w:ascii="Arial" w:hAnsi="Arial" w:cs="Arial"/>
          <w:sz w:val="22"/>
        </w:rPr>
        <w:t>, se pro účely t</w:t>
      </w:r>
      <w:r w:rsidR="00986000" w:rsidRPr="007F6797">
        <w:rPr>
          <w:rFonts w:ascii="Arial" w:hAnsi="Arial" w:cs="Arial"/>
          <w:sz w:val="22"/>
        </w:rPr>
        <w:t>é</w:t>
      </w:r>
      <w:r w:rsidRPr="007F6797">
        <w:rPr>
          <w:rFonts w:ascii="Arial" w:hAnsi="Arial" w:cs="Arial"/>
          <w:sz w:val="22"/>
        </w:rPr>
        <w:t>to smlouvy rozumí:</w:t>
      </w:r>
    </w:p>
    <w:p w:rsidR="00EA7BA4" w:rsidRPr="007F6797" w:rsidRDefault="00EA7BA4" w:rsidP="00EA7BA4">
      <w:pPr>
        <w:pStyle w:val="Odstavecseseznamem"/>
        <w:numPr>
          <w:ilvl w:val="0"/>
          <w:numId w:val="24"/>
        </w:numPr>
        <w:ind w:left="993" w:hanging="284"/>
        <w:jc w:val="both"/>
        <w:rPr>
          <w:rFonts w:ascii="Arial" w:hAnsi="Arial" w:cs="Arial"/>
          <w:sz w:val="22"/>
        </w:rPr>
      </w:pPr>
      <w:r w:rsidRPr="007F6797">
        <w:rPr>
          <w:rFonts w:ascii="Arial" w:hAnsi="Arial" w:cs="Arial"/>
          <w:sz w:val="22"/>
        </w:rPr>
        <w:t xml:space="preserve">nedodržení termínu pro předložení vyúčtování uvedeného v čl. VI. odst. 4. Smlouvy v případech, kdy bude vyúčtování odevzdáno po stanoveném termínu </w:t>
      </w:r>
      <w:r w:rsidRPr="007F6797">
        <w:rPr>
          <w:rFonts w:ascii="Arial" w:hAnsi="Arial" w:cs="Arial"/>
          <w:sz w:val="22"/>
        </w:rPr>
        <w:br/>
        <w:t xml:space="preserve">o více než 30 dnů, </w:t>
      </w:r>
    </w:p>
    <w:p w:rsidR="00F36CEB" w:rsidRPr="007F6797" w:rsidRDefault="00F36CEB" w:rsidP="00EA7BA4">
      <w:pPr>
        <w:pStyle w:val="Odstavecseseznamem"/>
        <w:numPr>
          <w:ilvl w:val="0"/>
          <w:numId w:val="24"/>
        </w:numPr>
        <w:ind w:left="993" w:hanging="284"/>
        <w:jc w:val="both"/>
        <w:rPr>
          <w:rFonts w:ascii="Arial" w:hAnsi="Arial" w:cs="Arial"/>
          <w:sz w:val="22"/>
        </w:rPr>
      </w:pPr>
      <w:r w:rsidRPr="007F6797">
        <w:rPr>
          <w:rFonts w:ascii="Arial" w:hAnsi="Arial" w:cs="Arial"/>
          <w:sz w:val="22"/>
        </w:rPr>
        <w:t xml:space="preserve">nevyúčtování příspěvku příjemcem, </w:t>
      </w:r>
    </w:p>
    <w:p w:rsidR="00E26AD5" w:rsidRPr="007F6797" w:rsidRDefault="00E26AD5" w:rsidP="00541F94">
      <w:pPr>
        <w:pStyle w:val="Odstavecseseznamem"/>
        <w:numPr>
          <w:ilvl w:val="0"/>
          <w:numId w:val="24"/>
        </w:numPr>
        <w:ind w:left="993" w:hanging="284"/>
        <w:jc w:val="both"/>
        <w:rPr>
          <w:rFonts w:ascii="Arial" w:hAnsi="Arial" w:cs="Arial"/>
          <w:sz w:val="22"/>
        </w:rPr>
      </w:pPr>
      <w:r w:rsidRPr="007F6797">
        <w:rPr>
          <w:rFonts w:ascii="Arial" w:hAnsi="Arial" w:cs="Arial"/>
          <w:sz w:val="22"/>
        </w:rPr>
        <w:t>nedodržení čl. V. odst. 3. této smlouvy, kdy příjemce neumožní provést poskytovateli finanční kontrolu,</w:t>
      </w:r>
    </w:p>
    <w:p w:rsidR="00F36CEB" w:rsidRPr="007F6797" w:rsidRDefault="00F36CEB" w:rsidP="00541F94">
      <w:pPr>
        <w:pStyle w:val="Odstavecseseznamem"/>
        <w:numPr>
          <w:ilvl w:val="0"/>
          <w:numId w:val="24"/>
        </w:numPr>
        <w:ind w:left="993" w:hanging="284"/>
        <w:jc w:val="both"/>
        <w:rPr>
          <w:rFonts w:ascii="Arial" w:hAnsi="Arial" w:cs="Arial"/>
          <w:sz w:val="22"/>
        </w:rPr>
      </w:pPr>
      <w:r w:rsidRPr="007F6797">
        <w:rPr>
          <w:rFonts w:ascii="Arial" w:hAnsi="Arial" w:cs="Arial"/>
          <w:sz w:val="22"/>
        </w:rPr>
        <w:t>nedodržení termínů uvedených v čl. VI. odst. 6,</w:t>
      </w:r>
    </w:p>
    <w:p w:rsidR="00EA7BA4" w:rsidRDefault="00E26AD5" w:rsidP="00541F94">
      <w:pPr>
        <w:pStyle w:val="Odstavecseseznamem"/>
        <w:numPr>
          <w:ilvl w:val="0"/>
          <w:numId w:val="2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převedení příspěvku na třetí osobu v případech, kdy se nejedná o přímou úhradu služeb nebo prací, na které byl příspěvek účelově poskytnut</w:t>
      </w:r>
      <w:r w:rsidR="00EA7BA4">
        <w:rPr>
          <w:rFonts w:ascii="Arial" w:hAnsi="Arial" w:cs="Arial"/>
          <w:sz w:val="22"/>
        </w:rPr>
        <w:t xml:space="preserve">, </w:t>
      </w:r>
    </w:p>
    <w:p w:rsidR="00E26AD5" w:rsidRPr="00791DEB" w:rsidRDefault="00EA7BA4" w:rsidP="00791DEB">
      <w:pPr>
        <w:pStyle w:val="Odstavecseseznamem"/>
        <w:numPr>
          <w:ilvl w:val="0"/>
          <w:numId w:val="24"/>
        </w:numPr>
        <w:ind w:left="993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</w:t>
      </w:r>
      <w:r w:rsidRPr="00EA7BA4">
        <w:rPr>
          <w:rFonts w:ascii="Arial" w:hAnsi="Arial" w:cs="Arial"/>
          <w:sz w:val="22"/>
        </w:rPr>
        <w:t>edodržení ostatních podmínek smlouvy, které nejsou uvedeny v</w:t>
      </w:r>
      <w:r w:rsidR="00DD5D4D">
        <w:rPr>
          <w:rFonts w:ascii="Arial" w:hAnsi="Arial" w:cs="Arial"/>
          <w:sz w:val="22"/>
        </w:rPr>
        <w:t xml:space="preserve"> </w:t>
      </w:r>
      <w:r w:rsidRPr="00EA7BA4">
        <w:rPr>
          <w:rFonts w:ascii="Arial" w:hAnsi="Arial" w:cs="Arial"/>
          <w:sz w:val="22"/>
        </w:rPr>
        <w:t xml:space="preserve">odst. 5 </w:t>
      </w:r>
      <w:r w:rsidR="00DD5D4D">
        <w:rPr>
          <w:rFonts w:ascii="Arial" w:hAnsi="Arial" w:cs="Arial"/>
          <w:sz w:val="22"/>
        </w:rPr>
        <w:t xml:space="preserve">písm. </w:t>
      </w:r>
      <w:r w:rsidRPr="00EA7BA4">
        <w:rPr>
          <w:rFonts w:ascii="Arial" w:hAnsi="Arial" w:cs="Arial"/>
          <w:sz w:val="22"/>
        </w:rPr>
        <w:t>a) a b) tohoto článku Zásad</w:t>
      </w:r>
      <w:r w:rsidR="00E26AD5">
        <w:rPr>
          <w:rFonts w:ascii="Arial" w:hAnsi="Arial" w:cs="Arial"/>
          <w:sz w:val="22"/>
        </w:rPr>
        <w:t>.</w:t>
      </w:r>
    </w:p>
    <w:p w:rsidR="00CE1579" w:rsidRDefault="00CE1579" w:rsidP="00E26AD5">
      <w:pPr>
        <w:ind w:left="426"/>
        <w:jc w:val="both"/>
        <w:rPr>
          <w:rFonts w:ascii="Arial" w:hAnsi="Arial" w:cs="Arial"/>
          <w:sz w:val="22"/>
        </w:rPr>
      </w:pPr>
    </w:p>
    <w:p w:rsidR="00A76E29" w:rsidRDefault="00A76E29" w:rsidP="00A76E29">
      <w:pPr>
        <w:numPr>
          <w:ilvl w:val="0"/>
          <w:numId w:val="10"/>
        </w:numPr>
        <w:tabs>
          <w:tab w:val="clear" w:pos="645"/>
          <w:tab w:val="num" w:pos="426"/>
        </w:tabs>
        <w:ind w:left="426" w:hanging="426"/>
        <w:jc w:val="both"/>
        <w:rPr>
          <w:rFonts w:ascii="Arial" w:hAnsi="Arial" w:cs="Arial"/>
          <w:sz w:val="22"/>
        </w:rPr>
      </w:pPr>
      <w:r w:rsidRPr="00B64A2B">
        <w:rPr>
          <w:rFonts w:ascii="Arial" w:hAnsi="Arial" w:cs="Arial"/>
          <w:sz w:val="22"/>
        </w:rPr>
        <w:t>Zadržením příspěvku se pro účely této smlouvy rozumí porušení povinnosti příjemce vrátit příspěvek nebo jeho část ve stanoveném termínu.</w:t>
      </w:r>
      <w:r w:rsidR="00E26AD5">
        <w:rPr>
          <w:rFonts w:ascii="Arial" w:hAnsi="Arial" w:cs="Arial"/>
          <w:sz w:val="22"/>
        </w:rPr>
        <w:t xml:space="preserve"> V tomto případě bude stanoven odvod ve výši zadrženého příspěvku.</w:t>
      </w:r>
    </w:p>
    <w:p w:rsidR="00981DFC" w:rsidRDefault="00981DFC" w:rsidP="00981DFC">
      <w:pPr>
        <w:ind w:left="426"/>
        <w:jc w:val="both"/>
        <w:rPr>
          <w:rFonts w:ascii="Arial" w:hAnsi="Arial" w:cs="Arial"/>
          <w:sz w:val="22"/>
        </w:rPr>
      </w:pPr>
    </w:p>
    <w:p w:rsidR="007F786F" w:rsidRPr="007F6797" w:rsidRDefault="00981DFC" w:rsidP="00A76E29">
      <w:pPr>
        <w:numPr>
          <w:ilvl w:val="0"/>
          <w:numId w:val="10"/>
        </w:numPr>
        <w:tabs>
          <w:tab w:val="clear" w:pos="645"/>
          <w:tab w:val="num" w:pos="426"/>
        </w:tabs>
        <w:ind w:left="426" w:hanging="426"/>
        <w:jc w:val="both"/>
        <w:rPr>
          <w:rFonts w:ascii="Arial" w:hAnsi="Arial" w:cs="Arial"/>
          <w:sz w:val="22"/>
        </w:rPr>
      </w:pPr>
      <w:r w:rsidRPr="007F6797">
        <w:rPr>
          <w:rFonts w:ascii="Arial" w:hAnsi="Arial" w:cs="Arial"/>
          <w:sz w:val="22"/>
        </w:rPr>
        <w:t>Při porušení více smluvních podmínek se odvody</w:t>
      </w:r>
      <w:r w:rsidR="007F6797" w:rsidRPr="007F6797">
        <w:rPr>
          <w:rFonts w:ascii="Arial" w:hAnsi="Arial" w:cs="Arial"/>
          <w:sz w:val="22"/>
        </w:rPr>
        <w:t xml:space="preserve"> za jednotlivá porušení sčítají. Odvod lze uložit</w:t>
      </w:r>
      <w:r w:rsidRPr="007F6797">
        <w:rPr>
          <w:rFonts w:ascii="Arial" w:hAnsi="Arial" w:cs="Arial"/>
          <w:sz w:val="22"/>
        </w:rPr>
        <w:t xml:space="preserve"> maximálně do výše </w:t>
      </w:r>
      <w:r w:rsidR="00791DEB" w:rsidRPr="00A851A2">
        <w:rPr>
          <w:rFonts w:ascii="Arial" w:hAnsi="Arial" w:cs="Arial"/>
          <w:color w:val="FF0000"/>
          <w:sz w:val="22"/>
          <w:highlight w:val="yellow"/>
        </w:rPr>
        <w:t>peněžních prostředků poskytnutých ke dni porušení rozpočtové kázně</w:t>
      </w:r>
      <w:r w:rsidRPr="007F6797">
        <w:rPr>
          <w:rFonts w:ascii="Arial" w:hAnsi="Arial" w:cs="Arial"/>
          <w:sz w:val="22"/>
        </w:rPr>
        <w:t>.</w:t>
      </w:r>
    </w:p>
    <w:p w:rsidR="00A76E29" w:rsidRPr="00791DEB" w:rsidRDefault="00A76E29" w:rsidP="007D483B">
      <w:pPr>
        <w:rPr>
          <w:rFonts w:ascii="Arial" w:hAnsi="Arial" w:cs="Arial"/>
          <w:sz w:val="22"/>
        </w:rPr>
      </w:pPr>
    </w:p>
    <w:p w:rsidR="00791DEB" w:rsidRPr="00A851A2" w:rsidRDefault="00791DEB" w:rsidP="00791DEB">
      <w:pPr>
        <w:numPr>
          <w:ilvl w:val="0"/>
          <w:numId w:val="10"/>
        </w:numPr>
        <w:tabs>
          <w:tab w:val="clear" w:pos="645"/>
          <w:tab w:val="num" w:pos="426"/>
        </w:tabs>
        <w:ind w:left="426" w:hanging="426"/>
        <w:jc w:val="both"/>
        <w:rPr>
          <w:rFonts w:ascii="Arial" w:hAnsi="Arial" w:cs="Arial"/>
          <w:color w:val="FF0000"/>
          <w:sz w:val="22"/>
          <w:highlight w:val="yellow"/>
        </w:rPr>
      </w:pPr>
      <w:r w:rsidRPr="00A851A2">
        <w:rPr>
          <w:rFonts w:ascii="Arial" w:hAnsi="Arial" w:cs="Arial"/>
          <w:color w:val="FF0000"/>
          <w:sz w:val="22"/>
          <w:highlight w:val="yellow"/>
        </w:rPr>
        <w:t xml:space="preserve">V případě </w:t>
      </w:r>
      <w:r w:rsidR="00EB41FE">
        <w:rPr>
          <w:rFonts w:ascii="Arial" w:hAnsi="Arial" w:cs="Arial"/>
          <w:color w:val="FF0000"/>
          <w:sz w:val="22"/>
          <w:highlight w:val="yellow"/>
        </w:rPr>
        <w:t>dílčíh</w:t>
      </w:r>
      <w:r w:rsidRPr="00A851A2">
        <w:rPr>
          <w:rFonts w:ascii="Arial" w:hAnsi="Arial" w:cs="Arial"/>
          <w:color w:val="FF0000"/>
          <w:sz w:val="22"/>
          <w:highlight w:val="yellow"/>
        </w:rPr>
        <w:t>o poskytování příspěvku má poskytovatel v souladu s </w:t>
      </w:r>
      <w:r w:rsidR="00EB41FE" w:rsidRPr="00A851A2">
        <w:rPr>
          <w:rFonts w:ascii="Arial" w:hAnsi="Arial" w:cs="Arial"/>
          <w:color w:val="FF0000"/>
          <w:sz w:val="22"/>
          <w:highlight w:val="yellow"/>
        </w:rPr>
        <w:t xml:space="preserve">§ 22 </w:t>
      </w:r>
      <w:r w:rsidRPr="00A851A2">
        <w:rPr>
          <w:rFonts w:ascii="Arial" w:hAnsi="Arial" w:cs="Arial"/>
          <w:color w:val="FF0000"/>
          <w:sz w:val="22"/>
          <w:highlight w:val="yellow"/>
        </w:rPr>
        <w:t>odst. 5 zákona č. 250/2000 Sb., o rozpočtových pravidlech územních rozpočtů, ve znění pozdějších předpisů, při podezření na porušení rozpočtové kázně právo snížit další část vypláceného příspěvku o částku předpokládaného odvodu za porušení rozpočtové kázně.</w:t>
      </w:r>
    </w:p>
    <w:p w:rsidR="00EC0945" w:rsidRPr="00791DEB" w:rsidRDefault="00EC0945" w:rsidP="00ED42D0">
      <w:pPr>
        <w:numPr>
          <w:ilvl w:val="12"/>
          <w:numId w:val="0"/>
        </w:numPr>
        <w:jc w:val="both"/>
        <w:rPr>
          <w:rFonts w:ascii="Arial" w:hAnsi="Arial" w:cs="Arial"/>
          <w:sz w:val="22"/>
        </w:rPr>
      </w:pPr>
    </w:p>
    <w:p w:rsidR="001F146C" w:rsidRPr="00104B99" w:rsidRDefault="001F146C" w:rsidP="001F146C">
      <w:pPr>
        <w:pStyle w:val="Zkladntext31"/>
        <w:numPr>
          <w:ilvl w:val="12"/>
          <w:numId w:val="0"/>
        </w:numPr>
        <w:rPr>
          <w:rFonts w:cs="Arial"/>
          <w:b/>
          <w:bCs/>
          <w:sz w:val="22"/>
        </w:rPr>
      </w:pPr>
      <w:r w:rsidRPr="00104B99">
        <w:rPr>
          <w:rFonts w:cs="Arial"/>
          <w:b/>
          <w:bCs/>
          <w:sz w:val="22"/>
        </w:rPr>
        <w:t>VIII.</w:t>
      </w:r>
    </w:p>
    <w:p w:rsidR="001F146C" w:rsidRPr="00104B99" w:rsidRDefault="001F146C" w:rsidP="001F146C">
      <w:pPr>
        <w:numPr>
          <w:ilvl w:val="12"/>
          <w:numId w:val="0"/>
        </w:numPr>
        <w:jc w:val="both"/>
        <w:rPr>
          <w:rFonts w:ascii="Arial" w:hAnsi="Arial" w:cs="Arial"/>
          <w:sz w:val="22"/>
        </w:rPr>
      </w:pPr>
    </w:p>
    <w:p w:rsidR="001F146C" w:rsidRPr="00104B99" w:rsidRDefault="001F146C" w:rsidP="001F146C">
      <w:pPr>
        <w:jc w:val="both"/>
        <w:rPr>
          <w:rFonts w:ascii="Arial" w:hAnsi="Arial" w:cs="Arial"/>
          <w:sz w:val="22"/>
        </w:rPr>
      </w:pPr>
      <w:r w:rsidRPr="00104B99">
        <w:rPr>
          <w:rFonts w:ascii="Arial" w:hAnsi="Arial" w:cs="Arial"/>
          <w:sz w:val="22"/>
        </w:rPr>
        <w:t xml:space="preserve">O majetkoprávním úkonu, který je předmětem této smlouvy, rozhodlo Zastupitelstvo města Prostějova na svém zasedání konaném dne …………. </w:t>
      </w:r>
      <w:proofErr w:type="gramStart"/>
      <w:r w:rsidRPr="00104B99">
        <w:rPr>
          <w:rFonts w:ascii="Arial" w:hAnsi="Arial" w:cs="Arial"/>
          <w:sz w:val="22"/>
        </w:rPr>
        <w:t>usnesením</w:t>
      </w:r>
      <w:proofErr w:type="gramEnd"/>
      <w:r w:rsidRPr="00104B99">
        <w:rPr>
          <w:rFonts w:ascii="Arial" w:hAnsi="Arial" w:cs="Arial"/>
          <w:sz w:val="22"/>
        </w:rPr>
        <w:t xml:space="preserve"> č. ………….  </w:t>
      </w:r>
    </w:p>
    <w:p w:rsidR="001F146C" w:rsidRPr="00104B99" w:rsidRDefault="001F146C" w:rsidP="001F146C">
      <w:pPr>
        <w:jc w:val="both"/>
        <w:rPr>
          <w:rFonts w:ascii="Arial" w:hAnsi="Arial" w:cs="Arial"/>
          <w:sz w:val="22"/>
        </w:rPr>
      </w:pPr>
      <w:r w:rsidRPr="00104B99">
        <w:rPr>
          <w:rFonts w:ascii="Arial" w:hAnsi="Arial" w:cs="Arial"/>
          <w:sz w:val="22"/>
        </w:rPr>
        <w:t>O majetkoprávním  úkonu,  který  je předmětem této smlouvy, roz</w:t>
      </w:r>
      <w:r w:rsidR="00104B99" w:rsidRPr="00104B99">
        <w:rPr>
          <w:rFonts w:ascii="Arial" w:hAnsi="Arial" w:cs="Arial"/>
          <w:sz w:val="22"/>
        </w:rPr>
        <w:t xml:space="preserve">hodla  Rada města Prostějova </w:t>
      </w:r>
      <w:r w:rsidRPr="00104B99">
        <w:rPr>
          <w:rFonts w:ascii="Arial" w:hAnsi="Arial" w:cs="Arial"/>
          <w:sz w:val="22"/>
        </w:rPr>
        <w:t xml:space="preserve">na své schůzi konané dne …………. </w:t>
      </w:r>
      <w:proofErr w:type="gramStart"/>
      <w:r w:rsidRPr="00104B99">
        <w:rPr>
          <w:rFonts w:ascii="Arial" w:hAnsi="Arial" w:cs="Arial"/>
          <w:sz w:val="22"/>
        </w:rPr>
        <w:t>usnesením</w:t>
      </w:r>
      <w:proofErr w:type="gramEnd"/>
      <w:r w:rsidRPr="00104B99">
        <w:rPr>
          <w:rFonts w:ascii="Arial" w:hAnsi="Arial" w:cs="Arial"/>
          <w:sz w:val="22"/>
        </w:rPr>
        <w:t xml:space="preserve"> č. …………. </w:t>
      </w:r>
    </w:p>
    <w:p w:rsidR="00CA5CEC" w:rsidRPr="009929EF" w:rsidRDefault="00CA5CEC" w:rsidP="009929EF">
      <w:pPr>
        <w:pStyle w:val="Zkladntext31"/>
        <w:jc w:val="left"/>
        <w:rPr>
          <w:rFonts w:cs="Arial"/>
          <w:bCs/>
          <w:sz w:val="22"/>
        </w:rPr>
      </w:pPr>
    </w:p>
    <w:p w:rsidR="00CA5CEC" w:rsidRPr="009929EF" w:rsidRDefault="00CA5CEC" w:rsidP="009929EF">
      <w:pPr>
        <w:pStyle w:val="Zkladntext31"/>
        <w:jc w:val="left"/>
        <w:rPr>
          <w:rFonts w:cs="Arial"/>
          <w:bCs/>
          <w:sz w:val="22"/>
        </w:rPr>
      </w:pPr>
    </w:p>
    <w:p w:rsidR="001F146C" w:rsidRPr="00104B99" w:rsidRDefault="001F146C" w:rsidP="001F146C">
      <w:pPr>
        <w:pStyle w:val="Zkladntext31"/>
        <w:rPr>
          <w:rFonts w:cs="Arial"/>
          <w:b/>
          <w:bCs/>
          <w:sz w:val="22"/>
        </w:rPr>
      </w:pPr>
      <w:r w:rsidRPr="00104B99">
        <w:rPr>
          <w:rFonts w:cs="Arial"/>
          <w:b/>
          <w:bCs/>
          <w:sz w:val="22"/>
        </w:rPr>
        <w:t>IX.</w:t>
      </w:r>
    </w:p>
    <w:p w:rsidR="001F146C" w:rsidRPr="00104B99" w:rsidRDefault="001F146C" w:rsidP="001F146C">
      <w:pPr>
        <w:jc w:val="both"/>
        <w:rPr>
          <w:rFonts w:ascii="Arial" w:hAnsi="Arial" w:cs="Arial"/>
          <w:sz w:val="22"/>
        </w:rPr>
      </w:pPr>
    </w:p>
    <w:p w:rsidR="001F146C" w:rsidRDefault="001F146C" w:rsidP="001F146C">
      <w:pPr>
        <w:pStyle w:val="Zkladntext2"/>
      </w:pPr>
      <w:r w:rsidRPr="00104B99">
        <w:t>Bude-li jakékoliv ustanovení této smlouvy shledáno neplatným, neúčinným nebo neúplným, nebude tím dotčena platnost nebo účinnost ostatních ustanovení této smlouvy. Smluvní strany se v takovémto případě zavazují dodatkem k této smlouvě nahradit neplatné nebo neúčinné ustanovení takovou smluvní úpravou, která b</w:t>
      </w:r>
      <w:r w:rsidR="00104B99" w:rsidRPr="00104B99">
        <w:t xml:space="preserve">ude v maximální míře odpovídat </w:t>
      </w:r>
      <w:r w:rsidRPr="00104B99">
        <w:t>účelu této smlouvy, jejímu záměru a platným právním předpisům.</w:t>
      </w:r>
    </w:p>
    <w:p w:rsidR="006E62ED" w:rsidRDefault="006E62ED" w:rsidP="001F146C">
      <w:pPr>
        <w:pStyle w:val="Zkladntext2"/>
      </w:pPr>
    </w:p>
    <w:p w:rsidR="006E62ED" w:rsidRDefault="006E62ED" w:rsidP="001F146C">
      <w:pPr>
        <w:pStyle w:val="Zkladntext2"/>
      </w:pPr>
    </w:p>
    <w:p w:rsidR="006E62ED" w:rsidRPr="00E26AD5" w:rsidRDefault="006E62ED" w:rsidP="006E62ED">
      <w:pPr>
        <w:pStyle w:val="Zkladntext31"/>
        <w:rPr>
          <w:rFonts w:cs="Arial"/>
          <w:b/>
          <w:bCs/>
          <w:sz w:val="22"/>
        </w:rPr>
      </w:pPr>
      <w:r w:rsidRPr="00E26AD5">
        <w:rPr>
          <w:rFonts w:cs="Arial"/>
          <w:b/>
          <w:bCs/>
          <w:sz w:val="22"/>
        </w:rPr>
        <w:t>X.</w:t>
      </w:r>
    </w:p>
    <w:p w:rsidR="006E62ED" w:rsidRPr="00E26AD5" w:rsidRDefault="00E26AD5" w:rsidP="006E62ED">
      <w:pPr>
        <w:pStyle w:val="Zkladntext31"/>
        <w:rPr>
          <w:rFonts w:cs="Arial"/>
          <w:b/>
          <w:bCs/>
          <w:sz w:val="22"/>
        </w:rPr>
      </w:pPr>
      <w:r w:rsidRPr="00E26AD5">
        <w:rPr>
          <w:rFonts w:cs="Arial"/>
          <w:b/>
          <w:bCs/>
          <w:sz w:val="22"/>
        </w:rPr>
        <w:t xml:space="preserve">Veřejná podpora </w:t>
      </w:r>
      <w:r w:rsidRPr="00E26AD5">
        <w:rPr>
          <w:rFonts w:cs="Arial"/>
          <w:b/>
          <w:bCs/>
          <w:sz w:val="22"/>
          <w:vertAlign w:val="superscript"/>
        </w:rPr>
        <w:t>*)</w:t>
      </w:r>
    </w:p>
    <w:p w:rsidR="00E26AD5" w:rsidRPr="00E26AD5" w:rsidRDefault="00E26AD5" w:rsidP="006E62ED">
      <w:pPr>
        <w:pStyle w:val="Zkladntext31"/>
        <w:rPr>
          <w:rFonts w:cs="Arial"/>
          <w:b/>
          <w:bCs/>
          <w:sz w:val="22"/>
        </w:rPr>
      </w:pPr>
    </w:p>
    <w:p w:rsidR="006E62ED" w:rsidRPr="00E26AD5" w:rsidRDefault="006E62ED" w:rsidP="006E62ED">
      <w:pPr>
        <w:pStyle w:val="Zkladntext31"/>
        <w:numPr>
          <w:ilvl w:val="0"/>
          <w:numId w:val="21"/>
        </w:numPr>
        <w:ind w:left="426"/>
        <w:jc w:val="both"/>
        <w:rPr>
          <w:rFonts w:cs="Arial"/>
          <w:sz w:val="22"/>
          <w:szCs w:val="24"/>
          <w:lang w:eastAsia="cs-CZ"/>
        </w:rPr>
      </w:pPr>
      <w:r w:rsidRPr="00E26AD5">
        <w:rPr>
          <w:rFonts w:cs="Arial"/>
          <w:sz w:val="22"/>
          <w:szCs w:val="24"/>
          <w:lang w:eastAsia="cs-CZ"/>
        </w:rPr>
        <w:t>Příjemce bere na vědomí, že příspěvek poskytnutý dle této smlouvy zakládá podporu malého rozsahu – t</w:t>
      </w:r>
      <w:r w:rsidR="00C438F8" w:rsidRPr="00E26AD5">
        <w:rPr>
          <w:rFonts w:cs="Arial"/>
          <w:sz w:val="22"/>
          <w:szCs w:val="24"/>
          <w:lang w:eastAsia="cs-CZ"/>
        </w:rPr>
        <w:t>j</w:t>
      </w:r>
      <w:r w:rsidRPr="00E26AD5">
        <w:rPr>
          <w:rFonts w:cs="Arial"/>
          <w:sz w:val="22"/>
          <w:szCs w:val="24"/>
          <w:lang w:eastAsia="cs-CZ"/>
        </w:rPr>
        <w:t xml:space="preserve">. podporu de minimis při splnění podmínek Nařízení Komise </w:t>
      </w:r>
      <w:r w:rsidR="00C438F8" w:rsidRPr="00E26AD5">
        <w:rPr>
          <w:rFonts w:cs="Arial"/>
          <w:sz w:val="22"/>
          <w:szCs w:val="24"/>
          <w:lang w:eastAsia="cs-CZ"/>
        </w:rPr>
        <w:br/>
      </w:r>
      <w:r w:rsidRPr="00E26AD5">
        <w:rPr>
          <w:rFonts w:cs="Arial"/>
          <w:sz w:val="22"/>
          <w:szCs w:val="24"/>
          <w:lang w:eastAsia="cs-CZ"/>
        </w:rPr>
        <w:t xml:space="preserve">č. 1998/2006 ze dne 15. prosince 2006 o použití článku </w:t>
      </w:r>
      <w:smartTag w:uri="urn:schemas-microsoft-com:office:smarttags" w:element="metricconverter">
        <w:smartTagPr>
          <w:attr w:name="ProductID" w:val="87 a"/>
        </w:smartTagPr>
        <w:r w:rsidRPr="00E26AD5">
          <w:rPr>
            <w:rFonts w:cs="Arial"/>
            <w:sz w:val="22"/>
            <w:szCs w:val="24"/>
            <w:lang w:eastAsia="cs-CZ"/>
          </w:rPr>
          <w:t>87 a</w:t>
        </w:r>
      </w:smartTag>
      <w:r w:rsidRPr="00E26AD5">
        <w:rPr>
          <w:rFonts w:cs="Arial"/>
          <w:sz w:val="22"/>
          <w:szCs w:val="24"/>
          <w:lang w:eastAsia="cs-CZ"/>
        </w:rPr>
        <w:t xml:space="preserve"> 88 Smlouvy na podporu de minimis, které bylo zveřejněno v</w:t>
      </w:r>
      <w:r w:rsidR="00C438F8" w:rsidRPr="00E26AD5">
        <w:rPr>
          <w:rFonts w:cs="Arial"/>
          <w:sz w:val="22"/>
          <w:szCs w:val="24"/>
          <w:lang w:eastAsia="cs-CZ"/>
        </w:rPr>
        <w:t xml:space="preserve"> Úředním věstníku Evropské unie </w:t>
      </w:r>
      <w:r w:rsidRPr="00E26AD5">
        <w:rPr>
          <w:rFonts w:cs="Arial"/>
          <w:sz w:val="22"/>
          <w:szCs w:val="24"/>
          <w:lang w:eastAsia="cs-CZ"/>
        </w:rPr>
        <w:t xml:space="preserve">L 379 dne </w:t>
      </w:r>
      <w:r w:rsidR="00C438F8" w:rsidRPr="00E26AD5">
        <w:rPr>
          <w:rFonts w:cs="Arial"/>
          <w:sz w:val="22"/>
          <w:szCs w:val="24"/>
          <w:lang w:eastAsia="cs-CZ"/>
        </w:rPr>
        <w:br/>
      </w:r>
      <w:r w:rsidRPr="00E26AD5">
        <w:rPr>
          <w:rFonts w:cs="Arial"/>
          <w:sz w:val="22"/>
          <w:szCs w:val="24"/>
          <w:lang w:eastAsia="cs-CZ"/>
        </w:rPr>
        <w:t xml:space="preserve">28. prosince 2006. </w:t>
      </w:r>
    </w:p>
    <w:p w:rsidR="00E26AD5" w:rsidRPr="00E26AD5" w:rsidRDefault="00E26AD5" w:rsidP="00E26AD5">
      <w:pPr>
        <w:pStyle w:val="Zkladntext31"/>
        <w:ind w:left="426"/>
        <w:jc w:val="both"/>
        <w:rPr>
          <w:rFonts w:cs="Arial"/>
          <w:sz w:val="22"/>
          <w:szCs w:val="24"/>
          <w:lang w:eastAsia="cs-CZ"/>
        </w:rPr>
      </w:pPr>
    </w:p>
    <w:p w:rsidR="006E62ED" w:rsidRPr="00025365" w:rsidRDefault="006E62ED" w:rsidP="00C438F8">
      <w:pPr>
        <w:pStyle w:val="Zkladntext31"/>
        <w:numPr>
          <w:ilvl w:val="0"/>
          <w:numId w:val="21"/>
        </w:numPr>
        <w:ind w:left="426"/>
        <w:jc w:val="both"/>
        <w:rPr>
          <w:rFonts w:cs="Arial"/>
          <w:i/>
          <w:sz w:val="22"/>
          <w:szCs w:val="24"/>
          <w:lang w:eastAsia="cs-CZ"/>
        </w:rPr>
      </w:pPr>
      <w:r w:rsidRPr="00E26AD5">
        <w:rPr>
          <w:rFonts w:cs="Arial"/>
          <w:sz w:val="22"/>
          <w:szCs w:val="24"/>
          <w:lang w:eastAsia="cs-CZ"/>
        </w:rPr>
        <w:lastRenderedPageBreak/>
        <w:t xml:space="preserve">Příjemce se zavazuje oznámit poskytovateli prostřednictvím </w:t>
      </w:r>
      <w:r w:rsidR="00C438F8" w:rsidRPr="00E26AD5">
        <w:rPr>
          <w:rFonts w:cs="Arial"/>
          <w:sz w:val="22"/>
          <w:szCs w:val="24"/>
          <w:lang w:eastAsia="cs-CZ"/>
        </w:rPr>
        <w:t>odboru ………………</w:t>
      </w:r>
      <w:proofErr w:type="gramStart"/>
      <w:r w:rsidR="00C438F8" w:rsidRPr="00E26AD5">
        <w:rPr>
          <w:rFonts w:cs="Arial"/>
          <w:sz w:val="22"/>
          <w:szCs w:val="24"/>
          <w:lang w:eastAsia="cs-CZ"/>
        </w:rPr>
        <w:t xml:space="preserve">… </w:t>
      </w:r>
      <w:r w:rsidR="00C438F8" w:rsidRPr="00E26AD5">
        <w:rPr>
          <w:rFonts w:cs="Arial"/>
          <w:b/>
          <w:sz w:val="22"/>
          <w:szCs w:val="24"/>
          <w:vertAlign w:val="superscript"/>
          <w:lang w:eastAsia="cs-CZ"/>
        </w:rPr>
        <w:t xml:space="preserve"> </w:t>
      </w:r>
      <w:r w:rsidR="00025365">
        <w:rPr>
          <w:rFonts w:cs="Arial"/>
          <w:b/>
          <w:sz w:val="22"/>
          <w:szCs w:val="24"/>
          <w:vertAlign w:val="superscript"/>
          <w:lang w:eastAsia="cs-CZ"/>
        </w:rPr>
        <w:t>*</w:t>
      </w:r>
      <w:r w:rsidR="00C438F8" w:rsidRPr="00E26AD5">
        <w:rPr>
          <w:rFonts w:cs="Arial"/>
          <w:b/>
          <w:sz w:val="22"/>
          <w:szCs w:val="24"/>
          <w:vertAlign w:val="superscript"/>
          <w:lang w:eastAsia="cs-CZ"/>
        </w:rPr>
        <w:t>*)</w:t>
      </w:r>
      <w:r w:rsidR="00C438F8" w:rsidRPr="00E26AD5">
        <w:rPr>
          <w:rFonts w:cs="Arial"/>
          <w:sz w:val="22"/>
          <w:szCs w:val="24"/>
          <w:lang w:eastAsia="cs-CZ"/>
        </w:rPr>
        <w:t xml:space="preserve"> </w:t>
      </w:r>
      <w:r w:rsidR="00F61ECD">
        <w:rPr>
          <w:rFonts w:cs="Arial"/>
          <w:sz w:val="22"/>
          <w:szCs w:val="24"/>
          <w:lang w:eastAsia="cs-CZ"/>
        </w:rPr>
        <w:t>Magistrátu</w:t>
      </w:r>
      <w:proofErr w:type="gramEnd"/>
      <w:r w:rsidR="00F61ECD">
        <w:rPr>
          <w:rFonts w:cs="Arial"/>
          <w:sz w:val="22"/>
          <w:szCs w:val="24"/>
          <w:lang w:eastAsia="cs-CZ"/>
        </w:rPr>
        <w:t xml:space="preserve"> města</w:t>
      </w:r>
      <w:r w:rsidR="00C438F8" w:rsidRPr="00E26AD5">
        <w:rPr>
          <w:rFonts w:cs="Arial"/>
          <w:sz w:val="22"/>
          <w:szCs w:val="24"/>
          <w:lang w:eastAsia="cs-CZ"/>
        </w:rPr>
        <w:t xml:space="preserve"> Prostějov</w:t>
      </w:r>
      <w:r w:rsidR="00F61ECD">
        <w:rPr>
          <w:rFonts w:cs="Arial"/>
          <w:sz w:val="22"/>
          <w:szCs w:val="24"/>
          <w:lang w:eastAsia="cs-CZ"/>
        </w:rPr>
        <w:t>a</w:t>
      </w:r>
      <w:r w:rsidRPr="00E26AD5">
        <w:rPr>
          <w:rFonts w:cs="Arial"/>
          <w:sz w:val="22"/>
          <w:szCs w:val="24"/>
          <w:lang w:eastAsia="cs-CZ"/>
        </w:rPr>
        <w:t xml:space="preserve"> veškeré změny, které nastanou v uvedených skutečnostech až do dne vyplacení podpory, a to neprodleně po jejich vzniku. </w:t>
      </w:r>
    </w:p>
    <w:p w:rsidR="00025365" w:rsidRPr="00025365" w:rsidRDefault="00025365" w:rsidP="00025365">
      <w:pPr>
        <w:pStyle w:val="Zkladntext31"/>
        <w:jc w:val="both"/>
        <w:rPr>
          <w:rFonts w:cs="Arial"/>
          <w:i/>
          <w:sz w:val="8"/>
          <w:szCs w:val="8"/>
          <w:lang w:eastAsia="cs-CZ"/>
        </w:rPr>
      </w:pPr>
    </w:p>
    <w:p w:rsidR="006B3206" w:rsidRPr="00E26AD5" w:rsidRDefault="00025365" w:rsidP="00025365">
      <w:pPr>
        <w:pStyle w:val="Zkladntext31"/>
        <w:jc w:val="both"/>
        <w:rPr>
          <w:rFonts w:cs="Arial"/>
          <w:i/>
          <w:sz w:val="22"/>
          <w:szCs w:val="24"/>
          <w:lang w:eastAsia="cs-CZ"/>
        </w:rPr>
      </w:pPr>
      <w:r>
        <w:rPr>
          <w:rFonts w:cs="Arial"/>
          <w:i/>
          <w:sz w:val="22"/>
          <w:szCs w:val="24"/>
          <w:lang w:eastAsia="cs-CZ"/>
        </w:rPr>
        <w:t>--------------------------------------------------</w:t>
      </w:r>
    </w:p>
    <w:p w:rsidR="00E26AD5" w:rsidRPr="00553A54" w:rsidRDefault="00025365" w:rsidP="00025365">
      <w:pPr>
        <w:tabs>
          <w:tab w:val="left" w:pos="9070"/>
        </w:tabs>
        <w:ind w:right="-2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025365">
        <w:rPr>
          <w:rFonts w:ascii="Arial" w:hAnsi="Arial" w:cs="Arial"/>
          <w:b/>
          <w:bCs/>
          <w:sz w:val="20"/>
          <w:szCs w:val="20"/>
          <w:vertAlign w:val="superscript"/>
          <w:lang w:eastAsia="en-US"/>
        </w:rPr>
        <w:t xml:space="preserve"> *)</w:t>
      </w:r>
      <w:r w:rsidR="001574DD">
        <w:rPr>
          <w:rFonts w:ascii="Arial" w:hAnsi="Arial" w:cs="Arial"/>
          <w:i/>
          <w:sz w:val="20"/>
          <w:szCs w:val="20"/>
          <w:lang w:eastAsia="en-US"/>
        </w:rPr>
        <w:t xml:space="preserve"> </w:t>
      </w:r>
      <w:r w:rsidRPr="00025365">
        <w:rPr>
          <w:rFonts w:ascii="Arial" w:hAnsi="Arial" w:cs="Arial"/>
          <w:i/>
          <w:sz w:val="20"/>
          <w:szCs w:val="20"/>
          <w:lang w:eastAsia="en-US"/>
        </w:rPr>
        <w:t>Článek</w:t>
      </w:r>
      <w:r w:rsidR="001574DD">
        <w:rPr>
          <w:rFonts w:ascii="Arial" w:hAnsi="Arial" w:cs="Arial"/>
          <w:i/>
          <w:sz w:val="20"/>
          <w:szCs w:val="20"/>
          <w:lang w:eastAsia="en-US"/>
        </w:rPr>
        <w:t xml:space="preserve"> </w:t>
      </w:r>
      <w:r w:rsidRPr="00025365">
        <w:rPr>
          <w:rFonts w:ascii="Arial" w:hAnsi="Arial" w:cs="Arial"/>
          <w:i/>
          <w:sz w:val="20"/>
          <w:szCs w:val="20"/>
          <w:lang w:eastAsia="en-US"/>
        </w:rPr>
        <w:t>X.</w:t>
      </w:r>
      <w:r w:rsidR="001574DD">
        <w:rPr>
          <w:rFonts w:ascii="Arial" w:hAnsi="Arial" w:cs="Arial"/>
          <w:i/>
          <w:sz w:val="20"/>
          <w:szCs w:val="20"/>
          <w:lang w:eastAsia="en-US"/>
        </w:rPr>
        <w:t xml:space="preserve"> </w:t>
      </w:r>
      <w:r w:rsidRPr="00025365">
        <w:rPr>
          <w:rFonts w:ascii="Arial" w:hAnsi="Arial" w:cs="Arial"/>
          <w:i/>
          <w:sz w:val="20"/>
          <w:szCs w:val="20"/>
          <w:lang w:eastAsia="en-US"/>
        </w:rPr>
        <w:t>se</w:t>
      </w:r>
      <w:r w:rsidR="001574DD">
        <w:rPr>
          <w:rFonts w:ascii="Arial" w:hAnsi="Arial" w:cs="Arial"/>
          <w:i/>
          <w:sz w:val="20"/>
          <w:szCs w:val="20"/>
          <w:lang w:eastAsia="en-US"/>
        </w:rPr>
        <w:t xml:space="preserve"> </w:t>
      </w:r>
      <w:r w:rsidRPr="00025365">
        <w:rPr>
          <w:rFonts w:ascii="Arial" w:hAnsi="Arial" w:cs="Arial"/>
          <w:i/>
          <w:sz w:val="20"/>
          <w:szCs w:val="20"/>
          <w:lang w:eastAsia="en-US"/>
        </w:rPr>
        <w:t>použije pouze v</w:t>
      </w:r>
      <w:r w:rsidR="001574DD">
        <w:rPr>
          <w:rFonts w:ascii="Arial" w:hAnsi="Arial" w:cs="Arial"/>
          <w:i/>
          <w:sz w:val="20"/>
          <w:szCs w:val="20"/>
          <w:lang w:eastAsia="en-US"/>
        </w:rPr>
        <w:t xml:space="preserve"> </w:t>
      </w:r>
      <w:r w:rsidRPr="00025365">
        <w:rPr>
          <w:rFonts w:ascii="Arial" w:hAnsi="Arial" w:cs="Arial"/>
          <w:i/>
          <w:sz w:val="20"/>
          <w:szCs w:val="20"/>
          <w:lang w:eastAsia="en-US"/>
        </w:rPr>
        <w:t>případech,</w:t>
      </w:r>
      <w:r w:rsidR="001574DD">
        <w:rPr>
          <w:rFonts w:ascii="Arial" w:hAnsi="Arial" w:cs="Arial"/>
          <w:i/>
          <w:sz w:val="20"/>
          <w:szCs w:val="20"/>
          <w:lang w:eastAsia="en-US"/>
        </w:rPr>
        <w:t xml:space="preserve"> </w:t>
      </w:r>
      <w:r w:rsidRPr="00025365">
        <w:rPr>
          <w:rFonts w:ascii="Arial" w:hAnsi="Arial" w:cs="Arial"/>
          <w:i/>
          <w:sz w:val="20"/>
          <w:szCs w:val="20"/>
          <w:lang w:eastAsia="en-US"/>
        </w:rPr>
        <w:t xml:space="preserve">kdy je </w:t>
      </w:r>
      <w:r w:rsidR="008836CA">
        <w:rPr>
          <w:rFonts w:ascii="Arial" w:hAnsi="Arial" w:cs="Arial"/>
          <w:i/>
          <w:sz w:val="20"/>
          <w:szCs w:val="20"/>
          <w:lang w:eastAsia="en-US"/>
        </w:rPr>
        <w:t>příspěvek</w:t>
      </w:r>
      <w:r w:rsidR="001574DD">
        <w:rPr>
          <w:rFonts w:ascii="Arial" w:hAnsi="Arial" w:cs="Arial"/>
          <w:i/>
          <w:sz w:val="20"/>
          <w:szCs w:val="20"/>
          <w:lang w:eastAsia="en-US"/>
        </w:rPr>
        <w:t xml:space="preserve"> </w:t>
      </w:r>
      <w:r w:rsidRPr="00025365">
        <w:rPr>
          <w:rFonts w:ascii="Arial" w:hAnsi="Arial" w:cs="Arial"/>
          <w:i/>
          <w:sz w:val="20"/>
          <w:szCs w:val="20"/>
          <w:lang w:eastAsia="en-US"/>
        </w:rPr>
        <w:t>z</w:t>
      </w:r>
      <w:r w:rsidR="001574DD">
        <w:rPr>
          <w:rFonts w:ascii="Arial" w:hAnsi="Arial" w:cs="Arial"/>
          <w:i/>
          <w:sz w:val="20"/>
          <w:szCs w:val="20"/>
          <w:lang w:eastAsia="en-US"/>
        </w:rPr>
        <w:t xml:space="preserve"> </w:t>
      </w:r>
      <w:r w:rsidRPr="00025365">
        <w:rPr>
          <w:rFonts w:ascii="Arial" w:hAnsi="Arial" w:cs="Arial"/>
          <w:i/>
          <w:sz w:val="20"/>
          <w:szCs w:val="20"/>
          <w:lang w:eastAsia="en-US"/>
        </w:rPr>
        <w:t>rozpočtu</w:t>
      </w:r>
      <w:r w:rsidR="001574DD">
        <w:rPr>
          <w:rFonts w:ascii="Arial" w:hAnsi="Arial" w:cs="Arial"/>
          <w:i/>
          <w:sz w:val="20"/>
          <w:szCs w:val="20"/>
          <w:lang w:eastAsia="en-US"/>
        </w:rPr>
        <w:t xml:space="preserve"> </w:t>
      </w:r>
      <w:r w:rsidR="008836CA">
        <w:rPr>
          <w:rFonts w:ascii="Arial" w:hAnsi="Arial" w:cs="Arial"/>
          <w:i/>
          <w:sz w:val="20"/>
          <w:szCs w:val="20"/>
          <w:lang w:eastAsia="en-US"/>
        </w:rPr>
        <w:t>města Prostějova poskytová</w:t>
      </w:r>
      <w:r w:rsidR="00553A54">
        <w:rPr>
          <w:rFonts w:ascii="Arial" w:hAnsi="Arial" w:cs="Arial"/>
          <w:i/>
          <w:sz w:val="20"/>
          <w:szCs w:val="20"/>
          <w:lang w:eastAsia="en-US"/>
        </w:rPr>
        <w:t xml:space="preserve">n </w:t>
      </w:r>
      <w:r w:rsidR="00A43D92">
        <w:rPr>
          <w:rFonts w:ascii="Arial" w:hAnsi="Arial" w:cs="Arial"/>
          <w:i/>
          <w:sz w:val="20"/>
          <w:szCs w:val="20"/>
          <w:lang w:eastAsia="en-US"/>
        </w:rPr>
        <w:br/>
        <w:t xml:space="preserve">    </w:t>
      </w:r>
      <w:r w:rsidR="00553A54">
        <w:rPr>
          <w:rFonts w:ascii="Arial" w:hAnsi="Arial" w:cs="Arial"/>
          <w:i/>
          <w:sz w:val="20"/>
          <w:szCs w:val="20"/>
          <w:lang w:eastAsia="en-US"/>
        </w:rPr>
        <w:t xml:space="preserve">v režimu veřejné podpory </w:t>
      </w:r>
      <w:r w:rsidR="00553A54" w:rsidRPr="00A851A2">
        <w:rPr>
          <w:rFonts w:ascii="Arial" w:hAnsi="Arial" w:cs="Arial"/>
          <w:i/>
          <w:color w:val="FF0000"/>
          <w:sz w:val="20"/>
          <w:szCs w:val="20"/>
          <w:highlight w:val="yellow"/>
          <w:lang w:eastAsia="en-US"/>
        </w:rPr>
        <w:t>dle Směrnice Rady města Prostějova, kterou se upravuje postup při</w:t>
      </w:r>
      <w:r w:rsidR="00A43D92" w:rsidRPr="00A851A2">
        <w:rPr>
          <w:rFonts w:ascii="Arial" w:hAnsi="Arial" w:cs="Arial"/>
          <w:i/>
          <w:color w:val="FF0000"/>
          <w:sz w:val="20"/>
          <w:szCs w:val="20"/>
          <w:highlight w:val="yellow"/>
          <w:lang w:eastAsia="en-US"/>
        </w:rPr>
        <w:br/>
      </w:r>
      <w:r w:rsidR="00A43D92" w:rsidRPr="006A30B2">
        <w:rPr>
          <w:rFonts w:ascii="Arial" w:hAnsi="Arial" w:cs="Arial"/>
          <w:i/>
          <w:color w:val="FF0000"/>
          <w:sz w:val="20"/>
          <w:szCs w:val="20"/>
          <w:lang w:eastAsia="en-US"/>
        </w:rPr>
        <w:t xml:space="preserve">   </w:t>
      </w:r>
      <w:r w:rsidR="00553A54" w:rsidRPr="006A30B2">
        <w:rPr>
          <w:rFonts w:ascii="Arial" w:hAnsi="Arial" w:cs="Arial"/>
          <w:i/>
          <w:color w:val="FF0000"/>
          <w:sz w:val="20"/>
          <w:szCs w:val="20"/>
          <w:lang w:eastAsia="en-US"/>
        </w:rPr>
        <w:t xml:space="preserve"> </w:t>
      </w:r>
      <w:r w:rsidR="00553A54" w:rsidRPr="00A851A2">
        <w:rPr>
          <w:rFonts w:ascii="Arial" w:hAnsi="Arial" w:cs="Arial"/>
          <w:i/>
          <w:color w:val="FF0000"/>
          <w:sz w:val="20"/>
          <w:szCs w:val="20"/>
          <w:highlight w:val="yellow"/>
          <w:lang w:eastAsia="en-US"/>
        </w:rPr>
        <w:t>poskytování veřejné podpory z rozpočtu města Prostějova</w:t>
      </w:r>
      <w:r w:rsidR="00705620" w:rsidRPr="00A851A2">
        <w:rPr>
          <w:rFonts w:ascii="Arial" w:hAnsi="Arial" w:cs="Arial"/>
          <w:i/>
          <w:color w:val="FF0000"/>
          <w:sz w:val="20"/>
          <w:szCs w:val="20"/>
          <w:highlight w:val="yellow"/>
          <w:lang w:eastAsia="en-US"/>
        </w:rPr>
        <w:t>.</w:t>
      </w:r>
    </w:p>
    <w:p w:rsidR="00025365" w:rsidRPr="00E26AD5" w:rsidRDefault="00A43D92" w:rsidP="00E26AD5">
      <w:pPr>
        <w:pStyle w:val="Zkladntext31"/>
        <w:jc w:val="both"/>
        <w:rPr>
          <w:rFonts w:cs="Arial"/>
          <w:i/>
          <w:sz w:val="22"/>
          <w:szCs w:val="24"/>
          <w:lang w:eastAsia="cs-CZ"/>
        </w:rPr>
      </w:pPr>
      <w:r>
        <w:rPr>
          <w:rFonts w:cs="Arial"/>
          <w:b/>
          <w:bCs/>
          <w:vertAlign w:val="superscript"/>
        </w:rPr>
        <w:t xml:space="preserve">**) </w:t>
      </w:r>
      <w:r w:rsidR="00025365" w:rsidRPr="00025365">
        <w:rPr>
          <w:rFonts w:cs="Arial"/>
          <w:i/>
        </w:rPr>
        <w:t xml:space="preserve">Rozumí se ten odbor </w:t>
      </w:r>
      <w:r w:rsidR="00F61ECD">
        <w:rPr>
          <w:rFonts w:cs="Arial"/>
          <w:i/>
        </w:rPr>
        <w:t>Magistrátu města</w:t>
      </w:r>
      <w:r w:rsidR="00025365" w:rsidRPr="00025365">
        <w:rPr>
          <w:rFonts w:cs="Arial"/>
          <w:i/>
        </w:rPr>
        <w:t xml:space="preserve"> Prostějov</w:t>
      </w:r>
      <w:r w:rsidR="00F61ECD">
        <w:rPr>
          <w:rFonts w:cs="Arial"/>
          <w:i/>
        </w:rPr>
        <w:t>a</w:t>
      </w:r>
      <w:r w:rsidR="00025365" w:rsidRPr="00025365">
        <w:rPr>
          <w:rFonts w:cs="Arial"/>
          <w:i/>
        </w:rPr>
        <w:t>, který žádost o poskytnutí příspěvku vyřizuje.</w:t>
      </w:r>
    </w:p>
    <w:p w:rsidR="006B3206" w:rsidRPr="006B3206" w:rsidRDefault="006B3206" w:rsidP="006B3206">
      <w:pPr>
        <w:pStyle w:val="Zkladntext31"/>
        <w:ind w:left="426"/>
        <w:jc w:val="both"/>
        <w:rPr>
          <w:rFonts w:cs="Arial"/>
          <w:i/>
          <w:strike/>
          <w:highlight w:val="cyan"/>
        </w:rPr>
      </w:pPr>
    </w:p>
    <w:p w:rsidR="00104B99" w:rsidRDefault="00104B99" w:rsidP="001F146C">
      <w:pPr>
        <w:jc w:val="both"/>
        <w:rPr>
          <w:rFonts w:ascii="Arial" w:hAnsi="Arial" w:cs="Arial"/>
          <w:sz w:val="22"/>
        </w:rPr>
      </w:pPr>
    </w:p>
    <w:p w:rsidR="00642351" w:rsidRPr="00104B99" w:rsidRDefault="00642351" w:rsidP="001F146C">
      <w:pPr>
        <w:jc w:val="both"/>
        <w:rPr>
          <w:rFonts w:ascii="Arial" w:hAnsi="Arial" w:cs="Arial"/>
          <w:sz w:val="22"/>
        </w:rPr>
      </w:pPr>
    </w:p>
    <w:p w:rsidR="001F146C" w:rsidRPr="00104B99" w:rsidRDefault="001F146C" w:rsidP="001F146C">
      <w:pPr>
        <w:jc w:val="center"/>
        <w:rPr>
          <w:rFonts w:ascii="Arial" w:hAnsi="Arial" w:cs="Arial"/>
          <w:b/>
          <w:bCs/>
          <w:sz w:val="22"/>
        </w:rPr>
      </w:pPr>
      <w:r w:rsidRPr="00104B99">
        <w:rPr>
          <w:rFonts w:ascii="Arial" w:hAnsi="Arial" w:cs="Arial"/>
          <w:b/>
          <w:bCs/>
          <w:sz w:val="22"/>
        </w:rPr>
        <w:t>X</w:t>
      </w:r>
      <w:r w:rsidR="00C438F8">
        <w:rPr>
          <w:rFonts w:ascii="Arial" w:hAnsi="Arial" w:cs="Arial"/>
          <w:b/>
          <w:bCs/>
          <w:sz w:val="22"/>
        </w:rPr>
        <w:t>I</w:t>
      </w:r>
      <w:r w:rsidRPr="00104B99">
        <w:rPr>
          <w:rFonts w:ascii="Arial" w:hAnsi="Arial" w:cs="Arial"/>
          <w:b/>
          <w:bCs/>
          <w:sz w:val="22"/>
        </w:rPr>
        <w:t>.</w:t>
      </w:r>
    </w:p>
    <w:p w:rsidR="00104B99" w:rsidRPr="00104B99" w:rsidRDefault="00104B99" w:rsidP="001F146C">
      <w:pPr>
        <w:jc w:val="center"/>
        <w:rPr>
          <w:rFonts w:ascii="Arial" w:hAnsi="Arial" w:cs="Arial"/>
          <w:b/>
          <w:bCs/>
          <w:sz w:val="22"/>
        </w:rPr>
      </w:pPr>
    </w:p>
    <w:p w:rsidR="001F146C" w:rsidRPr="00104B99" w:rsidRDefault="001F146C" w:rsidP="001F146C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2"/>
        </w:rPr>
      </w:pPr>
      <w:r w:rsidRPr="00104B99">
        <w:rPr>
          <w:rFonts w:ascii="Arial" w:hAnsi="Arial" w:cs="Arial"/>
          <w:sz w:val="22"/>
        </w:rPr>
        <w:t>Obě strany prohlašují, že smlouva byla uzavřena svobodně, vážně a srozumitelně, bez nátlaku a nikoliv za nápadně nevýhodných podmínek, a na důkaz toho připojují níže své podpisy.</w:t>
      </w:r>
    </w:p>
    <w:p w:rsidR="001F146C" w:rsidRPr="00104B99" w:rsidRDefault="001F146C" w:rsidP="001F146C">
      <w:pPr>
        <w:ind w:left="357" w:hanging="357"/>
        <w:jc w:val="both"/>
        <w:rPr>
          <w:rFonts w:ascii="Arial" w:hAnsi="Arial" w:cs="Arial"/>
          <w:sz w:val="22"/>
        </w:rPr>
      </w:pPr>
    </w:p>
    <w:p w:rsidR="001F146C" w:rsidRPr="00104B99" w:rsidRDefault="001F146C" w:rsidP="001F146C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2"/>
        </w:rPr>
      </w:pPr>
      <w:r w:rsidRPr="00104B99">
        <w:rPr>
          <w:rFonts w:ascii="Arial" w:hAnsi="Arial" w:cs="Arial"/>
          <w:sz w:val="22"/>
        </w:rPr>
        <w:t>Tato smlouva může být měněna nebo doplňována pouze písemnými číslovanými dodatky podepsanými zástupci obou smluvních stran.</w:t>
      </w:r>
    </w:p>
    <w:p w:rsidR="001F146C" w:rsidRDefault="001F146C" w:rsidP="001F146C">
      <w:pPr>
        <w:numPr>
          <w:ilvl w:val="12"/>
          <w:numId w:val="0"/>
        </w:numPr>
        <w:ind w:left="357" w:hanging="357"/>
        <w:jc w:val="both"/>
        <w:rPr>
          <w:rFonts w:ascii="Arial" w:hAnsi="Arial" w:cs="Arial"/>
          <w:sz w:val="22"/>
        </w:rPr>
      </w:pPr>
    </w:p>
    <w:p w:rsidR="001F146C" w:rsidRPr="00104B99" w:rsidRDefault="001F146C" w:rsidP="001F146C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  <w:sz w:val="22"/>
        </w:rPr>
      </w:pPr>
      <w:r w:rsidRPr="00104B99">
        <w:rPr>
          <w:rFonts w:ascii="Arial" w:hAnsi="Arial" w:cs="Arial"/>
          <w:sz w:val="22"/>
        </w:rPr>
        <w:t>Tato smlouva je vyhotovena v</w:t>
      </w:r>
      <w:r w:rsidR="0099262D">
        <w:rPr>
          <w:rFonts w:ascii="Arial" w:hAnsi="Arial" w:cs="Arial"/>
          <w:sz w:val="22"/>
        </w:rPr>
        <w:t xml:space="preserve"> pěti </w:t>
      </w:r>
      <w:r w:rsidRPr="00104B99">
        <w:rPr>
          <w:rFonts w:ascii="Arial" w:hAnsi="Arial" w:cs="Arial"/>
          <w:sz w:val="22"/>
        </w:rPr>
        <w:t xml:space="preserve">stejnopisech, z nichž </w:t>
      </w:r>
      <w:r w:rsidR="00A7412D">
        <w:rPr>
          <w:rFonts w:ascii="Arial" w:hAnsi="Arial" w:cs="Arial"/>
          <w:sz w:val="22"/>
        </w:rPr>
        <w:t xml:space="preserve">poskytovatel obdrží tři vyhotovení a příjemce dvě vyhotovení. </w:t>
      </w:r>
    </w:p>
    <w:p w:rsidR="001F146C" w:rsidRPr="00104B99" w:rsidRDefault="001F146C" w:rsidP="001F146C">
      <w:pPr>
        <w:numPr>
          <w:ilvl w:val="12"/>
          <w:numId w:val="0"/>
        </w:numPr>
        <w:rPr>
          <w:rFonts w:ascii="Arial" w:hAnsi="Arial" w:cs="Arial"/>
          <w:sz w:val="22"/>
        </w:rPr>
      </w:pPr>
    </w:p>
    <w:p w:rsidR="001F146C" w:rsidRPr="00104B99" w:rsidRDefault="001F146C" w:rsidP="001F146C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104B99">
        <w:rPr>
          <w:rFonts w:ascii="Arial" w:hAnsi="Arial" w:cs="Arial"/>
          <w:sz w:val="22"/>
        </w:rPr>
        <w:t>Smlouva nabývá platnosti a účinnosti dnem podpisu smluvními stranami.</w:t>
      </w:r>
    </w:p>
    <w:p w:rsidR="006B3206" w:rsidRPr="00104B99" w:rsidRDefault="006B3206" w:rsidP="001F146C">
      <w:pPr>
        <w:rPr>
          <w:rFonts w:ascii="Arial" w:hAnsi="Arial" w:cs="Arial"/>
          <w:sz w:val="22"/>
        </w:rPr>
      </w:pPr>
    </w:p>
    <w:p w:rsidR="00F15703" w:rsidRDefault="00F15703" w:rsidP="001F146C">
      <w:pPr>
        <w:rPr>
          <w:rFonts w:ascii="Arial" w:hAnsi="Arial" w:cs="Arial"/>
          <w:sz w:val="22"/>
        </w:rPr>
      </w:pPr>
    </w:p>
    <w:p w:rsidR="00F15703" w:rsidRDefault="00F15703" w:rsidP="001F146C">
      <w:pPr>
        <w:rPr>
          <w:rFonts w:ascii="Arial" w:hAnsi="Arial" w:cs="Arial"/>
          <w:sz w:val="22"/>
        </w:rPr>
      </w:pPr>
    </w:p>
    <w:p w:rsidR="00F15703" w:rsidRDefault="00F15703" w:rsidP="001F146C">
      <w:pPr>
        <w:rPr>
          <w:rFonts w:ascii="Arial" w:hAnsi="Arial" w:cs="Arial"/>
          <w:sz w:val="22"/>
        </w:rPr>
      </w:pPr>
    </w:p>
    <w:p w:rsidR="00F15703" w:rsidRDefault="00F15703" w:rsidP="001F146C">
      <w:pPr>
        <w:rPr>
          <w:rFonts w:ascii="Arial" w:hAnsi="Arial" w:cs="Arial"/>
          <w:sz w:val="22"/>
        </w:rPr>
      </w:pPr>
    </w:p>
    <w:p w:rsidR="00F15703" w:rsidRDefault="00F15703" w:rsidP="001F146C">
      <w:pPr>
        <w:rPr>
          <w:rFonts w:ascii="Arial" w:hAnsi="Arial" w:cs="Arial"/>
          <w:sz w:val="22"/>
        </w:rPr>
      </w:pPr>
    </w:p>
    <w:p w:rsidR="001F146C" w:rsidRPr="00104B99" w:rsidRDefault="001F146C" w:rsidP="001F146C">
      <w:pPr>
        <w:rPr>
          <w:rFonts w:ascii="Arial" w:hAnsi="Arial" w:cs="Arial"/>
          <w:sz w:val="22"/>
        </w:rPr>
      </w:pPr>
      <w:r w:rsidRPr="00104B99">
        <w:rPr>
          <w:rFonts w:ascii="Arial" w:hAnsi="Arial" w:cs="Arial"/>
          <w:sz w:val="22"/>
        </w:rPr>
        <w:t>V</w:t>
      </w:r>
      <w:r w:rsidR="00881032">
        <w:rPr>
          <w:rFonts w:ascii="Arial" w:hAnsi="Arial" w:cs="Arial"/>
          <w:sz w:val="22"/>
        </w:rPr>
        <w:t> </w:t>
      </w:r>
      <w:r w:rsidRPr="00104B99">
        <w:rPr>
          <w:rFonts w:ascii="Arial" w:hAnsi="Arial" w:cs="Arial"/>
          <w:sz w:val="22"/>
        </w:rPr>
        <w:t>Prostějově</w:t>
      </w:r>
      <w:r w:rsidR="00881032">
        <w:rPr>
          <w:rFonts w:ascii="Arial" w:hAnsi="Arial" w:cs="Arial"/>
          <w:sz w:val="22"/>
        </w:rPr>
        <w:t xml:space="preserve"> </w:t>
      </w:r>
      <w:r w:rsidRPr="00104B99">
        <w:rPr>
          <w:rFonts w:ascii="Arial" w:hAnsi="Arial" w:cs="Arial"/>
          <w:sz w:val="22"/>
        </w:rPr>
        <w:t xml:space="preserve">dne </w:t>
      </w:r>
      <w:r w:rsidR="00881032">
        <w:rPr>
          <w:rFonts w:ascii="Arial" w:hAnsi="Arial" w:cs="Arial"/>
          <w:sz w:val="22"/>
        </w:rPr>
        <w:t>……</w:t>
      </w:r>
      <w:r w:rsidR="006B3206">
        <w:rPr>
          <w:rFonts w:ascii="Arial" w:hAnsi="Arial" w:cs="Arial"/>
          <w:sz w:val="22"/>
        </w:rPr>
        <w:t>…</w:t>
      </w:r>
    </w:p>
    <w:p w:rsidR="001F146C" w:rsidRDefault="001F146C" w:rsidP="001F146C">
      <w:pPr>
        <w:rPr>
          <w:rFonts w:ascii="Arial" w:hAnsi="Arial" w:cs="Arial"/>
          <w:sz w:val="22"/>
        </w:rPr>
      </w:pPr>
    </w:p>
    <w:p w:rsidR="00F15703" w:rsidRDefault="00F15703" w:rsidP="001F146C">
      <w:pPr>
        <w:rPr>
          <w:rFonts w:ascii="Arial" w:hAnsi="Arial" w:cs="Arial"/>
          <w:sz w:val="22"/>
        </w:rPr>
      </w:pPr>
    </w:p>
    <w:p w:rsidR="00F15703" w:rsidRDefault="00F15703" w:rsidP="001F146C">
      <w:pPr>
        <w:rPr>
          <w:rFonts w:ascii="Arial" w:hAnsi="Arial" w:cs="Arial"/>
          <w:sz w:val="22"/>
        </w:rPr>
      </w:pPr>
    </w:p>
    <w:p w:rsidR="00F15703" w:rsidRDefault="00F15703" w:rsidP="001F146C">
      <w:pPr>
        <w:rPr>
          <w:rFonts w:ascii="Arial" w:hAnsi="Arial" w:cs="Arial"/>
          <w:sz w:val="22"/>
        </w:rPr>
      </w:pPr>
    </w:p>
    <w:p w:rsidR="00F15703" w:rsidRDefault="00F15703" w:rsidP="001F146C">
      <w:pPr>
        <w:rPr>
          <w:rFonts w:ascii="Arial" w:hAnsi="Arial" w:cs="Arial"/>
          <w:sz w:val="22"/>
        </w:rPr>
      </w:pPr>
    </w:p>
    <w:p w:rsidR="00F15703" w:rsidRDefault="00F15703" w:rsidP="001F146C">
      <w:pPr>
        <w:rPr>
          <w:rFonts w:ascii="Arial" w:hAnsi="Arial" w:cs="Arial"/>
          <w:sz w:val="22"/>
        </w:rPr>
      </w:pPr>
    </w:p>
    <w:p w:rsidR="00F15703" w:rsidRDefault="00F15703" w:rsidP="001F146C">
      <w:pPr>
        <w:rPr>
          <w:rFonts w:ascii="Arial" w:hAnsi="Arial" w:cs="Arial"/>
          <w:sz w:val="22"/>
        </w:rPr>
      </w:pPr>
    </w:p>
    <w:p w:rsidR="00F15703" w:rsidRPr="00104B99" w:rsidRDefault="00F15703" w:rsidP="001F146C">
      <w:pPr>
        <w:rPr>
          <w:rFonts w:ascii="Arial" w:hAnsi="Arial" w:cs="Arial"/>
          <w:sz w:val="22"/>
        </w:rPr>
      </w:pPr>
    </w:p>
    <w:p w:rsidR="001F146C" w:rsidRPr="00104B99" w:rsidRDefault="001F146C" w:rsidP="001F146C">
      <w:pPr>
        <w:rPr>
          <w:rFonts w:ascii="Arial" w:hAnsi="Arial" w:cs="Arial"/>
          <w:sz w:val="22"/>
        </w:rPr>
      </w:pPr>
    </w:p>
    <w:p w:rsidR="001F146C" w:rsidRPr="00104B99" w:rsidRDefault="00881032" w:rsidP="001F146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 w:rsidR="00ED57E2">
        <w:rPr>
          <w:rFonts w:ascii="Arial" w:hAnsi="Arial" w:cs="Arial"/>
          <w:sz w:val="22"/>
        </w:rPr>
        <w:t xml:space="preserve">    </w:t>
      </w:r>
      <w:r w:rsidR="00051921">
        <w:rPr>
          <w:rFonts w:ascii="Arial" w:hAnsi="Arial" w:cs="Arial"/>
          <w:sz w:val="22"/>
        </w:rPr>
        <w:t>….</w:t>
      </w:r>
      <w:r w:rsidR="001F146C" w:rsidRPr="00104B99">
        <w:rPr>
          <w:rFonts w:ascii="Arial" w:hAnsi="Arial" w:cs="Arial"/>
          <w:sz w:val="22"/>
        </w:rPr>
        <w:t>....................................................</w:t>
      </w:r>
      <w:r w:rsidR="00ED57E2">
        <w:rPr>
          <w:rFonts w:ascii="Arial" w:hAnsi="Arial" w:cs="Arial"/>
          <w:sz w:val="22"/>
        </w:rPr>
        <w:t>......</w:t>
      </w:r>
      <w:r w:rsidR="001F146C" w:rsidRPr="00104B99">
        <w:rPr>
          <w:rFonts w:ascii="Arial" w:hAnsi="Arial" w:cs="Arial"/>
          <w:sz w:val="22"/>
        </w:rPr>
        <w:t xml:space="preserve">       </w:t>
      </w:r>
      <w:r w:rsidR="00ED57E2">
        <w:rPr>
          <w:rFonts w:ascii="Arial" w:hAnsi="Arial" w:cs="Arial"/>
          <w:sz w:val="22"/>
        </w:rPr>
        <w:t xml:space="preserve">  </w:t>
      </w:r>
      <w:r w:rsidR="00051921">
        <w:rPr>
          <w:rFonts w:ascii="Arial" w:hAnsi="Arial" w:cs="Arial"/>
          <w:sz w:val="22"/>
        </w:rPr>
        <w:t>…………….</w:t>
      </w:r>
      <w:r w:rsidR="001F146C" w:rsidRPr="00104B99">
        <w:rPr>
          <w:rFonts w:ascii="Arial" w:hAnsi="Arial" w:cs="Arial"/>
          <w:sz w:val="22"/>
        </w:rPr>
        <w:t>...................................................</w:t>
      </w:r>
    </w:p>
    <w:p w:rsidR="001F146C" w:rsidRPr="00104B99" w:rsidRDefault="006D0DFD" w:rsidP="006D0DFD">
      <w:pPr>
        <w:ind w:left="709" w:firstLine="14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 w:rsidR="00ED57E2">
        <w:rPr>
          <w:rFonts w:ascii="Arial" w:hAnsi="Arial" w:cs="Arial"/>
          <w:sz w:val="22"/>
        </w:rPr>
        <w:t>jméno a příjmení osoby</w:t>
      </w:r>
      <w:r w:rsidR="00EA7BA4">
        <w:rPr>
          <w:rFonts w:ascii="Arial" w:hAnsi="Arial" w:cs="Arial"/>
          <w:sz w:val="22"/>
        </w:rPr>
        <w:tab/>
      </w:r>
      <w:r w:rsidR="00EA7BA4">
        <w:rPr>
          <w:rFonts w:ascii="Arial" w:hAnsi="Arial" w:cs="Arial"/>
          <w:sz w:val="22"/>
        </w:rPr>
        <w:tab/>
      </w:r>
      <w:r w:rsidR="00EA7BA4">
        <w:rPr>
          <w:rFonts w:ascii="Arial" w:hAnsi="Arial" w:cs="Arial"/>
          <w:sz w:val="22"/>
        </w:rPr>
        <w:tab/>
        <w:t xml:space="preserve">  </w:t>
      </w:r>
      <w:r w:rsidR="00DE1C7A" w:rsidRPr="00104B99">
        <w:rPr>
          <w:rFonts w:ascii="Arial" w:hAnsi="Arial" w:cs="Arial"/>
          <w:sz w:val="22"/>
        </w:rPr>
        <w:t>jméno a příjmení příjemce nebo osoby</w:t>
      </w:r>
      <w:r w:rsidR="00DE1C7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  <w:t xml:space="preserve">  </w:t>
      </w:r>
      <w:r w:rsidR="00ED57E2">
        <w:rPr>
          <w:rFonts w:ascii="Arial" w:hAnsi="Arial" w:cs="Arial"/>
          <w:sz w:val="22"/>
        </w:rPr>
        <w:t>oprávněné jednat jménem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</w:t>
      </w:r>
      <w:r w:rsidR="00DE1C7A" w:rsidRPr="00104B99">
        <w:rPr>
          <w:rFonts w:ascii="Arial" w:hAnsi="Arial" w:cs="Arial"/>
          <w:sz w:val="22"/>
        </w:rPr>
        <w:t>oprávněné jednat jménem příjemce</w:t>
      </w:r>
      <w:r>
        <w:rPr>
          <w:rFonts w:ascii="Arial" w:hAnsi="Arial" w:cs="Arial"/>
          <w:sz w:val="22"/>
        </w:rPr>
        <w:t xml:space="preserve"> statutárního </w:t>
      </w:r>
      <w:r w:rsidRPr="00104B99">
        <w:rPr>
          <w:rFonts w:ascii="Arial" w:hAnsi="Arial" w:cs="Arial"/>
          <w:sz w:val="22"/>
        </w:rPr>
        <w:t xml:space="preserve">města Prostějova </w:t>
      </w:r>
      <w:r>
        <w:rPr>
          <w:rFonts w:ascii="Arial" w:hAnsi="Arial" w:cs="Arial"/>
          <w:sz w:val="22"/>
        </w:rPr>
        <w:t xml:space="preserve">              </w:t>
      </w:r>
      <w:r w:rsidR="00ED57E2">
        <w:rPr>
          <w:rFonts w:ascii="Arial" w:hAnsi="Arial" w:cs="Arial"/>
          <w:sz w:val="22"/>
        </w:rPr>
        <w:t xml:space="preserve">    </w:t>
      </w:r>
      <w:r w:rsidR="00994193">
        <w:rPr>
          <w:rFonts w:ascii="Arial" w:hAnsi="Arial" w:cs="Arial"/>
          <w:sz w:val="22"/>
        </w:rPr>
        <w:t xml:space="preserve"> </w:t>
      </w:r>
    </w:p>
    <w:sectPr w:rsidR="001F146C" w:rsidRPr="00104B99" w:rsidSect="00241FBB">
      <w:footerReference w:type="even" r:id="rId10"/>
      <w:footerReference w:type="default" r:id="rId11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18C" w:rsidRDefault="00C3118C" w:rsidP="00241FBB">
      <w:r>
        <w:separator/>
      </w:r>
    </w:p>
  </w:endnote>
  <w:endnote w:type="continuationSeparator" w:id="0">
    <w:p w:rsidR="00C3118C" w:rsidRDefault="00C3118C" w:rsidP="0024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BB" w:rsidRDefault="009F5C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F146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1FBB" w:rsidRDefault="00241FB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BB" w:rsidRDefault="009F5C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F146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06423">
      <w:rPr>
        <w:rStyle w:val="slostrnky"/>
        <w:noProof/>
      </w:rPr>
      <w:t>7</w:t>
    </w:r>
    <w:r>
      <w:rPr>
        <w:rStyle w:val="slostrnky"/>
      </w:rPr>
      <w:fldChar w:fldCharType="end"/>
    </w:r>
  </w:p>
  <w:p w:rsidR="00241FBB" w:rsidRDefault="00241FB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18C" w:rsidRDefault="00C3118C" w:rsidP="00241FBB">
      <w:r>
        <w:separator/>
      </w:r>
    </w:p>
  </w:footnote>
  <w:footnote w:type="continuationSeparator" w:id="0">
    <w:p w:rsidR="00C3118C" w:rsidRDefault="00C3118C" w:rsidP="00241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2C73672"/>
    <w:multiLevelType w:val="hybridMultilevel"/>
    <w:tmpl w:val="CC127FBA"/>
    <w:lvl w:ilvl="0" w:tplc="80D4C5F6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065F9"/>
    <w:multiLevelType w:val="singleLevel"/>
    <w:tmpl w:val="827EAD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12B908B8"/>
    <w:multiLevelType w:val="hybridMultilevel"/>
    <w:tmpl w:val="56E0227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4506A3D"/>
    <w:multiLevelType w:val="hybridMultilevel"/>
    <w:tmpl w:val="0BB2F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A7965"/>
    <w:multiLevelType w:val="singleLevel"/>
    <w:tmpl w:val="DE0C33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7">
    <w:nsid w:val="2242013A"/>
    <w:multiLevelType w:val="hybridMultilevel"/>
    <w:tmpl w:val="92B82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82B34"/>
    <w:multiLevelType w:val="hybridMultilevel"/>
    <w:tmpl w:val="0568E670"/>
    <w:lvl w:ilvl="0" w:tplc="549078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4F50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9084424"/>
    <w:multiLevelType w:val="hybridMultilevel"/>
    <w:tmpl w:val="9D321E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C4CDE"/>
    <w:multiLevelType w:val="singleLevel"/>
    <w:tmpl w:val="61C09E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auto"/>
        <w:sz w:val="22"/>
        <w:szCs w:val="22"/>
      </w:rPr>
    </w:lvl>
  </w:abstractNum>
  <w:abstractNum w:abstractNumId="12">
    <w:nsid w:val="39F05D39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3">
    <w:nsid w:val="3CF82BD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E9F19C6"/>
    <w:multiLevelType w:val="hybridMultilevel"/>
    <w:tmpl w:val="F760A5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200129"/>
    <w:multiLevelType w:val="singleLevel"/>
    <w:tmpl w:val="827EAD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>
    <w:nsid w:val="49A46E1C"/>
    <w:multiLevelType w:val="hybridMultilevel"/>
    <w:tmpl w:val="D7CC28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6A394D"/>
    <w:multiLevelType w:val="singleLevel"/>
    <w:tmpl w:val="E362B1DA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8">
    <w:nsid w:val="4D200F23"/>
    <w:multiLevelType w:val="singleLevel"/>
    <w:tmpl w:val="BED68BA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9">
    <w:nsid w:val="4F1479CB"/>
    <w:multiLevelType w:val="singleLevel"/>
    <w:tmpl w:val="827EAD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>
    <w:nsid w:val="53437FDD"/>
    <w:multiLevelType w:val="hybridMultilevel"/>
    <w:tmpl w:val="2292A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F29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CF30D60"/>
    <w:multiLevelType w:val="hybridMultilevel"/>
    <w:tmpl w:val="7D7A3CF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25354F0"/>
    <w:multiLevelType w:val="singleLevel"/>
    <w:tmpl w:val="697E991E"/>
    <w:lvl w:ilvl="0">
      <w:start w:val="28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66C31C9C"/>
    <w:multiLevelType w:val="singleLevel"/>
    <w:tmpl w:val="6BDA08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6B9B7663"/>
    <w:multiLevelType w:val="hybridMultilevel"/>
    <w:tmpl w:val="C21C2128"/>
    <w:lvl w:ilvl="0" w:tplc="B40258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3E35E0"/>
    <w:multiLevelType w:val="hybridMultilevel"/>
    <w:tmpl w:val="98E2A16A"/>
    <w:lvl w:ilvl="0" w:tplc="2D0A259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D4A5845"/>
    <w:multiLevelType w:val="hybridMultilevel"/>
    <w:tmpl w:val="E4FC55FE"/>
    <w:lvl w:ilvl="0" w:tplc="E112E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9"/>
  </w:num>
  <w:num w:numId="4">
    <w:abstractNumId w:val="17"/>
  </w:num>
  <w:num w:numId="5">
    <w:abstractNumId w:val="13"/>
  </w:num>
  <w:num w:numId="6">
    <w:abstractNumId w:val="24"/>
  </w:num>
  <w:num w:numId="7">
    <w:abstractNumId w:val="23"/>
  </w:num>
  <w:num w:numId="8">
    <w:abstractNumId w:val="21"/>
  </w:num>
  <w:num w:numId="9">
    <w:abstractNumId w:val="18"/>
  </w:num>
  <w:num w:numId="10">
    <w:abstractNumId w:val="11"/>
  </w:num>
  <w:num w:numId="11">
    <w:abstractNumId w:val="9"/>
  </w:num>
  <w:num w:numId="12">
    <w:abstractNumId w:val="12"/>
  </w:num>
  <w:num w:numId="13">
    <w:abstractNumId w:val="0"/>
  </w:num>
  <w:num w:numId="14">
    <w:abstractNumId w:val="16"/>
  </w:num>
  <w:num w:numId="15">
    <w:abstractNumId w:val="27"/>
  </w:num>
  <w:num w:numId="16">
    <w:abstractNumId w:val="8"/>
  </w:num>
  <w:num w:numId="17">
    <w:abstractNumId w:val="15"/>
  </w:num>
  <w:num w:numId="18">
    <w:abstractNumId w:val="7"/>
  </w:num>
  <w:num w:numId="19">
    <w:abstractNumId w:val="10"/>
  </w:num>
  <w:num w:numId="20">
    <w:abstractNumId w:val="1"/>
  </w:num>
  <w:num w:numId="21">
    <w:abstractNumId w:val="25"/>
  </w:num>
  <w:num w:numId="22">
    <w:abstractNumId w:val="5"/>
  </w:num>
  <w:num w:numId="23">
    <w:abstractNumId w:val="14"/>
  </w:num>
  <w:num w:numId="24">
    <w:abstractNumId w:val="26"/>
  </w:num>
  <w:num w:numId="25">
    <w:abstractNumId w:val="4"/>
  </w:num>
  <w:num w:numId="26">
    <w:abstractNumId w:val="22"/>
  </w:num>
  <w:num w:numId="27">
    <w:abstractNumId w:val="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46C"/>
    <w:rsid w:val="0001606E"/>
    <w:rsid w:val="00025365"/>
    <w:rsid w:val="0003348E"/>
    <w:rsid w:val="00051921"/>
    <w:rsid w:val="00061350"/>
    <w:rsid w:val="00063BAC"/>
    <w:rsid w:val="0007116B"/>
    <w:rsid w:val="000914A1"/>
    <w:rsid w:val="000A5F90"/>
    <w:rsid w:val="000C20A6"/>
    <w:rsid w:val="000E276A"/>
    <w:rsid w:val="000E557B"/>
    <w:rsid w:val="000E587F"/>
    <w:rsid w:val="00101316"/>
    <w:rsid w:val="00102FC8"/>
    <w:rsid w:val="001032A7"/>
    <w:rsid w:val="00104B99"/>
    <w:rsid w:val="00136B24"/>
    <w:rsid w:val="001574DD"/>
    <w:rsid w:val="00190EDA"/>
    <w:rsid w:val="00197E1C"/>
    <w:rsid w:val="001D7810"/>
    <w:rsid w:val="001F146C"/>
    <w:rsid w:val="001F4F47"/>
    <w:rsid w:val="00216066"/>
    <w:rsid w:val="00222B09"/>
    <w:rsid w:val="00234121"/>
    <w:rsid w:val="00241FBB"/>
    <w:rsid w:val="00244E34"/>
    <w:rsid w:val="0025649C"/>
    <w:rsid w:val="00257CEF"/>
    <w:rsid w:val="002A49E1"/>
    <w:rsid w:val="002A7C86"/>
    <w:rsid w:val="002B3CE3"/>
    <w:rsid w:val="002C2B8C"/>
    <w:rsid w:val="002E1F0F"/>
    <w:rsid w:val="002E3836"/>
    <w:rsid w:val="002E7FD5"/>
    <w:rsid w:val="00322E33"/>
    <w:rsid w:val="00365414"/>
    <w:rsid w:val="00375A90"/>
    <w:rsid w:val="003B7AB8"/>
    <w:rsid w:val="003C3A36"/>
    <w:rsid w:val="004256FF"/>
    <w:rsid w:val="004364EE"/>
    <w:rsid w:val="004855DA"/>
    <w:rsid w:val="004A0325"/>
    <w:rsid w:val="004B3779"/>
    <w:rsid w:val="004B5B92"/>
    <w:rsid w:val="004C4975"/>
    <w:rsid w:val="00514CA7"/>
    <w:rsid w:val="00541F94"/>
    <w:rsid w:val="00553A54"/>
    <w:rsid w:val="005579BD"/>
    <w:rsid w:val="00561FFA"/>
    <w:rsid w:val="00566B39"/>
    <w:rsid w:val="005A02F9"/>
    <w:rsid w:val="005A6A6E"/>
    <w:rsid w:val="005B2575"/>
    <w:rsid w:val="005C5AC4"/>
    <w:rsid w:val="00616077"/>
    <w:rsid w:val="00642351"/>
    <w:rsid w:val="006427D5"/>
    <w:rsid w:val="0068296A"/>
    <w:rsid w:val="006A30B2"/>
    <w:rsid w:val="006B3206"/>
    <w:rsid w:val="006C317A"/>
    <w:rsid w:val="006C4CF6"/>
    <w:rsid w:val="006D0DFD"/>
    <w:rsid w:val="006D48E0"/>
    <w:rsid w:val="006E60AF"/>
    <w:rsid w:val="006E62ED"/>
    <w:rsid w:val="00705620"/>
    <w:rsid w:val="00712159"/>
    <w:rsid w:val="00761693"/>
    <w:rsid w:val="00791DEB"/>
    <w:rsid w:val="0079495D"/>
    <w:rsid w:val="00797024"/>
    <w:rsid w:val="007A0F0F"/>
    <w:rsid w:val="007A3FAE"/>
    <w:rsid w:val="007C6524"/>
    <w:rsid w:val="007C7083"/>
    <w:rsid w:val="007C73AB"/>
    <w:rsid w:val="007D483B"/>
    <w:rsid w:val="007D52BC"/>
    <w:rsid w:val="007D5D15"/>
    <w:rsid w:val="007F4789"/>
    <w:rsid w:val="007F6797"/>
    <w:rsid w:val="007F786F"/>
    <w:rsid w:val="00801EF4"/>
    <w:rsid w:val="0081619D"/>
    <w:rsid w:val="008320D8"/>
    <w:rsid w:val="00850316"/>
    <w:rsid w:val="00867D36"/>
    <w:rsid w:val="00881032"/>
    <w:rsid w:val="008836CA"/>
    <w:rsid w:val="008C2AE3"/>
    <w:rsid w:val="008E4665"/>
    <w:rsid w:val="009054DB"/>
    <w:rsid w:val="00922D8E"/>
    <w:rsid w:val="0094044F"/>
    <w:rsid w:val="00940899"/>
    <w:rsid w:val="00946213"/>
    <w:rsid w:val="00981DFC"/>
    <w:rsid w:val="00986000"/>
    <w:rsid w:val="00987BF5"/>
    <w:rsid w:val="0099262D"/>
    <w:rsid w:val="009929EF"/>
    <w:rsid w:val="00994193"/>
    <w:rsid w:val="009B458D"/>
    <w:rsid w:val="009C2705"/>
    <w:rsid w:val="009F5CA7"/>
    <w:rsid w:val="00A43D92"/>
    <w:rsid w:val="00A50981"/>
    <w:rsid w:val="00A52040"/>
    <w:rsid w:val="00A7412D"/>
    <w:rsid w:val="00A75C3A"/>
    <w:rsid w:val="00A76E29"/>
    <w:rsid w:val="00A851A2"/>
    <w:rsid w:val="00A927A1"/>
    <w:rsid w:val="00A94926"/>
    <w:rsid w:val="00A979E0"/>
    <w:rsid w:val="00AA1580"/>
    <w:rsid w:val="00B11EA7"/>
    <w:rsid w:val="00B12BB1"/>
    <w:rsid w:val="00B17101"/>
    <w:rsid w:val="00B31811"/>
    <w:rsid w:val="00B34DBA"/>
    <w:rsid w:val="00B36DEB"/>
    <w:rsid w:val="00B545A6"/>
    <w:rsid w:val="00B54B56"/>
    <w:rsid w:val="00B64A2B"/>
    <w:rsid w:val="00B67C63"/>
    <w:rsid w:val="00BD4D01"/>
    <w:rsid w:val="00BE69A8"/>
    <w:rsid w:val="00BF7461"/>
    <w:rsid w:val="00C055AE"/>
    <w:rsid w:val="00C06423"/>
    <w:rsid w:val="00C10107"/>
    <w:rsid w:val="00C3118C"/>
    <w:rsid w:val="00C438F8"/>
    <w:rsid w:val="00C546C3"/>
    <w:rsid w:val="00C72D9D"/>
    <w:rsid w:val="00C8136A"/>
    <w:rsid w:val="00C84A91"/>
    <w:rsid w:val="00CA5CEC"/>
    <w:rsid w:val="00CC0C2F"/>
    <w:rsid w:val="00CE1579"/>
    <w:rsid w:val="00CF2CD7"/>
    <w:rsid w:val="00D15EEB"/>
    <w:rsid w:val="00D63AC2"/>
    <w:rsid w:val="00D6725F"/>
    <w:rsid w:val="00D857BE"/>
    <w:rsid w:val="00D85B40"/>
    <w:rsid w:val="00DA16E2"/>
    <w:rsid w:val="00DC25DB"/>
    <w:rsid w:val="00DD5D4D"/>
    <w:rsid w:val="00DD6F36"/>
    <w:rsid w:val="00DE1C7A"/>
    <w:rsid w:val="00DF529B"/>
    <w:rsid w:val="00E11481"/>
    <w:rsid w:val="00E17EBC"/>
    <w:rsid w:val="00E26AD5"/>
    <w:rsid w:val="00E336E8"/>
    <w:rsid w:val="00EA7BA4"/>
    <w:rsid w:val="00EB41FE"/>
    <w:rsid w:val="00EB5D41"/>
    <w:rsid w:val="00EC0945"/>
    <w:rsid w:val="00EC1EF9"/>
    <w:rsid w:val="00ED42D0"/>
    <w:rsid w:val="00ED57E2"/>
    <w:rsid w:val="00EE45F0"/>
    <w:rsid w:val="00F14169"/>
    <w:rsid w:val="00F15703"/>
    <w:rsid w:val="00F2173D"/>
    <w:rsid w:val="00F2394F"/>
    <w:rsid w:val="00F26338"/>
    <w:rsid w:val="00F32700"/>
    <w:rsid w:val="00F353EA"/>
    <w:rsid w:val="00F36CEB"/>
    <w:rsid w:val="00F4113E"/>
    <w:rsid w:val="00F430FD"/>
    <w:rsid w:val="00F43624"/>
    <w:rsid w:val="00F61ECD"/>
    <w:rsid w:val="00F75B2D"/>
    <w:rsid w:val="00FE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146C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1F146C"/>
    <w:pPr>
      <w:keepNext/>
      <w:outlineLvl w:val="3"/>
    </w:pPr>
    <w:rPr>
      <w:rFonts w:ascii="Arial" w:hAnsi="Arial"/>
      <w:b/>
      <w:sz w:val="20"/>
      <w:szCs w:val="20"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1F146C"/>
    <w:pPr>
      <w:keepNext/>
      <w:ind w:left="454" w:right="283" w:hanging="454"/>
      <w:outlineLvl w:val="5"/>
    </w:pPr>
    <w:rPr>
      <w:rFonts w:ascii="Arial" w:hAnsi="Arial"/>
      <w:b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E1F0F"/>
    <w:pPr>
      <w:jc w:val="both"/>
    </w:pPr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E1F0F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1F146C"/>
    <w:rPr>
      <w:rFonts w:ascii="Arial" w:eastAsia="Times New Roman" w:hAnsi="Arial"/>
      <w:b/>
      <w:lang w:eastAsia="en-US"/>
    </w:rPr>
  </w:style>
  <w:style w:type="character" w:customStyle="1" w:styleId="Nadpis6Char">
    <w:name w:val="Nadpis 6 Char"/>
    <w:basedOn w:val="Standardnpsmoodstavce"/>
    <w:link w:val="Nadpis6"/>
    <w:rsid w:val="001F146C"/>
    <w:rPr>
      <w:rFonts w:ascii="Arial" w:eastAsia="Times New Roman" w:hAnsi="Arial"/>
      <w:b/>
      <w:lang w:eastAsia="en-US"/>
    </w:rPr>
  </w:style>
  <w:style w:type="paragraph" w:styleId="Zhlav">
    <w:name w:val="header"/>
    <w:basedOn w:val="Normln"/>
    <w:link w:val="ZhlavChar"/>
    <w:semiHidden/>
    <w:rsid w:val="001F146C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semiHidden/>
    <w:rsid w:val="001F146C"/>
    <w:rPr>
      <w:rFonts w:ascii="Times New Roman" w:eastAsia="Times New Roman" w:hAnsi="Times New Roman"/>
      <w:lang w:eastAsia="en-US"/>
    </w:rPr>
  </w:style>
  <w:style w:type="paragraph" w:customStyle="1" w:styleId="Zkladntext21">
    <w:name w:val="Základní text 21"/>
    <w:basedOn w:val="Normln"/>
    <w:rsid w:val="001F146C"/>
    <w:pPr>
      <w:ind w:left="357" w:hanging="357"/>
    </w:pPr>
    <w:rPr>
      <w:rFonts w:ascii="Arial" w:hAnsi="Arial"/>
      <w:sz w:val="22"/>
      <w:szCs w:val="20"/>
      <w:lang w:eastAsia="en-US"/>
    </w:rPr>
  </w:style>
  <w:style w:type="paragraph" w:styleId="Zkladntext">
    <w:name w:val="Body Text"/>
    <w:basedOn w:val="Normln"/>
    <w:link w:val="ZkladntextChar"/>
    <w:semiHidden/>
    <w:rsid w:val="001F146C"/>
    <w:rPr>
      <w:rFonts w:ascii="Arial" w:hAnsi="Arial"/>
      <w:b/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semiHidden/>
    <w:rsid w:val="001F146C"/>
    <w:rPr>
      <w:rFonts w:ascii="Arial" w:eastAsia="Times New Roman" w:hAnsi="Arial"/>
      <w:b/>
      <w:lang w:eastAsia="en-US"/>
    </w:rPr>
  </w:style>
  <w:style w:type="paragraph" w:customStyle="1" w:styleId="Zkladntext31">
    <w:name w:val="Základní text 31"/>
    <w:basedOn w:val="Normln"/>
    <w:rsid w:val="001F146C"/>
    <w:pPr>
      <w:jc w:val="center"/>
    </w:pPr>
    <w:rPr>
      <w:rFonts w:ascii="Arial" w:hAnsi="Arial"/>
      <w:sz w:val="20"/>
      <w:szCs w:val="20"/>
      <w:lang w:eastAsia="en-US"/>
    </w:rPr>
  </w:style>
  <w:style w:type="paragraph" w:styleId="Zpat">
    <w:name w:val="footer"/>
    <w:basedOn w:val="Normln"/>
    <w:link w:val="ZpatChar"/>
    <w:semiHidden/>
    <w:rsid w:val="001F146C"/>
    <w:pPr>
      <w:tabs>
        <w:tab w:val="center" w:pos="4536"/>
        <w:tab w:val="right" w:pos="9072"/>
      </w:tabs>
    </w:pPr>
    <w:rPr>
      <w:rFonts w:ascii="Arial" w:hAnsi="Arial"/>
      <w:sz w:val="20"/>
      <w:szCs w:val="20"/>
      <w:lang w:eastAsia="en-US"/>
    </w:rPr>
  </w:style>
  <w:style w:type="character" w:customStyle="1" w:styleId="ZpatChar">
    <w:name w:val="Zápatí Char"/>
    <w:basedOn w:val="Standardnpsmoodstavce"/>
    <w:link w:val="Zpat"/>
    <w:semiHidden/>
    <w:rsid w:val="001F146C"/>
    <w:rPr>
      <w:rFonts w:ascii="Arial" w:eastAsia="Times New Roman" w:hAnsi="Arial"/>
      <w:lang w:eastAsia="en-US"/>
    </w:rPr>
  </w:style>
  <w:style w:type="paragraph" w:styleId="Zkladntext3">
    <w:name w:val="Body Text 3"/>
    <w:basedOn w:val="Normln"/>
    <w:link w:val="Zkladntext3Char"/>
    <w:semiHidden/>
    <w:rsid w:val="001F146C"/>
    <w:pPr>
      <w:jc w:val="both"/>
    </w:pPr>
    <w:rPr>
      <w:rFonts w:ascii="Arial Black" w:hAnsi="Arial Black"/>
      <w:sz w:val="20"/>
      <w:szCs w:val="20"/>
      <w:lang w:eastAsia="en-US"/>
    </w:rPr>
  </w:style>
  <w:style w:type="character" w:customStyle="1" w:styleId="Zkladntext3Char">
    <w:name w:val="Základní text 3 Char"/>
    <w:basedOn w:val="Standardnpsmoodstavce"/>
    <w:link w:val="Zkladntext3"/>
    <w:semiHidden/>
    <w:rsid w:val="001F146C"/>
    <w:rPr>
      <w:rFonts w:ascii="Arial Black" w:eastAsia="Times New Roman" w:hAnsi="Arial Black"/>
      <w:lang w:eastAsia="en-US"/>
    </w:rPr>
  </w:style>
  <w:style w:type="paragraph" w:styleId="Zkladntextodsazen2">
    <w:name w:val="Body Text Indent 2"/>
    <w:basedOn w:val="Normln"/>
    <w:link w:val="Zkladntextodsazen2Char"/>
    <w:semiHidden/>
    <w:rsid w:val="001F146C"/>
    <w:pPr>
      <w:ind w:left="357" w:hanging="357"/>
      <w:jc w:val="both"/>
    </w:pPr>
    <w:rPr>
      <w:rFonts w:ascii="Arial" w:hAnsi="Arial"/>
      <w:sz w:val="20"/>
      <w:szCs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F146C"/>
    <w:rPr>
      <w:rFonts w:ascii="Arial" w:eastAsia="Times New Roman" w:hAnsi="Arial"/>
      <w:lang w:eastAsia="en-US"/>
    </w:rPr>
  </w:style>
  <w:style w:type="character" w:styleId="slostrnky">
    <w:name w:val="page number"/>
    <w:basedOn w:val="Standardnpsmoodstavce"/>
    <w:semiHidden/>
    <w:rsid w:val="001F146C"/>
  </w:style>
  <w:style w:type="paragraph" w:styleId="Zkladntext2">
    <w:name w:val="Body Text 2"/>
    <w:basedOn w:val="Normln"/>
    <w:link w:val="Zkladntext2Char"/>
    <w:semiHidden/>
    <w:rsid w:val="001F146C"/>
    <w:pPr>
      <w:jc w:val="both"/>
    </w:pPr>
    <w:rPr>
      <w:rFonts w:ascii="Arial" w:hAnsi="Arial" w:cs="Arial"/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1F146C"/>
    <w:rPr>
      <w:rFonts w:ascii="Arial" w:eastAsia="Times New Roman" w:hAnsi="Arial" w:cs="Arial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987BF5"/>
    <w:rPr>
      <w:color w:val="0000FF" w:themeColor="hyperlink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D57E2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D57E2"/>
    <w:rPr>
      <w:rFonts w:ascii="Tahoma" w:eastAsia="Times New Roman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13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36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rostejov.e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D6717-7206-4DFB-A1CA-DC2E1ECCA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7</Pages>
  <Words>2631</Words>
  <Characters>15525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Novotná Iva</cp:lastModifiedBy>
  <cp:revision>77</cp:revision>
  <cp:lastPrinted>2012-11-27T09:46:00Z</cp:lastPrinted>
  <dcterms:created xsi:type="dcterms:W3CDTF">2010-05-27T12:02:00Z</dcterms:created>
  <dcterms:modified xsi:type="dcterms:W3CDTF">2012-11-28T14:12:00Z</dcterms:modified>
</cp:coreProperties>
</file>