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7E3" w:rsidRPr="00041E3B" w:rsidRDefault="001557E3">
      <w:pPr>
        <w:tabs>
          <w:tab w:val="left" w:pos="1620"/>
        </w:tabs>
        <w:ind w:left="1620" w:hanging="1620"/>
        <w:jc w:val="both"/>
        <w:rPr>
          <w:rFonts w:ascii="Arial" w:hAnsi="Arial" w:cs="Arial"/>
          <w:bCs/>
          <w:sz w:val="20"/>
          <w:szCs w:val="20"/>
        </w:rPr>
      </w:pPr>
    </w:p>
    <w:p w:rsidR="00354CAE" w:rsidRPr="00041E3B" w:rsidRDefault="00627234">
      <w:pPr>
        <w:tabs>
          <w:tab w:val="left" w:pos="1620"/>
        </w:tabs>
        <w:ind w:left="1620" w:hanging="1620"/>
        <w:jc w:val="both"/>
        <w:rPr>
          <w:rFonts w:ascii="Arial" w:hAnsi="Arial" w:cs="Arial"/>
          <w:bCs/>
          <w:sz w:val="20"/>
          <w:szCs w:val="20"/>
        </w:rPr>
      </w:pPr>
      <w:r w:rsidRPr="00041E3B">
        <w:rPr>
          <w:rFonts w:ascii="Arial" w:hAnsi="Arial" w:cs="Arial"/>
          <w:bCs/>
          <w:sz w:val="20"/>
          <w:szCs w:val="20"/>
        </w:rPr>
        <w:tab/>
      </w:r>
      <w:r w:rsidRPr="00041E3B">
        <w:rPr>
          <w:rFonts w:ascii="Arial" w:hAnsi="Arial" w:cs="Arial"/>
          <w:bCs/>
          <w:sz w:val="20"/>
          <w:szCs w:val="20"/>
        </w:rPr>
        <w:tab/>
      </w:r>
      <w:r w:rsidRPr="00041E3B">
        <w:rPr>
          <w:rFonts w:ascii="Arial" w:hAnsi="Arial" w:cs="Arial"/>
          <w:bCs/>
          <w:sz w:val="20"/>
          <w:szCs w:val="20"/>
        </w:rPr>
        <w:tab/>
      </w:r>
      <w:r w:rsidRPr="00041E3B">
        <w:rPr>
          <w:rFonts w:ascii="Arial" w:hAnsi="Arial" w:cs="Arial"/>
          <w:bCs/>
          <w:sz w:val="20"/>
          <w:szCs w:val="20"/>
        </w:rPr>
        <w:tab/>
      </w:r>
      <w:r w:rsidRPr="00041E3B">
        <w:rPr>
          <w:rFonts w:ascii="Arial" w:hAnsi="Arial" w:cs="Arial"/>
          <w:bCs/>
          <w:sz w:val="20"/>
          <w:szCs w:val="20"/>
        </w:rPr>
        <w:tab/>
      </w:r>
      <w:r w:rsidRPr="00041E3B">
        <w:rPr>
          <w:rFonts w:ascii="Arial" w:hAnsi="Arial" w:cs="Arial"/>
          <w:bCs/>
          <w:sz w:val="20"/>
          <w:szCs w:val="20"/>
        </w:rPr>
        <w:tab/>
      </w:r>
      <w:r w:rsidR="00354CAE" w:rsidRPr="00041E3B">
        <w:rPr>
          <w:rFonts w:ascii="Arial" w:hAnsi="Arial" w:cs="Arial"/>
          <w:bCs/>
          <w:sz w:val="20"/>
          <w:szCs w:val="20"/>
        </w:rPr>
        <w:t>Předkládá:</w:t>
      </w:r>
      <w:r w:rsidR="00354CAE" w:rsidRPr="00041E3B">
        <w:rPr>
          <w:rFonts w:ascii="Arial" w:hAnsi="Arial" w:cs="Arial"/>
          <w:bCs/>
          <w:sz w:val="20"/>
          <w:szCs w:val="20"/>
        </w:rPr>
        <w:tab/>
      </w:r>
      <w:r w:rsidR="00292627" w:rsidRPr="00041E3B">
        <w:rPr>
          <w:rFonts w:ascii="Arial" w:hAnsi="Arial" w:cs="Arial"/>
          <w:bCs/>
          <w:sz w:val="20"/>
          <w:szCs w:val="20"/>
        </w:rPr>
        <w:t>Mgr. Jiří Pospíšil</w:t>
      </w:r>
      <w:r w:rsidR="001B3A80" w:rsidRPr="00041E3B">
        <w:rPr>
          <w:rFonts w:ascii="Arial" w:hAnsi="Arial" w:cs="Arial"/>
          <w:bCs/>
          <w:sz w:val="20"/>
          <w:szCs w:val="20"/>
        </w:rPr>
        <w:t>,</w:t>
      </w:r>
    </w:p>
    <w:p w:rsidR="00B92A9B" w:rsidRPr="00041E3B" w:rsidRDefault="006E772C">
      <w:pPr>
        <w:tabs>
          <w:tab w:val="left" w:pos="1620"/>
        </w:tabs>
        <w:ind w:left="1620" w:hanging="1620"/>
        <w:jc w:val="both"/>
        <w:rPr>
          <w:rFonts w:ascii="Arial" w:hAnsi="Arial" w:cs="Arial"/>
          <w:bCs/>
          <w:sz w:val="20"/>
          <w:szCs w:val="20"/>
        </w:rPr>
      </w:pPr>
      <w:r w:rsidRPr="00041E3B">
        <w:rPr>
          <w:rFonts w:ascii="Arial" w:hAnsi="Arial" w:cs="Arial"/>
          <w:bCs/>
          <w:sz w:val="20"/>
          <w:szCs w:val="20"/>
        </w:rPr>
        <w:tab/>
      </w:r>
      <w:r w:rsidRPr="00041E3B">
        <w:rPr>
          <w:rFonts w:ascii="Arial" w:hAnsi="Arial" w:cs="Arial"/>
          <w:bCs/>
          <w:sz w:val="20"/>
          <w:szCs w:val="20"/>
        </w:rPr>
        <w:tab/>
      </w:r>
      <w:r w:rsidRPr="00041E3B">
        <w:rPr>
          <w:rFonts w:ascii="Arial" w:hAnsi="Arial" w:cs="Arial"/>
          <w:bCs/>
          <w:sz w:val="20"/>
          <w:szCs w:val="20"/>
        </w:rPr>
        <w:tab/>
      </w:r>
      <w:r w:rsidRPr="00041E3B">
        <w:rPr>
          <w:rFonts w:ascii="Arial" w:hAnsi="Arial" w:cs="Arial"/>
          <w:bCs/>
          <w:sz w:val="20"/>
          <w:szCs w:val="20"/>
        </w:rPr>
        <w:tab/>
      </w:r>
      <w:r w:rsidRPr="00041E3B">
        <w:rPr>
          <w:rFonts w:ascii="Arial" w:hAnsi="Arial" w:cs="Arial"/>
          <w:bCs/>
          <w:sz w:val="20"/>
          <w:szCs w:val="20"/>
        </w:rPr>
        <w:tab/>
      </w:r>
      <w:r w:rsidRPr="00041E3B">
        <w:rPr>
          <w:rFonts w:ascii="Arial" w:hAnsi="Arial" w:cs="Arial"/>
          <w:bCs/>
          <w:sz w:val="20"/>
          <w:szCs w:val="20"/>
        </w:rPr>
        <w:tab/>
      </w:r>
      <w:r w:rsidRPr="00041E3B">
        <w:rPr>
          <w:rFonts w:ascii="Arial" w:hAnsi="Arial" w:cs="Arial"/>
          <w:bCs/>
          <w:sz w:val="20"/>
          <w:szCs w:val="20"/>
        </w:rPr>
        <w:tab/>
      </w:r>
      <w:r w:rsidR="00292627" w:rsidRPr="00041E3B">
        <w:rPr>
          <w:rFonts w:ascii="Arial" w:hAnsi="Arial" w:cs="Arial"/>
          <w:bCs/>
          <w:sz w:val="20"/>
          <w:szCs w:val="20"/>
        </w:rPr>
        <w:tab/>
        <w:t xml:space="preserve">1. </w:t>
      </w:r>
      <w:r w:rsidRPr="00041E3B">
        <w:rPr>
          <w:rFonts w:ascii="Arial" w:hAnsi="Arial" w:cs="Arial"/>
          <w:bCs/>
          <w:sz w:val="20"/>
          <w:szCs w:val="20"/>
        </w:rPr>
        <w:t xml:space="preserve">náměstek </w:t>
      </w:r>
      <w:r w:rsidR="00292627" w:rsidRPr="00041E3B">
        <w:rPr>
          <w:rFonts w:ascii="Arial" w:hAnsi="Arial" w:cs="Arial"/>
          <w:bCs/>
          <w:sz w:val="20"/>
          <w:szCs w:val="20"/>
        </w:rPr>
        <w:t>primátora</w:t>
      </w:r>
    </w:p>
    <w:p w:rsidR="00354CAE" w:rsidRPr="00041E3B" w:rsidRDefault="00354CAE">
      <w:pPr>
        <w:tabs>
          <w:tab w:val="left" w:pos="1620"/>
        </w:tabs>
        <w:ind w:left="1620" w:hanging="1620"/>
        <w:jc w:val="both"/>
        <w:rPr>
          <w:rFonts w:ascii="Arial" w:hAnsi="Arial" w:cs="Arial"/>
          <w:bCs/>
          <w:sz w:val="20"/>
          <w:szCs w:val="20"/>
        </w:rPr>
      </w:pPr>
    </w:p>
    <w:p w:rsidR="00354CAE" w:rsidRPr="00041E3B" w:rsidRDefault="00354CAE" w:rsidP="00354CAE">
      <w:pPr>
        <w:tabs>
          <w:tab w:val="left" w:pos="1620"/>
        </w:tabs>
        <w:ind w:left="1620" w:hanging="1620"/>
        <w:jc w:val="both"/>
        <w:rPr>
          <w:rFonts w:ascii="Arial" w:hAnsi="Arial" w:cs="Arial"/>
          <w:bCs/>
          <w:sz w:val="20"/>
          <w:szCs w:val="20"/>
        </w:rPr>
      </w:pPr>
      <w:r w:rsidRPr="00041E3B">
        <w:rPr>
          <w:rFonts w:ascii="Arial" w:hAnsi="Arial" w:cs="Arial"/>
          <w:bCs/>
          <w:sz w:val="20"/>
          <w:szCs w:val="20"/>
        </w:rPr>
        <w:tab/>
      </w:r>
      <w:r w:rsidRPr="00041E3B">
        <w:rPr>
          <w:rFonts w:ascii="Arial" w:hAnsi="Arial" w:cs="Arial"/>
          <w:bCs/>
          <w:sz w:val="20"/>
          <w:szCs w:val="20"/>
        </w:rPr>
        <w:tab/>
      </w:r>
      <w:r w:rsidRPr="00041E3B">
        <w:rPr>
          <w:rFonts w:ascii="Arial" w:hAnsi="Arial" w:cs="Arial"/>
          <w:bCs/>
          <w:sz w:val="20"/>
          <w:szCs w:val="20"/>
        </w:rPr>
        <w:tab/>
      </w:r>
      <w:r w:rsidRPr="00041E3B">
        <w:rPr>
          <w:rFonts w:ascii="Arial" w:hAnsi="Arial" w:cs="Arial"/>
          <w:bCs/>
          <w:sz w:val="20"/>
          <w:szCs w:val="20"/>
        </w:rPr>
        <w:tab/>
      </w:r>
      <w:r w:rsidRPr="00041E3B">
        <w:rPr>
          <w:rFonts w:ascii="Arial" w:hAnsi="Arial" w:cs="Arial"/>
          <w:bCs/>
          <w:sz w:val="20"/>
          <w:szCs w:val="20"/>
        </w:rPr>
        <w:tab/>
      </w:r>
      <w:r w:rsidRPr="00041E3B">
        <w:rPr>
          <w:rFonts w:ascii="Arial" w:hAnsi="Arial" w:cs="Arial"/>
          <w:bCs/>
          <w:sz w:val="20"/>
          <w:szCs w:val="20"/>
        </w:rPr>
        <w:tab/>
        <w:t>Zpracoval(i):</w:t>
      </w:r>
      <w:r w:rsidR="00292627" w:rsidRPr="00041E3B">
        <w:rPr>
          <w:rFonts w:ascii="Arial" w:hAnsi="Arial" w:cs="Arial"/>
          <w:bCs/>
          <w:sz w:val="20"/>
          <w:szCs w:val="20"/>
        </w:rPr>
        <w:tab/>
        <w:t>Mgr. Libor Vojtek</w:t>
      </w:r>
      <w:r w:rsidR="001B3A80" w:rsidRPr="00041E3B">
        <w:rPr>
          <w:rFonts w:ascii="Arial" w:hAnsi="Arial" w:cs="Arial"/>
          <w:bCs/>
          <w:sz w:val="20"/>
          <w:szCs w:val="20"/>
        </w:rPr>
        <w:t>,</w:t>
      </w:r>
    </w:p>
    <w:p w:rsidR="00292627" w:rsidRPr="00041E3B" w:rsidRDefault="00354CAE" w:rsidP="00292627">
      <w:pPr>
        <w:tabs>
          <w:tab w:val="left" w:pos="1620"/>
        </w:tabs>
        <w:ind w:left="4248" w:hanging="1620"/>
        <w:rPr>
          <w:rFonts w:ascii="Arial" w:hAnsi="Arial" w:cs="Arial"/>
          <w:sz w:val="20"/>
        </w:rPr>
      </w:pPr>
      <w:r w:rsidRPr="00041E3B">
        <w:rPr>
          <w:rFonts w:ascii="Arial" w:hAnsi="Arial" w:cs="Arial"/>
          <w:bCs/>
          <w:sz w:val="20"/>
          <w:szCs w:val="20"/>
        </w:rPr>
        <w:tab/>
      </w:r>
      <w:r w:rsidRPr="00041E3B">
        <w:rPr>
          <w:rFonts w:ascii="Arial" w:hAnsi="Arial" w:cs="Arial"/>
          <w:bCs/>
          <w:sz w:val="20"/>
          <w:szCs w:val="20"/>
        </w:rPr>
        <w:tab/>
      </w:r>
      <w:r w:rsidRPr="00041E3B">
        <w:rPr>
          <w:rFonts w:ascii="Arial" w:hAnsi="Arial" w:cs="Arial"/>
          <w:bCs/>
          <w:sz w:val="20"/>
          <w:szCs w:val="20"/>
        </w:rPr>
        <w:tab/>
      </w:r>
      <w:r w:rsidRPr="00041E3B">
        <w:rPr>
          <w:rFonts w:ascii="Arial" w:hAnsi="Arial" w:cs="Arial"/>
          <w:bCs/>
          <w:sz w:val="20"/>
          <w:szCs w:val="20"/>
        </w:rPr>
        <w:tab/>
      </w:r>
      <w:r w:rsidRPr="00041E3B">
        <w:rPr>
          <w:rFonts w:ascii="Arial" w:hAnsi="Arial" w:cs="Arial"/>
          <w:sz w:val="20"/>
        </w:rPr>
        <w:t xml:space="preserve">vedoucí Odboru </w:t>
      </w:r>
      <w:r w:rsidR="00292627" w:rsidRPr="00041E3B">
        <w:rPr>
          <w:rFonts w:ascii="Arial" w:hAnsi="Arial" w:cs="Arial"/>
          <w:sz w:val="20"/>
        </w:rPr>
        <w:t xml:space="preserve">správy a údržby </w:t>
      </w:r>
    </w:p>
    <w:p w:rsidR="00354CAE" w:rsidRPr="00041E3B" w:rsidRDefault="00292627" w:rsidP="00292627">
      <w:pPr>
        <w:tabs>
          <w:tab w:val="left" w:pos="1620"/>
        </w:tabs>
        <w:ind w:left="4248" w:hanging="1620"/>
        <w:rPr>
          <w:rFonts w:ascii="Arial" w:hAnsi="Arial" w:cs="Arial"/>
          <w:sz w:val="20"/>
          <w:szCs w:val="20"/>
        </w:rPr>
      </w:pPr>
      <w:r w:rsidRPr="00041E3B">
        <w:rPr>
          <w:rFonts w:ascii="Arial" w:hAnsi="Arial" w:cs="Arial"/>
          <w:sz w:val="20"/>
        </w:rPr>
        <w:tab/>
      </w:r>
      <w:r w:rsidRPr="00041E3B">
        <w:rPr>
          <w:rFonts w:ascii="Arial" w:hAnsi="Arial" w:cs="Arial"/>
          <w:sz w:val="20"/>
        </w:rPr>
        <w:tab/>
      </w:r>
      <w:r w:rsidRPr="00041E3B">
        <w:rPr>
          <w:rFonts w:ascii="Arial" w:hAnsi="Arial" w:cs="Arial"/>
          <w:sz w:val="20"/>
        </w:rPr>
        <w:tab/>
      </w:r>
      <w:r w:rsidRPr="00041E3B">
        <w:rPr>
          <w:rFonts w:ascii="Arial" w:hAnsi="Arial" w:cs="Arial"/>
          <w:sz w:val="20"/>
        </w:rPr>
        <w:tab/>
        <w:t>majetku města</w:t>
      </w:r>
    </w:p>
    <w:p w:rsidR="00354CAE" w:rsidRPr="00041E3B" w:rsidRDefault="00354CAE" w:rsidP="00354CAE">
      <w:pPr>
        <w:tabs>
          <w:tab w:val="left" w:pos="1620"/>
        </w:tabs>
        <w:ind w:left="1620" w:hanging="1620"/>
        <w:jc w:val="both"/>
        <w:rPr>
          <w:rFonts w:ascii="Arial" w:hAnsi="Arial" w:cs="Arial"/>
          <w:sz w:val="20"/>
          <w:szCs w:val="20"/>
        </w:rPr>
      </w:pPr>
    </w:p>
    <w:p w:rsidR="001B3A80" w:rsidRPr="00041E3B" w:rsidRDefault="00354CAE" w:rsidP="00292627">
      <w:pPr>
        <w:tabs>
          <w:tab w:val="left" w:pos="1620"/>
        </w:tabs>
        <w:ind w:left="2124" w:hanging="1620"/>
        <w:rPr>
          <w:rFonts w:ascii="Arial" w:hAnsi="Arial" w:cs="Arial"/>
          <w:sz w:val="20"/>
          <w:szCs w:val="20"/>
        </w:rPr>
      </w:pPr>
      <w:r w:rsidRPr="00041E3B">
        <w:rPr>
          <w:rFonts w:ascii="Arial" w:hAnsi="Arial" w:cs="Arial"/>
          <w:sz w:val="20"/>
          <w:szCs w:val="20"/>
        </w:rPr>
        <w:tab/>
      </w:r>
      <w:r w:rsidRPr="00041E3B">
        <w:rPr>
          <w:rFonts w:ascii="Arial" w:hAnsi="Arial" w:cs="Arial"/>
          <w:sz w:val="20"/>
          <w:szCs w:val="20"/>
        </w:rPr>
        <w:tab/>
      </w:r>
      <w:r w:rsidRPr="00041E3B">
        <w:rPr>
          <w:rFonts w:ascii="Arial" w:hAnsi="Arial" w:cs="Arial"/>
          <w:sz w:val="20"/>
          <w:szCs w:val="20"/>
        </w:rPr>
        <w:tab/>
      </w:r>
      <w:r w:rsidRPr="00041E3B">
        <w:rPr>
          <w:rFonts w:ascii="Arial" w:hAnsi="Arial" w:cs="Arial"/>
          <w:sz w:val="20"/>
          <w:szCs w:val="20"/>
        </w:rPr>
        <w:tab/>
      </w:r>
      <w:r w:rsidRPr="00041E3B">
        <w:rPr>
          <w:rFonts w:ascii="Arial" w:hAnsi="Arial" w:cs="Arial"/>
          <w:sz w:val="20"/>
          <w:szCs w:val="20"/>
        </w:rPr>
        <w:tab/>
      </w:r>
      <w:r w:rsidRPr="00041E3B">
        <w:rPr>
          <w:rFonts w:ascii="Arial" w:hAnsi="Arial" w:cs="Arial"/>
          <w:sz w:val="20"/>
          <w:szCs w:val="20"/>
        </w:rPr>
        <w:tab/>
      </w:r>
      <w:r w:rsidRPr="00041E3B">
        <w:rPr>
          <w:rFonts w:ascii="Arial" w:hAnsi="Arial" w:cs="Arial"/>
          <w:sz w:val="20"/>
          <w:szCs w:val="20"/>
        </w:rPr>
        <w:tab/>
      </w:r>
      <w:r w:rsidRPr="00041E3B">
        <w:rPr>
          <w:rFonts w:ascii="Arial" w:hAnsi="Arial" w:cs="Arial"/>
          <w:sz w:val="20"/>
          <w:szCs w:val="20"/>
        </w:rPr>
        <w:tab/>
      </w:r>
      <w:r w:rsidR="00292627" w:rsidRPr="00041E3B">
        <w:rPr>
          <w:rFonts w:ascii="Arial" w:hAnsi="Arial" w:cs="Arial"/>
          <w:sz w:val="20"/>
          <w:szCs w:val="20"/>
        </w:rPr>
        <w:t>Bc. Vladimír Hofman</w:t>
      </w:r>
      <w:r w:rsidR="001B3A80" w:rsidRPr="00041E3B">
        <w:rPr>
          <w:rFonts w:ascii="Arial" w:hAnsi="Arial" w:cs="Arial"/>
          <w:sz w:val="20"/>
          <w:szCs w:val="20"/>
        </w:rPr>
        <w:t>,</w:t>
      </w:r>
      <w:r w:rsidR="001B3A80" w:rsidRPr="00041E3B">
        <w:rPr>
          <w:rFonts w:ascii="Arial" w:hAnsi="Arial" w:cs="Arial"/>
          <w:sz w:val="20"/>
          <w:szCs w:val="20"/>
        </w:rPr>
        <w:tab/>
      </w:r>
    </w:p>
    <w:p w:rsidR="00292627" w:rsidRPr="00041E3B" w:rsidRDefault="001B3A80" w:rsidP="001B3A80">
      <w:pPr>
        <w:tabs>
          <w:tab w:val="left" w:pos="1620"/>
          <w:tab w:val="left" w:pos="6379"/>
        </w:tabs>
        <w:ind w:left="6379" w:hanging="6379"/>
        <w:rPr>
          <w:rFonts w:ascii="Arial" w:hAnsi="Arial" w:cs="Arial"/>
          <w:sz w:val="20"/>
          <w:szCs w:val="20"/>
        </w:rPr>
      </w:pPr>
      <w:r w:rsidRPr="00041E3B">
        <w:rPr>
          <w:rFonts w:ascii="Arial" w:hAnsi="Arial" w:cs="Arial"/>
          <w:sz w:val="20"/>
          <w:szCs w:val="20"/>
        </w:rPr>
        <w:tab/>
      </w:r>
      <w:r w:rsidRPr="00041E3B">
        <w:rPr>
          <w:rFonts w:ascii="Arial" w:hAnsi="Arial" w:cs="Arial"/>
          <w:sz w:val="20"/>
          <w:szCs w:val="20"/>
        </w:rPr>
        <w:tab/>
      </w:r>
      <w:r w:rsidR="00284CB3" w:rsidRPr="00041E3B">
        <w:rPr>
          <w:rFonts w:ascii="Arial" w:hAnsi="Arial" w:cs="Arial"/>
          <w:sz w:val="20"/>
          <w:szCs w:val="20"/>
        </w:rPr>
        <w:t xml:space="preserve">vedoucí </w:t>
      </w:r>
      <w:r w:rsidR="00292627" w:rsidRPr="00041E3B">
        <w:rPr>
          <w:rFonts w:ascii="Arial" w:hAnsi="Arial" w:cs="Arial"/>
          <w:sz w:val="20"/>
          <w:szCs w:val="20"/>
        </w:rPr>
        <w:t xml:space="preserve">oddělení nakládání </w:t>
      </w:r>
    </w:p>
    <w:p w:rsidR="00354CAE" w:rsidRPr="00041E3B" w:rsidRDefault="00292627" w:rsidP="00292627">
      <w:pPr>
        <w:tabs>
          <w:tab w:val="left" w:pos="1620"/>
        </w:tabs>
        <w:ind w:left="2124" w:hanging="1620"/>
        <w:rPr>
          <w:rFonts w:ascii="Arial" w:hAnsi="Arial" w:cs="Arial"/>
          <w:bCs/>
          <w:sz w:val="20"/>
          <w:szCs w:val="20"/>
        </w:rPr>
      </w:pPr>
      <w:r w:rsidRPr="00041E3B">
        <w:rPr>
          <w:rFonts w:ascii="Arial" w:hAnsi="Arial" w:cs="Arial"/>
          <w:sz w:val="20"/>
          <w:szCs w:val="20"/>
        </w:rPr>
        <w:tab/>
      </w:r>
      <w:r w:rsidRPr="00041E3B">
        <w:rPr>
          <w:rFonts w:ascii="Arial" w:hAnsi="Arial" w:cs="Arial"/>
          <w:sz w:val="20"/>
          <w:szCs w:val="20"/>
        </w:rPr>
        <w:tab/>
      </w:r>
      <w:r w:rsidRPr="00041E3B">
        <w:rPr>
          <w:rFonts w:ascii="Arial" w:hAnsi="Arial" w:cs="Arial"/>
          <w:sz w:val="20"/>
          <w:szCs w:val="20"/>
        </w:rPr>
        <w:tab/>
      </w:r>
      <w:r w:rsidRPr="00041E3B">
        <w:rPr>
          <w:rFonts w:ascii="Arial" w:hAnsi="Arial" w:cs="Arial"/>
          <w:sz w:val="20"/>
          <w:szCs w:val="20"/>
        </w:rPr>
        <w:tab/>
      </w:r>
      <w:r w:rsidRPr="00041E3B">
        <w:rPr>
          <w:rFonts w:ascii="Arial" w:hAnsi="Arial" w:cs="Arial"/>
          <w:sz w:val="20"/>
          <w:szCs w:val="20"/>
        </w:rPr>
        <w:tab/>
      </w:r>
      <w:r w:rsidRPr="00041E3B">
        <w:rPr>
          <w:rFonts w:ascii="Arial" w:hAnsi="Arial" w:cs="Arial"/>
          <w:sz w:val="20"/>
          <w:szCs w:val="20"/>
        </w:rPr>
        <w:tab/>
      </w:r>
      <w:r w:rsidRPr="00041E3B">
        <w:rPr>
          <w:rFonts w:ascii="Arial" w:hAnsi="Arial" w:cs="Arial"/>
          <w:sz w:val="20"/>
          <w:szCs w:val="20"/>
        </w:rPr>
        <w:tab/>
      </w:r>
      <w:r w:rsidRPr="00041E3B">
        <w:rPr>
          <w:rFonts w:ascii="Arial" w:hAnsi="Arial" w:cs="Arial"/>
          <w:sz w:val="20"/>
          <w:szCs w:val="20"/>
        </w:rPr>
        <w:tab/>
        <w:t>s majetkem města Odboru SÚMM</w:t>
      </w:r>
    </w:p>
    <w:p w:rsidR="00354CAE" w:rsidRPr="00041E3B" w:rsidRDefault="00354CAE">
      <w:pPr>
        <w:tabs>
          <w:tab w:val="left" w:pos="1620"/>
        </w:tabs>
        <w:ind w:left="1620" w:hanging="1620"/>
        <w:jc w:val="both"/>
        <w:rPr>
          <w:rFonts w:ascii="Arial" w:hAnsi="Arial" w:cs="Arial"/>
          <w:bCs/>
          <w:sz w:val="20"/>
          <w:szCs w:val="20"/>
        </w:rPr>
      </w:pPr>
    </w:p>
    <w:p w:rsidR="00354CAE" w:rsidRPr="00041E3B" w:rsidRDefault="00530BDF" w:rsidP="00354CAE">
      <w:pPr>
        <w:pBdr>
          <w:bottom w:val="single" w:sz="8" w:space="1" w:color="auto"/>
        </w:pBdr>
        <w:jc w:val="center"/>
        <w:rPr>
          <w:rFonts w:ascii="Arial" w:hAnsi="Arial" w:cs="Arial"/>
          <w:bCs/>
          <w:sz w:val="36"/>
          <w:szCs w:val="36"/>
        </w:rPr>
      </w:pPr>
      <w:r w:rsidRPr="00041E3B">
        <w:rPr>
          <w:rFonts w:ascii="Arial" w:hAnsi="Arial" w:cs="Arial"/>
          <w:bCs/>
          <w:sz w:val="36"/>
          <w:szCs w:val="36"/>
        </w:rPr>
        <w:t xml:space="preserve">Zasedání Zastupitelstva </w:t>
      </w:r>
      <w:r w:rsidR="00354CAE" w:rsidRPr="00041E3B">
        <w:rPr>
          <w:rFonts w:ascii="Arial" w:hAnsi="Arial" w:cs="Arial"/>
          <w:bCs/>
          <w:sz w:val="36"/>
          <w:szCs w:val="36"/>
        </w:rPr>
        <w:t>města Prostějova</w:t>
      </w:r>
    </w:p>
    <w:p w:rsidR="00354CAE" w:rsidRPr="00041E3B" w:rsidRDefault="00354CAE" w:rsidP="00354CAE">
      <w:pPr>
        <w:pBdr>
          <w:bottom w:val="single" w:sz="8" w:space="1" w:color="auto"/>
        </w:pBdr>
        <w:jc w:val="center"/>
        <w:rPr>
          <w:rFonts w:ascii="Arial" w:hAnsi="Arial" w:cs="Arial"/>
          <w:bCs/>
          <w:sz w:val="36"/>
          <w:szCs w:val="36"/>
        </w:rPr>
      </w:pPr>
      <w:r w:rsidRPr="00041E3B">
        <w:rPr>
          <w:rFonts w:ascii="Arial" w:hAnsi="Arial" w:cs="Arial"/>
          <w:bCs/>
          <w:sz w:val="36"/>
          <w:szCs w:val="36"/>
        </w:rPr>
        <w:t>konan</w:t>
      </w:r>
      <w:r w:rsidR="00530BDF" w:rsidRPr="00041E3B">
        <w:rPr>
          <w:rFonts w:ascii="Arial" w:hAnsi="Arial" w:cs="Arial"/>
          <w:bCs/>
          <w:sz w:val="36"/>
          <w:szCs w:val="36"/>
        </w:rPr>
        <w:t>é</w:t>
      </w:r>
      <w:r w:rsidRPr="00041E3B">
        <w:rPr>
          <w:rFonts w:ascii="Arial" w:hAnsi="Arial" w:cs="Arial"/>
          <w:bCs/>
          <w:sz w:val="36"/>
          <w:szCs w:val="36"/>
        </w:rPr>
        <w:t xml:space="preserve"> dne </w:t>
      </w:r>
      <w:r w:rsidR="00BF72D4" w:rsidRPr="00041E3B">
        <w:rPr>
          <w:rFonts w:ascii="Arial" w:hAnsi="Arial" w:cs="Arial"/>
          <w:bCs/>
          <w:sz w:val="36"/>
          <w:szCs w:val="36"/>
        </w:rPr>
        <w:t>05</w:t>
      </w:r>
      <w:r w:rsidRPr="00041E3B">
        <w:rPr>
          <w:rFonts w:ascii="Arial" w:hAnsi="Arial" w:cs="Arial"/>
          <w:bCs/>
          <w:sz w:val="36"/>
          <w:szCs w:val="36"/>
        </w:rPr>
        <w:t xml:space="preserve">. </w:t>
      </w:r>
      <w:r w:rsidR="00BF72D4" w:rsidRPr="00041E3B">
        <w:rPr>
          <w:rFonts w:ascii="Arial" w:hAnsi="Arial" w:cs="Arial"/>
          <w:bCs/>
          <w:sz w:val="36"/>
          <w:szCs w:val="36"/>
        </w:rPr>
        <w:t>11</w:t>
      </w:r>
      <w:r w:rsidRPr="00041E3B">
        <w:rPr>
          <w:rFonts w:ascii="Arial" w:hAnsi="Arial" w:cs="Arial"/>
          <w:bCs/>
          <w:sz w:val="36"/>
          <w:szCs w:val="36"/>
        </w:rPr>
        <w:t xml:space="preserve">. </w:t>
      </w:r>
      <w:r w:rsidR="00292627" w:rsidRPr="00041E3B">
        <w:rPr>
          <w:rFonts w:ascii="Arial" w:hAnsi="Arial" w:cs="Arial"/>
          <w:bCs/>
          <w:sz w:val="36"/>
          <w:szCs w:val="36"/>
        </w:rPr>
        <w:t>2019</w:t>
      </w:r>
    </w:p>
    <w:p w:rsidR="00710CAD" w:rsidRPr="00041E3B" w:rsidRDefault="00710CAD">
      <w:pPr>
        <w:tabs>
          <w:tab w:val="left" w:pos="1620"/>
        </w:tabs>
        <w:ind w:left="1620" w:hanging="1620"/>
        <w:jc w:val="both"/>
        <w:rPr>
          <w:rFonts w:ascii="Arial" w:hAnsi="Arial" w:cs="Arial"/>
          <w:bCs/>
          <w:sz w:val="14"/>
          <w:szCs w:val="14"/>
        </w:rPr>
      </w:pPr>
    </w:p>
    <w:p w:rsidR="00562E74" w:rsidRPr="00041E3B" w:rsidRDefault="00483110" w:rsidP="009F1F53">
      <w:pPr>
        <w:pBdr>
          <w:bottom w:val="single" w:sz="12" w:space="1" w:color="auto"/>
        </w:pBdr>
        <w:jc w:val="both"/>
        <w:rPr>
          <w:rFonts w:ascii="Arial" w:hAnsi="Arial" w:cs="Arial"/>
          <w:b/>
        </w:rPr>
      </w:pPr>
      <w:r w:rsidRPr="00041E3B">
        <w:rPr>
          <w:rFonts w:ascii="Arial" w:hAnsi="Arial" w:cs="Arial"/>
          <w:b/>
        </w:rPr>
        <w:t>Výkup pozemku p.č. st. 71 v k.ú. Žešov, jehož součástí je stavba rodinného domu č.p. 38</w:t>
      </w:r>
    </w:p>
    <w:p w:rsidR="00710CAD" w:rsidRPr="00041E3B" w:rsidRDefault="00710CAD" w:rsidP="00B948A1">
      <w:pPr>
        <w:pBdr>
          <w:bottom w:val="single" w:sz="12" w:space="1" w:color="auto"/>
        </w:pBdr>
        <w:tabs>
          <w:tab w:val="left" w:pos="1620"/>
        </w:tabs>
        <w:ind w:left="1620" w:hanging="1620"/>
        <w:jc w:val="both"/>
        <w:rPr>
          <w:rFonts w:ascii="Arial" w:hAnsi="Arial" w:cs="Arial"/>
          <w:b/>
          <w:sz w:val="14"/>
          <w:szCs w:val="14"/>
        </w:rPr>
      </w:pPr>
    </w:p>
    <w:p w:rsidR="00354CAE" w:rsidRPr="00041E3B" w:rsidRDefault="00354CAE">
      <w:pPr>
        <w:pStyle w:val="Zkladntext"/>
        <w:tabs>
          <w:tab w:val="clear" w:pos="0"/>
        </w:tabs>
        <w:rPr>
          <w:rFonts w:ascii="Arial" w:hAnsi="Arial" w:cs="Arial"/>
          <w:sz w:val="16"/>
          <w:szCs w:val="16"/>
        </w:rPr>
      </w:pPr>
    </w:p>
    <w:p w:rsidR="00C52E3C" w:rsidRPr="00041E3B" w:rsidRDefault="00C52E3C">
      <w:pPr>
        <w:pStyle w:val="Zkladntext"/>
        <w:tabs>
          <w:tab w:val="clear" w:pos="0"/>
        </w:tabs>
        <w:rPr>
          <w:rFonts w:ascii="Arial" w:hAnsi="Arial" w:cs="Arial"/>
          <w:szCs w:val="20"/>
        </w:rPr>
      </w:pPr>
      <w:r w:rsidRPr="00041E3B">
        <w:rPr>
          <w:rFonts w:ascii="Arial" w:hAnsi="Arial" w:cs="Arial"/>
          <w:szCs w:val="20"/>
        </w:rPr>
        <w:t>Návrh usnesení:</w:t>
      </w:r>
    </w:p>
    <w:p w:rsidR="00D1621E" w:rsidRPr="00041E3B" w:rsidRDefault="00D1621E" w:rsidP="00B8533E">
      <w:pPr>
        <w:rPr>
          <w:rFonts w:ascii="Arial" w:hAnsi="Arial" w:cs="Arial"/>
          <w:b/>
          <w:sz w:val="16"/>
          <w:szCs w:val="16"/>
        </w:rPr>
      </w:pPr>
    </w:p>
    <w:p w:rsidR="00C52E3C" w:rsidRPr="00041E3B" w:rsidRDefault="00530BDF" w:rsidP="00B8533E">
      <w:pPr>
        <w:rPr>
          <w:rFonts w:ascii="Arial" w:hAnsi="Arial" w:cs="Arial"/>
          <w:b/>
        </w:rPr>
      </w:pPr>
      <w:r w:rsidRPr="00041E3B">
        <w:rPr>
          <w:rFonts w:ascii="Arial" w:hAnsi="Arial" w:cs="Arial"/>
          <w:b/>
        </w:rPr>
        <w:t xml:space="preserve">Zastupitelstvo </w:t>
      </w:r>
      <w:r w:rsidR="00D1621E" w:rsidRPr="00041E3B">
        <w:rPr>
          <w:rFonts w:ascii="Arial" w:hAnsi="Arial" w:cs="Arial"/>
          <w:b/>
        </w:rPr>
        <w:t>města Prostějova</w:t>
      </w:r>
    </w:p>
    <w:p w:rsidR="00FB48AB" w:rsidRPr="00041E3B" w:rsidRDefault="00483110" w:rsidP="00B8533E">
      <w:pPr>
        <w:rPr>
          <w:rFonts w:ascii="Arial" w:hAnsi="Arial" w:cs="Arial"/>
          <w:b/>
        </w:rPr>
      </w:pPr>
      <w:r w:rsidRPr="00041E3B">
        <w:rPr>
          <w:rFonts w:ascii="Arial" w:hAnsi="Arial" w:cs="Arial"/>
          <w:b/>
        </w:rPr>
        <w:t xml:space="preserve">n e </w:t>
      </w:r>
      <w:r w:rsidR="00FB48AB" w:rsidRPr="00041E3B">
        <w:rPr>
          <w:rFonts w:ascii="Arial" w:hAnsi="Arial" w:cs="Arial"/>
          <w:b/>
        </w:rPr>
        <w:t>s c h v a l u j e</w:t>
      </w:r>
    </w:p>
    <w:p w:rsidR="00483110" w:rsidRPr="00041E3B" w:rsidRDefault="00483110" w:rsidP="00483110">
      <w:pPr>
        <w:pStyle w:val="Zkladntext2"/>
        <w:tabs>
          <w:tab w:val="clear" w:pos="-284"/>
          <w:tab w:val="left" w:pos="0"/>
        </w:tabs>
        <w:rPr>
          <w:rFonts w:ascii="Arial" w:hAnsi="Arial" w:cs="Arial"/>
          <w:b w:val="0"/>
          <w:bCs w:val="0"/>
          <w:sz w:val="24"/>
        </w:rPr>
      </w:pPr>
      <w:r w:rsidRPr="00041E3B">
        <w:rPr>
          <w:rFonts w:ascii="Arial" w:hAnsi="Arial" w:cs="Arial"/>
          <w:sz w:val="24"/>
        </w:rPr>
        <w:t>výkup pozemku p.č. st. 71 – zastavěná plocha a nádvoří o výměře 692 m</w:t>
      </w:r>
      <w:r w:rsidRPr="00041E3B">
        <w:rPr>
          <w:rFonts w:ascii="Arial" w:hAnsi="Arial" w:cs="Arial"/>
          <w:sz w:val="24"/>
          <w:vertAlign w:val="superscript"/>
        </w:rPr>
        <w:t>2</w:t>
      </w:r>
      <w:r w:rsidRPr="00041E3B">
        <w:rPr>
          <w:rFonts w:ascii="Arial" w:hAnsi="Arial" w:cs="Arial"/>
          <w:sz w:val="24"/>
        </w:rPr>
        <w:t xml:space="preserve"> v k.ú. Žešov, jehož součástí je stavba rodinného domu č.p. 38, od vlastníka tohoto pozemku do vlastnictví Statutárního města Prostějova za kupní cenu ve výši dle znaleckého posudku (cena obvyklá), tj. 1.370.000 Kč.</w:t>
      </w:r>
    </w:p>
    <w:p w:rsidR="00562E74" w:rsidRPr="00041E3B" w:rsidRDefault="00562E74" w:rsidP="00562E74">
      <w:pPr>
        <w:jc w:val="both"/>
        <w:rPr>
          <w:rFonts w:ascii="Arial" w:hAnsi="Arial" w:cs="Arial"/>
          <w:b/>
          <w:bCs/>
        </w:rPr>
      </w:pPr>
    </w:p>
    <w:p w:rsidR="00483110" w:rsidRPr="00041E3B" w:rsidRDefault="00483110" w:rsidP="00562E74">
      <w:pPr>
        <w:jc w:val="both"/>
        <w:rPr>
          <w:rFonts w:ascii="Arial" w:hAnsi="Arial" w:cs="Arial"/>
          <w:b/>
          <w:bCs/>
        </w:rPr>
      </w:pPr>
    </w:p>
    <w:p w:rsidR="00483110" w:rsidRPr="00041E3B" w:rsidRDefault="00483110" w:rsidP="00562E74">
      <w:pPr>
        <w:jc w:val="both"/>
        <w:rPr>
          <w:rFonts w:ascii="Arial" w:hAnsi="Arial" w:cs="Arial"/>
          <w:b/>
          <w:bCs/>
        </w:rPr>
      </w:pPr>
    </w:p>
    <w:p w:rsidR="00483110" w:rsidRPr="00041E3B" w:rsidRDefault="00483110" w:rsidP="00562E74">
      <w:pPr>
        <w:jc w:val="both"/>
        <w:rPr>
          <w:rFonts w:ascii="Arial" w:hAnsi="Arial" w:cs="Arial"/>
          <w:b/>
          <w:bCs/>
        </w:rPr>
      </w:pPr>
    </w:p>
    <w:p w:rsidR="00483110" w:rsidRPr="00041E3B" w:rsidRDefault="00483110" w:rsidP="00562E74">
      <w:pPr>
        <w:jc w:val="both"/>
        <w:rPr>
          <w:rFonts w:ascii="Arial" w:hAnsi="Arial" w:cs="Arial"/>
          <w:b/>
          <w:bCs/>
        </w:rPr>
      </w:pPr>
    </w:p>
    <w:p w:rsidR="00483110" w:rsidRPr="00041E3B" w:rsidRDefault="00483110" w:rsidP="00562E74">
      <w:pPr>
        <w:jc w:val="both"/>
        <w:rPr>
          <w:rFonts w:ascii="Arial" w:hAnsi="Arial" w:cs="Arial"/>
          <w:b/>
          <w:bCs/>
        </w:rPr>
      </w:pPr>
    </w:p>
    <w:p w:rsidR="00483110" w:rsidRPr="00041E3B" w:rsidRDefault="00483110" w:rsidP="00562E74">
      <w:pPr>
        <w:jc w:val="both"/>
        <w:rPr>
          <w:rFonts w:ascii="Arial" w:hAnsi="Arial" w:cs="Arial"/>
          <w:b/>
          <w:bCs/>
        </w:rPr>
      </w:pPr>
    </w:p>
    <w:p w:rsidR="00483110" w:rsidRPr="00041E3B" w:rsidRDefault="00483110" w:rsidP="00562E74">
      <w:pPr>
        <w:jc w:val="both"/>
        <w:rPr>
          <w:rFonts w:ascii="Arial" w:hAnsi="Arial" w:cs="Arial"/>
          <w:b/>
          <w:bCs/>
        </w:rPr>
      </w:pPr>
    </w:p>
    <w:p w:rsidR="00483110" w:rsidRPr="00041E3B" w:rsidRDefault="00483110" w:rsidP="00562E74">
      <w:pPr>
        <w:jc w:val="both"/>
        <w:rPr>
          <w:rFonts w:ascii="Arial" w:hAnsi="Arial" w:cs="Arial"/>
          <w:b/>
          <w:bCs/>
        </w:rPr>
      </w:pPr>
    </w:p>
    <w:p w:rsidR="00483110" w:rsidRPr="00041E3B" w:rsidRDefault="00483110" w:rsidP="00562E74">
      <w:pPr>
        <w:jc w:val="both"/>
        <w:rPr>
          <w:rFonts w:ascii="Arial" w:hAnsi="Arial" w:cs="Arial"/>
          <w:b/>
          <w:bCs/>
        </w:rPr>
      </w:pPr>
    </w:p>
    <w:p w:rsidR="00483110" w:rsidRPr="00041E3B" w:rsidRDefault="00483110" w:rsidP="00562E74">
      <w:pPr>
        <w:jc w:val="both"/>
        <w:rPr>
          <w:rFonts w:ascii="Arial" w:hAnsi="Arial" w:cs="Arial"/>
          <w:b/>
          <w:bCs/>
        </w:rPr>
      </w:pPr>
    </w:p>
    <w:p w:rsidR="00483110" w:rsidRPr="00041E3B" w:rsidRDefault="00483110" w:rsidP="00562E74">
      <w:pPr>
        <w:jc w:val="both"/>
        <w:rPr>
          <w:rFonts w:ascii="Arial" w:hAnsi="Arial" w:cs="Arial"/>
          <w:b/>
          <w:bCs/>
        </w:rPr>
      </w:pPr>
    </w:p>
    <w:p w:rsidR="00562E74" w:rsidRPr="00041E3B" w:rsidRDefault="00562E74" w:rsidP="00562E74">
      <w:pPr>
        <w:jc w:val="both"/>
        <w:rPr>
          <w:rFonts w:ascii="Arial" w:hAnsi="Arial" w:cs="Arial"/>
          <w:b/>
          <w:bCs/>
        </w:rPr>
      </w:pPr>
    </w:p>
    <w:p w:rsidR="00562E74" w:rsidRPr="00041E3B" w:rsidRDefault="00562E74" w:rsidP="00562E74">
      <w:pPr>
        <w:jc w:val="both"/>
        <w:rPr>
          <w:rFonts w:ascii="Arial" w:hAnsi="Arial" w:cs="Arial"/>
          <w:b/>
          <w:bCs/>
        </w:rPr>
      </w:pPr>
    </w:p>
    <w:p w:rsidR="00D85575" w:rsidRPr="00041E3B" w:rsidRDefault="00D85575" w:rsidP="007B6516">
      <w:pPr>
        <w:pStyle w:val="Zkladntext311"/>
        <w:ind w:left="1"/>
        <w:jc w:val="both"/>
        <w:rPr>
          <w:rFonts w:ascii="Arial" w:hAnsi="Arial" w:cs="Arial"/>
          <w:bCs/>
          <w:sz w:val="10"/>
          <w:szCs w:val="10"/>
        </w:rPr>
      </w:pPr>
    </w:p>
    <w:p w:rsidR="00562E74" w:rsidRPr="00041E3B" w:rsidRDefault="00562E74" w:rsidP="007B6516">
      <w:pPr>
        <w:pStyle w:val="Zkladntext311"/>
        <w:ind w:left="1"/>
        <w:jc w:val="both"/>
        <w:rPr>
          <w:rFonts w:ascii="Arial" w:hAnsi="Arial" w:cs="Arial"/>
          <w:bCs/>
          <w:sz w:val="10"/>
          <w:szCs w:val="10"/>
        </w:rPr>
      </w:pPr>
    </w:p>
    <w:tbl>
      <w:tblPr>
        <w:tblStyle w:val="Mkatabulky"/>
        <w:tblW w:w="0" w:type="auto"/>
        <w:tblInd w:w="284" w:type="dxa"/>
        <w:tblLook w:val="04A0" w:firstRow="1" w:lastRow="0" w:firstColumn="1" w:lastColumn="0" w:noHBand="0" w:noVBand="1"/>
      </w:tblPr>
      <w:tblGrid>
        <w:gridCol w:w="2234"/>
        <w:gridCol w:w="3598"/>
        <w:gridCol w:w="1799"/>
        <w:gridCol w:w="1799"/>
      </w:tblGrid>
      <w:tr w:rsidR="00041E3B" w:rsidRPr="00041E3B" w:rsidTr="00627234">
        <w:tc>
          <w:tcPr>
            <w:tcW w:w="9430" w:type="dxa"/>
            <w:gridSpan w:val="4"/>
          </w:tcPr>
          <w:p w:rsidR="00FE3AB7" w:rsidRPr="00041E3B" w:rsidRDefault="00FE3AB7" w:rsidP="00284CB3">
            <w:pPr>
              <w:tabs>
                <w:tab w:val="left" w:pos="-284"/>
                <w:tab w:val="left" w:pos="360"/>
              </w:tabs>
              <w:jc w:val="center"/>
              <w:rPr>
                <w:rFonts w:ascii="Arial" w:hAnsi="Arial" w:cs="Arial"/>
                <w:bCs/>
                <w:sz w:val="20"/>
                <w:szCs w:val="20"/>
              </w:rPr>
            </w:pPr>
            <w:r w:rsidRPr="00041E3B">
              <w:rPr>
                <w:rFonts w:ascii="Arial" w:hAnsi="Arial" w:cs="Arial"/>
                <w:bCs/>
                <w:sz w:val="20"/>
                <w:szCs w:val="20"/>
              </w:rPr>
              <w:t>P o d p i s</w:t>
            </w:r>
            <w:r w:rsidR="00204433" w:rsidRPr="00041E3B">
              <w:rPr>
                <w:rFonts w:ascii="Arial" w:hAnsi="Arial" w:cs="Arial"/>
                <w:bCs/>
                <w:sz w:val="20"/>
                <w:szCs w:val="20"/>
              </w:rPr>
              <w:t> </w:t>
            </w:r>
            <w:r w:rsidRPr="00041E3B">
              <w:rPr>
                <w:rFonts w:ascii="Arial" w:hAnsi="Arial" w:cs="Arial"/>
                <w:bCs/>
                <w:sz w:val="20"/>
                <w:szCs w:val="20"/>
              </w:rPr>
              <w:t>y</w:t>
            </w:r>
          </w:p>
        </w:tc>
      </w:tr>
      <w:tr w:rsidR="00041E3B" w:rsidRPr="00041E3B" w:rsidTr="00FE3AB7">
        <w:tc>
          <w:tcPr>
            <w:tcW w:w="2234" w:type="dxa"/>
          </w:tcPr>
          <w:p w:rsidR="00284CB3" w:rsidRPr="00041E3B" w:rsidRDefault="00284CB3" w:rsidP="0063406E">
            <w:pPr>
              <w:tabs>
                <w:tab w:val="left" w:pos="-284"/>
                <w:tab w:val="left" w:pos="360"/>
              </w:tabs>
              <w:rPr>
                <w:rFonts w:ascii="Arial" w:hAnsi="Arial" w:cs="Arial"/>
                <w:bCs/>
                <w:sz w:val="20"/>
                <w:szCs w:val="20"/>
              </w:rPr>
            </w:pPr>
          </w:p>
          <w:p w:rsidR="00284CB3" w:rsidRPr="00041E3B" w:rsidRDefault="00284CB3" w:rsidP="0063406E">
            <w:pPr>
              <w:tabs>
                <w:tab w:val="left" w:pos="-284"/>
                <w:tab w:val="left" w:pos="360"/>
              </w:tabs>
              <w:rPr>
                <w:rFonts w:ascii="Arial" w:hAnsi="Arial" w:cs="Arial"/>
                <w:bCs/>
                <w:sz w:val="20"/>
                <w:szCs w:val="20"/>
              </w:rPr>
            </w:pPr>
            <w:r w:rsidRPr="00041E3B">
              <w:rPr>
                <w:rFonts w:ascii="Arial" w:hAnsi="Arial" w:cs="Arial"/>
                <w:bCs/>
                <w:sz w:val="20"/>
                <w:szCs w:val="20"/>
              </w:rPr>
              <w:t>Předkladatel</w:t>
            </w:r>
          </w:p>
        </w:tc>
        <w:tc>
          <w:tcPr>
            <w:tcW w:w="3598" w:type="dxa"/>
          </w:tcPr>
          <w:p w:rsidR="00284CB3" w:rsidRPr="00041E3B" w:rsidRDefault="00284CB3" w:rsidP="0063406E">
            <w:pPr>
              <w:tabs>
                <w:tab w:val="left" w:pos="-284"/>
                <w:tab w:val="left" w:pos="360"/>
              </w:tabs>
              <w:rPr>
                <w:rFonts w:ascii="Arial" w:hAnsi="Arial" w:cs="Arial"/>
                <w:bCs/>
                <w:i/>
                <w:sz w:val="20"/>
                <w:szCs w:val="20"/>
              </w:rPr>
            </w:pPr>
          </w:p>
          <w:p w:rsidR="00284CB3" w:rsidRPr="00041E3B" w:rsidRDefault="00292627" w:rsidP="00292627">
            <w:pPr>
              <w:tabs>
                <w:tab w:val="left" w:pos="-284"/>
                <w:tab w:val="left" w:pos="360"/>
              </w:tabs>
              <w:rPr>
                <w:rFonts w:ascii="Arial" w:hAnsi="Arial" w:cs="Arial"/>
                <w:bCs/>
                <w:i/>
                <w:sz w:val="20"/>
                <w:szCs w:val="20"/>
              </w:rPr>
            </w:pPr>
            <w:r w:rsidRPr="00041E3B">
              <w:rPr>
                <w:rFonts w:ascii="Arial" w:hAnsi="Arial" w:cs="Arial"/>
                <w:bCs/>
                <w:i/>
                <w:sz w:val="20"/>
                <w:szCs w:val="20"/>
              </w:rPr>
              <w:t>Mgr. Jiří Pospíšil, 1. náměstek primátora</w:t>
            </w:r>
          </w:p>
        </w:tc>
        <w:tc>
          <w:tcPr>
            <w:tcW w:w="1799" w:type="dxa"/>
            <w:vAlign w:val="bottom"/>
          </w:tcPr>
          <w:p w:rsidR="00284CB3" w:rsidRPr="00041E3B" w:rsidRDefault="00BF72D4" w:rsidP="00BF72D4">
            <w:pPr>
              <w:tabs>
                <w:tab w:val="left" w:pos="-284"/>
                <w:tab w:val="left" w:pos="360"/>
              </w:tabs>
              <w:jc w:val="center"/>
              <w:rPr>
                <w:rFonts w:ascii="Arial" w:hAnsi="Arial" w:cs="Arial"/>
                <w:bCs/>
                <w:i/>
                <w:sz w:val="20"/>
                <w:szCs w:val="20"/>
              </w:rPr>
            </w:pPr>
            <w:r w:rsidRPr="00041E3B">
              <w:rPr>
                <w:rFonts w:ascii="Arial" w:hAnsi="Arial" w:cs="Arial"/>
                <w:bCs/>
                <w:i/>
                <w:sz w:val="20"/>
                <w:szCs w:val="20"/>
              </w:rPr>
              <w:t>23</w:t>
            </w:r>
            <w:r w:rsidR="00762846" w:rsidRPr="00041E3B">
              <w:rPr>
                <w:rFonts w:ascii="Arial" w:hAnsi="Arial" w:cs="Arial"/>
                <w:bCs/>
                <w:i/>
                <w:sz w:val="20"/>
                <w:szCs w:val="20"/>
              </w:rPr>
              <w:t>.</w:t>
            </w:r>
            <w:r w:rsidRPr="00041E3B">
              <w:rPr>
                <w:rFonts w:ascii="Arial" w:hAnsi="Arial" w:cs="Arial"/>
                <w:bCs/>
                <w:i/>
                <w:sz w:val="20"/>
                <w:szCs w:val="20"/>
              </w:rPr>
              <w:t>1</w:t>
            </w:r>
            <w:r w:rsidR="00762846" w:rsidRPr="00041E3B">
              <w:rPr>
                <w:rFonts w:ascii="Arial" w:hAnsi="Arial" w:cs="Arial"/>
                <w:bCs/>
                <w:i/>
                <w:sz w:val="20"/>
                <w:szCs w:val="20"/>
              </w:rPr>
              <w:t>0.2019</w:t>
            </w:r>
          </w:p>
        </w:tc>
        <w:tc>
          <w:tcPr>
            <w:tcW w:w="1799" w:type="dxa"/>
            <w:vAlign w:val="bottom"/>
          </w:tcPr>
          <w:p w:rsidR="00284CB3" w:rsidRPr="00041E3B" w:rsidRDefault="00A1304D" w:rsidP="00FE3AB7">
            <w:pPr>
              <w:tabs>
                <w:tab w:val="left" w:pos="-284"/>
                <w:tab w:val="left" w:pos="360"/>
              </w:tabs>
              <w:jc w:val="center"/>
              <w:rPr>
                <w:rFonts w:ascii="Arial" w:hAnsi="Arial" w:cs="Arial"/>
                <w:bCs/>
                <w:i/>
                <w:sz w:val="20"/>
                <w:szCs w:val="20"/>
              </w:rPr>
            </w:pPr>
            <w:r>
              <w:rPr>
                <w:rFonts w:ascii="Arial" w:hAnsi="Arial" w:cs="Arial"/>
                <w:bCs/>
                <w:i/>
                <w:sz w:val="20"/>
                <w:szCs w:val="20"/>
              </w:rPr>
              <w:t>Mgr. Pospíšil, v.r.</w:t>
            </w:r>
          </w:p>
        </w:tc>
      </w:tr>
      <w:tr w:rsidR="00041E3B" w:rsidRPr="00041E3B" w:rsidTr="00FE3AB7">
        <w:tc>
          <w:tcPr>
            <w:tcW w:w="2234" w:type="dxa"/>
          </w:tcPr>
          <w:p w:rsidR="00284CB3" w:rsidRPr="00041E3B" w:rsidRDefault="00284CB3" w:rsidP="0063406E">
            <w:pPr>
              <w:tabs>
                <w:tab w:val="left" w:pos="-284"/>
                <w:tab w:val="left" w:pos="360"/>
              </w:tabs>
              <w:rPr>
                <w:rFonts w:ascii="Arial" w:hAnsi="Arial" w:cs="Arial"/>
                <w:bCs/>
                <w:sz w:val="20"/>
                <w:szCs w:val="20"/>
              </w:rPr>
            </w:pPr>
          </w:p>
          <w:p w:rsidR="00284CB3" w:rsidRPr="00041E3B" w:rsidRDefault="00284CB3" w:rsidP="0063406E">
            <w:pPr>
              <w:tabs>
                <w:tab w:val="left" w:pos="-284"/>
                <w:tab w:val="left" w:pos="360"/>
              </w:tabs>
              <w:rPr>
                <w:rFonts w:ascii="Arial" w:hAnsi="Arial" w:cs="Arial"/>
                <w:bCs/>
                <w:sz w:val="20"/>
                <w:szCs w:val="20"/>
              </w:rPr>
            </w:pPr>
            <w:r w:rsidRPr="00041E3B">
              <w:rPr>
                <w:rFonts w:ascii="Arial" w:hAnsi="Arial" w:cs="Arial"/>
                <w:bCs/>
                <w:sz w:val="20"/>
                <w:szCs w:val="20"/>
              </w:rPr>
              <w:t>Za správnost</w:t>
            </w:r>
          </w:p>
        </w:tc>
        <w:tc>
          <w:tcPr>
            <w:tcW w:w="3598" w:type="dxa"/>
          </w:tcPr>
          <w:p w:rsidR="00284CB3" w:rsidRPr="00041E3B" w:rsidRDefault="00284CB3" w:rsidP="0063406E">
            <w:pPr>
              <w:tabs>
                <w:tab w:val="left" w:pos="-284"/>
                <w:tab w:val="left" w:pos="360"/>
              </w:tabs>
              <w:rPr>
                <w:rFonts w:ascii="Arial" w:hAnsi="Arial" w:cs="Arial"/>
                <w:bCs/>
                <w:i/>
                <w:sz w:val="20"/>
                <w:szCs w:val="20"/>
              </w:rPr>
            </w:pPr>
          </w:p>
          <w:p w:rsidR="00284CB3" w:rsidRPr="00041E3B" w:rsidRDefault="00292627" w:rsidP="00284CB3">
            <w:pPr>
              <w:tabs>
                <w:tab w:val="left" w:pos="-284"/>
                <w:tab w:val="left" w:pos="360"/>
              </w:tabs>
              <w:rPr>
                <w:rFonts w:ascii="Arial" w:hAnsi="Arial" w:cs="Arial"/>
                <w:bCs/>
                <w:i/>
                <w:sz w:val="20"/>
                <w:szCs w:val="20"/>
              </w:rPr>
            </w:pPr>
            <w:r w:rsidRPr="00041E3B">
              <w:rPr>
                <w:rFonts w:ascii="Arial" w:hAnsi="Arial" w:cs="Arial"/>
                <w:bCs/>
                <w:i/>
                <w:sz w:val="20"/>
                <w:szCs w:val="20"/>
              </w:rPr>
              <w:t>Mgr. Libor Vojtek, vedoucí Odboru správy a údržby majetku města</w:t>
            </w:r>
          </w:p>
        </w:tc>
        <w:tc>
          <w:tcPr>
            <w:tcW w:w="1799" w:type="dxa"/>
            <w:vAlign w:val="bottom"/>
          </w:tcPr>
          <w:p w:rsidR="00284CB3" w:rsidRPr="00041E3B" w:rsidRDefault="001B103D" w:rsidP="00BF72D4">
            <w:pPr>
              <w:tabs>
                <w:tab w:val="left" w:pos="-284"/>
                <w:tab w:val="left" w:pos="360"/>
              </w:tabs>
              <w:jc w:val="center"/>
              <w:rPr>
                <w:rFonts w:ascii="Arial" w:hAnsi="Arial" w:cs="Arial"/>
                <w:bCs/>
                <w:i/>
                <w:sz w:val="20"/>
                <w:szCs w:val="20"/>
              </w:rPr>
            </w:pPr>
            <w:r w:rsidRPr="00041E3B">
              <w:rPr>
                <w:rFonts w:ascii="Arial" w:hAnsi="Arial" w:cs="Arial"/>
                <w:bCs/>
                <w:i/>
                <w:sz w:val="20"/>
                <w:szCs w:val="20"/>
              </w:rPr>
              <w:t>2</w:t>
            </w:r>
            <w:r w:rsidR="00BF72D4" w:rsidRPr="00041E3B">
              <w:rPr>
                <w:rFonts w:ascii="Arial" w:hAnsi="Arial" w:cs="Arial"/>
                <w:bCs/>
                <w:i/>
                <w:sz w:val="20"/>
                <w:szCs w:val="20"/>
              </w:rPr>
              <w:t>3</w:t>
            </w:r>
            <w:r w:rsidR="00762846" w:rsidRPr="00041E3B">
              <w:rPr>
                <w:rFonts w:ascii="Arial" w:hAnsi="Arial" w:cs="Arial"/>
                <w:bCs/>
                <w:i/>
                <w:sz w:val="20"/>
                <w:szCs w:val="20"/>
              </w:rPr>
              <w:t>.</w:t>
            </w:r>
            <w:r w:rsidR="00BF72D4" w:rsidRPr="00041E3B">
              <w:rPr>
                <w:rFonts w:ascii="Arial" w:hAnsi="Arial" w:cs="Arial"/>
                <w:bCs/>
                <w:i/>
                <w:sz w:val="20"/>
                <w:szCs w:val="20"/>
              </w:rPr>
              <w:t>10</w:t>
            </w:r>
            <w:r w:rsidR="00762846" w:rsidRPr="00041E3B">
              <w:rPr>
                <w:rFonts w:ascii="Arial" w:hAnsi="Arial" w:cs="Arial"/>
                <w:bCs/>
                <w:i/>
                <w:sz w:val="20"/>
                <w:szCs w:val="20"/>
              </w:rPr>
              <w:t>.2019</w:t>
            </w:r>
          </w:p>
        </w:tc>
        <w:tc>
          <w:tcPr>
            <w:tcW w:w="1799" w:type="dxa"/>
            <w:vAlign w:val="bottom"/>
          </w:tcPr>
          <w:p w:rsidR="00284CB3" w:rsidRPr="00041E3B" w:rsidRDefault="00A1304D" w:rsidP="00FE3AB7">
            <w:pPr>
              <w:tabs>
                <w:tab w:val="left" w:pos="-284"/>
                <w:tab w:val="left" w:pos="360"/>
              </w:tabs>
              <w:jc w:val="center"/>
              <w:rPr>
                <w:rFonts w:ascii="Arial" w:hAnsi="Arial" w:cs="Arial"/>
                <w:bCs/>
                <w:i/>
                <w:sz w:val="20"/>
                <w:szCs w:val="20"/>
              </w:rPr>
            </w:pPr>
            <w:r>
              <w:rPr>
                <w:rFonts w:ascii="Arial" w:hAnsi="Arial" w:cs="Arial"/>
                <w:bCs/>
                <w:i/>
                <w:sz w:val="20"/>
                <w:szCs w:val="20"/>
              </w:rPr>
              <w:t>Mgr. Vojtek, v.r.</w:t>
            </w:r>
          </w:p>
        </w:tc>
      </w:tr>
      <w:tr w:rsidR="00691CB4" w:rsidRPr="00041E3B" w:rsidTr="00FE3AB7">
        <w:tc>
          <w:tcPr>
            <w:tcW w:w="2234" w:type="dxa"/>
          </w:tcPr>
          <w:p w:rsidR="00284CB3" w:rsidRPr="00041E3B" w:rsidRDefault="00284CB3" w:rsidP="0063406E">
            <w:pPr>
              <w:tabs>
                <w:tab w:val="left" w:pos="-284"/>
                <w:tab w:val="left" w:pos="360"/>
              </w:tabs>
              <w:rPr>
                <w:rFonts w:ascii="Arial" w:hAnsi="Arial" w:cs="Arial"/>
                <w:bCs/>
                <w:sz w:val="20"/>
                <w:szCs w:val="20"/>
              </w:rPr>
            </w:pPr>
          </w:p>
          <w:p w:rsidR="00284CB3" w:rsidRPr="00041E3B" w:rsidRDefault="00284CB3" w:rsidP="00762846">
            <w:pPr>
              <w:tabs>
                <w:tab w:val="left" w:pos="-284"/>
                <w:tab w:val="left" w:pos="360"/>
              </w:tabs>
              <w:rPr>
                <w:rFonts w:ascii="Arial" w:hAnsi="Arial" w:cs="Arial"/>
                <w:bCs/>
                <w:sz w:val="20"/>
                <w:szCs w:val="20"/>
              </w:rPr>
            </w:pPr>
            <w:r w:rsidRPr="00041E3B">
              <w:rPr>
                <w:rFonts w:ascii="Arial" w:hAnsi="Arial" w:cs="Arial"/>
                <w:bCs/>
                <w:sz w:val="20"/>
                <w:szCs w:val="20"/>
              </w:rPr>
              <w:t>Zpracovatel</w:t>
            </w:r>
          </w:p>
        </w:tc>
        <w:tc>
          <w:tcPr>
            <w:tcW w:w="3598" w:type="dxa"/>
          </w:tcPr>
          <w:p w:rsidR="00284CB3" w:rsidRPr="00041E3B" w:rsidRDefault="00284CB3" w:rsidP="0063406E">
            <w:pPr>
              <w:tabs>
                <w:tab w:val="left" w:pos="-284"/>
                <w:tab w:val="left" w:pos="360"/>
              </w:tabs>
              <w:rPr>
                <w:rFonts w:ascii="Arial" w:hAnsi="Arial" w:cs="Arial"/>
                <w:bCs/>
                <w:i/>
                <w:sz w:val="20"/>
                <w:szCs w:val="20"/>
              </w:rPr>
            </w:pPr>
          </w:p>
          <w:p w:rsidR="00284CB3" w:rsidRPr="00041E3B" w:rsidRDefault="00292627" w:rsidP="00284CB3">
            <w:pPr>
              <w:tabs>
                <w:tab w:val="left" w:pos="-284"/>
                <w:tab w:val="left" w:pos="360"/>
              </w:tabs>
              <w:rPr>
                <w:rFonts w:ascii="Arial" w:hAnsi="Arial" w:cs="Arial"/>
                <w:bCs/>
                <w:i/>
                <w:sz w:val="20"/>
                <w:szCs w:val="20"/>
              </w:rPr>
            </w:pPr>
            <w:r w:rsidRPr="00041E3B">
              <w:rPr>
                <w:rFonts w:ascii="Arial" w:hAnsi="Arial" w:cs="Arial"/>
                <w:bCs/>
                <w:i/>
                <w:sz w:val="20"/>
                <w:szCs w:val="20"/>
              </w:rPr>
              <w:t>Bc. Vladimír Hofman, vedoucí oddělení nakládání s majetkem města Odboru SÚMM</w:t>
            </w:r>
          </w:p>
        </w:tc>
        <w:tc>
          <w:tcPr>
            <w:tcW w:w="1799" w:type="dxa"/>
            <w:vAlign w:val="bottom"/>
          </w:tcPr>
          <w:p w:rsidR="00284CB3" w:rsidRPr="00041E3B" w:rsidRDefault="001B103D" w:rsidP="00BF72D4">
            <w:pPr>
              <w:tabs>
                <w:tab w:val="left" w:pos="-284"/>
                <w:tab w:val="left" w:pos="360"/>
              </w:tabs>
              <w:jc w:val="center"/>
              <w:rPr>
                <w:rFonts w:ascii="Arial" w:hAnsi="Arial" w:cs="Arial"/>
                <w:bCs/>
                <w:i/>
                <w:sz w:val="20"/>
                <w:szCs w:val="20"/>
              </w:rPr>
            </w:pPr>
            <w:r w:rsidRPr="00041E3B">
              <w:rPr>
                <w:rFonts w:ascii="Arial" w:hAnsi="Arial" w:cs="Arial"/>
                <w:bCs/>
                <w:i/>
                <w:sz w:val="20"/>
                <w:szCs w:val="20"/>
              </w:rPr>
              <w:t>2</w:t>
            </w:r>
            <w:r w:rsidR="00BF72D4" w:rsidRPr="00041E3B">
              <w:rPr>
                <w:rFonts w:ascii="Arial" w:hAnsi="Arial" w:cs="Arial"/>
                <w:bCs/>
                <w:i/>
                <w:sz w:val="20"/>
                <w:szCs w:val="20"/>
              </w:rPr>
              <w:t>3</w:t>
            </w:r>
            <w:r w:rsidR="00762846" w:rsidRPr="00041E3B">
              <w:rPr>
                <w:rFonts w:ascii="Arial" w:hAnsi="Arial" w:cs="Arial"/>
                <w:bCs/>
                <w:i/>
                <w:sz w:val="20"/>
                <w:szCs w:val="20"/>
              </w:rPr>
              <w:t>.</w:t>
            </w:r>
            <w:r w:rsidR="00BF72D4" w:rsidRPr="00041E3B">
              <w:rPr>
                <w:rFonts w:ascii="Arial" w:hAnsi="Arial" w:cs="Arial"/>
                <w:bCs/>
                <w:i/>
                <w:sz w:val="20"/>
                <w:szCs w:val="20"/>
              </w:rPr>
              <w:t>10</w:t>
            </w:r>
            <w:r w:rsidR="00762846" w:rsidRPr="00041E3B">
              <w:rPr>
                <w:rFonts w:ascii="Arial" w:hAnsi="Arial" w:cs="Arial"/>
                <w:bCs/>
                <w:i/>
                <w:sz w:val="20"/>
                <w:szCs w:val="20"/>
              </w:rPr>
              <w:t>.2019</w:t>
            </w:r>
          </w:p>
        </w:tc>
        <w:tc>
          <w:tcPr>
            <w:tcW w:w="1799" w:type="dxa"/>
            <w:vAlign w:val="bottom"/>
          </w:tcPr>
          <w:p w:rsidR="00284CB3" w:rsidRPr="00041E3B" w:rsidRDefault="00A1304D" w:rsidP="00FE3AB7">
            <w:pPr>
              <w:tabs>
                <w:tab w:val="left" w:pos="-284"/>
                <w:tab w:val="left" w:pos="360"/>
              </w:tabs>
              <w:jc w:val="center"/>
              <w:rPr>
                <w:rFonts w:ascii="Arial" w:hAnsi="Arial" w:cs="Arial"/>
                <w:bCs/>
                <w:i/>
                <w:sz w:val="20"/>
                <w:szCs w:val="20"/>
              </w:rPr>
            </w:pPr>
            <w:r>
              <w:rPr>
                <w:rFonts w:ascii="Arial" w:hAnsi="Arial" w:cs="Arial"/>
                <w:bCs/>
                <w:i/>
                <w:sz w:val="20"/>
                <w:szCs w:val="20"/>
              </w:rPr>
              <w:t>Bc. Hofman, v.r.</w:t>
            </w:r>
          </w:p>
        </w:tc>
      </w:tr>
    </w:tbl>
    <w:p w:rsidR="00562E74" w:rsidRPr="00041E3B" w:rsidRDefault="00562E74" w:rsidP="00B8533E">
      <w:pPr>
        <w:pStyle w:val="Zkladntext"/>
        <w:tabs>
          <w:tab w:val="clear" w:pos="0"/>
          <w:tab w:val="left" w:pos="-284"/>
        </w:tabs>
        <w:ind w:left="426" w:hanging="426"/>
        <w:rPr>
          <w:rFonts w:ascii="Arial" w:hAnsi="Arial" w:cs="Arial"/>
          <w:b/>
          <w:sz w:val="24"/>
          <w:u w:val="single"/>
        </w:rPr>
      </w:pPr>
    </w:p>
    <w:p w:rsidR="00B8533E" w:rsidRPr="00041E3B" w:rsidRDefault="00B8533E" w:rsidP="00B8533E">
      <w:pPr>
        <w:pStyle w:val="Zkladntext"/>
        <w:tabs>
          <w:tab w:val="clear" w:pos="0"/>
          <w:tab w:val="left" w:pos="-284"/>
        </w:tabs>
        <w:ind w:left="426" w:hanging="426"/>
        <w:rPr>
          <w:rFonts w:ascii="Arial" w:hAnsi="Arial" w:cs="Arial"/>
          <w:b/>
          <w:sz w:val="24"/>
          <w:u w:val="single"/>
        </w:rPr>
      </w:pPr>
      <w:r w:rsidRPr="00041E3B">
        <w:rPr>
          <w:rFonts w:ascii="Arial" w:hAnsi="Arial" w:cs="Arial"/>
          <w:b/>
          <w:sz w:val="24"/>
          <w:u w:val="single"/>
        </w:rPr>
        <w:lastRenderedPageBreak/>
        <w:t>Důvodová zpráva:</w:t>
      </w:r>
    </w:p>
    <w:p w:rsidR="00F00EE7" w:rsidRPr="00041E3B" w:rsidRDefault="00F00EE7" w:rsidP="00CE708F">
      <w:pPr>
        <w:jc w:val="both"/>
        <w:rPr>
          <w:rFonts w:ascii="Arial" w:hAnsi="Arial" w:cs="Arial"/>
        </w:rPr>
      </w:pPr>
    </w:p>
    <w:p w:rsidR="00ED13A5" w:rsidRPr="00041E3B" w:rsidRDefault="00ED13A5" w:rsidP="00ED13A5">
      <w:pPr>
        <w:jc w:val="both"/>
        <w:rPr>
          <w:rFonts w:ascii="Arial" w:hAnsi="Arial" w:cs="Arial"/>
        </w:rPr>
      </w:pPr>
      <w:r w:rsidRPr="00041E3B">
        <w:rPr>
          <w:rFonts w:ascii="Arial" w:hAnsi="Arial" w:cs="Arial"/>
          <w:b/>
        </w:rPr>
        <w:t xml:space="preserve">    </w:t>
      </w:r>
      <w:r w:rsidRPr="00041E3B">
        <w:rPr>
          <w:rFonts w:ascii="Arial" w:hAnsi="Arial" w:cs="Arial"/>
        </w:rPr>
        <w:t xml:space="preserve">Z požadavku Osadního výboru v Žešově bylo Odboru správy a údržby majetku města </w:t>
      </w:r>
      <w:r w:rsidRPr="00041E3B">
        <w:rPr>
          <w:rFonts w:ascii="Arial" w:hAnsi="Arial" w:cs="Arial"/>
          <w:b/>
        </w:rPr>
        <w:t>uloženo</w:t>
      </w:r>
      <w:r w:rsidRPr="00041E3B">
        <w:rPr>
          <w:rFonts w:ascii="Arial" w:hAnsi="Arial" w:cs="Arial"/>
        </w:rPr>
        <w:t xml:space="preserve"> řešit návrh na odkup stavby sousedící s hasičskou zbrojnicí v Žešově pro budoucí potřeby občanů Žešova. Jedná se o rodinný dům Žešov č.p. 38, který je součástí pozemku p.č. st. 71 v k.ú. Žešov. </w:t>
      </w:r>
    </w:p>
    <w:p w:rsidR="00ED13A5" w:rsidRPr="00041E3B" w:rsidRDefault="00ED13A5" w:rsidP="00ED13A5">
      <w:pPr>
        <w:jc w:val="both"/>
        <w:rPr>
          <w:rFonts w:ascii="Arial" w:hAnsi="Arial" w:cs="Arial"/>
        </w:rPr>
      </w:pPr>
    </w:p>
    <w:p w:rsidR="00ED13A5" w:rsidRPr="00041E3B" w:rsidRDefault="00ED13A5" w:rsidP="00ED13A5">
      <w:pPr>
        <w:jc w:val="both"/>
        <w:rPr>
          <w:rFonts w:ascii="Arial" w:hAnsi="Arial" w:cs="Arial"/>
        </w:rPr>
      </w:pPr>
      <w:r w:rsidRPr="00041E3B">
        <w:rPr>
          <w:rFonts w:ascii="Arial" w:hAnsi="Arial" w:cs="Arial"/>
        </w:rPr>
        <w:t xml:space="preserve">     Na základě uvedeného úkolu Odbor SÚMM oslovil vlastníka předmětného pozemku,. Na základě osobního jednání </w:t>
      </w:r>
      <w:r w:rsidR="00A1304D">
        <w:rPr>
          <w:rFonts w:ascii="Arial" w:hAnsi="Arial" w:cs="Arial"/>
        </w:rPr>
        <w:t xml:space="preserve">vlastník </w:t>
      </w:r>
      <w:r w:rsidRPr="00041E3B">
        <w:rPr>
          <w:rFonts w:ascii="Arial" w:hAnsi="Arial" w:cs="Arial"/>
        </w:rPr>
        <w:t xml:space="preserve">připustil možnost prodeje předmětného pozemku s tím, že otázka kupní ceny bude řešena až po zpracování znaleckého posudku, jehož zpracování zajistí Odbor SÚMM. Dle zpracovaného znaleckého posudku byla obvyklá cena předmětného pozemku znalcem stanovena ve výši 1.370.000 Kč. </w:t>
      </w:r>
    </w:p>
    <w:p w:rsidR="00ED13A5" w:rsidRPr="00041E3B" w:rsidRDefault="00ED13A5" w:rsidP="00ED13A5">
      <w:pPr>
        <w:jc w:val="both"/>
        <w:rPr>
          <w:rFonts w:ascii="Arial" w:hAnsi="Arial" w:cs="Arial"/>
        </w:rPr>
      </w:pPr>
      <w:r w:rsidRPr="00041E3B">
        <w:rPr>
          <w:rFonts w:ascii="Arial" w:hAnsi="Arial" w:cs="Arial"/>
        </w:rPr>
        <w:t xml:space="preserve">Předmět ocenění byl znalcem ve znaleckém posudku popsán následovně: </w:t>
      </w:r>
    </w:p>
    <w:p w:rsidR="00ED13A5" w:rsidRPr="00041E3B" w:rsidRDefault="00ED13A5" w:rsidP="00ED13A5">
      <w:pPr>
        <w:jc w:val="both"/>
        <w:rPr>
          <w:rFonts w:ascii="Arial" w:hAnsi="Arial" w:cs="Arial"/>
        </w:rPr>
      </w:pPr>
      <w:r w:rsidRPr="00041E3B">
        <w:rPr>
          <w:rFonts w:ascii="Arial" w:hAnsi="Arial" w:cs="Arial"/>
        </w:rPr>
        <w:t>Rodinný dům je situován v linii starších domů v řadové zástavbě, severně od místní páteřní komunikace ve středu Žešova. Jedná se o zděný nepodsklepený dům s obytným 1. NP (přízemím) a komorou v 2. NP. Zastavěná plocha 155 m</w:t>
      </w:r>
      <w:r w:rsidRPr="00041E3B">
        <w:rPr>
          <w:rFonts w:ascii="Arial" w:hAnsi="Arial" w:cs="Arial"/>
          <w:vertAlign w:val="superscript"/>
        </w:rPr>
        <w:t>2</w:t>
      </w:r>
      <w:r w:rsidRPr="00041E3B">
        <w:rPr>
          <w:rFonts w:ascii="Arial" w:hAnsi="Arial" w:cs="Arial"/>
        </w:rPr>
        <w:t xml:space="preserve">. Dům je přístupný z ulice vraty do průjezdu, z něhož je přes dvůr vstup do obytné části, kterou tvoří kuchyně, dvě obytné místnosti, komora, v patře prostor se sníženými stropy – dříve užívaný jako komora, sýpka. Nosné zdivo převážně vepřovicové, bez izolací, stropy trámové omítnuté nebo s viditelnými trámy, sedlový trámový krov s krytinou z pálené tašky. Okna jsou dřevěná dvojitá, dveře dřevěné náplňové. Podlahy z PVC, cementového potěru, prken. Vytápění lokální plynové, rozvody světelné elektroinstalace, rozvod studené vody do kuchyně, malý el. ohřívač, sporák na tuhá paliva. Dům je cca 22 roků neužívaný. Stáří domu stanovuji  odborným odhadem na nejméně 120 – 140 roků. Celkově je stavba ve stavu, který je určen spíše k demolici než celkové rekonstrukci. Veškeré zdivo je silně zavlhlé, jsou viditelné praskliny jak v obvodovém, tak nenosném zdivu. Krov je v havarijním stavu, na několika místech oslabený, nerovný. Z důvodu dlouhodobého neužívání jsou ve špatném stavu okna, dveře, rozvody zemního plynu. Je možné konstatovat, že stavba rodinného domu je v havarijním stavu – s nutností buďto celkové rekonstrukce všech stavebních částí včetně hlavních konstrukcí, případně demolice, která by se zřejmě jevila jako racionálnější řešení. </w:t>
      </w:r>
    </w:p>
    <w:p w:rsidR="00ED13A5" w:rsidRPr="00041E3B" w:rsidRDefault="00ED13A5" w:rsidP="00ED13A5">
      <w:pPr>
        <w:jc w:val="both"/>
        <w:rPr>
          <w:rFonts w:ascii="Arial" w:hAnsi="Arial" w:cs="Arial"/>
        </w:rPr>
      </w:pPr>
      <w:r w:rsidRPr="00041E3B">
        <w:rPr>
          <w:rFonts w:ascii="Arial" w:hAnsi="Arial" w:cs="Arial"/>
        </w:rPr>
        <w:t>Přes průjezd je přístup do dvorního traktu, kde v levé části (na západní hranici pozemku) stojí poměrně rozsáhlá provozní stavba bývalých chlévů. Jedná se o jednopodlažní zděnou stavbu se sedlovým krovem s místnostmi pro ustájení domácího zvířectva, k uskladnění nářadí apod. Stavba má nosné smíšené zdivo, stropy klenbové nebo rovné, sedlový krov s krytinou z cementové tašky. Dveře laťkové, okna jednoduchá, podlahy částečně z cihelné dlažby, částečně z betonové mazaniny, částečně hliněné. Zastavěná plocha 160 m</w:t>
      </w:r>
      <w:r w:rsidRPr="00041E3B">
        <w:rPr>
          <w:rFonts w:ascii="Arial" w:hAnsi="Arial" w:cs="Arial"/>
          <w:vertAlign w:val="superscript"/>
        </w:rPr>
        <w:t>2</w:t>
      </w:r>
      <w:r w:rsidRPr="00041E3B">
        <w:rPr>
          <w:rFonts w:ascii="Arial" w:hAnsi="Arial" w:cs="Arial"/>
        </w:rPr>
        <w:t xml:space="preserve">. Celkově jsou bývalé chlévy ve zhoršeném stavu, avšak v lepším než obytná část. </w:t>
      </w:r>
    </w:p>
    <w:p w:rsidR="00ED13A5" w:rsidRPr="00041E3B" w:rsidRDefault="00ED13A5" w:rsidP="00ED13A5">
      <w:pPr>
        <w:jc w:val="both"/>
        <w:rPr>
          <w:rFonts w:ascii="Arial" w:hAnsi="Arial" w:cs="Arial"/>
        </w:rPr>
      </w:pPr>
      <w:r w:rsidRPr="00041E3B">
        <w:rPr>
          <w:rFonts w:ascii="Arial" w:hAnsi="Arial" w:cs="Arial"/>
        </w:rPr>
        <w:t xml:space="preserve">Pozemek je obdélníkového tvaru, rovinný, nepatrně se svažující k jihu. Šířka pozemku v uliční linii 14 m, délka cca 43 m. </w:t>
      </w:r>
    </w:p>
    <w:p w:rsidR="00ED13A5" w:rsidRPr="00041E3B" w:rsidRDefault="00ED13A5" w:rsidP="00ED13A5">
      <w:pPr>
        <w:jc w:val="both"/>
        <w:rPr>
          <w:rFonts w:ascii="Arial" w:hAnsi="Arial" w:cs="Arial"/>
        </w:rPr>
      </w:pPr>
      <w:r w:rsidRPr="00041E3B">
        <w:rPr>
          <w:rFonts w:ascii="Arial" w:hAnsi="Arial" w:cs="Arial"/>
        </w:rPr>
        <w:t>Příslušenství hlavní stavby tvoří přípojky inženýrských sítí – přípojka elektřiny, zemního plynu, vodovodu a splaškové kanalizace. Ve dvorním traktu je neužívaná kopaná studna a nádvoří je částečně zpevněné z kamenné rovnaniny, betonové mazaniny a dlažby (celková výměra do 50 m</w:t>
      </w:r>
      <w:r w:rsidRPr="00041E3B">
        <w:rPr>
          <w:rFonts w:ascii="Arial" w:hAnsi="Arial" w:cs="Arial"/>
          <w:vertAlign w:val="superscript"/>
        </w:rPr>
        <w:t>2</w:t>
      </w:r>
      <w:r w:rsidRPr="00041E3B">
        <w:rPr>
          <w:rFonts w:ascii="Arial" w:hAnsi="Arial" w:cs="Arial"/>
        </w:rPr>
        <w:t>).</w:t>
      </w:r>
    </w:p>
    <w:p w:rsidR="00ED13A5" w:rsidRPr="00041E3B" w:rsidRDefault="00ED13A5" w:rsidP="00ED13A5">
      <w:pPr>
        <w:jc w:val="both"/>
        <w:rPr>
          <w:rFonts w:ascii="Arial" w:hAnsi="Arial" w:cs="Arial"/>
        </w:rPr>
      </w:pPr>
    </w:p>
    <w:p w:rsidR="00ED13A5" w:rsidRPr="00041E3B" w:rsidRDefault="00ED13A5" w:rsidP="00ED13A5">
      <w:pPr>
        <w:jc w:val="both"/>
        <w:rPr>
          <w:rFonts w:ascii="Arial" w:hAnsi="Arial" w:cs="Arial"/>
        </w:rPr>
      </w:pPr>
      <w:r w:rsidRPr="00041E3B">
        <w:rPr>
          <w:rFonts w:ascii="Arial" w:hAnsi="Arial" w:cs="Arial"/>
        </w:rPr>
        <w:t xml:space="preserve">Po zpracování znaleckého posudku se uskutečnilo osobní jednání, na kterém </w:t>
      </w:r>
      <w:r w:rsidR="00A1304D">
        <w:rPr>
          <w:rFonts w:ascii="Arial" w:hAnsi="Arial" w:cs="Arial"/>
        </w:rPr>
        <w:t xml:space="preserve">vlastník </w:t>
      </w:r>
      <w:r w:rsidRPr="00041E3B">
        <w:rPr>
          <w:rFonts w:ascii="Arial" w:hAnsi="Arial" w:cs="Arial"/>
        </w:rPr>
        <w:t>sdělil, že představa kupní ceny byla sice vyšší než cena dle zpracovaného znaleckého posudku, nicméně je ochot</w:t>
      </w:r>
      <w:r w:rsidR="00A1304D">
        <w:rPr>
          <w:rFonts w:ascii="Arial" w:hAnsi="Arial" w:cs="Arial"/>
        </w:rPr>
        <w:t>e</w:t>
      </w:r>
      <w:bookmarkStart w:id="0" w:name="_GoBack"/>
      <w:bookmarkEnd w:id="0"/>
      <w:r w:rsidRPr="00041E3B">
        <w:rPr>
          <w:rFonts w:ascii="Arial" w:hAnsi="Arial" w:cs="Arial"/>
        </w:rPr>
        <w:t xml:space="preserve">n předmětný pozemek, jehož součástí je stavba rodinného </w:t>
      </w:r>
      <w:r w:rsidRPr="00041E3B">
        <w:rPr>
          <w:rFonts w:ascii="Arial" w:hAnsi="Arial" w:cs="Arial"/>
        </w:rPr>
        <w:lastRenderedPageBreak/>
        <w:t>domu Žešov č.p. 38, prodat za cenu dle znaleckého posudku. Na nižší cenu však nehodlá přistoupit. Záležitost je řešena pod sp.zn. OSUMM 417/2019.</w:t>
      </w:r>
    </w:p>
    <w:p w:rsidR="00CE708F" w:rsidRPr="00041E3B" w:rsidRDefault="00BF72D4" w:rsidP="00BF72D4">
      <w:pPr>
        <w:jc w:val="both"/>
        <w:rPr>
          <w:rFonts w:ascii="Arial" w:hAnsi="Arial" w:cs="Arial"/>
        </w:rPr>
      </w:pPr>
      <w:r w:rsidRPr="00041E3B">
        <w:rPr>
          <w:rFonts w:ascii="Arial" w:hAnsi="Arial" w:cs="Arial"/>
        </w:rPr>
        <w:t xml:space="preserve">  </w:t>
      </w:r>
    </w:p>
    <w:p w:rsidR="00ED13A5" w:rsidRPr="00041E3B" w:rsidRDefault="00530BDF" w:rsidP="00ED13A5">
      <w:pPr>
        <w:jc w:val="both"/>
        <w:rPr>
          <w:rFonts w:ascii="Arial" w:hAnsi="Arial" w:cs="Arial"/>
        </w:rPr>
      </w:pPr>
      <w:r w:rsidRPr="00041E3B">
        <w:rPr>
          <w:rFonts w:ascii="Arial" w:hAnsi="Arial" w:cs="Arial"/>
          <w:b/>
          <w:bCs/>
        </w:rPr>
        <w:t>Rada města Prostějova</w:t>
      </w:r>
      <w:r w:rsidRPr="00041E3B">
        <w:rPr>
          <w:rFonts w:ascii="Arial" w:hAnsi="Arial" w:cs="Arial"/>
          <w:bCs/>
        </w:rPr>
        <w:t xml:space="preserve"> dne </w:t>
      </w:r>
      <w:r w:rsidR="00BF72D4" w:rsidRPr="00041E3B">
        <w:rPr>
          <w:rFonts w:ascii="Arial" w:hAnsi="Arial" w:cs="Arial"/>
          <w:bCs/>
        </w:rPr>
        <w:t>22</w:t>
      </w:r>
      <w:r w:rsidRPr="00041E3B">
        <w:rPr>
          <w:rFonts w:ascii="Arial" w:hAnsi="Arial" w:cs="Arial"/>
          <w:bCs/>
        </w:rPr>
        <w:t>.</w:t>
      </w:r>
      <w:r w:rsidR="00BF72D4" w:rsidRPr="00041E3B">
        <w:rPr>
          <w:rFonts w:ascii="Arial" w:hAnsi="Arial" w:cs="Arial"/>
          <w:bCs/>
        </w:rPr>
        <w:t>1</w:t>
      </w:r>
      <w:r w:rsidRPr="00041E3B">
        <w:rPr>
          <w:rFonts w:ascii="Arial" w:hAnsi="Arial" w:cs="Arial"/>
          <w:bCs/>
        </w:rPr>
        <w:t xml:space="preserve">0.2019 </w:t>
      </w:r>
      <w:r w:rsidR="00D85575" w:rsidRPr="00041E3B">
        <w:rPr>
          <w:rFonts w:ascii="Arial" w:hAnsi="Arial" w:cs="Arial"/>
          <w:b/>
          <w:bCs/>
        </w:rPr>
        <w:t xml:space="preserve">doporučila </w:t>
      </w:r>
      <w:r w:rsidR="00D85575" w:rsidRPr="00041E3B">
        <w:rPr>
          <w:rFonts w:ascii="Arial" w:hAnsi="Arial" w:cs="Arial"/>
        </w:rPr>
        <w:t>Zastupite</w:t>
      </w:r>
      <w:r w:rsidR="00BF72D4" w:rsidRPr="00041E3B">
        <w:rPr>
          <w:rFonts w:ascii="Arial" w:hAnsi="Arial" w:cs="Arial"/>
        </w:rPr>
        <w:t xml:space="preserve">lstvu města Prostějova </w:t>
      </w:r>
      <w:r w:rsidR="00ED13A5" w:rsidRPr="00041E3B">
        <w:rPr>
          <w:rFonts w:ascii="Arial" w:hAnsi="Arial" w:cs="Arial"/>
          <w:b/>
        </w:rPr>
        <w:t>neschválit</w:t>
      </w:r>
      <w:r w:rsidR="00ED13A5" w:rsidRPr="00041E3B">
        <w:rPr>
          <w:rFonts w:ascii="Arial" w:hAnsi="Arial" w:cs="Arial"/>
        </w:rPr>
        <w:tab/>
        <w:t>výkup pozemku p.č. st. 71 – zastavěná plocha a nádvoří o výměře 692 m</w:t>
      </w:r>
      <w:r w:rsidR="00ED13A5" w:rsidRPr="00041E3B">
        <w:rPr>
          <w:rFonts w:ascii="Arial" w:hAnsi="Arial" w:cs="Arial"/>
          <w:vertAlign w:val="superscript"/>
        </w:rPr>
        <w:t>2</w:t>
      </w:r>
      <w:r w:rsidR="00ED13A5" w:rsidRPr="00041E3B">
        <w:rPr>
          <w:rFonts w:ascii="Arial" w:hAnsi="Arial" w:cs="Arial"/>
        </w:rPr>
        <w:t xml:space="preserve"> v k.ú. Žešov, jehož součástí je stavba rodinného domu č.p. 38, od vlastníka tohoto pozemku do vlastnictví Statutárního města Prostějova za kupní cenu ve výši dle znaleckého posudku (cena obvyklá), tj. 1.370.000 Kč.</w:t>
      </w:r>
    </w:p>
    <w:p w:rsidR="00ED13A5" w:rsidRPr="00041E3B" w:rsidRDefault="00ED13A5" w:rsidP="00562E74">
      <w:pPr>
        <w:jc w:val="both"/>
        <w:rPr>
          <w:rFonts w:ascii="Arial" w:hAnsi="Arial" w:cs="Arial"/>
        </w:rPr>
      </w:pPr>
    </w:p>
    <w:p w:rsidR="00562E74" w:rsidRPr="00041E3B" w:rsidRDefault="00ED13A5" w:rsidP="00562E74">
      <w:pPr>
        <w:jc w:val="both"/>
        <w:rPr>
          <w:rFonts w:ascii="Arial" w:hAnsi="Arial" w:cs="Arial"/>
          <w:b/>
          <w:bCs/>
          <w:u w:val="single"/>
        </w:rPr>
      </w:pPr>
      <w:r w:rsidRPr="00041E3B">
        <w:rPr>
          <w:rFonts w:ascii="Arial" w:hAnsi="Arial" w:cs="Arial"/>
          <w:b/>
          <w:bCs/>
          <w:u w:val="single"/>
        </w:rPr>
        <w:t>1</w:t>
      </w:r>
      <w:r w:rsidR="00562E74" w:rsidRPr="00041E3B">
        <w:rPr>
          <w:rFonts w:ascii="Arial" w:hAnsi="Arial" w:cs="Arial"/>
          <w:b/>
          <w:bCs/>
          <w:u w:val="single"/>
        </w:rPr>
        <w:t>. Stanovisko předkladatele:</w:t>
      </w:r>
    </w:p>
    <w:p w:rsidR="00ED13A5" w:rsidRPr="00041E3B" w:rsidRDefault="00ED13A5" w:rsidP="00ED13A5">
      <w:pPr>
        <w:pStyle w:val="Zkladntext"/>
        <w:rPr>
          <w:rFonts w:ascii="Arial" w:hAnsi="Arial" w:cs="Arial"/>
          <w:sz w:val="24"/>
        </w:rPr>
      </w:pPr>
      <w:r w:rsidRPr="00041E3B">
        <w:rPr>
          <w:rFonts w:ascii="Arial" w:hAnsi="Arial" w:cs="Arial"/>
          <w:b/>
          <w:sz w:val="24"/>
        </w:rPr>
        <w:t>Odbor správy a údržby majetku města</w:t>
      </w:r>
      <w:r w:rsidRPr="00041E3B">
        <w:rPr>
          <w:rFonts w:ascii="Arial" w:hAnsi="Arial" w:cs="Arial"/>
          <w:sz w:val="24"/>
        </w:rPr>
        <w:t xml:space="preserve"> se domnívá, že postoj k výkupu předmětného pozemku je otázkou koncepčního a strategického rozhodnutí, při kterém je třeba zvážit budoucí záměry Statutárního města Prostějova, tj. zda se počítá s využitím předmětného pozemku pro potřeby Statutárního města Prostějova, resp. občanů Žešova. Vzhledem k postoji vlastníka lze předpokládat, že se patrně jedná o jedinečnou příležitost, jak získat tento strategický pozemek do vlastnictví Statutárního města Prostějova, neboť záměrem vlastníka je jeho prodej jako stavebního pozemku a v případě rekonstrukce či výstavby nového domu na tomto pozemku budoucím vlastníkem nelze očekávat v blízké budoucnosti ochotu k prodeji. Vzhledem k tomu, že požadavek na odkup tohoto pozemku vzešel z Osadního výboru v Žešově a kupní cena odpovídá obvyklé ceně dle znaleckého posudku, Odbor SÚMM </w:t>
      </w:r>
      <w:r w:rsidRPr="00041E3B">
        <w:rPr>
          <w:rFonts w:ascii="Arial" w:hAnsi="Arial" w:cs="Arial"/>
          <w:b/>
          <w:sz w:val="24"/>
        </w:rPr>
        <w:t>nemá námitek</w:t>
      </w:r>
      <w:r w:rsidRPr="00041E3B">
        <w:rPr>
          <w:rFonts w:ascii="Arial" w:hAnsi="Arial" w:cs="Arial"/>
          <w:sz w:val="24"/>
        </w:rPr>
        <w:t xml:space="preserve"> k výkupu předmětného pozemku za navržených podmínek, ovšem pouze za předpokladu, že se do budoucna počítá s jeho využitím pro potřeby Statutárního města Prostějova, resp. občanů Žešova.</w:t>
      </w:r>
      <w:r w:rsidRPr="00041E3B">
        <w:rPr>
          <w:rFonts w:ascii="Arial" w:hAnsi="Arial" w:cs="Arial"/>
          <w:bCs/>
          <w:sz w:val="24"/>
        </w:rPr>
        <w:t xml:space="preserve"> </w:t>
      </w:r>
    </w:p>
    <w:p w:rsidR="00D24FCE" w:rsidRPr="00041E3B" w:rsidRDefault="00D24FCE" w:rsidP="00D85575">
      <w:pPr>
        <w:pStyle w:val="Zkladntext"/>
        <w:rPr>
          <w:rFonts w:ascii="Arial" w:hAnsi="Arial" w:cs="Arial"/>
          <w:b/>
          <w:sz w:val="24"/>
        </w:rPr>
      </w:pPr>
    </w:p>
    <w:p w:rsidR="00D85575" w:rsidRPr="00041E3B" w:rsidRDefault="00D85575" w:rsidP="00D85575">
      <w:pPr>
        <w:jc w:val="both"/>
        <w:rPr>
          <w:rFonts w:ascii="Arial" w:hAnsi="Arial" w:cs="Arial"/>
          <w:b/>
        </w:rPr>
      </w:pPr>
      <w:r w:rsidRPr="00041E3B">
        <w:rPr>
          <w:rFonts w:ascii="Arial" w:hAnsi="Arial" w:cs="Arial"/>
          <w:b/>
          <w:bCs/>
        </w:rPr>
        <w:t>Materiál byl předložen k projednání na schůzi Finančního výboru dne 3</w:t>
      </w:r>
      <w:r w:rsidR="00D24FCE" w:rsidRPr="00041E3B">
        <w:rPr>
          <w:rFonts w:ascii="Arial" w:hAnsi="Arial" w:cs="Arial"/>
          <w:b/>
          <w:bCs/>
        </w:rPr>
        <w:t>1</w:t>
      </w:r>
      <w:r w:rsidRPr="00041E3B">
        <w:rPr>
          <w:rFonts w:ascii="Arial" w:hAnsi="Arial" w:cs="Arial"/>
          <w:b/>
          <w:bCs/>
        </w:rPr>
        <w:t>.</w:t>
      </w:r>
      <w:r w:rsidR="00D24FCE" w:rsidRPr="00041E3B">
        <w:rPr>
          <w:rFonts w:ascii="Arial" w:hAnsi="Arial" w:cs="Arial"/>
          <w:b/>
          <w:bCs/>
        </w:rPr>
        <w:t>1</w:t>
      </w:r>
      <w:r w:rsidRPr="00041E3B">
        <w:rPr>
          <w:rFonts w:ascii="Arial" w:hAnsi="Arial" w:cs="Arial"/>
          <w:b/>
          <w:bCs/>
        </w:rPr>
        <w:t>0.2019.</w:t>
      </w:r>
    </w:p>
    <w:p w:rsidR="00562E74" w:rsidRPr="00041E3B" w:rsidRDefault="00562E74" w:rsidP="00562E74">
      <w:pPr>
        <w:jc w:val="both"/>
        <w:rPr>
          <w:rFonts w:ascii="Arial" w:hAnsi="Arial" w:cs="Arial"/>
          <w:bCs/>
        </w:rPr>
      </w:pPr>
    </w:p>
    <w:tbl>
      <w:tblPr>
        <w:tblStyle w:val="Mkatabulky"/>
        <w:tblW w:w="0" w:type="auto"/>
        <w:tblLook w:val="04A0" w:firstRow="1" w:lastRow="0" w:firstColumn="1" w:lastColumn="0" w:noHBand="0" w:noVBand="1"/>
      </w:tblPr>
      <w:tblGrid>
        <w:gridCol w:w="417"/>
        <w:gridCol w:w="2820"/>
        <w:gridCol w:w="2400"/>
        <w:gridCol w:w="4026"/>
      </w:tblGrid>
      <w:tr w:rsidR="00041E3B" w:rsidRPr="00041E3B" w:rsidTr="00E6073C">
        <w:tc>
          <w:tcPr>
            <w:tcW w:w="9663" w:type="dxa"/>
            <w:gridSpan w:val="4"/>
            <w:shd w:val="clear" w:color="auto" w:fill="EEECE1" w:themeFill="background2"/>
          </w:tcPr>
          <w:p w:rsidR="00ED13A5" w:rsidRPr="00041E3B" w:rsidRDefault="00ED13A5" w:rsidP="00E6073C">
            <w:pPr>
              <w:jc w:val="both"/>
              <w:rPr>
                <w:rFonts w:ascii="Arial" w:hAnsi="Arial" w:cs="Arial"/>
                <w:bCs/>
              </w:rPr>
            </w:pPr>
            <w:r w:rsidRPr="00041E3B">
              <w:rPr>
                <w:rFonts w:ascii="Arial" w:hAnsi="Arial" w:cs="Arial"/>
                <w:bCs/>
              </w:rPr>
              <w:t>Důvodová zpráva obsahuje stanoviska dotčených odborů MMPv (subjektů)</w:t>
            </w:r>
          </w:p>
        </w:tc>
      </w:tr>
      <w:tr w:rsidR="00041E3B" w:rsidRPr="00041E3B" w:rsidTr="00E6073C">
        <w:tc>
          <w:tcPr>
            <w:tcW w:w="3237" w:type="dxa"/>
            <w:gridSpan w:val="2"/>
            <w:shd w:val="clear" w:color="auto" w:fill="EEECE1" w:themeFill="background2"/>
          </w:tcPr>
          <w:p w:rsidR="00ED13A5" w:rsidRPr="00041E3B" w:rsidRDefault="00ED13A5" w:rsidP="00E6073C">
            <w:pPr>
              <w:jc w:val="both"/>
              <w:rPr>
                <w:rFonts w:ascii="Arial" w:hAnsi="Arial" w:cs="Arial"/>
                <w:bCs/>
              </w:rPr>
            </w:pPr>
            <w:r w:rsidRPr="00041E3B">
              <w:rPr>
                <w:rFonts w:ascii="Arial" w:hAnsi="Arial" w:cs="Arial"/>
                <w:bCs/>
              </w:rPr>
              <w:t>Odbor MMPv (subjekt)</w:t>
            </w:r>
          </w:p>
        </w:tc>
        <w:tc>
          <w:tcPr>
            <w:tcW w:w="2400" w:type="dxa"/>
            <w:shd w:val="clear" w:color="auto" w:fill="EEECE1" w:themeFill="background2"/>
          </w:tcPr>
          <w:p w:rsidR="00ED13A5" w:rsidRPr="00041E3B" w:rsidRDefault="00ED13A5" w:rsidP="00E6073C">
            <w:pPr>
              <w:jc w:val="both"/>
              <w:rPr>
                <w:rFonts w:ascii="Arial" w:hAnsi="Arial" w:cs="Arial"/>
                <w:bCs/>
              </w:rPr>
            </w:pPr>
            <w:r w:rsidRPr="00041E3B">
              <w:rPr>
                <w:rFonts w:ascii="Arial" w:hAnsi="Arial" w:cs="Arial"/>
                <w:bCs/>
              </w:rPr>
              <w:t>Stanovisko ze dne</w:t>
            </w:r>
          </w:p>
        </w:tc>
        <w:tc>
          <w:tcPr>
            <w:tcW w:w="4026" w:type="dxa"/>
            <w:shd w:val="clear" w:color="auto" w:fill="EEECE1" w:themeFill="background2"/>
          </w:tcPr>
          <w:p w:rsidR="00ED13A5" w:rsidRPr="00041E3B" w:rsidRDefault="00ED13A5" w:rsidP="00E6073C">
            <w:pPr>
              <w:jc w:val="both"/>
              <w:rPr>
                <w:rFonts w:ascii="Arial" w:hAnsi="Arial" w:cs="Arial"/>
                <w:bCs/>
              </w:rPr>
            </w:pPr>
            <w:r w:rsidRPr="00041E3B">
              <w:rPr>
                <w:rFonts w:ascii="Arial" w:hAnsi="Arial" w:cs="Arial"/>
                <w:bCs/>
              </w:rPr>
              <w:t>Resumé</w:t>
            </w:r>
          </w:p>
        </w:tc>
      </w:tr>
      <w:tr w:rsidR="00ED13A5" w:rsidRPr="00041E3B" w:rsidTr="00E6073C">
        <w:tc>
          <w:tcPr>
            <w:tcW w:w="417" w:type="dxa"/>
          </w:tcPr>
          <w:p w:rsidR="00ED13A5" w:rsidRPr="00041E3B" w:rsidRDefault="00ED13A5" w:rsidP="00E6073C">
            <w:pPr>
              <w:jc w:val="both"/>
              <w:rPr>
                <w:rFonts w:ascii="Arial" w:hAnsi="Arial" w:cs="Arial"/>
                <w:bCs/>
              </w:rPr>
            </w:pPr>
            <w:r w:rsidRPr="00041E3B">
              <w:rPr>
                <w:rFonts w:ascii="Arial" w:hAnsi="Arial" w:cs="Arial"/>
                <w:bCs/>
              </w:rPr>
              <w:t>1.</w:t>
            </w:r>
          </w:p>
        </w:tc>
        <w:tc>
          <w:tcPr>
            <w:tcW w:w="2820" w:type="dxa"/>
          </w:tcPr>
          <w:p w:rsidR="00ED13A5" w:rsidRPr="00041E3B" w:rsidRDefault="00ED13A5" w:rsidP="00E6073C">
            <w:pPr>
              <w:jc w:val="both"/>
              <w:rPr>
                <w:rFonts w:ascii="Arial" w:hAnsi="Arial" w:cs="Arial"/>
                <w:bCs/>
              </w:rPr>
            </w:pPr>
            <w:r w:rsidRPr="00041E3B">
              <w:rPr>
                <w:rFonts w:ascii="Arial" w:hAnsi="Arial" w:cs="Arial"/>
                <w:bCs/>
              </w:rPr>
              <w:t>OSÚMM</w:t>
            </w:r>
          </w:p>
        </w:tc>
        <w:tc>
          <w:tcPr>
            <w:tcW w:w="2400" w:type="dxa"/>
          </w:tcPr>
          <w:p w:rsidR="00ED13A5" w:rsidRPr="00041E3B" w:rsidRDefault="00ED13A5" w:rsidP="00ED13A5">
            <w:pPr>
              <w:jc w:val="both"/>
              <w:rPr>
                <w:rFonts w:ascii="Arial" w:hAnsi="Arial" w:cs="Arial"/>
                <w:bCs/>
                <w:i/>
              </w:rPr>
            </w:pPr>
            <w:r w:rsidRPr="00041E3B">
              <w:rPr>
                <w:rFonts w:ascii="Arial" w:hAnsi="Arial" w:cs="Arial"/>
                <w:bCs/>
                <w:i/>
              </w:rPr>
              <w:t>23.10.2019</w:t>
            </w:r>
          </w:p>
        </w:tc>
        <w:tc>
          <w:tcPr>
            <w:tcW w:w="4026" w:type="dxa"/>
          </w:tcPr>
          <w:p w:rsidR="00ED13A5" w:rsidRPr="00041E3B" w:rsidRDefault="00ED13A5" w:rsidP="00E6073C">
            <w:pPr>
              <w:rPr>
                <w:rFonts w:ascii="Arial" w:hAnsi="Arial" w:cs="Arial"/>
                <w:bCs/>
              </w:rPr>
            </w:pPr>
            <w:r w:rsidRPr="00041E3B">
              <w:rPr>
                <w:rFonts w:ascii="Arial" w:hAnsi="Arial" w:cs="Arial"/>
                <w:bCs/>
              </w:rPr>
              <w:t>nemá námitek k výkupu za předpokladu budoucího využití pro potřeby Statutárního města Prostějova, resp. občanů Žešova</w:t>
            </w:r>
          </w:p>
        </w:tc>
      </w:tr>
    </w:tbl>
    <w:p w:rsidR="00ED13A5" w:rsidRPr="00041E3B" w:rsidRDefault="00ED13A5" w:rsidP="00ED13A5">
      <w:pPr>
        <w:jc w:val="both"/>
        <w:rPr>
          <w:rFonts w:ascii="Arial" w:hAnsi="Arial" w:cs="Arial"/>
          <w:bCs/>
        </w:rPr>
      </w:pPr>
    </w:p>
    <w:p w:rsidR="00FF4BF4" w:rsidRDefault="00FF4BF4" w:rsidP="00FF4BF4">
      <w:pPr>
        <w:jc w:val="both"/>
        <w:rPr>
          <w:u w:val="single"/>
        </w:rPr>
      </w:pPr>
      <w:r>
        <w:rPr>
          <w:rFonts w:cs="Arial"/>
          <w:i/>
          <w:sz w:val="16"/>
          <w:szCs w:val="16"/>
        </w:rPr>
        <w:t>Osobní údaje fyzických osob jsou z textu vyjmuty v souladu s příslušnými ustanoveními zákona č.101/2000 Sb., o ochraně osobních údajů a o změně některých zákonů, ve znění pozdějších předpisů. Úplné znění materiálu je v souladu s příslušnými ustanoveními zákona č. 128/2000 Sb., o obcích (obecní zřízení), ve znění pozdějších předpisů k nahlédnutí na Magistrátu města Prostějova.</w:t>
      </w:r>
    </w:p>
    <w:p w:rsidR="00965DD4" w:rsidRPr="00041E3B" w:rsidRDefault="00965DD4" w:rsidP="00B8533E">
      <w:pPr>
        <w:jc w:val="both"/>
        <w:rPr>
          <w:rFonts w:ascii="Arial" w:hAnsi="Arial" w:cs="Arial"/>
          <w:bCs/>
        </w:rPr>
      </w:pPr>
    </w:p>
    <w:p w:rsidR="00965DD4" w:rsidRPr="00041E3B" w:rsidRDefault="00965DD4" w:rsidP="00B8533E">
      <w:pPr>
        <w:jc w:val="both"/>
        <w:rPr>
          <w:rFonts w:ascii="Arial" w:hAnsi="Arial" w:cs="Arial"/>
          <w:bCs/>
        </w:rPr>
      </w:pPr>
    </w:p>
    <w:p w:rsidR="00965DD4" w:rsidRPr="00041E3B" w:rsidRDefault="00965DD4" w:rsidP="00B8533E">
      <w:pPr>
        <w:jc w:val="both"/>
        <w:rPr>
          <w:rFonts w:ascii="Arial" w:hAnsi="Arial" w:cs="Arial"/>
          <w:bCs/>
        </w:rPr>
      </w:pPr>
    </w:p>
    <w:p w:rsidR="00965DD4" w:rsidRPr="00041E3B" w:rsidRDefault="00965DD4" w:rsidP="00B8533E">
      <w:pPr>
        <w:jc w:val="both"/>
        <w:rPr>
          <w:rFonts w:ascii="Arial" w:hAnsi="Arial" w:cs="Arial"/>
          <w:bCs/>
        </w:rPr>
      </w:pPr>
    </w:p>
    <w:p w:rsidR="00965DD4" w:rsidRPr="00041E3B" w:rsidRDefault="00965DD4" w:rsidP="00B8533E">
      <w:pPr>
        <w:jc w:val="both"/>
        <w:rPr>
          <w:rFonts w:ascii="Arial" w:hAnsi="Arial" w:cs="Arial"/>
          <w:bCs/>
        </w:rPr>
      </w:pPr>
    </w:p>
    <w:p w:rsidR="00965DD4" w:rsidRPr="00041E3B" w:rsidRDefault="00965DD4" w:rsidP="00B8533E">
      <w:pPr>
        <w:jc w:val="both"/>
        <w:rPr>
          <w:rFonts w:ascii="Arial" w:hAnsi="Arial" w:cs="Arial"/>
          <w:bCs/>
        </w:rPr>
      </w:pPr>
    </w:p>
    <w:p w:rsidR="002B2A47" w:rsidRPr="00041E3B" w:rsidRDefault="002B2A47" w:rsidP="00B8533E">
      <w:pPr>
        <w:jc w:val="both"/>
        <w:rPr>
          <w:rFonts w:ascii="Arial" w:hAnsi="Arial" w:cs="Arial"/>
          <w:bCs/>
        </w:rPr>
      </w:pPr>
    </w:p>
    <w:p w:rsidR="00ED13A5" w:rsidRPr="00041E3B" w:rsidRDefault="00ED13A5" w:rsidP="00ED13A5">
      <w:pPr>
        <w:jc w:val="both"/>
        <w:rPr>
          <w:rFonts w:ascii="Arial" w:hAnsi="Arial" w:cs="Arial"/>
          <w:i/>
        </w:rPr>
      </w:pPr>
      <w:r w:rsidRPr="00041E3B">
        <w:rPr>
          <w:rFonts w:ascii="Arial" w:hAnsi="Arial" w:cs="Arial"/>
          <w:u w:val="single"/>
        </w:rPr>
        <w:t>Přílohy:</w:t>
      </w:r>
    </w:p>
    <w:p w:rsidR="00ED13A5" w:rsidRPr="00041E3B" w:rsidRDefault="00ED13A5" w:rsidP="00ED13A5">
      <w:pPr>
        <w:jc w:val="both"/>
        <w:rPr>
          <w:rFonts w:ascii="Arial" w:hAnsi="Arial" w:cs="Arial"/>
        </w:rPr>
      </w:pPr>
      <w:r w:rsidRPr="00041E3B">
        <w:rPr>
          <w:rFonts w:ascii="Arial" w:hAnsi="Arial" w:cs="Arial"/>
        </w:rPr>
        <w:t>situační mapa</w:t>
      </w:r>
    </w:p>
    <w:p w:rsidR="00ED13A5" w:rsidRPr="00041E3B" w:rsidRDefault="00ED13A5" w:rsidP="00ED13A5">
      <w:pPr>
        <w:jc w:val="both"/>
        <w:rPr>
          <w:rFonts w:ascii="Arial" w:hAnsi="Arial" w:cs="Arial"/>
        </w:rPr>
      </w:pPr>
      <w:r w:rsidRPr="00041E3B">
        <w:rPr>
          <w:rFonts w:ascii="Arial" w:hAnsi="Arial" w:cs="Arial"/>
        </w:rPr>
        <w:t>situační mapa s vyznačením pozemků Statutárního města Prostějova (vyznačeny růžově)</w:t>
      </w:r>
    </w:p>
    <w:p w:rsidR="00ED13A5" w:rsidRPr="00041E3B" w:rsidRDefault="00ED13A5" w:rsidP="00ED13A5">
      <w:pPr>
        <w:jc w:val="both"/>
        <w:rPr>
          <w:rFonts w:ascii="Arial" w:hAnsi="Arial" w:cs="Arial"/>
        </w:rPr>
      </w:pPr>
      <w:r w:rsidRPr="00041E3B">
        <w:rPr>
          <w:rFonts w:ascii="Arial" w:hAnsi="Arial" w:cs="Arial"/>
        </w:rPr>
        <w:t>fotomapa</w:t>
      </w:r>
    </w:p>
    <w:p w:rsidR="00ED13A5" w:rsidRPr="00041E3B" w:rsidRDefault="00ED13A5" w:rsidP="00ED13A5">
      <w:pPr>
        <w:jc w:val="both"/>
        <w:rPr>
          <w:rFonts w:ascii="Arial" w:hAnsi="Arial" w:cs="Arial"/>
        </w:rPr>
      </w:pPr>
      <w:r w:rsidRPr="00041E3B">
        <w:rPr>
          <w:rFonts w:ascii="Arial" w:hAnsi="Arial" w:cs="Arial"/>
        </w:rPr>
        <w:t>foto</w:t>
      </w:r>
    </w:p>
    <w:p w:rsidR="00ED13A5" w:rsidRPr="00970C60" w:rsidRDefault="00ED13A5" w:rsidP="00ED13A5">
      <w:pPr>
        <w:jc w:val="both"/>
        <w:rPr>
          <w:rFonts w:ascii="Arial" w:hAnsi="Arial" w:cs="Arial"/>
        </w:rPr>
      </w:pPr>
    </w:p>
    <w:p w:rsidR="00ED13A5" w:rsidRDefault="00ED13A5" w:rsidP="00ED13A5">
      <w:pPr>
        <w:jc w:val="both"/>
        <w:rPr>
          <w:rFonts w:ascii="Arial" w:hAnsi="Arial" w:cs="Arial"/>
        </w:rPr>
      </w:pPr>
      <w:r>
        <w:rPr>
          <w:rFonts w:ascii="Arial" w:hAnsi="Arial" w:cs="Arial"/>
          <w:noProof/>
        </w:rPr>
        <w:lastRenderedPageBreak/>
        <w:drawing>
          <wp:inline distT="0" distB="0" distL="0" distR="0" wp14:anchorId="4AA3E21B" wp14:editId="0C260F63">
            <wp:extent cx="6031230" cy="8530590"/>
            <wp:effectExtent l="0" t="0" r="762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91011_125429_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31230" cy="8530590"/>
                    </a:xfrm>
                    <a:prstGeom prst="rect">
                      <a:avLst/>
                    </a:prstGeom>
                  </pic:spPr>
                </pic:pic>
              </a:graphicData>
            </a:graphic>
          </wp:inline>
        </w:drawing>
      </w:r>
      <w:r>
        <w:rPr>
          <w:rFonts w:ascii="Arial" w:hAnsi="Arial" w:cs="Arial"/>
          <w:noProof/>
        </w:rPr>
        <w:lastRenderedPageBreak/>
        <w:drawing>
          <wp:inline distT="0" distB="0" distL="0" distR="0" wp14:anchorId="2B28F9D2" wp14:editId="5E04B13F">
            <wp:extent cx="6031230" cy="8530590"/>
            <wp:effectExtent l="0" t="0" r="762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91011_125429_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1230" cy="8530590"/>
                    </a:xfrm>
                    <a:prstGeom prst="rect">
                      <a:avLst/>
                    </a:prstGeom>
                  </pic:spPr>
                </pic:pic>
              </a:graphicData>
            </a:graphic>
          </wp:inline>
        </w:drawing>
      </w:r>
      <w:r>
        <w:rPr>
          <w:rFonts w:ascii="Arial" w:hAnsi="Arial" w:cs="Arial"/>
          <w:noProof/>
        </w:rPr>
        <w:lastRenderedPageBreak/>
        <w:drawing>
          <wp:inline distT="0" distB="0" distL="0" distR="0" wp14:anchorId="7510B46C" wp14:editId="1CE67AB6">
            <wp:extent cx="6031230" cy="8530590"/>
            <wp:effectExtent l="0" t="0" r="7620"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91011_125429_0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31230" cy="8530590"/>
                    </a:xfrm>
                    <a:prstGeom prst="rect">
                      <a:avLst/>
                    </a:prstGeom>
                  </pic:spPr>
                </pic:pic>
              </a:graphicData>
            </a:graphic>
          </wp:inline>
        </w:drawing>
      </w:r>
    </w:p>
    <w:p w:rsidR="00ED13A5" w:rsidRPr="009D2AAC" w:rsidRDefault="00ED13A5" w:rsidP="00ED13A5">
      <w:pPr>
        <w:jc w:val="both"/>
        <w:rPr>
          <w:rFonts w:ascii="Arial" w:hAnsi="Arial" w:cs="Arial"/>
        </w:rPr>
      </w:pPr>
      <w:r>
        <w:rPr>
          <w:rFonts w:ascii="Arial" w:hAnsi="Arial" w:cs="Arial"/>
          <w:noProof/>
        </w:rPr>
        <w:lastRenderedPageBreak/>
        <w:drawing>
          <wp:inline distT="0" distB="0" distL="0" distR="0" wp14:anchorId="50FE6C1C" wp14:editId="4B865FC3">
            <wp:extent cx="6031230" cy="8530590"/>
            <wp:effectExtent l="0" t="0" r="7620" b="381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91011_125452_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31230" cy="8530590"/>
                    </a:xfrm>
                    <a:prstGeom prst="rect">
                      <a:avLst/>
                    </a:prstGeom>
                  </pic:spPr>
                </pic:pic>
              </a:graphicData>
            </a:graphic>
          </wp:inline>
        </w:drawing>
      </w:r>
    </w:p>
    <w:p w:rsidR="00ED13A5" w:rsidRPr="00970C60" w:rsidRDefault="00ED13A5" w:rsidP="00ED13A5">
      <w:pPr>
        <w:jc w:val="both"/>
        <w:rPr>
          <w:rFonts w:ascii="Arial" w:hAnsi="Arial" w:cs="Arial"/>
        </w:rPr>
      </w:pPr>
    </w:p>
    <w:sectPr w:rsidR="00ED13A5" w:rsidRPr="00970C60" w:rsidSect="00D868A7">
      <w:footerReference w:type="default" r:id="rId12"/>
      <w:pgSz w:w="11906" w:h="16838"/>
      <w:pgMar w:top="1417" w:right="991"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6C7" w:rsidRDefault="004446C7" w:rsidP="00C71327">
      <w:r>
        <w:separator/>
      </w:r>
    </w:p>
  </w:endnote>
  <w:endnote w:type="continuationSeparator" w:id="0">
    <w:p w:rsidR="004446C7" w:rsidRDefault="004446C7"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234" w:rsidRPr="00844E83" w:rsidRDefault="00530BDF">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Zastupitelstvo</w:t>
    </w:r>
    <w:r w:rsidR="00627234" w:rsidRPr="00844E83">
      <w:rPr>
        <w:rFonts w:ascii="Arial" w:eastAsiaTheme="majorEastAsia" w:hAnsi="Arial" w:cs="Arial"/>
        <w:sz w:val="20"/>
        <w:szCs w:val="20"/>
      </w:rPr>
      <w:t xml:space="preserve"> města Prostějova </w:t>
    </w:r>
    <w:r w:rsidR="00BF72D4">
      <w:rPr>
        <w:rFonts w:ascii="Arial" w:eastAsiaTheme="majorEastAsia" w:hAnsi="Arial" w:cs="Arial"/>
        <w:sz w:val="20"/>
        <w:szCs w:val="20"/>
      </w:rPr>
      <w:t>05</w:t>
    </w:r>
    <w:r w:rsidR="00627234" w:rsidRPr="00844E83">
      <w:rPr>
        <w:rFonts w:ascii="Arial" w:eastAsiaTheme="majorEastAsia" w:hAnsi="Arial" w:cs="Arial"/>
        <w:sz w:val="20"/>
        <w:szCs w:val="20"/>
      </w:rPr>
      <w:t xml:space="preserve">. </w:t>
    </w:r>
    <w:r w:rsidR="00BF72D4">
      <w:rPr>
        <w:rFonts w:ascii="Arial" w:eastAsiaTheme="majorEastAsia" w:hAnsi="Arial" w:cs="Arial"/>
        <w:sz w:val="20"/>
        <w:szCs w:val="20"/>
      </w:rPr>
      <w:t>11</w:t>
    </w:r>
    <w:r w:rsidR="00627234" w:rsidRPr="00844E83">
      <w:rPr>
        <w:rFonts w:ascii="Arial" w:eastAsiaTheme="majorEastAsia" w:hAnsi="Arial" w:cs="Arial"/>
        <w:sz w:val="20"/>
        <w:szCs w:val="20"/>
      </w:rPr>
      <w:t xml:space="preserve">. </w:t>
    </w:r>
    <w:r w:rsidR="00292627">
      <w:rPr>
        <w:rFonts w:ascii="Arial" w:eastAsiaTheme="majorEastAsia" w:hAnsi="Arial" w:cs="Arial"/>
        <w:sz w:val="20"/>
        <w:szCs w:val="20"/>
      </w:rPr>
      <w:t>2019</w:t>
    </w:r>
    <w:r w:rsidR="00627234" w:rsidRPr="00844E83">
      <w:rPr>
        <w:rFonts w:ascii="Arial" w:eastAsiaTheme="majorEastAsia" w:hAnsi="Arial" w:cs="Arial"/>
        <w:sz w:val="20"/>
        <w:szCs w:val="20"/>
      </w:rPr>
      <w:tab/>
    </w:r>
    <w:r w:rsidR="00627234" w:rsidRPr="00844E83">
      <w:rPr>
        <w:rFonts w:ascii="Arial" w:eastAsiaTheme="majorEastAsia" w:hAnsi="Arial" w:cs="Arial"/>
        <w:sz w:val="20"/>
        <w:szCs w:val="20"/>
      </w:rPr>
      <w:tab/>
      <w:t xml:space="preserve">Strana </w:t>
    </w:r>
    <w:r w:rsidR="00627234" w:rsidRPr="00844E83">
      <w:rPr>
        <w:rFonts w:ascii="Arial" w:eastAsiaTheme="minorEastAsia" w:hAnsi="Arial" w:cs="Arial"/>
        <w:sz w:val="20"/>
        <w:szCs w:val="20"/>
      </w:rPr>
      <w:fldChar w:fldCharType="begin"/>
    </w:r>
    <w:r w:rsidR="00627234" w:rsidRPr="00844E83">
      <w:rPr>
        <w:rFonts w:ascii="Arial" w:hAnsi="Arial" w:cs="Arial"/>
        <w:sz w:val="20"/>
        <w:szCs w:val="20"/>
      </w:rPr>
      <w:instrText>PAGE   \* MERGEFORMAT</w:instrText>
    </w:r>
    <w:r w:rsidR="00627234" w:rsidRPr="00844E83">
      <w:rPr>
        <w:rFonts w:ascii="Arial" w:eastAsiaTheme="minorEastAsia" w:hAnsi="Arial" w:cs="Arial"/>
        <w:sz w:val="20"/>
        <w:szCs w:val="20"/>
      </w:rPr>
      <w:fldChar w:fldCharType="separate"/>
    </w:r>
    <w:r w:rsidR="00A1304D" w:rsidRPr="00A1304D">
      <w:rPr>
        <w:rFonts w:ascii="Arial" w:eastAsiaTheme="majorEastAsia" w:hAnsi="Arial" w:cs="Arial"/>
        <w:noProof/>
        <w:sz w:val="20"/>
        <w:szCs w:val="20"/>
      </w:rPr>
      <w:t>3</w:t>
    </w:r>
    <w:r w:rsidR="00627234" w:rsidRPr="00844E83">
      <w:rPr>
        <w:rFonts w:ascii="Arial" w:eastAsiaTheme="majorEastAsia" w:hAnsi="Arial" w:cs="Arial"/>
        <w:sz w:val="20"/>
        <w:szCs w:val="20"/>
      </w:rPr>
      <w:fldChar w:fldCharType="end"/>
    </w:r>
  </w:p>
  <w:p w:rsidR="00627234" w:rsidRPr="00A73233" w:rsidRDefault="00ED13A5" w:rsidP="00A73233">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Výkup pozemku p.č. st. 71 v k.ú. Žešov, jehož součástí je stavba rodinného domu č.p. 38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6C7" w:rsidRDefault="004446C7" w:rsidP="00C71327">
      <w:r>
        <w:separator/>
      </w:r>
    </w:p>
  </w:footnote>
  <w:footnote w:type="continuationSeparator" w:id="0">
    <w:p w:rsidR="004446C7" w:rsidRDefault="004446C7"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F0164A"/>
    <w:multiLevelType w:val="hybridMultilevel"/>
    <w:tmpl w:val="486CD6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3E87DE7"/>
    <w:multiLevelType w:val="hybridMultilevel"/>
    <w:tmpl w:val="B1242E3E"/>
    <w:lvl w:ilvl="0" w:tplc="7E2489B0">
      <w:start w:val="1"/>
      <w:numFmt w:val="lowerLetter"/>
      <w:lvlText w:val="%1)"/>
      <w:lvlJc w:val="left"/>
      <w:pPr>
        <w:tabs>
          <w:tab w:val="num" w:pos="2483"/>
        </w:tabs>
        <w:ind w:left="2483" w:hanging="360"/>
      </w:pPr>
      <w:rPr>
        <w:rFonts w:ascii="Arial" w:eastAsia="Times New Roman" w:hAnsi="Arial" w:cs="Arial"/>
        <w:b/>
      </w:rPr>
    </w:lvl>
    <w:lvl w:ilvl="1" w:tplc="04050019" w:tentative="1">
      <w:start w:val="1"/>
      <w:numFmt w:val="lowerLetter"/>
      <w:lvlText w:val="%2."/>
      <w:lvlJc w:val="left"/>
      <w:pPr>
        <w:tabs>
          <w:tab w:val="num" w:pos="3203"/>
        </w:tabs>
        <w:ind w:left="3203" w:hanging="360"/>
      </w:pPr>
    </w:lvl>
    <w:lvl w:ilvl="2" w:tplc="0405001B" w:tentative="1">
      <w:start w:val="1"/>
      <w:numFmt w:val="lowerRoman"/>
      <w:lvlText w:val="%3."/>
      <w:lvlJc w:val="right"/>
      <w:pPr>
        <w:tabs>
          <w:tab w:val="num" w:pos="3923"/>
        </w:tabs>
        <w:ind w:left="3923" w:hanging="180"/>
      </w:pPr>
    </w:lvl>
    <w:lvl w:ilvl="3" w:tplc="0405000F" w:tentative="1">
      <w:start w:val="1"/>
      <w:numFmt w:val="decimal"/>
      <w:lvlText w:val="%4."/>
      <w:lvlJc w:val="left"/>
      <w:pPr>
        <w:tabs>
          <w:tab w:val="num" w:pos="4643"/>
        </w:tabs>
        <w:ind w:left="4643" w:hanging="360"/>
      </w:pPr>
    </w:lvl>
    <w:lvl w:ilvl="4" w:tplc="04050019" w:tentative="1">
      <w:start w:val="1"/>
      <w:numFmt w:val="lowerLetter"/>
      <w:lvlText w:val="%5."/>
      <w:lvlJc w:val="left"/>
      <w:pPr>
        <w:tabs>
          <w:tab w:val="num" w:pos="5363"/>
        </w:tabs>
        <w:ind w:left="5363" w:hanging="360"/>
      </w:pPr>
    </w:lvl>
    <w:lvl w:ilvl="5" w:tplc="0405001B" w:tentative="1">
      <w:start w:val="1"/>
      <w:numFmt w:val="lowerRoman"/>
      <w:lvlText w:val="%6."/>
      <w:lvlJc w:val="right"/>
      <w:pPr>
        <w:tabs>
          <w:tab w:val="num" w:pos="6083"/>
        </w:tabs>
        <w:ind w:left="6083" w:hanging="180"/>
      </w:pPr>
    </w:lvl>
    <w:lvl w:ilvl="6" w:tplc="0405000F" w:tentative="1">
      <w:start w:val="1"/>
      <w:numFmt w:val="decimal"/>
      <w:lvlText w:val="%7."/>
      <w:lvlJc w:val="left"/>
      <w:pPr>
        <w:tabs>
          <w:tab w:val="num" w:pos="6803"/>
        </w:tabs>
        <w:ind w:left="6803" w:hanging="360"/>
      </w:pPr>
    </w:lvl>
    <w:lvl w:ilvl="7" w:tplc="04050019" w:tentative="1">
      <w:start w:val="1"/>
      <w:numFmt w:val="lowerLetter"/>
      <w:lvlText w:val="%8."/>
      <w:lvlJc w:val="left"/>
      <w:pPr>
        <w:tabs>
          <w:tab w:val="num" w:pos="7523"/>
        </w:tabs>
        <w:ind w:left="7523" w:hanging="360"/>
      </w:pPr>
    </w:lvl>
    <w:lvl w:ilvl="8" w:tplc="0405001B" w:tentative="1">
      <w:start w:val="1"/>
      <w:numFmt w:val="lowerRoman"/>
      <w:lvlText w:val="%9."/>
      <w:lvlJc w:val="right"/>
      <w:pPr>
        <w:tabs>
          <w:tab w:val="num" w:pos="8243"/>
        </w:tabs>
        <w:ind w:left="8243" w:hanging="180"/>
      </w:pPr>
    </w:lvl>
  </w:abstractNum>
  <w:abstractNum w:abstractNumId="3" w15:restartNumberingAfterBreak="0">
    <w:nsid w:val="059E2476"/>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7073B01"/>
    <w:multiLevelType w:val="hybridMultilevel"/>
    <w:tmpl w:val="570610A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D745854"/>
    <w:multiLevelType w:val="hybridMultilevel"/>
    <w:tmpl w:val="05945B20"/>
    <w:lvl w:ilvl="0" w:tplc="93886E82">
      <w:start w:val="2"/>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6" w15:restartNumberingAfterBreak="0">
    <w:nsid w:val="10937EB5"/>
    <w:multiLevelType w:val="hybridMultilevel"/>
    <w:tmpl w:val="9796F7C4"/>
    <w:lvl w:ilvl="0" w:tplc="4724A12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AB7405"/>
    <w:multiLevelType w:val="hybridMultilevel"/>
    <w:tmpl w:val="819220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9E654AE"/>
    <w:multiLevelType w:val="hybridMultilevel"/>
    <w:tmpl w:val="3AE278F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CF10058"/>
    <w:multiLevelType w:val="hybridMultilevel"/>
    <w:tmpl w:val="E968F0B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E8461F9"/>
    <w:multiLevelType w:val="hybridMultilevel"/>
    <w:tmpl w:val="AF4A1D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0F457E6"/>
    <w:multiLevelType w:val="hybridMultilevel"/>
    <w:tmpl w:val="D3D8AD00"/>
    <w:lvl w:ilvl="0" w:tplc="8AD825EA">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2" w15:restartNumberingAfterBreak="0">
    <w:nsid w:val="22F973EB"/>
    <w:multiLevelType w:val="hybridMultilevel"/>
    <w:tmpl w:val="FB464BBC"/>
    <w:lvl w:ilvl="0" w:tplc="04050017">
      <w:start w:val="1"/>
      <w:numFmt w:val="lowerLetter"/>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3" w15:restartNumberingAfterBreak="0">
    <w:nsid w:val="23EB21A2"/>
    <w:multiLevelType w:val="multilevel"/>
    <w:tmpl w:val="E0E44108"/>
    <w:lvl w:ilvl="0">
      <w:start w:val="1"/>
      <w:numFmt w:val="lowerLetter"/>
      <w:lvlText w:val="%1)"/>
      <w:legacy w:legacy="1" w:legacySpace="120" w:legacyIndent="360"/>
      <w:lvlJc w:val="left"/>
      <w:pPr>
        <w:ind w:left="4466" w:hanging="360"/>
      </w:pPr>
      <w:rPr>
        <w:rFonts w:ascii="Times New Roman" w:eastAsia="Times New Roman" w:hAnsi="Times New Roman" w:cs="Times New Roman"/>
      </w:rPr>
    </w:lvl>
    <w:lvl w:ilvl="1">
      <w:start w:val="1"/>
      <w:numFmt w:val="none"/>
      <w:lvlText w:val="o"/>
      <w:legacy w:legacy="1" w:legacySpace="120" w:legacyIndent="360"/>
      <w:lvlJc w:val="left"/>
      <w:pPr>
        <w:ind w:left="3408" w:hanging="360"/>
      </w:pPr>
      <w:rPr>
        <w:rFonts w:ascii="Courier New" w:hAnsi="Courier New" w:cs="Times New Roman" w:hint="default"/>
      </w:rPr>
    </w:lvl>
    <w:lvl w:ilvl="2">
      <w:start w:val="1"/>
      <w:numFmt w:val="none"/>
      <w:lvlText w:val=""/>
      <w:legacy w:legacy="1" w:legacySpace="120" w:legacyIndent="360"/>
      <w:lvlJc w:val="left"/>
      <w:pPr>
        <w:ind w:left="3768" w:hanging="360"/>
      </w:pPr>
      <w:rPr>
        <w:rFonts w:ascii="Wingdings" w:hAnsi="Wingdings" w:hint="default"/>
      </w:rPr>
    </w:lvl>
    <w:lvl w:ilvl="3">
      <w:start w:val="1"/>
      <w:numFmt w:val="none"/>
      <w:lvlText w:val=""/>
      <w:legacy w:legacy="1" w:legacySpace="120" w:legacyIndent="360"/>
      <w:lvlJc w:val="left"/>
      <w:pPr>
        <w:ind w:left="4128" w:hanging="360"/>
      </w:pPr>
      <w:rPr>
        <w:rFonts w:ascii="Symbol" w:hAnsi="Symbol" w:hint="default"/>
      </w:rPr>
    </w:lvl>
    <w:lvl w:ilvl="4">
      <w:start w:val="1"/>
      <w:numFmt w:val="none"/>
      <w:lvlText w:val="o"/>
      <w:legacy w:legacy="1" w:legacySpace="120" w:legacyIndent="360"/>
      <w:lvlJc w:val="left"/>
      <w:pPr>
        <w:ind w:left="4488" w:hanging="360"/>
      </w:pPr>
      <w:rPr>
        <w:rFonts w:ascii="Courier New" w:hAnsi="Courier New" w:cs="Times New Roman" w:hint="default"/>
      </w:rPr>
    </w:lvl>
    <w:lvl w:ilvl="5">
      <w:start w:val="1"/>
      <w:numFmt w:val="none"/>
      <w:lvlText w:val=""/>
      <w:legacy w:legacy="1" w:legacySpace="120" w:legacyIndent="360"/>
      <w:lvlJc w:val="left"/>
      <w:pPr>
        <w:ind w:left="4848" w:hanging="360"/>
      </w:pPr>
      <w:rPr>
        <w:rFonts w:ascii="Wingdings" w:hAnsi="Wingdings" w:hint="default"/>
      </w:rPr>
    </w:lvl>
    <w:lvl w:ilvl="6">
      <w:start w:val="1"/>
      <w:numFmt w:val="none"/>
      <w:lvlText w:val=""/>
      <w:legacy w:legacy="1" w:legacySpace="120" w:legacyIndent="360"/>
      <w:lvlJc w:val="left"/>
      <w:pPr>
        <w:ind w:left="5208" w:hanging="360"/>
      </w:pPr>
      <w:rPr>
        <w:rFonts w:ascii="Symbol" w:hAnsi="Symbol" w:hint="default"/>
      </w:rPr>
    </w:lvl>
    <w:lvl w:ilvl="7">
      <w:start w:val="1"/>
      <w:numFmt w:val="none"/>
      <w:lvlText w:val="o"/>
      <w:legacy w:legacy="1" w:legacySpace="120" w:legacyIndent="360"/>
      <w:lvlJc w:val="left"/>
      <w:pPr>
        <w:ind w:left="5568" w:hanging="360"/>
      </w:pPr>
      <w:rPr>
        <w:rFonts w:ascii="Courier New" w:hAnsi="Courier New" w:cs="Times New Roman" w:hint="default"/>
      </w:rPr>
    </w:lvl>
    <w:lvl w:ilvl="8">
      <w:start w:val="1"/>
      <w:numFmt w:val="none"/>
      <w:lvlText w:val=""/>
      <w:legacy w:legacy="1" w:legacySpace="120" w:legacyIndent="360"/>
      <w:lvlJc w:val="left"/>
      <w:pPr>
        <w:ind w:left="5928" w:hanging="360"/>
      </w:pPr>
      <w:rPr>
        <w:rFonts w:ascii="Wingdings" w:hAnsi="Wingdings" w:hint="default"/>
      </w:rPr>
    </w:lvl>
  </w:abstractNum>
  <w:abstractNum w:abstractNumId="14" w15:restartNumberingAfterBreak="0">
    <w:nsid w:val="254C0E9D"/>
    <w:multiLevelType w:val="hybridMultilevel"/>
    <w:tmpl w:val="DD4AFCC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30001E08"/>
    <w:multiLevelType w:val="hybridMultilevel"/>
    <w:tmpl w:val="E65019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0AD2A27"/>
    <w:multiLevelType w:val="hybridMultilevel"/>
    <w:tmpl w:val="2368BFB6"/>
    <w:lvl w:ilvl="0" w:tplc="59C8D69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21B776F"/>
    <w:multiLevelType w:val="hybridMultilevel"/>
    <w:tmpl w:val="8E8629A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56B1833"/>
    <w:multiLevelType w:val="hybridMultilevel"/>
    <w:tmpl w:val="C6A09F8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6291042"/>
    <w:multiLevelType w:val="hybridMultilevel"/>
    <w:tmpl w:val="E0CA26E4"/>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A7E226B"/>
    <w:multiLevelType w:val="hybridMultilevel"/>
    <w:tmpl w:val="A31E67E6"/>
    <w:lvl w:ilvl="0" w:tplc="87D0CA76">
      <w:start w:val="1"/>
      <w:numFmt w:val="upperRoman"/>
      <w:lvlText w:val="%1."/>
      <w:lvlJc w:val="left"/>
      <w:pPr>
        <w:ind w:left="1082" w:hanging="720"/>
      </w:pPr>
      <w:rPr>
        <w:rFonts w:hint="default"/>
      </w:rPr>
    </w:lvl>
    <w:lvl w:ilvl="1" w:tplc="04050019">
      <w:start w:val="1"/>
      <w:numFmt w:val="lowerLetter"/>
      <w:lvlText w:val="%2."/>
      <w:lvlJc w:val="left"/>
      <w:pPr>
        <w:ind w:left="1442" w:hanging="360"/>
      </w:pPr>
    </w:lvl>
    <w:lvl w:ilvl="2" w:tplc="0405001B" w:tentative="1">
      <w:start w:val="1"/>
      <w:numFmt w:val="lowerRoman"/>
      <w:lvlText w:val="%3."/>
      <w:lvlJc w:val="right"/>
      <w:pPr>
        <w:ind w:left="2162" w:hanging="180"/>
      </w:pPr>
    </w:lvl>
    <w:lvl w:ilvl="3" w:tplc="0405000F" w:tentative="1">
      <w:start w:val="1"/>
      <w:numFmt w:val="decimal"/>
      <w:lvlText w:val="%4."/>
      <w:lvlJc w:val="left"/>
      <w:pPr>
        <w:ind w:left="2882" w:hanging="360"/>
      </w:pPr>
    </w:lvl>
    <w:lvl w:ilvl="4" w:tplc="04050019" w:tentative="1">
      <w:start w:val="1"/>
      <w:numFmt w:val="lowerLetter"/>
      <w:lvlText w:val="%5."/>
      <w:lvlJc w:val="left"/>
      <w:pPr>
        <w:ind w:left="3602" w:hanging="360"/>
      </w:pPr>
    </w:lvl>
    <w:lvl w:ilvl="5" w:tplc="0405001B" w:tentative="1">
      <w:start w:val="1"/>
      <w:numFmt w:val="lowerRoman"/>
      <w:lvlText w:val="%6."/>
      <w:lvlJc w:val="right"/>
      <w:pPr>
        <w:ind w:left="4322" w:hanging="180"/>
      </w:pPr>
    </w:lvl>
    <w:lvl w:ilvl="6" w:tplc="0405000F" w:tentative="1">
      <w:start w:val="1"/>
      <w:numFmt w:val="decimal"/>
      <w:lvlText w:val="%7."/>
      <w:lvlJc w:val="left"/>
      <w:pPr>
        <w:ind w:left="5042" w:hanging="360"/>
      </w:pPr>
    </w:lvl>
    <w:lvl w:ilvl="7" w:tplc="04050019" w:tentative="1">
      <w:start w:val="1"/>
      <w:numFmt w:val="lowerLetter"/>
      <w:lvlText w:val="%8."/>
      <w:lvlJc w:val="left"/>
      <w:pPr>
        <w:ind w:left="5762" w:hanging="360"/>
      </w:pPr>
    </w:lvl>
    <w:lvl w:ilvl="8" w:tplc="0405001B" w:tentative="1">
      <w:start w:val="1"/>
      <w:numFmt w:val="lowerRoman"/>
      <w:lvlText w:val="%9."/>
      <w:lvlJc w:val="right"/>
      <w:pPr>
        <w:ind w:left="6482" w:hanging="180"/>
      </w:pPr>
    </w:lvl>
  </w:abstractNum>
  <w:abstractNum w:abstractNumId="21" w15:restartNumberingAfterBreak="0">
    <w:nsid w:val="470E1939"/>
    <w:multiLevelType w:val="hybridMultilevel"/>
    <w:tmpl w:val="9B84A80E"/>
    <w:lvl w:ilvl="0" w:tplc="070468B2">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88D1573"/>
    <w:multiLevelType w:val="hybridMultilevel"/>
    <w:tmpl w:val="7966E514"/>
    <w:lvl w:ilvl="0" w:tplc="1F3ECE8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A670A9A"/>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B693E28"/>
    <w:multiLevelType w:val="hybridMultilevel"/>
    <w:tmpl w:val="4668938C"/>
    <w:lvl w:ilvl="0" w:tplc="8D8830BE">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0D37613"/>
    <w:multiLevelType w:val="hybridMultilevel"/>
    <w:tmpl w:val="D9F06126"/>
    <w:lvl w:ilvl="0" w:tplc="4658136C">
      <w:start w:val="1"/>
      <w:numFmt w:val="decimal"/>
      <w:lvlText w:val="%1."/>
      <w:lvlJc w:val="left"/>
      <w:pPr>
        <w:tabs>
          <w:tab w:val="num" w:pos="720"/>
        </w:tabs>
        <w:ind w:left="720" w:hanging="360"/>
      </w:pPr>
      <w:rPr>
        <w:rFonts w:hint="default"/>
        <w:b w:val="0"/>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57924486"/>
    <w:multiLevelType w:val="hybridMultilevel"/>
    <w:tmpl w:val="55F4F0F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15:restartNumberingAfterBreak="0">
    <w:nsid w:val="58BE308C"/>
    <w:multiLevelType w:val="hybridMultilevel"/>
    <w:tmpl w:val="DDF0EB8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594331A8"/>
    <w:multiLevelType w:val="hybridMultilevel"/>
    <w:tmpl w:val="9926E6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9513398"/>
    <w:multiLevelType w:val="hybridMultilevel"/>
    <w:tmpl w:val="7214C438"/>
    <w:lvl w:ilvl="0" w:tplc="17F0BD32">
      <w:start w:val="1"/>
      <w:numFmt w:val="lowerLetter"/>
      <w:lvlText w:val="%1)"/>
      <w:lvlJc w:val="left"/>
      <w:pPr>
        <w:tabs>
          <w:tab w:val="num" w:pos="2483"/>
        </w:tabs>
        <w:ind w:left="2483" w:hanging="360"/>
      </w:pPr>
      <w:rPr>
        <w:rFonts w:ascii="Arial" w:eastAsia="Times New Roman" w:hAnsi="Arial" w:cs="Arial"/>
        <w:b/>
      </w:rPr>
    </w:lvl>
    <w:lvl w:ilvl="1" w:tplc="04050019" w:tentative="1">
      <w:start w:val="1"/>
      <w:numFmt w:val="lowerLetter"/>
      <w:lvlText w:val="%2."/>
      <w:lvlJc w:val="left"/>
      <w:pPr>
        <w:tabs>
          <w:tab w:val="num" w:pos="3203"/>
        </w:tabs>
        <w:ind w:left="3203" w:hanging="360"/>
      </w:pPr>
    </w:lvl>
    <w:lvl w:ilvl="2" w:tplc="0405001B" w:tentative="1">
      <w:start w:val="1"/>
      <w:numFmt w:val="lowerRoman"/>
      <w:lvlText w:val="%3."/>
      <w:lvlJc w:val="right"/>
      <w:pPr>
        <w:tabs>
          <w:tab w:val="num" w:pos="3923"/>
        </w:tabs>
        <w:ind w:left="3923" w:hanging="180"/>
      </w:pPr>
    </w:lvl>
    <w:lvl w:ilvl="3" w:tplc="0405000F" w:tentative="1">
      <w:start w:val="1"/>
      <w:numFmt w:val="decimal"/>
      <w:lvlText w:val="%4."/>
      <w:lvlJc w:val="left"/>
      <w:pPr>
        <w:tabs>
          <w:tab w:val="num" w:pos="4643"/>
        </w:tabs>
        <w:ind w:left="4643" w:hanging="360"/>
      </w:pPr>
    </w:lvl>
    <w:lvl w:ilvl="4" w:tplc="04050019" w:tentative="1">
      <w:start w:val="1"/>
      <w:numFmt w:val="lowerLetter"/>
      <w:lvlText w:val="%5."/>
      <w:lvlJc w:val="left"/>
      <w:pPr>
        <w:tabs>
          <w:tab w:val="num" w:pos="5363"/>
        </w:tabs>
        <w:ind w:left="5363" w:hanging="360"/>
      </w:pPr>
    </w:lvl>
    <w:lvl w:ilvl="5" w:tplc="0405001B" w:tentative="1">
      <w:start w:val="1"/>
      <w:numFmt w:val="lowerRoman"/>
      <w:lvlText w:val="%6."/>
      <w:lvlJc w:val="right"/>
      <w:pPr>
        <w:tabs>
          <w:tab w:val="num" w:pos="6083"/>
        </w:tabs>
        <w:ind w:left="6083" w:hanging="180"/>
      </w:pPr>
    </w:lvl>
    <w:lvl w:ilvl="6" w:tplc="0405000F" w:tentative="1">
      <w:start w:val="1"/>
      <w:numFmt w:val="decimal"/>
      <w:lvlText w:val="%7."/>
      <w:lvlJc w:val="left"/>
      <w:pPr>
        <w:tabs>
          <w:tab w:val="num" w:pos="6803"/>
        </w:tabs>
        <w:ind w:left="6803" w:hanging="360"/>
      </w:pPr>
    </w:lvl>
    <w:lvl w:ilvl="7" w:tplc="04050019" w:tentative="1">
      <w:start w:val="1"/>
      <w:numFmt w:val="lowerLetter"/>
      <w:lvlText w:val="%8."/>
      <w:lvlJc w:val="left"/>
      <w:pPr>
        <w:tabs>
          <w:tab w:val="num" w:pos="7523"/>
        </w:tabs>
        <w:ind w:left="7523" w:hanging="360"/>
      </w:pPr>
    </w:lvl>
    <w:lvl w:ilvl="8" w:tplc="0405001B" w:tentative="1">
      <w:start w:val="1"/>
      <w:numFmt w:val="lowerRoman"/>
      <w:lvlText w:val="%9."/>
      <w:lvlJc w:val="right"/>
      <w:pPr>
        <w:tabs>
          <w:tab w:val="num" w:pos="8243"/>
        </w:tabs>
        <w:ind w:left="8243" w:hanging="180"/>
      </w:pPr>
    </w:lvl>
  </w:abstractNum>
  <w:abstractNum w:abstractNumId="30" w15:restartNumberingAfterBreak="0">
    <w:nsid w:val="5A146BDD"/>
    <w:multiLevelType w:val="hybridMultilevel"/>
    <w:tmpl w:val="C3AADBB4"/>
    <w:lvl w:ilvl="0" w:tplc="1CD8D74A">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B7855FF"/>
    <w:multiLevelType w:val="hybridMultilevel"/>
    <w:tmpl w:val="443068B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5C340273"/>
    <w:multiLevelType w:val="hybridMultilevel"/>
    <w:tmpl w:val="7214C438"/>
    <w:lvl w:ilvl="0" w:tplc="17F0BD32">
      <w:start w:val="1"/>
      <w:numFmt w:val="lowerLetter"/>
      <w:lvlText w:val="%1)"/>
      <w:lvlJc w:val="left"/>
      <w:pPr>
        <w:tabs>
          <w:tab w:val="num" w:pos="2483"/>
        </w:tabs>
        <w:ind w:left="2483" w:hanging="360"/>
      </w:pPr>
      <w:rPr>
        <w:rFonts w:ascii="Arial" w:eastAsia="Times New Roman" w:hAnsi="Arial" w:cs="Arial"/>
        <w:b/>
      </w:rPr>
    </w:lvl>
    <w:lvl w:ilvl="1" w:tplc="04050019" w:tentative="1">
      <w:start w:val="1"/>
      <w:numFmt w:val="lowerLetter"/>
      <w:lvlText w:val="%2."/>
      <w:lvlJc w:val="left"/>
      <w:pPr>
        <w:tabs>
          <w:tab w:val="num" w:pos="3203"/>
        </w:tabs>
        <w:ind w:left="3203" w:hanging="360"/>
      </w:pPr>
    </w:lvl>
    <w:lvl w:ilvl="2" w:tplc="0405001B" w:tentative="1">
      <w:start w:val="1"/>
      <w:numFmt w:val="lowerRoman"/>
      <w:lvlText w:val="%3."/>
      <w:lvlJc w:val="right"/>
      <w:pPr>
        <w:tabs>
          <w:tab w:val="num" w:pos="3923"/>
        </w:tabs>
        <w:ind w:left="3923" w:hanging="180"/>
      </w:pPr>
    </w:lvl>
    <w:lvl w:ilvl="3" w:tplc="0405000F" w:tentative="1">
      <w:start w:val="1"/>
      <w:numFmt w:val="decimal"/>
      <w:lvlText w:val="%4."/>
      <w:lvlJc w:val="left"/>
      <w:pPr>
        <w:tabs>
          <w:tab w:val="num" w:pos="4643"/>
        </w:tabs>
        <w:ind w:left="4643" w:hanging="360"/>
      </w:pPr>
    </w:lvl>
    <w:lvl w:ilvl="4" w:tplc="04050019" w:tentative="1">
      <w:start w:val="1"/>
      <w:numFmt w:val="lowerLetter"/>
      <w:lvlText w:val="%5."/>
      <w:lvlJc w:val="left"/>
      <w:pPr>
        <w:tabs>
          <w:tab w:val="num" w:pos="5363"/>
        </w:tabs>
        <w:ind w:left="5363" w:hanging="360"/>
      </w:pPr>
    </w:lvl>
    <w:lvl w:ilvl="5" w:tplc="0405001B" w:tentative="1">
      <w:start w:val="1"/>
      <w:numFmt w:val="lowerRoman"/>
      <w:lvlText w:val="%6."/>
      <w:lvlJc w:val="right"/>
      <w:pPr>
        <w:tabs>
          <w:tab w:val="num" w:pos="6083"/>
        </w:tabs>
        <w:ind w:left="6083" w:hanging="180"/>
      </w:pPr>
    </w:lvl>
    <w:lvl w:ilvl="6" w:tplc="0405000F" w:tentative="1">
      <w:start w:val="1"/>
      <w:numFmt w:val="decimal"/>
      <w:lvlText w:val="%7."/>
      <w:lvlJc w:val="left"/>
      <w:pPr>
        <w:tabs>
          <w:tab w:val="num" w:pos="6803"/>
        </w:tabs>
        <w:ind w:left="6803" w:hanging="360"/>
      </w:pPr>
    </w:lvl>
    <w:lvl w:ilvl="7" w:tplc="04050019" w:tentative="1">
      <w:start w:val="1"/>
      <w:numFmt w:val="lowerLetter"/>
      <w:lvlText w:val="%8."/>
      <w:lvlJc w:val="left"/>
      <w:pPr>
        <w:tabs>
          <w:tab w:val="num" w:pos="7523"/>
        </w:tabs>
        <w:ind w:left="7523" w:hanging="360"/>
      </w:pPr>
    </w:lvl>
    <w:lvl w:ilvl="8" w:tplc="0405001B" w:tentative="1">
      <w:start w:val="1"/>
      <w:numFmt w:val="lowerRoman"/>
      <w:lvlText w:val="%9."/>
      <w:lvlJc w:val="right"/>
      <w:pPr>
        <w:tabs>
          <w:tab w:val="num" w:pos="8243"/>
        </w:tabs>
        <w:ind w:left="8243" w:hanging="180"/>
      </w:pPr>
    </w:lvl>
  </w:abstractNum>
  <w:abstractNum w:abstractNumId="33" w15:restartNumberingAfterBreak="0">
    <w:nsid w:val="5D071BC1"/>
    <w:multiLevelType w:val="hybridMultilevel"/>
    <w:tmpl w:val="EE724470"/>
    <w:lvl w:ilvl="0" w:tplc="44524C48">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4" w15:restartNumberingAfterBreak="0">
    <w:nsid w:val="5D4158A1"/>
    <w:multiLevelType w:val="hybridMultilevel"/>
    <w:tmpl w:val="6D4A357E"/>
    <w:lvl w:ilvl="0" w:tplc="A55E82C0">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5" w15:restartNumberingAfterBreak="0">
    <w:nsid w:val="5F0D390C"/>
    <w:multiLevelType w:val="hybridMultilevel"/>
    <w:tmpl w:val="2D5EE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0CD710C"/>
    <w:multiLevelType w:val="hybridMultilevel"/>
    <w:tmpl w:val="C0981312"/>
    <w:lvl w:ilvl="0" w:tplc="FE9E99F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1D85C30"/>
    <w:multiLevelType w:val="hybridMultilevel"/>
    <w:tmpl w:val="808015B6"/>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34508D8"/>
    <w:multiLevelType w:val="hybridMultilevel"/>
    <w:tmpl w:val="5B5AF4B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9" w15:restartNumberingAfterBreak="0">
    <w:nsid w:val="6A2F5DD7"/>
    <w:multiLevelType w:val="hybridMultilevel"/>
    <w:tmpl w:val="5464E1F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198311A"/>
    <w:multiLevelType w:val="hybridMultilevel"/>
    <w:tmpl w:val="F7C02694"/>
    <w:lvl w:ilvl="0" w:tplc="8E28FDC4">
      <w:start w:val="1"/>
      <w:numFmt w:val="lowerLetter"/>
      <w:lvlText w:val="%1)"/>
      <w:lvlJc w:val="left"/>
      <w:pPr>
        <w:tabs>
          <w:tab w:val="num" w:pos="748"/>
        </w:tabs>
        <w:ind w:left="748" w:hanging="360"/>
      </w:pPr>
      <w:rPr>
        <w:rFonts w:hint="default"/>
        <w:sz w:val="20"/>
      </w:rPr>
    </w:lvl>
    <w:lvl w:ilvl="1" w:tplc="04050019">
      <w:start w:val="1"/>
      <w:numFmt w:val="lowerLetter"/>
      <w:lvlText w:val="%2."/>
      <w:lvlJc w:val="left"/>
      <w:pPr>
        <w:tabs>
          <w:tab w:val="num" w:pos="1468"/>
        </w:tabs>
        <w:ind w:left="1468" w:hanging="360"/>
      </w:pPr>
    </w:lvl>
    <w:lvl w:ilvl="2" w:tplc="0405001B" w:tentative="1">
      <w:start w:val="1"/>
      <w:numFmt w:val="lowerRoman"/>
      <w:lvlText w:val="%3."/>
      <w:lvlJc w:val="right"/>
      <w:pPr>
        <w:tabs>
          <w:tab w:val="num" w:pos="2188"/>
        </w:tabs>
        <w:ind w:left="2188" w:hanging="180"/>
      </w:pPr>
    </w:lvl>
    <w:lvl w:ilvl="3" w:tplc="0405000F" w:tentative="1">
      <w:start w:val="1"/>
      <w:numFmt w:val="decimal"/>
      <w:lvlText w:val="%4."/>
      <w:lvlJc w:val="left"/>
      <w:pPr>
        <w:tabs>
          <w:tab w:val="num" w:pos="2908"/>
        </w:tabs>
        <w:ind w:left="2908" w:hanging="360"/>
      </w:pPr>
    </w:lvl>
    <w:lvl w:ilvl="4" w:tplc="04050019" w:tentative="1">
      <w:start w:val="1"/>
      <w:numFmt w:val="lowerLetter"/>
      <w:lvlText w:val="%5."/>
      <w:lvlJc w:val="left"/>
      <w:pPr>
        <w:tabs>
          <w:tab w:val="num" w:pos="3628"/>
        </w:tabs>
        <w:ind w:left="3628" w:hanging="360"/>
      </w:pPr>
    </w:lvl>
    <w:lvl w:ilvl="5" w:tplc="0405001B" w:tentative="1">
      <w:start w:val="1"/>
      <w:numFmt w:val="lowerRoman"/>
      <w:lvlText w:val="%6."/>
      <w:lvlJc w:val="right"/>
      <w:pPr>
        <w:tabs>
          <w:tab w:val="num" w:pos="4348"/>
        </w:tabs>
        <w:ind w:left="4348" w:hanging="180"/>
      </w:pPr>
    </w:lvl>
    <w:lvl w:ilvl="6" w:tplc="0405000F" w:tentative="1">
      <w:start w:val="1"/>
      <w:numFmt w:val="decimal"/>
      <w:lvlText w:val="%7."/>
      <w:lvlJc w:val="left"/>
      <w:pPr>
        <w:tabs>
          <w:tab w:val="num" w:pos="5068"/>
        </w:tabs>
        <w:ind w:left="5068" w:hanging="360"/>
      </w:pPr>
    </w:lvl>
    <w:lvl w:ilvl="7" w:tplc="04050019" w:tentative="1">
      <w:start w:val="1"/>
      <w:numFmt w:val="lowerLetter"/>
      <w:lvlText w:val="%8."/>
      <w:lvlJc w:val="left"/>
      <w:pPr>
        <w:tabs>
          <w:tab w:val="num" w:pos="5788"/>
        </w:tabs>
        <w:ind w:left="5788" w:hanging="360"/>
      </w:pPr>
    </w:lvl>
    <w:lvl w:ilvl="8" w:tplc="0405001B" w:tentative="1">
      <w:start w:val="1"/>
      <w:numFmt w:val="lowerRoman"/>
      <w:lvlText w:val="%9."/>
      <w:lvlJc w:val="right"/>
      <w:pPr>
        <w:tabs>
          <w:tab w:val="num" w:pos="6508"/>
        </w:tabs>
        <w:ind w:left="6508" w:hanging="180"/>
      </w:pPr>
    </w:lvl>
  </w:abstractNum>
  <w:abstractNum w:abstractNumId="41" w15:restartNumberingAfterBreak="0">
    <w:nsid w:val="788A22DC"/>
    <w:multiLevelType w:val="hybridMultilevel"/>
    <w:tmpl w:val="64962FFC"/>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79A802F3"/>
    <w:multiLevelType w:val="hybridMultilevel"/>
    <w:tmpl w:val="CB3C45C0"/>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B4963F7"/>
    <w:multiLevelType w:val="hybridMultilevel"/>
    <w:tmpl w:val="4024F214"/>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E8E56A2"/>
    <w:multiLevelType w:val="hybridMultilevel"/>
    <w:tmpl w:val="F10AAA6E"/>
    <w:lvl w:ilvl="0" w:tplc="22463404">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num w:numId="1">
    <w:abstractNumId w:val="37"/>
  </w:num>
  <w:num w:numId="2">
    <w:abstractNumId w:val="38"/>
  </w:num>
  <w:num w:numId="3">
    <w:abstractNumId w:val="42"/>
  </w:num>
  <w:num w:numId="4">
    <w:abstractNumId w:val="14"/>
  </w:num>
  <w:num w:numId="5">
    <w:abstractNumId w:val="25"/>
  </w:num>
  <w:num w:numId="6">
    <w:abstractNumId w:val="31"/>
  </w:num>
  <w:num w:numId="7">
    <w:abstractNumId w:val="26"/>
  </w:num>
  <w:num w:numId="8">
    <w:abstractNumId w:val="0"/>
    <w:lvlOverride w:ilvl="0">
      <w:lvl w:ilvl="0">
        <w:start w:val="1"/>
        <w:numFmt w:val="bullet"/>
        <w:lvlText w:val="-"/>
        <w:legacy w:legacy="1" w:legacySpace="0" w:legacyIndent="283"/>
        <w:lvlJc w:val="left"/>
        <w:pPr>
          <w:ind w:left="1699" w:hanging="283"/>
        </w:pPr>
        <w:rPr>
          <w:rFonts w:ascii="Times New Roman" w:hAnsi="Times New Roman" w:hint="default"/>
          <w:b w:val="0"/>
          <w:i w:val="0"/>
          <w:sz w:val="22"/>
          <w:u w:val="none"/>
        </w:rPr>
      </w:lvl>
    </w:lvlOverride>
  </w:num>
  <w:num w:numId="9">
    <w:abstractNumId w:val="27"/>
  </w:num>
  <w:num w:numId="10">
    <w:abstractNumId w:val="6"/>
  </w:num>
  <w:num w:numId="11">
    <w:abstractNumId w:val="40"/>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3"/>
  </w:num>
  <w:num w:numId="14">
    <w:abstractNumId w:val="28"/>
  </w:num>
  <w:num w:numId="15">
    <w:abstractNumId w:val="20"/>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1"/>
  </w:num>
  <w:num w:numId="19">
    <w:abstractNumId w:val="22"/>
  </w:num>
  <w:num w:numId="20">
    <w:abstractNumId w:val="12"/>
  </w:num>
  <w:num w:numId="21">
    <w:abstractNumId w:val="16"/>
  </w:num>
  <w:num w:numId="22">
    <w:abstractNumId w:val="23"/>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5"/>
  </w:num>
  <w:num w:numId="26">
    <w:abstractNumId w:val="35"/>
  </w:num>
  <w:num w:numId="27">
    <w:abstractNumId w:val="10"/>
  </w:num>
  <w:num w:numId="28">
    <w:abstractNumId w:val="7"/>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4"/>
  </w:num>
  <w:num w:numId="32">
    <w:abstractNumId w:val="18"/>
  </w:num>
  <w:num w:numId="33">
    <w:abstractNumId w:val="34"/>
  </w:num>
  <w:num w:numId="34">
    <w:abstractNumId w:val="39"/>
  </w:num>
  <w:num w:numId="35">
    <w:abstractNumId w:val="32"/>
  </w:num>
  <w:num w:numId="36">
    <w:abstractNumId w:val="29"/>
  </w:num>
  <w:num w:numId="37">
    <w:abstractNumId w:val="8"/>
  </w:num>
  <w:num w:numId="38">
    <w:abstractNumId w:val="2"/>
  </w:num>
  <w:num w:numId="39">
    <w:abstractNumId w:val="17"/>
  </w:num>
  <w:num w:numId="40">
    <w:abstractNumId w:val="21"/>
  </w:num>
  <w:num w:numId="41">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9"/>
  </w:num>
  <w:num w:numId="44">
    <w:abstractNumId w:val="41"/>
  </w:num>
  <w:num w:numId="45">
    <w:abstractNumId w:val="44"/>
  </w:num>
  <w:num w:numId="46">
    <w:abstractNumId w:val="33"/>
  </w:num>
  <w:num w:numId="47">
    <w:abstractNumId w:val="5"/>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ABD"/>
    <w:rsid w:val="0000024A"/>
    <w:rsid w:val="00000644"/>
    <w:rsid w:val="000017F5"/>
    <w:rsid w:val="000049B8"/>
    <w:rsid w:val="00005FF5"/>
    <w:rsid w:val="0001373F"/>
    <w:rsid w:val="00017476"/>
    <w:rsid w:val="00021846"/>
    <w:rsid w:val="0002313E"/>
    <w:rsid w:val="00037325"/>
    <w:rsid w:val="00041E3B"/>
    <w:rsid w:val="0004432C"/>
    <w:rsid w:val="00065509"/>
    <w:rsid w:val="00072FEA"/>
    <w:rsid w:val="000774DA"/>
    <w:rsid w:val="00090279"/>
    <w:rsid w:val="00094C15"/>
    <w:rsid w:val="00096EAC"/>
    <w:rsid w:val="000A2277"/>
    <w:rsid w:val="000A73FE"/>
    <w:rsid w:val="000B1006"/>
    <w:rsid w:val="000B1032"/>
    <w:rsid w:val="000B3AA7"/>
    <w:rsid w:val="000B5626"/>
    <w:rsid w:val="000B5A1C"/>
    <w:rsid w:val="000B60A2"/>
    <w:rsid w:val="000B7EBA"/>
    <w:rsid w:val="000C05E3"/>
    <w:rsid w:val="000C33B6"/>
    <w:rsid w:val="000C4027"/>
    <w:rsid w:val="000C63DB"/>
    <w:rsid w:val="000C6569"/>
    <w:rsid w:val="000D08CC"/>
    <w:rsid w:val="000D29A5"/>
    <w:rsid w:val="000D6ACF"/>
    <w:rsid w:val="000D727B"/>
    <w:rsid w:val="000D7652"/>
    <w:rsid w:val="000D783B"/>
    <w:rsid w:val="000D7CDE"/>
    <w:rsid w:val="000E4C34"/>
    <w:rsid w:val="000E7EE7"/>
    <w:rsid w:val="00100A26"/>
    <w:rsid w:val="001045F0"/>
    <w:rsid w:val="0011173B"/>
    <w:rsid w:val="00117112"/>
    <w:rsid w:val="001205EA"/>
    <w:rsid w:val="0012120A"/>
    <w:rsid w:val="001233F0"/>
    <w:rsid w:val="001235F2"/>
    <w:rsid w:val="0012717B"/>
    <w:rsid w:val="0013267A"/>
    <w:rsid w:val="00134F8D"/>
    <w:rsid w:val="001362E9"/>
    <w:rsid w:val="00137473"/>
    <w:rsid w:val="00142E6F"/>
    <w:rsid w:val="0014539C"/>
    <w:rsid w:val="001458AB"/>
    <w:rsid w:val="00150024"/>
    <w:rsid w:val="001509F9"/>
    <w:rsid w:val="00150B50"/>
    <w:rsid w:val="00153A1E"/>
    <w:rsid w:val="001557E3"/>
    <w:rsid w:val="00160D2E"/>
    <w:rsid w:val="00161D50"/>
    <w:rsid w:val="00163E82"/>
    <w:rsid w:val="001648E0"/>
    <w:rsid w:val="001664FE"/>
    <w:rsid w:val="001822FE"/>
    <w:rsid w:val="00183401"/>
    <w:rsid w:val="001844E4"/>
    <w:rsid w:val="001865DA"/>
    <w:rsid w:val="001939C8"/>
    <w:rsid w:val="00194ADA"/>
    <w:rsid w:val="001957AD"/>
    <w:rsid w:val="00196276"/>
    <w:rsid w:val="00196279"/>
    <w:rsid w:val="0019717B"/>
    <w:rsid w:val="001A0D81"/>
    <w:rsid w:val="001A381B"/>
    <w:rsid w:val="001A612C"/>
    <w:rsid w:val="001A6F78"/>
    <w:rsid w:val="001B0CCB"/>
    <w:rsid w:val="001B103D"/>
    <w:rsid w:val="001B2461"/>
    <w:rsid w:val="001B3A80"/>
    <w:rsid w:val="001C39BD"/>
    <w:rsid w:val="001C65CE"/>
    <w:rsid w:val="001C77F1"/>
    <w:rsid w:val="001D2490"/>
    <w:rsid w:val="001D495A"/>
    <w:rsid w:val="001D4ABA"/>
    <w:rsid w:val="001D59C9"/>
    <w:rsid w:val="001D6CE7"/>
    <w:rsid w:val="001E245E"/>
    <w:rsid w:val="001E2C6F"/>
    <w:rsid w:val="001E50B5"/>
    <w:rsid w:val="001E6BBA"/>
    <w:rsid w:val="001F1341"/>
    <w:rsid w:val="001F2786"/>
    <w:rsid w:val="001F7AE6"/>
    <w:rsid w:val="00202B72"/>
    <w:rsid w:val="00204433"/>
    <w:rsid w:val="00204BCF"/>
    <w:rsid w:val="002106F8"/>
    <w:rsid w:val="00213001"/>
    <w:rsid w:val="00234B4B"/>
    <w:rsid w:val="00244B64"/>
    <w:rsid w:val="00245841"/>
    <w:rsid w:val="00250140"/>
    <w:rsid w:val="002563EF"/>
    <w:rsid w:val="002623EC"/>
    <w:rsid w:val="00264296"/>
    <w:rsid w:val="00265113"/>
    <w:rsid w:val="002652AC"/>
    <w:rsid w:val="002730DC"/>
    <w:rsid w:val="0027402C"/>
    <w:rsid w:val="00274FC6"/>
    <w:rsid w:val="00281D52"/>
    <w:rsid w:val="00284CB3"/>
    <w:rsid w:val="00285A28"/>
    <w:rsid w:val="002875A2"/>
    <w:rsid w:val="00292627"/>
    <w:rsid w:val="00292B12"/>
    <w:rsid w:val="00295F56"/>
    <w:rsid w:val="002971A4"/>
    <w:rsid w:val="00297BB4"/>
    <w:rsid w:val="002A7199"/>
    <w:rsid w:val="002B2584"/>
    <w:rsid w:val="002B2A47"/>
    <w:rsid w:val="002B666E"/>
    <w:rsid w:val="002B76A2"/>
    <w:rsid w:val="002C0192"/>
    <w:rsid w:val="002C4BD8"/>
    <w:rsid w:val="002D29C0"/>
    <w:rsid w:val="002F33E8"/>
    <w:rsid w:val="003074FB"/>
    <w:rsid w:val="0033417B"/>
    <w:rsid w:val="00347C0D"/>
    <w:rsid w:val="00350993"/>
    <w:rsid w:val="00350BEB"/>
    <w:rsid w:val="003541B9"/>
    <w:rsid w:val="00354CAE"/>
    <w:rsid w:val="00362F9B"/>
    <w:rsid w:val="00364D83"/>
    <w:rsid w:val="003700BA"/>
    <w:rsid w:val="003746EB"/>
    <w:rsid w:val="00376AEC"/>
    <w:rsid w:val="0038055D"/>
    <w:rsid w:val="00393A85"/>
    <w:rsid w:val="00395364"/>
    <w:rsid w:val="00395A55"/>
    <w:rsid w:val="003B6094"/>
    <w:rsid w:val="003C0211"/>
    <w:rsid w:val="003C73B9"/>
    <w:rsid w:val="003D4115"/>
    <w:rsid w:val="003D4214"/>
    <w:rsid w:val="003D7ABD"/>
    <w:rsid w:val="003E51C9"/>
    <w:rsid w:val="003E5E5C"/>
    <w:rsid w:val="003E67F5"/>
    <w:rsid w:val="003E6816"/>
    <w:rsid w:val="003F2EC3"/>
    <w:rsid w:val="003F4397"/>
    <w:rsid w:val="00404F71"/>
    <w:rsid w:val="00414DA0"/>
    <w:rsid w:val="00423569"/>
    <w:rsid w:val="0042683F"/>
    <w:rsid w:val="00427CAF"/>
    <w:rsid w:val="00431241"/>
    <w:rsid w:val="00440F32"/>
    <w:rsid w:val="00442CDC"/>
    <w:rsid w:val="004446C7"/>
    <w:rsid w:val="004448D1"/>
    <w:rsid w:val="00444F5A"/>
    <w:rsid w:val="00452B76"/>
    <w:rsid w:val="004538EE"/>
    <w:rsid w:val="00456DF7"/>
    <w:rsid w:val="00456F4A"/>
    <w:rsid w:val="0046142F"/>
    <w:rsid w:val="00464999"/>
    <w:rsid w:val="00464D60"/>
    <w:rsid w:val="00473893"/>
    <w:rsid w:val="00475B01"/>
    <w:rsid w:val="0047637D"/>
    <w:rsid w:val="00483110"/>
    <w:rsid w:val="00490073"/>
    <w:rsid w:val="00491458"/>
    <w:rsid w:val="0049506E"/>
    <w:rsid w:val="004A08BB"/>
    <w:rsid w:val="004A70BD"/>
    <w:rsid w:val="004B0DE3"/>
    <w:rsid w:val="004B1B38"/>
    <w:rsid w:val="004B71ED"/>
    <w:rsid w:val="004B797A"/>
    <w:rsid w:val="004D4BE0"/>
    <w:rsid w:val="004D7526"/>
    <w:rsid w:val="004E0BDC"/>
    <w:rsid w:val="004E1B46"/>
    <w:rsid w:val="004E4F4B"/>
    <w:rsid w:val="004F3D3B"/>
    <w:rsid w:val="00500E98"/>
    <w:rsid w:val="00504426"/>
    <w:rsid w:val="0050637B"/>
    <w:rsid w:val="0051078C"/>
    <w:rsid w:val="00521B0A"/>
    <w:rsid w:val="00523872"/>
    <w:rsid w:val="00527154"/>
    <w:rsid w:val="005272E8"/>
    <w:rsid w:val="00530BDF"/>
    <w:rsid w:val="0053363B"/>
    <w:rsid w:val="0053449E"/>
    <w:rsid w:val="00537970"/>
    <w:rsid w:val="00541B93"/>
    <w:rsid w:val="005420D5"/>
    <w:rsid w:val="005423AC"/>
    <w:rsid w:val="00546843"/>
    <w:rsid w:val="005513C7"/>
    <w:rsid w:val="00556778"/>
    <w:rsid w:val="00562E74"/>
    <w:rsid w:val="00563ECE"/>
    <w:rsid w:val="00564E6B"/>
    <w:rsid w:val="00570972"/>
    <w:rsid w:val="00582691"/>
    <w:rsid w:val="00582C6A"/>
    <w:rsid w:val="00583355"/>
    <w:rsid w:val="00590ED6"/>
    <w:rsid w:val="00597BE0"/>
    <w:rsid w:val="00597C44"/>
    <w:rsid w:val="005A0A7C"/>
    <w:rsid w:val="005A46B6"/>
    <w:rsid w:val="005A59BB"/>
    <w:rsid w:val="005A7000"/>
    <w:rsid w:val="005B1175"/>
    <w:rsid w:val="005B1243"/>
    <w:rsid w:val="005E06A8"/>
    <w:rsid w:val="005E1B64"/>
    <w:rsid w:val="005E2D1F"/>
    <w:rsid w:val="005E2DC1"/>
    <w:rsid w:val="005F1B0D"/>
    <w:rsid w:val="005F2BEE"/>
    <w:rsid w:val="005F549A"/>
    <w:rsid w:val="00600780"/>
    <w:rsid w:val="00603EA6"/>
    <w:rsid w:val="00615715"/>
    <w:rsid w:val="00617470"/>
    <w:rsid w:val="00617492"/>
    <w:rsid w:val="00627234"/>
    <w:rsid w:val="0063058A"/>
    <w:rsid w:val="0063406E"/>
    <w:rsid w:val="0063501F"/>
    <w:rsid w:val="00635192"/>
    <w:rsid w:val="00642540"/>
    <w:rsid w:val="00644216"/>
    <w:rsid w:val="006448CA"/>
    <w:rsid w:val="00644E7C"/>
    <w:rsid w:val="0065331D"/>
    <w:rsid w:val="006556CB"/>
    <w:rsid w:val="00666A71"/>
    <w:rsid w:val="00673F5F"/>
    <w:rsid w:val="00676D7C"/>
    <w:rsid w:val="00690806"/>
    <w:rsid w:val="00691CB4"/>
    <w:rsid w:val="00693077"/>
    <w:rsid w:val="0069459A"/>
    <w:rsid w:val="0069580F"/>
    <w:rsid w:val="006A461B"/>
    <w:rsid w:val="006A54DE"/>
    <w:rsid w:val="006B3269"/>
    <w:rsid w:val="006B3381"/>
    <w:rsid w:val="006B5093"/>
    <w:rsid w:val="006C0AFE"/>
    <w:rsid w:val="006C2FCA"/>
    <w:rsid w:val="006C3639"/>
    <w:rsid w:val="006C6D83"/>
    <w:rsid w:val="006C6FA8"/>
    <w:rsid w:val="006E2AEE"/>
    <w:rsid w:val="006E5699"/>
    <w:rsid w:val="006E772C"/>
    <w:rsid w:val="006F1353"/>
    <w:rsid w:val="006F60F1"/>
    <w:rsid w:val="00710CAD"/>
    <w:rsid w:val="007125D4"/>
    <w:rsid w:val="007178DC"/>
    <w:rsid w:val="00722582"/>
    <w:rsid w:val="007234FD"/>
    <w:rsid w:val="00724725"/>
    <w:rsid w:val="00725425"/>
    <w:rsid w:val="00727C1D"/>
    <w:rsid w:val="007366AF"/>
    <w:rsid w:val="007401B9"/>
    <w:rsid w:val="00756984"/>
    <w:rsid w:val="00757685"/>
    <w:rsid w:val="007621E1"/>
    <w:rsid w:val="007623C6"/>
    <w:rsid w:val="00762846"/>
    <w:rsid w:val="00776857"/>
    <w:rsid w:val="007800B7"/>
    <w:rsid w:val="007803AD"/>
    <w:rsid w:val="0079011C"/>
    <w:rsid w:val="007906AD"/>
    <w:rsid w:val="00796497"/>
    <w:rsid w:val="00797CEA"/>
    <w:rsid w:val="007A039F"/>
    <w:rsid w:val="007A5F4B"/>
    <w:rsid w:val="007A6809"/>
    <w:rsid w:val="007B0346"/>
    <w:rsid w:val="007B1CD5"/>
    <w:rsid w:val="007B6516"/>
    <w:rsid w:val="007C3A49"/>
    <w:rsid w:val="007C63BB"/>
    <w:rsid w:val="007D406A"/>
    <w:rsid w:val="007D76DF"/>
    <w:rsid w:val="007E0739"/>
    <w:rsid w:val="007E0E54"/>
    <w:rsid w:val="007E1566"/>
    <w:rsid w:val="007E2FF1"/>
    <w:rsid w:val="007E32B8"/>
    <w:rsid w:val="007F1C72"/>
    <w:rsid w:val="007F1D75"/>
    <w:rsid w:val="007F2D29"/>
    <w:rsid w:val="007F5274"/>
    <w:rsid w:val="0080078B"/>
    <w:rsid w:val="00801D1D"/>
    <w:rsid w:val="00804727"/>
    <w:rsid w:val="00807414"/>
    <w:rsid w:val="00810A67"/>
    <w:rsid w:val="00822D80"/>
    <w:rsid w:val="00832AFF"/>
    <w:rsid w:val="00844E83"/>
    <w:rsid w:val="0084537E"/>
    <w:rsid w:val="008475D3"/>
    <w:rsid w:val="008479E2"/>
    <w:rsid w:val="0085445A"/>
    <w:rsid w:val="0086497F"/>
    <w:rsid w:val="00872348"/>
    <w:rsid w:val="008776C7"/>
    <w:rsid w:val="008869AE"/>
    <w:rsid w:val="00887FDA"/>
    <w:rsid w:val="0089741F"/>
    <w:rsid w:val="00897FB0"/>
    <w:rsid w:val="008A4919"/>
    <w:rsid w:val="008A5236"/>
    <w:rsid w:val="008A52D1"/>
    <w:rsid w:val="008A7112"/>
    <w:rsid w:val="008B4A62"/>
    <w:rsid w:val="008C1A58"/>
    <w:rsid w:val="008D31BA"/>
    <w:rsid w:val="008E2B18"/>
    <w:rsid w:val="008E2B52"/>
    <w:rsid w:val="008E3565"/>
    <w:rsid w:val="008E53AC"/>
    <w:rsid w:val="008F0A21"/>
    <w:rsid w:val="008F23D1"/>
    <w:rsid w:val="008F3F8E"/>
    <w:rsid w:val="008F7C68"/>
    <w:rsid w:val="00900870"/>
    <w:rsid w:val="009073B2"/>
    <w:rsid w:val="009142BB"/>
    <w:rsid w:val="00914A32"/>
    <w:rsid w:val="00914B4E"/>
    <w:rsid w:val="00916B74"/>
    <w:rsid w:val="00916C5B"/>
    <w:rsid w:val="00917351"/>
    <w:rsid w:val="00917B9A"/>
    <w:rsid w:val="00921417"/>
    <w:rsid w:val="00922333"/>
    <w:rsid w:val="009367D2"/>
    <w:rsid w:val="00940AF6"/>
    <w:rsid w:val="00942A37"/>
    <w:rsid w:val="00942A3E"/>
    <w:rsid w:val="00943588"/>
    <w:rsid w:val="0094517F"/>
    <w:rsid w:val="00951723"/>
    <w:rsid w:val="00951EBD"/>
    <w:rsid w:val="009554C8"/>
    <w:rsid w:val="00956011"/>
    <w:rsid w:val="009606AB"/>
    <w:rsid w:val="00965DD4"/>
    <w:rsid w:val="00977214"/>
    <w:rsid w:val="00977A21"/>
    <w:rsid w:val="009A2FD9"/>
    <w:rsid w:val="009A2FF9"/>
    <w:rsid w:val="009A3BFB"/>
    <w:rsid w:val="009B1D22"/>
    <w:rsid w:val="009C06C1"/>
    <w:rsid w:val="009D1A86"/>
    <w:rsid w:val="009D6A74"/>
    <w:rsid w:val="009E172D"/>
    <w:rsid w:val="009E565A"/>
    <w:rsid w:val="009F1F53"/>
    <w:rsid w:val="009F3D54"/>
    <w:rsid w:val="009F5A8E"/>
    <w:rsid w:val="009F7C29"/>
    <w:rsid w:val="00A04D4D"/>
    <w:rsid w:val="00A05AD5"/>
    <w:rsid w:val="00A116AA"/>
    <w:rsid w:val="00A1304D"/>
    <w:rsid w:val="00A2035D"/>
    <w:rsid w:val="00A23084"/>
    <w:rsid w:val="00A237DC"/>
    <w:rsid w:val="00A251FB"/>
    <w:rsid w:val="00A3185E"/>
    <w:rsid w:val="00A32D38"/>
    <w:rsid w:val="00A40197"/>
    <w:rsid w:val="00A408AE"/>
    <w:rsid w:val="00A43088"/>
    <w:rsid w:val="00A43E1E"/>
    <w:rsid w:val="00A6115E"/>
    <w:rsid w:val="00A6378A"/>
    <w:rsid w:val="00A66A63"/>
    <w:rsid w:val="00A70A29"/>
    <w:rsid w:val="00A73233"/>
    <w:rsid w:val="00A73961"/>
    <w:rsid w:val="00A75BE1"/>
    <w:rsid w:val="00A76FE0"/>
    <w:rsid w:val="00A81E89"/>
    <w:rsid w:val="00A90B01"/>
    <w:rsid w:val="00A92D2F"/>
    <w:rsid w:val="00A947B1"/>
    <w:rsid w:val="00A94A44"/>
    <w:rsid w:val="00A95291"/>
    <w:rsid w:val="00A9604E"/>
    <w:rsid w:val="00AA2342"/>
    <w:rsid w:val="00AA3306"/>
    <w:rsid w:val="00AA6536"/>
    <w:rsid w:val="00AB7743"/>
    <w:rsid w:val="00AC3655"/>
    <w:rsid w:val="00AD12D0"/>
    <w:rsid w:val="00AD2CB7"/>
    <w:rsid w:val="00AE5624"/>
    <w:rsid w:val="00AE5A09"/>
    <w:rsid w:val="00AF7D9F"/>
    <w:rsid w:val="00B03D3C"/>
    <w:rsid w:val="00B10870"/>
    <w:rsid w:val="00B15D32"/>
    <w:rsid w:val="00B17D7C"/>
    <w:rsid w:val="00B20092"/>
    <w:rsid w:val="00B25A62"/>
    <w:rsid w:val="00B30981"/>
    <w:rsid w:val="00B35D32"/>
    <w:rsid w:val="00B40A0A"/>
    <w:rsid w:val="00B419BD"/>
    <w:rsid w:val="00B60F3F"/>
    <w:rsid w:val="00B62239"/>
    <w:rsid w:val="00B652DA"/>
    <w:rsid w:val="00B673A6"/>
    <w:rsid w:val="00B73E36"/>
    <w:rsid w:val="00B75959"/>
    <w:rsid w:val="00B75E2B"/>
    <w:rsid w:val="00B8533E"/>
    <w:rsid w:val="00B91F9F"/>
    <w:rsid w:val="00B92A9B"/>
    <w:rsid w:val="00B945DB"/>
    <w:rsid w:val="00B948A1"/>
    <w:rsid w:val="00B979D4"/>
    <w:rsid w:val="00BA7F8C"/>
    <w:rsid w:val="00BB1134"/>
    <w:rsid w:val="00BB33B2"/>
    <w:rsid w:val="00BB64C3"/>
    <w:rsid w:val="00BB75A0"/>
    <w:rsid w:val="00BC752D"/>
    <w:rsid w:val="00BD3FBF"/>
    <w:rsid w:val="00BE04BE"/>
    <w:rsid w:val="00BE0710"/>
    <w:rsid w:val="00BE1F17"/>
    <w:rsid w:val="00BF72D4"/>
    <w:rsid w:val="00C04D5E"/>
    <w:rsid w:val="00C10925"/>
    <w:rsid w:val="00C14C19"/>
    <w:rsid w:val="00C1544A"/>
    <w:rsid w:val="00C173D9"/>
    <w:rsid w:val="00C26874"/>
    <w:rsid w:val="00C311CA"/>
    <w:rsid w:val="00C431DD"/>
    <w:rsid w:val="00C45146"/>
    <w:rsid w:val="00C46356"/>
    <w:rsid w:val="00C52E3C"/>
    <w:rsid w:val="00C560D7"/>
    <w:rsid w:val="00C6151D"/>
    <w:rsid w:val="00C62EA1"/>
    <w:rsid w:val="00C63084"/>
    <w:rsid w:val="00C65BEE"/>
    <w:rsid w:val="00C663A8"/>
    <w:rsid w:val="00C7026C"/>
    <w:rsid w:val="00C71327"/>
    <w:rsid w:val="00C716E9"/>
    <w:rsid w:val="00C76DC4"/>
    <w:rsid w:val="00C82475"/>
    <w:rsid w:val="00C84856"/>
    <w:rsid w:val="00C854E0"/>
    <w:rsid w:val="00C9285D"/>
    <w:rsid w:val="00C95864"/>
    <w:rsid w:val="00C962D1"/>
    <w:rsid w:val="00CA067F"/>
    <w:rsid w:val="00CB2BEA"/>
    <w:rsid w:val="00CB4B5D"/>
    <w:rsid w:val="00CB780C"/>
    <w:rsid w:val="00CD3EBF"/>
    <w:rsid w:val="00CD55CB"/>
    <w:rsid w:val="00CE0340"/>
    <w:rsid w:val="00CE5482"/>
    <w:rsid w:val="00CE5CB6"/>
    <w:rsid w:val="00CE708F"/>
    <w:rsid w:val="00CE7668"/>
    <w:rsid w:val="00CE7C34"/>
    <w:rsid w:val="00CF32DC"/>
    <w:rsid w:val="00CF621A"/>
    <w:rsid w:val="00D0330F"/>
    <w:rsid w:val="00D035A8"/>
    <w:rsid w:val="00D065CC"/>
    <w:rsid w:val="00D075F7"/>
    <w:rsid w:val="00D10F5B"/>
    <w:rsid w:val="00D13CB3"/>
    <w:rsid w:val="00D16047"/>
    <w:rsid w:val="00D1621E"/>
    <w:rsid w:val="00D168D0"/>
    <w:rsid w:val="00D16B84"/>
    <w:rsid w:val="00D24FCE"/>
    <w:rsid w:val="00D319D7"/>
    <w:rsid w:val="00D33B9A"/>
    <w:rsid w:val="00D42000"/>
    <w:rsid w:val="00D42840"/>
    <w:rsid w:val="00D44774"/>
    <w:rsid w:val="00D46981"/>
    <w:rsid w:val="00D5335C"/>
    <w:rsid w:val="00D57C24"/>
    <w:rsid w:val="00D6518E"/>
    <w:rsid w:val="00D7075F"/>
    <w:rsid w:val="00D734EC"/>
    <w:rsid w:val="00D75D34"/>
    <w:rsid w:val="00D76C82"/>
    <w:rsid w:val="00D84E72"/>
    <w:rsid w:val="00D85575"/>
    <w:rsid w:val="00D868A7"/>
    <w:rsid w:val="00D87C87"/>
    <w:rsid w:val="00D90341"/>
    <w:rsid w:val="00D9041C"/>
    <w:rsid w:val="00D9065C"/>
    <w:rsid w:val="00D932F3"/>
    <w:rsid w:val="00D94584"/>
    <w:rsid w:val="00D958D0"/>
    <w:rsid w:val="00D96723"/>
    <w:rsid w:val="00DA0A78"/>
    <w:rsid w:val="00DA1012"/>
    <w:rsid w:val="00DB1E3D"/>
    <w:rsid w:val="00DB5729"/>
    <w:rsid w:val="00DB5EC8"/>
    <w:rsid w:val="00DD4A68"/>
    <w:rsid w:val="00DE2392"/>
    <w:rsid w:val="00DE2688"/>
    <w:rsid w:val="00DE373A"/>
    <w:rsid w:val="00DF1B0F"/>
    <w:rsid w:val="00DF55B2"/>
    <w:rsid w:val="00E03BBB"/>
    <w:rsid w:val="00E06C9C"/>
    <w:rsid w:val="00E20A9D"/>
    <w:rsid w:val="00E27615"/>
    <w:rsid w:val="00E302DF"/>
    <w:rsid w:val="00E4075C"/>
    <w:rsid w:val="00E44C46"/>
    <w:rsid w:val="00E511AC"/>
    <w:rsid w:val="00E62210"/>
    <w:rsid w:val="00E630F3"/>
    <w:rsid w:val="00E6619E"/>
    <w:rsid w:val="00E671C9"/>
    <w:rsid w:val="00E7386B"/>
    <w:rsid w:val="00E80C1A"/>
    <w:rsid w:val="00E90AB1"/>
    <w:rsid w:val="00E92218"/>
    <w:rsid w:val="00E970DA"/>
    <w:rsid w:val="00EA039C"/>
    <w:rsid w:val="00EA1E93"/>
    <w:rsid w:val="00EA6136"/>
    <w:rsid w:val="00EA7C46"/>
    <w:rsid w:val="00EB1080"/>
    <w:rsid w:val="00EB2DE7"/>
    <w:rsid w:val="00EB45F4"/>
    <w:rsid w:val="00EB5AA9"/>
    <w:rsid w:val="00EC4A7C"/>
    <w:rsid w:val="00EC4B38"/>
    <w:rsid w:val="00EC6DCB"/>
    <w:rsid w:val="00ED13A5"/>
    <w:rsid w:val="00ED1A51"/>
    <w:rsid w:val="00ED359A"/>
    <w:rsid w:val="00EE004F"/>
    <w:rsid w:val="00EE1FB4"/>
    <w:rsid w:val="00EE544B"/>
    <w:rsid w:val="00EE6143"/>
    <w:rsid w:val="00EE6A22"/>
    <w:rsid w:val="00EF33D3"/>
    <w:rsid w:val="00EF518E"/>
    <w:rsid w:val="00EF59F7"/>
    <w:rsid w:val="00EF5C73"/>
    <w:rsid w:val="00F00EE7"/>
    <w:rsid w:val="00F01254"/>
    <w:rsid w:val="00F07CF3"/>
    <w:rsid w:val="00F15646"/>
    <w:rsid w:val="00F15991"/>
    <w:rsid w:val="00F175D1"/>
    <w:rsid w:val="00F20A41"/>
    <w:rsid w:val="00F22533"/>
    <w:rsid w:val="00F24695"/>
    <w:rsid w:val="00F25CF5"/>
    <w:rsid w:val="00F26541"/>
    <w:rsid w:val="00F30F61"/>
    <w:rsid w:val="00F34781"/>
    <w:rsid w:val="00F42054"/>
    <w:rsid w:val="00F45B58"/>
    <w:rsid w:val="00F461B6"/>
    <w:rsid w:val="00F527AE"/>
    <w:rsid w:val="00F569AF"/>
    <w:rsid w:val="00F6642B"/>
    <w:rsid w:val="00F915BC"/>
    <w:rsid w:val="00F92658"/>
    <w:rsid w:val="00F93FF8"/>
    <w:rsid w:val="00FA079F"/>
    <w:rsid w:val="00FA450F"/>
    <w:rsid w:val="00FA47FC"/>
    <w:rsid w:val="00FA58DA"/>
    <w:rsid w:val="00FB1BE8"/>
    <w:rsid w:val="00FB48AB"/>
    <w:rsid w:val="00FB5DCE"/>
    <w:rsid w:val="00FC1A37"/>
    <w:rsid w:val="00FC51A5"/>
    <w:rsid w:val="00FC7173"/>
    <w:rsid w:val="00FD3F5B"/>
    <w:rsid w:val="00FD4B64"/>
    <w:rsid w:val="00FD5584"/>
    <w:rsid w:val="00FD6B41"/>
    <w:rsid w:val="00FE3AB7"/>
    <w:rsid w:val="00FE65DF"/>
    <w:rsid w:val="00FE7BDB"/>
    <w:rsid w:val="00FF07C4"/>
    <w:rsid w:val="00FF1F75"/>
    <w:rsid w:val="00FF2767"/>
    <w:rsid w:val="00FF3B1D"/>
    <w:rsid w:val="00FF4BF4"/>
    <w:rsid w:val="00FF7F9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E5BB674E-7540-4552-939C-9D459323D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character" w:styleId="Hypertextovodkaz">
    <w:name w:val="Hyperlink"/>
    <w:rsid w:val="00762846"/>
    <w:rPr>
      <w:color w:val="0000FF"/>
      <w:u w:val="single"/>
    </w:rPr>
  </w:style>
  <w:style w:type="paragraph" w:styleId="Bezmezer">
    <w:name w:val="No Spacing"/>
    <w:uiPriority w:val="1"/>
    <w:qFormat/>
    <w:rsid w:val="00523872"/>
    <w:rPr>
      <w:rFonts w:eastAsia="Calibri"/>
      <w:sz w:val="22"/>
      <w:szCs w:val="22"/>
      <w:lang w:eastAsia="en-US"/>
    </w:rPr>
  </w:style>
  <w:style w:type="paragraph" w:customStyle="1" w:styleId="Zkladntext311">
    <w:name w:val="Základní text 311"/>
    <w:basedOn w:val="Normln"/>
    <w:rsid w:val="001B103D"/>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29128482">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3C301-7021-4ADE-A67D-CDF95805B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1027</Words>
  <Characters>6066</Characters>
  <Application>Microsoft Office Word</Application>
  <DocSecurity>0</DocSecurity>
  <Lines>50</Lines>
  <Paragraphs>14</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7079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Uživatel systému Windows</cp:lastModifiedBy>
  <cp:revision>4</cp:revision>
  <cp:lastPrinted>2019-10-23T08:45:00Z</cp:lastPrinted>
  <dcterms:created xsi:type="dcterms:W3CDTF">2019-10-23T08:46:00Z</dcterms:created>
  <dcterms:modified xsi:type="dcterms:W3CDTF">2019-10-24T07:31:00Z</dcterms:modified>
</cp:coreProperties>
</file>