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91" w:rsidRPr="003B7CCD" w:rsidRDefault="00C84A91" w:rsidP="003B44D9">
      <w:pPr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STATUTÁRNÍ MĚSTO PROSTĚJOV</w:t>
      </w:r>
    </w:p>
    <w:p w:rsidR="001F146C" w:rsidRPr="00511B37" w:rsidRDefault="001F146C" w:rsidP="003B44D9">
      <w:pPr>
        <w:jc w:val="center"/>
        <w:rPr>
          <w:sz w:val="22"/>
          <w:szCs w:val="22"/>
        </w:rPr>
      </w:pPr>
      <w:r w:rsidRPr="00511B37">
        <w:rPr>
          <w:b/>
          <w:sz w:val="22"/>
          <w:szCs w:val="22"/>
        </w:rPr>
        <w:t xml:space="preserve"> </w:t>
      </w:r>
    </w:p>
    <w:p w:rsidR="00276112" w:rsidRDefault="00276112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CF771F">
        <w:rPr>
          <w:b/>
          <w:sz w:val="28"/>
          <w:szCs w:val="28"/>
        </w:rPr>
        <w:t>2</w:t>
      </w:r>
    </w:p>
    <w:p w:rsidR="00F901F3" w:rsidRPr="00F901F3" w:rsidRDefault="001F146C" w:rsidP="003B44D9">
      <w:pPr>
        <w:ind w:left="454" w:hanging="454"/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Smlouv</w:t>
      </w:r>
      <w:r w:rsidR="00276112">
        <w:rPr>
          <w:b/>
          <w:sz w:val="28"/>
          <w:szCs w:val="28"/>
        </w:rPr>
        <w:t>y</w:t>
      </w:r>
      <w:r w:rsidRPr="003B7CCD">
        <w:rPr>
          <w:b/>
          <w:sz w:val="28"/>
          <w:szCs w:val="28"/>
        </w:rPr>
        <w:t xml:space="preserve"> o poskytnutí </w:t>
      </w:r>
      <w:r w:rsidR="00F901F3" w:rsidRPr="00F901F3">
        <w:rPr>
          <w:b/>
          <w:sz w:val="28"/>
          <w:szCs w:val="28"/>
        </w:rPr>
        <w:t xml:space="preserve">dotace </w:t>
      </w:r>
    </w:p>
    <w:p w:rsidR="001F146C" w:rsidRDefault="00F901F3" w:rsidP="003B44D9">
      <w:pPr>
        <w:ind w:left="454" w:hanging="454"/>
        <w:jc w:val="center"/>
        <w:rPr>
          <w:b/>
          <w:sz w:val="28"/>
          <w:szCs w:val="28"/>
        </w:rPr>
      </w:pPr>
      <w:r w:rsidRPr="00F901F3">
        <w:rPr>
          <w:b/>
          <w:sz w:val="28"/>
          <w:szCs w:val="28"/>
        </w:rPr>
        <w:t xml:space="preserve">z rozpočtu statutárního města </w:t>
      </w:r>
      <w:r w:rsidR="001F146C" w:rsidRPr="003B7CCD">
        <w:rPr>
          <w:b/>
          <w:sz w:val="28"/>
          <w:szCs w:val="28"/>
        </w:rPr>
        <w:t>Prostějova</w:t>
      </w:r>
      <w:r w:rsidR="00BC7474">
        <w:rPr>
          <w:b/>
          <w:sz w:val="28"/>
          <w:szCs w:val="28"/>
        </w:rPr>
        <w:t>,</w:t>
      </w:r>
    </w:p>
    <w:p w:rsidR="00276112" w:rsidRPr="003B7CCD" w:rsidRDefault="00BC7474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</w:rPr>
        <w:t xml:space="preserve">č. </w:t>
      </w:r>
      <w:r w:rsidRPr="00D463AD">
        <w:rPr>
          <w:b/>
          <w:sz w:val="28"/>
          <w:szCs w:val="28"/>
        </w:rPr>
        <w:t xml:space="preserve">j. PVMU </w:t>
      </w:r>
      <w:r w:rsidR="005624BE">
        <w:rPr>
          <w:b/>
          <w:sz w:val="28"/>
          <w:szCs w:val="28"/>
        </w:rPr>
        <w:t>52</w:t>
      </w:r>
      <w:r w:rsidR="00FF5CED">
        <w:rPr>
          <w:b/>
          <w:sz w:val="28"/>
          <w:szCs w:val="28"/>
        </w:rPr>
        <w:t>6</w:t>
      </w:r>
      <w:r w:rsidR="002D5A1C">
        <w:rPr>
          <w:b/>
          <w:sz w:val="28"/>
          <w:szCs w:val="28"/>
        </w:rPr>
        <w:t>14</w:t>
      </w:r>
      <w:r w:rsidRPr="00D463AD">
        <w:rPr>
          <w:b/>
          <w:sz w:val="28"/>
          <w:szCs w:val="28"/>
        </w:rPr>
        <w:t>/20</w:t>
      </w:r>
      <w:r w:rsidR="005624BE">
        <w:rPr>
          <w:b/>
          <w:sz w:val="28"/>
          <w:szCs w:val="28"/>
        </w:rPr>
        <w:t>20</w:t>
      </w:r>
      <w:r w:rsidRPr="00D463AD">
        <w:rPr>
          <w:b/>
          <w:sz w:val="28"/>
          <w:szCs w:val="28"/>
        </w:rPr>
        <w:t xml:space="preserve"> 70, </w:t>
      </w:r>
      <w:r w:rsidR="00276112">
        <w:rPr>
          <w:b/>
          <w:sz w:val="28"/>
          <w:szCs w:val="28"/>
        </w:rPr>
        <w:t xml:space="preserve">ze dne </w:t>
      </w:r>
      <w:r w:rsidR="005624BE">
        <w:rPr>
          <w:b/>
          <w:sz w:val="28"/>
          <w:szCs w:val="28"/>
        </w:rPr>
        <w:t>29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4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</w:t>
      </w:r>
      <w:r w:rsidR="00276112">
        <w:rPr>
          <w:b/>
          <w:sz w:val="28"/>
          <w:szCs w:val="28"/>
        </w:rPr>
        <w:t>20</w:t>
      </w:r>
      <w:r w:rsidR="005624BE">
        <w:rPr>
          <w:b/>
          <w:sz w:val="28"/>
          <w:szCs w:val="28"/>
        </w:rPr>
        <w:t>20</w:t>
      </w:r>
    </w:p>
    <w:p w:rsidR="001F146C" w:rsidRDefault="001F146C" w:rsidP="003B44D9">
      <w:pPr>
        <w:ind w:left="454" w:hanging="454"/>
        <w:jc w:val="center"/>
        <w:rPr>
          <w:b/>
        </w:rPr>
      </w:pPr>
    </w:p>
    <w:p w:rsidR="00BC7474" w:rsidRDefault="00BC7474" w:rsidP="003B44D9">
      <w:pPr>
        <w:ind w:left="454" w:hanging="454"/>
        <w:jc w:val="center"/>
        <w:rPr>
          <w:b/>
        </w:rPr>
      </w:pPr>
    </w:p>
    <w:p w:rsidR="001F146C" w:rsidRDefault="001F146C" w:rsidP="003B44D9">
      <w:pPr>
        <w:pStyle w:val="Nadpis6"/>
        <w:ind w:right="0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Níže uvedené smluvní strany  </w:t>
      </w:r>
    </w:p>
    <w:p w:rsidR="006E592A" w:rsidRPr="006E592A" w:rsidRDefault="006E592A" w:rsidP="003B44D9">
      <w:pPr>
        <w:rPr>
          <w:lang w:eastAsia="en-US"/>
        </w:rPr>
      </w:pPr>
    </w:p>
    <w:p w:rsidR="006E592A" w:rsidRPr="007E1F0D" w:rsidRDefault="009577DD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>
        <w:rPr>
          <w:b/>
        </w:rPr>
        <w:t>s</w:t>
      </w:r>
      <w:r w:rsidR="006E592A" w:rsidRPr="007E1F0D">
        <w:rPr>
          <w:b/>
        </w:rPr>
        <w:t xml:space="preserve">tatutární město Prostějov, 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nám. T. G. Masaryka 130/14, 796 01 Prostějov</w:t>
      </w:r>
      <w:r w:rsidRPr="007E1F0D">
        <w:rPr>
          <w:b/>
        </w:rPr>
        <w:br/>
        <w:t xml:space="preserve">IČO: 002 88 659 </w:t>
      </w:r>
    </w:p>
    <w:p w:rsidR="006E592A" w:rsidRPr="007E1F0D" w:rsidRDefault="006E592A" w:rsidP="003B44D9">
      <w:pPr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>
        <w:rPr>
          <w:b/>
        </w:rPr>
        <w:t>Mgr. František Jura</w:t>
      </w:r>
      <w:r w:rsidRPr="007E1F0D">
        <w:rPr>
          <w:b/>
        </w:rPr>
        <w:t xml:space="preserve">, primátor města 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>bankovní spojení: 27-1505517309/0800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 xml:space="preserve">(dále jen "poskytovatel") 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  <w:r w:rsidRPr="007E1F0D">
        <w:rPr>
          <w:b/>
        </w:rPr>
        <w:t>a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 w:rsidRPr="007E1F0D">
        <w:rPr>
          <w:b/>
        </w:rPr>
        <w:t>NÁRODNÍ DŮM</w:t>
      </w:r>
      <w:r>
        <w:rPr>
          <w:b/>
        </w:rPr>
        <w:t xml:space="preserve"> Prostějov</w:t>
      </w:r>
      <w:r w:rsidRPr="007E1F0D">
        <w:rPr>
          <w:b/>
        </w:rPr>
        <w:t xml:space="preserve"> o.p.s. 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Vojáčkovo nám. 218/1, 796 01 Prostějov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IČO: 255 76 313</w:t>
      </w:r>
    </w:p>
    <w:p w:rsidR="006E592A" w:rsidRPr="007E1F0D" w:rsidRDefault="006E592A" w:rsidP="003B44D9">
      <w:pPr>
        <w:contextualSpacing/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 w:rsidR="00752DFE">
        <w:rPr>
          <w:b/>
        </w:rPr>
        <w:t>Martin Křupka</w:t>
      </w:r>
      <w:r w:rsidRPr="007E1F0D">
        <w:rPr>
          <w:b/>
        </w:rPr>
        <w:t>, ředitel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bankovní spojení: ČSOB a.s., č. účtu: 209684888/0300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právnická osoba zapsaná v</w:t>
      </w:r>
      <w:r>
        <w:rPr>
          <w:b/>
        </w:rPr>
        <w:t xml:space="preserve"> </w:t>
      </w:r>
      <w:r w:rsidRPr="007E1F0D">
        <w:rPr>
          <w:b/>
        </w:rPr>
        <w:t>Rejstříku obecně prospěšných společností vedeném Krajským soudem v</w:t>
      </w:r>
      <w:r>
        <w:rPr>
          <w:b/>
        </w:rPr>
        <w:t xml:space="preserve"> </w:t>
      </w:r>
      <w:r w:rsidRPr="007E1F0D">
        <w:rPr>
          <w:b/>
        </w:rPr>
        <w:t>Brně odd. O, vložka 153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 xml:space="preserve">(dále jen "příjemce") </w:t>
      </w:r>
    </w:p>
    <w:p w:rsidR="006E592A" w:rsidRPr="007E1F0D" w:rsidRDefault="006E592A" w:rsidP="003B44D9">
      <w:pPr>
        <w:rPr>
          <w:b/>
        </w:rPr>
      </w:pPr>
    </w:p>
    <w:p w:rsidR="001F146C" w:rsidRPr="003B7CCD" w:rsidRDefault="001F146C" w:rsidP="003B44D9">
      <w:pPr>
        <w:rPr>
          <w:b/>
        </w:rPr>
      </w:pPr>
    </w:p>
    <w:p w:rsidR="00E11481" w:rsidRPr="003B7CCD" w:rsidRDefault="00E11481" w:rsidP="003B44D9">
      <w:pPr>
        <w:pStyle w:val="Zkladntext3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uzavřely níže uvedeného dne, měsíce a roku v souladu s</w:t>
      </w:r>
      <w:r w:rsidR="00F84929" w:rsidRPr="003B7CCD">
        <w:rPr>
          <w:rFonts w:ascii="Times New Roman" w:hAnsi="Times New Roman"/>
          <w:sz w:val="24"/>
          <w:szCs w:val="24"/>
        </w:rPr>
        <w:t> ustanovením § 159 zákona</w:t>
      </w:r>
      <w:r w:rsidR="008F0433" w:rsidRPr="003B7CCD">
        <w:rPr>
          <w:rFonts w:ascii="Times New Roman" w:hAnsi="Times New Roman"/>
          <w:sz w:val="24"/>
          <w:szCs w:val="24"/>
        </w:rPr>
        <w:br/>
      </w:r>
      <w:r w:rsidR="00F84929" w:rsidRPr="003B7CCD">
        <w:rPr>
          <w:rFonts w:ascii="Times New Roman" w:hAnsi="Times New Roman"/>
          <w:sz w:val="24"/>
          <w:szCs w:val="24"/>
        </w:rPr>
        <w:t xml:space="preserve">č. 500/2004 Sb., správní řád, ve znění pozdějších právních předpisů, a v souladu s </w:t>
      </w:r>
      <w:r w:rsidRPr="003B7CCD">
        <w:rPr>
          <w:rFonts w:ascii="Times New Roman" w:hAnsi="Times New Roman"/>
          <w:sz w:val="24"/>
          <w:szCs w:val="24"/>
        </w:rPr>
        <w:t>příslušnými ustanoveními zákona č. 250/2000 Sb., o rozpočtových pravidlech územních rozpočtů, ve znění pozdějších předpisů, t</w:t>
      </w:r>
      <w:r w:rsidR="00276112">
        <w:rPr>
          <w:rFonts w:ascii="Times New Roman" w:hAnsi="Times New Roman"/>
          <w:sz w:val="24"/>
          <w:szCs w:val="24"/>
        </w:rPr>
        <w:t xml:space="preserve">ento </w:t>
      </w:r>
    </w:p>
    <w:p w:rsidR="001F146C" w:rsidRPr="003B7CCD" w:rsidRDefault="001F146C" w:rsidP="003B44D9"/>
    <w:p w:rsidR="00BB12AD" w:rsidRDefault="00BB12AD" w:rsidP="00BB12AD">
      <w:pPr>
        <w:jc w:val="center"/>
        <w:rPr>
          <w:b/>
        </w:rPr>
      </w:pPr>
      <w:r>
        <w:rPr>
          <w:b/>
        </w:rPr>
        <w:t xml:space="preserve">dodatek č. </w:t>
      </w:r>
      <w:r w:rsidR="00511B37">
        <w:rPr>
          <w:b/>
        </w:rPr>
        <w:t>2</w:t>
      </w:r>
      <w:r>
        <w:rPr>
          <w:b/>
        </w:rPr>
        <w:t xml:space="preserve"> smlouvy o poskytnutí</w:t>
      </w:r>
      <w:r w:rsidRPr="003B7CCD">
        <w:rPr>
          <w:b/>
        </w:rPr>
        <w:t xml:space="preserve"> </w:t>
      </w:r>
      <w:r>
        <w:rPr>
          <w:b/>
        </w:rPr>
        <w:t>dotace.</w:t>
      </w:r>
    </w:p>
    <w:p w:rsidR="00BB12AD" w:rsidRDefault="00BB12AD" w:rsidP="00BB12AD">
      <w:pPr>
        <w:rPr>
          <w:sz w:val="22"/>
          <w:szCs w:val="22"/>
        </w:rPr>
      </w:pPr>
    </w:p>
    <w:p w:rsidR="00BB12AD" w:rsidRDefault="00BB12AD" w:rsidP="00BB12AD">
      <w:pPr>
        <w:rPr>
          <w:sz w:val="22"/>
          <w:szCs w:val="22"/>
        </w:rPr>
      </w:pPr>
    </w:p>
    <w:p w:rsidR="00BB12AD" w:rsidRPr="00B17AEE" w:rsidRDefault="00BB12AD" w:rsidP="00BB12AD">
      <w:pPr>
        <w:jc w:val="both"/>
      </w:pPr>
      <w:r w:rsidRPr="00B17AEE">
        <w:t xml:space="preserve">Smluvní strany se tímto dohodly, že </w:t>
      </w:r>
      <w:r w:rsidRPr="003F5A8C">
        <w:t>Smlouva o poskytnutí dotace z rozpočtu statutárního města Prostějova, č. j. PVMU 52614/2020 70 ze dne 29. 4. 2020</w:t>
      </w:r>
      <w:r w:rsidRPr="003F5A8C">
        <w:rPr>
          <w:b/>
        </w:rPr>
        <w:t>,</w:t>
      </w:r>
      <w:r w:rsidRPr="003F5A8C">
        <w:t xml:space="preserve"> ve</w:t>
      </w:r>
      <w:r w:rsidRPr="003F5A8C">
        <w:rPr>
          <w:b/>
        </w:rPr>
        <w:t xml:space="preserve"> </w:t>
      </w:r>
      <w:r w:rsidRPr="003F5A8C">
        <w:t xml:space="preserve">znění Dodatku č. 1 ze dne </w:t>
      </w:r>
      <w:r w:rsidRPr="003F5A8C">
        <w:br/>
        <w:t>22. 9. 2020</w:t>
      </w:r>
      <w:r w:rsidRPr="003F5A8C">
        <w:rPr>
          <w:b/>
        </w:rPr>
        <w:t xml:space="preserve"> </w:t>
      </w:r>
      <w:r w:rsidRPr="003F5A8C">
        <w:t xml:space="preserve">(dále také „Smlouva“) </w:t>
      </w:r>
      <w:r w:rsidRPr="00B17AEE">
        <w:t>se mění a doplňuje takto:</w:t>
      </w:r>
    </w:p>
    <w:p w:rsidR="00BB12AD" w:rsidRPr="003B7CCD" w:rsidRDefault="00BB12AD" w:rsidP="00BB12AD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</w:p>
    <w:p w:rsidR="00BB12AD" w:rsidRPr="003B7CCD" w:rsidRDefault="00BB12AD" w:rsidP="00BB12AD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  <w:r w:rsidRPr="003B7CCD">
        <w:rPr>
          <w:rFonts w:ascii="Times New Roman" w:hAnsi="Times New Roman"/>
          <w:b/>
          <w:bCs/>
          <w:sz w:val="24"/>
          <w:szCs w:val="24"/>
        </w:rPr>
        <w:t>I.</w:t>
      </w:r>
    </w:p>
    <w:p w:rsidR="00BB12AD" w:rsidRDefault="00BB12AD" w:rsidP="00BB12AD">
      <w:pPr>
        <w:jc w:val="center"/>
        <w:rPr>
          <w:sz w:val="22"/>
          <w:szCs w:val="22"/>
        </w:rPr>
      </w:pPr>
      <w:r>
        <w:rPr>
          <w:b/>
          <w:bCs/>
        </w:rPr>
        <w:t>Změna článku III</w:t>
      </w:r>
      <w:r w:rsidRPr="00276112">
        <w:rPr>
          <w:b/>
          <w:bCs/>
        </w:rPr>
        <w:t xml:space="preserve">. </w:t>
      </w:r>
      <w:r>
        <w:rPr>
          <w:b/>
          <w:bCs/>
        </w:rPr>
        <w:t>odst. 1 a 4</w:t>
      </w:r>
    </w:p>
    <w:p w:rsidR="00BB12AD" w:rsidRDefault="00BB12AD" w:rsidP="00BB12AD"/>
    <w:p w:rsidR="00BB12AD" w:rsidRPr="00B17AEE" w:rsidRDefault="00BB12AD" w:rsidP="00BB12AD">
      <w:r w:rsidRPr="00B17AEE">
        <w:t>Článek III. odst. 1 a 4 Smlouvy se mění takto:</w:t>
      </w:r>
    </w:p>
    <w:p w:rsidR="00BB12AD" w:rsidRPr="00511B37" w:rsidRDefault="00BB12AD" w:rsidP="00C82EA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</w:rPr>
      </w:pPr>
      <w:r w:rsidRPr="000A060D">
        <w:t>Dotace je účelově vázána na:</w:t>
      </w:r>
      <w:r w:rsidRPr="00511B37">
        <w:rPr>
          <w:b/>
        </w:rPr>
        <w:t xml:space="preserve"> úhradu nákladů, vyjma osobních nákladů účtové </w:t>
      </w:r>
      <w:r w:rsidR="005F09C7">
        <w:rPr>
          <w:b/>
        </w:rPr>
        <w:br/>
      </w:r>
      <w:r w:rsidRPr="00511B37">
        <w:rPr>
          <w:b/>
        </w:rPr>
        <w:t>skupiny 52, zaúčtovaných organizací v měsících duben a květen roku 2020 (tj. v době dopadu „koronavirové“ krize na provoz organizace).</w:t>
      </w:r>
    </w:p>
    <w:p w:rsidR="00BB12AD" w:rsidRDefault="00BB12AD" w:rsidP="00BB12AD">
      <w:pPr>
        <w:ind w:left="284" w:hanging="284"/>
        <w:jc w:val="both"/>
      </w:pPr>
      <w:r>
        <w:t xml:space="preserve">4. </w:t>
      </w:r>
      <w:r w:rsidRPr="000A060D">
        <w:t xml:space="preserve">Příjemce je oprávněn použít dotaci na úhradu nákladů odpovídajících účelu a dalším podmínkám užití dotace dle této smlouvy, které mu vznikly v období od 1. </w:t>
      </w:r>
      <w:r>
        <w:t>3</w:t>
      </w:r>
      <w:r w:rsidRPr="000A060D">
        <w:t xml:space="preserve"> 2020 </w:t>
      </w:r>
      <w:r w:rsidRPr="000A060D">
        <w:br/>
        <w:t>do 3</w:t>
      </w:r>
      <w:r>
        <w:t>1</w:t>
      </w:r>
      <w:r w:rsidRPr="000A060D">
        <w:t xml:space="preserve">. </w:t>
      </w:r>
      <w:r>
        <w:t>5</w:t>
      </w:r>
      <w:r w:rsidRPr="000A060D">
        <w:t>. 2020.</w:t>
      </w:r>
    </w:p>
    <w:p w:rsidR="00BB12AD" w:rsidRPr="003B7CCD" w:rsidRDefault="00BB12AD" w:rsidP="00BB12AD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  <w:r w:rsidRPr="003B7CCD">
        <w:rPr>
          <w:rFonts w:ascii="Times New Roman" w:hAnsi="Times New Roman"/>
          <w:b/>
          <w:bCs/>
          <w:sz w:val="24"/>
          <w:szCs w:val="24"/>
        </w:rPr>
        <w:lastRenderedPageBreak/>
        <w:t>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3B7CCD">
        <w:rPr>
          <w:rFonts w:ascii="Times New Roman" w:hAnsi="Times New Roman"/>
          <w:b/>
          <w:bCs/>
          <w:sz w:val="24"/>
          <w:szCs w:val="24"/>
        </w:rPr>
        <w:t>.</w:t>
      </w:r>
    </w:p>
    <w:p w:rsidR="00BB12AD" w:rsidRDefault="00BB12AD" w:rsidP="00BB12AD">
      <w:pPr>
        <w:jc w:val="center"/>
        <w:rPr>
          <w:sz w:val="22"/>
          <w:szCs w:val="22"/>
        </w:rPr>
      </w:pPr>
      <w:r>
        <w:rPr>
          <w:b/>
          <w:bCs/>
        </w:rPr>
        <w:t>Změna článku VI</w:t>
      </w:r>
      <w:r w:rsidR="009425AD">
        <w:rPr>
          <w:b/>
          <w:bCs/>
        </w:rPr>
        <w:t>. odst.</w:t>
      </w:r>
      <w:r w:rsidRPr="00276112">
        <w:rPr>
          <w:b/>
          <w:bCs/>
        </w:rPr>
        <w:t xml:space="preserve"> </w:t>
      </w:r>
      <w:r>
        <w:rPr>
          <w:b/>
          <w:bCs/>
        </w:rPr>
        <w:t>7</w:t>
      </w:r>
    </w:p>
    <w:p w:rsidR="00BB12AD" w:rsidRDefault="00BB12AD" w:rsidP="00BB12AD"/>
    <w:p w:rsidR="00BB12AD" w:rsidRPr="00B17AEE" w:rsidRDefault="00BB12AD" w:rsidP="00BB12AD">
      <w:r w:rsidRPr="00B17AEE">
        <w:t>Článek VI. odst. 7 se mění takto:</w:t>
      </w:r>
    </w:p>
    <w:p w:rsidR="00BB12AD" w:rsidRDefault="00BB12AD" w:rsidP="00BB12AD">
      <w:pPr>
        <w:ind w:left="284" w:hanging="284"/>
        <w:jc w:val="both"/>
        <w:rPr>
          <w:b/>
        </w:rPr>
      </w:pPr>
      <w:r w:rsidRPr="000A060D">
        <w:t xml:space="preserve">7. Příjemce je povinen předložit nebo zaslat poskytovateli vyúčtování poskytnuté dotace prostřednictvím Finančního odboru Magistrátu města Prostějova, a to nejpozději </w:t>
      </w:r>
      <w:r w:rsidRPr="000A060D">
        <w:br/>
        <w:t xml:space="preserve">do </w:t>
      </w:r>
      <w:r w:rsidRPr="000A060D">
        <w:rPr>
          <w:b/>
        </w:rPr>
        <w:t>30. 6. 2021.</w:t>
      </w:r>
    </w:p>
    <w:p w:rsidR="00511B37" w:rsidRPr="00DD0869" w:rsidRDefault="00511B37" w:rsidP="00511B37">
      <w:pPr>
        <w:ind w:left="284"/>
        <w:jc w:val="both"/>
      </w:pPr>
      <w:r w:rsidRPr="00DD0869">
        <w:t xml:space="preserve">Vyúčtování příjemce provede na předepsaném formuláři Vyúčtování dotace ke Smlouvě </w:t>
      </w:r>
      <w:r w:rsidRPr="00DD0869">
        <w:br/>
        <w:t xml:space="preserve">o poskytnutí dotace. </w:t>
      </w:r>
    </w:p>
    <w:p w:rsidR="00511B37" w:rsidRPr="00DD0869" w:rsidRDefault="00511B37" w:rsidP="00511B37">
      <w:pPr>
        <w:ind w:left="284"/>
        <w:jc w:val="both"/>
      </w:pPr>
      <w:r w:rsidRPr="00DD0869">
        <w:t>Nedílnou součástí vyúčtování jsou kopie písemností mající náležitosti účetních dokladů podle zvláštních právních předpisů, s označením účetního dokladu a položky, která byla z poskytnuté dotace uhrazena, včetně účetních dokladů prokazujících tuto úhradu (výpisů</w:t>
      </w:r>
      <w:r>
        <w:br/>
      </w:r>
      <w:r w:rsidRPr="00DD0869">
        <w:t>z účtu, paragonů, pokladních dokladů</w:t>
      </w:r>
      <w:r w:rsidR="009425AD">
        <w:t>)</w:t>
      </w:r>
      <w:bookmarkStart w:id="0" w:name="_GoBack"/>
      <w:bookmarkEnd w:id="0"/>
      <w:r w:rsidRPr="00DD0869">
        <w:t>.</w:t>
      </w:r>
    </w:p>
    <w:p w:rsidR="00511B37" w:rsidRPr="00DD0869" w:rsidRDefault="00511B37" w:rsidP="00511B37">
      <w:pPr>
        <w:ind w:left="284"/>
        <w:jc w:val="both"/>
      </w:pPr>
      <w:r w:rsidRPr="00DD0869">
        <w:t>Společně s vyúčtováním příjemce předloží poskytovateli závěrečnou zprávu. Závěrečná zpráva musí být písemná a musí obsahovat stručné zhodnocení poskytovatelem podporovaného projektu včetně jeho přínosu pro město Prostějov.</w:t>
      </w:r>
    </w:p>
    <w:p w:rsidR="00511B37" w:rsidRPr="000A060D" w:rsidRDefault="00511B37" w:rsidP="00511B37">
      <w:pPr>
        <w:ind w:left="284"/>
        <w:jc w:val="both"/>
      </w:pPr>
      <w:r w:rsidRPr="00DD0869">
        <w:t xml:space="preserve">Formulář pro vyúčtování dotace je zveřejněn na internetových stránkách města Prostějova </w:t>
      </w:r>
      <w:hyperlink r:id="rId8" w:history="1">
        <w:r w:rsidRPr="00511B37">
          <w:t>www.prostejov.eu</w:t>
        </w:r>
      </w:hyperlink>
      <w:r w:rsidRPr="00DD0869">
        <w:t>, případně je v papírové podobě k dispozici na Informační službě Magistrátu města Prostějova</w:t>
      </w:r>
    </w:p>
    <w:p w:rsidR="00BB12AD" w:rsidRDefault="00BB12AD" w:rsidP="00BB12AD">
      <w:pPr>
        <w:rPr>
          <w:sz w:val="22"/>
          <w:szCs w:val="22"/>
        </w:rPr>
      </w:pPr>
    </w:p>
    <w:p w:rsidR="00BB12AD" w:rsidRDefault="00BB12AD" w:rsidP="00BB12AD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</w:p>
    <w:p w:rsidR="00BB12AD" w:rsidRDefault="00BB12AD" w:rsidP="00BB12AD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III.</w:t>
      </w:r>
    </w:p>
    <w:p w:rsidR="008730EF" w:rsidRPr="008730EF" w:rsidRDefault="00BB12AD" w:rsidP="008730EF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Společná ustanovení</w:t>
      </w:r>
    </w:p>
    <w:p w:rsidR="00BB12AD" w:rsidRPr="00921EA8" w:rsidRDefault="00BB12AD" w:rsidP="00BB12AD">
      <w:pPr>
        <w:rPr>
          <w:b/>
          <w:bCs/>
        </w:rPr>
      </w:pPr>
    </w:p>
    <w:p w:rsidR="00BB12AD" w:rsidRDefault="00BB12AD" w:rsidP="00BB1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276112">
        <w:t>Ostatní ujednání smlouvy zůstávají v platnosti beze změn</w:t>
      </w:r>
      <w:r>
        <w:t>y</w:t>
      </w:r>
      <w:r w:rsidRPr="00276112">
        <w:t>.</w:t>
      </w:r>
    </w:p>
    <w:p w:rsidR="00BB12AD" w:rsidRPr="00E8168E" w:rsidRDefault="00BB12AD" w:rsidP="00BB12AD">
      <w:pPr>
        <w:ind w:left="454" w:hanging="454"/>
        <w:jc w:val="both"/>
      </w:pPr>
    </w:p>
    <w:p w:rsidR="00BB12AD" w:rsidRDefault="00BB12AD" w:rsidP="00BB1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 xml:space="preserve">O uzavření Dodatku č. 2 </w:t>
      </w:r>
      <w:r w:rsidRPr="00E8168E">
        <w:t xml:space="preserve">Smlouvy rozhodlo Zastupitelstvo města Prostějova na svém zasedání </w:t>
      </w:r>
      <w:r w:rsidRPr="00AD5096">
        <w:t xml:space="preserve">konaném dne </w:t>
      </w:r>
      <w:r>
        <w:t>18</w:t>
      </w:r>
      <w:r w:rsidRPr="00AD5096">
        <w:t xml:space="preserve">. </w:t>
      </w:r>
      <w:r>
        <w:t>11</w:t>
      </w:r>
      <w:r w:rsidRPr="00AD5096">
        <w:t>. 2020</w:t>
      </w:r>
      <w:r w:rsidRPr="00E8168E">
        <w:t xml:space="preserve"> usnesením č. </w:t>
      </w:r>
      <w:proofErr w:type="spellStart"/>
      <w:r w:rsidRPr="00E8168E">
        <w:rPr>
          <w:highlight w:val="yellow"/>
        </w:rPr>
        <w:t>xxxx</w:t>
      </w:r>
      <w:proofErr w:type="spellEnd"/>
      <w:r w:rsidRPr="00E8168E">
        <w:t>.</w:t>
      </w:r>
    </w:p>
    <w:p w:rsidR="00BB12AD" w:rsidRDefault="00BB12AD" w:rsidP="00BB12AD">
      <w:pPr>
        <w:pStyle w:val="Odstavecseseznamem"/>
      </w:pPr>
    </w:p>
    <w:p w:rsidR="00BB12AD" w:rsidRPr="00921EA8" w:rsidRDefault="00BB12AD" w:rsidP="00BB1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Ten</w:t>
      </w:r>
      <w:r w:rsidRPr="00921EA8">
        <w:t xml:space="preserve">to </w:t>
      </w:r>
      <w:r>
        <w:t>Dodatek č. 2 smlouvy</w:t>
      </w:r>
      <w:r w:rsidRPr="00921EA8">
        <w:t xml:space="preserve"> je vyhotoven ve </w:t>
      </w:r>
      <w:r>
        <w:t>čtyřech</w:t>
      </w:r>
      <w:r w:rsidRPr="00921EA8">
        <w:t xml:space="preserve"> stejnopisech, z nichž poskytovatel obdrží dvě vyhotovení a příjemce dvě vyhotovení. </w:t>
      </w:r>
    </w:p>
    <w:p w:rsidR="00BB12AD" w:rsidRDefault="00BB12AD" w:rsidP="00BB12AD">
      <w:pPr>
        <w:autoSpaceDE w:val="0"/>
        <w:autoSpaceDN w:val="0"/>
        <w:adjustRightInd w:val="0"/>
        <w:jc w:val="both"/>
      </w:pPr>
    </w:p>
    <w:p w:rsidR="00BB12AD" w:rsidRPr="00921EA8" w:rsidRDefault="00BB12AD" w:rsidP="00BB1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921EA8">
        <w:t xml:space="preserve">Obě strany prohlašují, že </w:t>
      </w:r>
      <w:r>
        <w:t xml:space="preserve">tento Dodatek č. 2 </w:t>
      </w:r>
      <w:r w:rsidRPr="00921EA8">
        <w:t>smlouv</w:t>
      </w:r>
      <w:r>
        <w:t>y</w:t>
      </w:r>
      <w:r w:rsidRPr="00921EA8">
        <w:t xml:space="preserve"> byl uzavřen svobodně, vážně </w:t>
      </w:r>
      <w:r>
        <w:br/>
      </w:r>
      <w:r w:rsidRPr="00921EA8">
        <w:t>a srozumitelně, bez nátlaku a nikoliv za nápadně nevýhodných podmínek, a na důkaz toho připojují níže své podpisy.</w:t>
      </w:r>
    </w:p>
    <w:p w:rsidR="00BB12AD" w:rsidRPr="00921EA8" w:rsidRDefault="00BB12AD" w:rsidP="00BB12AD">
      <w:pPr>
        <w:pStyle w:val="Odstavecseseznamem"/>
      </w:pPr>
    </w:p>
    <w:p w:rsidR="00BB12AD" w:rsidRPr="00921EA8" w:rsidRDefault="00BB12AD" w:rsidP="00BB1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Dodatek č. 2 smlouvy</w:t>
      </w:r>
      <w:r w:rsidRPr="00921EA8">
        <w:t xml:space="preserve"> nabývá platnosti dnem podpisu smluvními stranami a účinnosti dnem uveřejnění v registru smluv v souladu se zákonem č. 340/2015 Sb., o zvláštních podmínkách účinnosti některých smluv, uveřejňování těchto smluv a o registru smluv (zákon o registru smluv)</w:t>
      </w:r>
      <w:r>
        <w:t>, ve znění pozdějších předpisů</w:t>
      </w:r>
      <w:r w:rsidRPr="00921EA8">
        <w:t>.</w:t>
      </w:r>
    </w:p>
    <w:p w:rsidR="00BB12AD" w:rsidRPr="00921EA8" w:rsidRDefault="00BB12AD" w:rsidP="00BB12AD">
      <w:pPr>
        <w:ind w:left="360"/>
      </w:pPr>
    </w:p>
    <w:p w:rsidR="00BB12AD" w:rsidRDefault="00BB12AD" w:rsidP="00BB12AD">
      <w:pPr>
        <w:jc w:val="center"/>
      </w:pPr>
    </w:p>
    <w:p w:rsidR="00BB12AD" w:rsidRPr="00921EA8" w:rsidRDefault="00BB12AD" w:rsidP="00BB12AD">
      <w:r w:rsidRPr="00921EA8">
        <w:t>Prostějov dne ………</w:t>
      </w:r>
      <w:r w:rsidR="00511B37">
        <w:t>….</w:t>
      </w:r>
    </w:p>
    <w:p w:rsidR="00BB12AD" w:rsidRDefault="00BB12AD" w:rsidP="00BB12AD"/>
    <w:p w:rsidR="00BB12AD" w:rsidRDefault="00BB12AD" w:rsidP="00BB12AD"/>
    <w:p w:rsidR="00511B37" w:rsidRDefault="00511B37" w:rsidP="00BB12AD"/>
    <w:p w:rsidR="00B17AEE" w:rsidRPr="00921EA8" w:rsidRDefault="00B17AEE" w:rsidP="00BB12AD"/>
    <w:p w:rsidR="00BB12AD" w:rsidRPr="00921EA8" w:rsidRDefault="00BB12AD" w:rsidP="00BB12AD"/>
    <w:p w:rsidR="00BB12AD" w:rsidRPr="00921EA8" w:rsidRDefault="00BB12AD" w:rsidP="00BB12AD">
      <w:r w:rsidRPr="00921EA8">
        <w:t xml:space="preserve">      …...........................................................         ……………....................................................</w:t>
      </w:r>
    </w:p>
    <w:p w:rsidR="00BB12AD" w:rsidRPr="00921EA8" w:rsidRDefault="00BB12AD" w:rsidP="00BB12AD">
      <w:pPr>
        <w:ind w:firstLine="709"/>
      </w:pPr>
      <w:r w:rsidRPr="00921EA8">
        <w:t>jméno a příjmení osoby příjemce</w:t>
      </w:r>
      <w:r w:rsidRPr="00921EA8">
        <w:tab/>
      </w:r>
      <w:r w:rsidRPr="00921EA8">
        <w:tab/>
      </w:r>
      <w:r w:rsidRPr="00921EA8">
        <w:tab/>
        <w:t xml:space="preserve">jméno a příjmení osoby </w:t>
      </w:r>
    </w:p>
    <w:p w:rsidR="00D00A2C" w:rsidRPr="005459D5" w:rsidRDefault="00BB12AD" w:rsidP="00511B37">
      <w:r>
        <w:t xml:space="preserve">             </w:t>
      </w:r>
      <w:r w:rsidRPr="00921EA8">
        <w:t xml:space="preserve"> nebo osoby zastupující příjemce</w:t>
      </w:r>
      <w:r w:rsidRPr="003B7CCD">
        <w:tab/>
      </w:r>
      <w:r w:rsidRPr="003B7CCD">
        <w:tab/>
      </w:r>
      <w:r>
        <w:t xml:space="preserve">   </w:t>
      </w:r>
      <w:r w:rsidRPr="003B7CCD">
        <w:t xml:space="preserve">oprávněné zastupovat </w:t>
      </w:r>
      <w:r>
        <w:t>poskytovatele</w:t>
      </w:r>
      <w:r w:rsidRPr="005459D5">
        <w:t xml:space="preserve"> </w:t>
      </w:r>
    </w:p>
    <w:sectPr w:rsidR="00D00A2C" w:rsidRPr="005459D5" w:rsidSect="00511B37">
      <w:headerReference w:type="default" r:id="rId9"/>
      <w:footerReference w:type="even" r:id="rId10"/>
      <w:footerReference w:type="default" r:id="rId11"/>
      <w:pgSz w:w="11906" w:h="16838"/>
      <w:pgMar w:top="993" w:right="1418" w:bottom="1276" w:left="1418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26" w:rsidRDefault="00B22C26" w:rsidP="00241FBB">
      <w:r>
        <w:separator/>
      </w:r>
    </w:p>
  </w:endnote>
  <w:endnote w:type="continuationSeparator" w:id="0">
    <w:p w:rsidR="00B22C26" w:rsidRDefault="00B22C26" w:rsidP="0024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67F1" w:rsidRDefault="004567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25AD">
      <w:rPr>
        <w:noProof/>
      </w:rPr>
      <w:t>2</w:t>
    </w:r>
    <w:r>
      <w:fldChar w:fldCharType="end"/>
    </w:r>
  </w:p>
  <w:p w:rsidR="004567F1" w:rsidRDefault="004567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26" w:rsidRDefault="00B22C26" w:rsidP="00241FBB">
      <w:r>
        <w:separator/>
      </w:r>
    </w:p>
  </w:footnote>
  <w:footnote w:type="continuationSeparator" w:id="0">
    <w:p w:rsidR="00B22C26" w:rsidRDefault="00B22C26" w:rsidP="0024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E" w:rsidRPr="00FB2BFE" w:rsidRDefault="00752DFE" w:rsidP="00752DFE">
    <w:pPr>
      <w:pStyle w:val="Zhlav"/>
      <w:jc w:val="right"/>
      <w:rPr>
        <w:sz w:val="24"/>
        <w:szCs w:val="24"/>
      </w:rPr>
    </w:pPr>
    <w:r w:rsidRPr="00FB2BFE">
      <w:rPr>
        <w:sz w:val="24"/>
        <w:szCs w:val="24"/>
      </w:rPr>
      <w:t xml:space="preserve">Příloha č. </w:t>
    </w:r>
    <w:r w:rsidR="00127A97">
      <w:rPr>
        <w:sz w:val="24"/>
        <w:szCs w:val="24"/>
      </w:rPr>
      <w:t>3</w:t>
    </w:r>
  </w:p>
  <w:p w:rsidR="00752DFE" w:rsidRDefault="00752DFE" w:rsidP="00752DF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292"/>
    <w:multiLevelType w:val="hybridMultilevel"/>
    <w:tmpl w:val="2B6AF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193"/>
    <w:multiLevelType w:val="multilevel"/>
    <w:tmpl w:val="F844088A"/>
    <w:styleLink w:val="slovnsodrkami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4CDE"/>
    <w:multiLevelType w:val="singleLevel"/>
    <w:tmpl w:val="61C09E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</w:abstractNum>
  <w:abstractNum w:abstractNumId="8" w15:restartNumberingAfterBreak="0">
    <w:nsid w:val="3CF82BDD"/>
    <w:multiLevelType w:val="singleLevel"/>
    <w:tmpl w:val="9374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43B2555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6129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4D200F23"/>
    <w:multiLevelType w:val="singleLevel"/>
    <w:tmpl w:val="60062A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2" w15:restartNumberingAfterBreak="0">
    <w:nsid w:val="4F1479CB"/>
    <w:multiLevelType w:val="multilevel"/>
    <w:tmpl w:val="56BCFB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color w:val="auto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F412A6E"/>
    <w:multiLevelType w:val="hybridMultilevel"/>
    <w:tmpl w:val="D78A4BA6"/>
    <w:lvl w:ilvl="0" w:tplc="7D689E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29BF"/>
    <w:multiLevelType w:val="singleLevel"/>
    <w:tmpl w:val="658C1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6" w15:restartNumberingAfterBreak="0">
    <w:nsid w:val="66C31C9C"/>
    <w:multiLevelType w:val="singleLevel"/>
    <w:tmpl w:val="AFA4C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7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66C9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A5845"/>
    <w:multiLevelType w:val="hybridMultilevel"/>
    <w:tmpl w:val="E4FC55FE"/>
    <w:lvl w:ilvl="0" w:tplc="E112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19"/>
  </w:num>
  <w:num w:numId="10">
    <w:abstractNumId w:val="14"/>
  </w:num>
  <w:num w:numId="11">
    <w:abstractNumId w:val="6"/>
  </w:num>
  <w:num w:numId="12">
    <w:abstractNumId w:val="4"/>
  </w:num>
  <w:num w:numId="13">
    <w:abstractNumId w:val="3"/>
  </w:num>
  <w:num w:numId="14">
    <w:abstractNumId w:val="17"/>
  </w:num>
  <w:num w:numId="15">
    <w:abstractNumId w:val="2"/>
  </w:num>
  <w:num w:numId="16">
    <w:abstractNumId w:val="10"/>
  </w:num>
  <w:num w:numId="17">
    <w:abstractNumId w:val="18"/>
  </w:num>
  <w:num w:numId="18">
    <w:abstractNumId w:val="0"/>
  </w:num>
  <w:num w:numId="19">
    <w:abstractNumId w:val="9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6C"/>
    <w:rsid w:val="0000179B"/>
    <w:rsid w:val="00016059"/>
    <w:rsid w:val="0001606E"/>
    <w:rsid w:val="00016E90"/>
    <w:rsid w:val="00023842"/>
    <w:rsid w:val="00025365"/>
    <w:rsid w:val="0003348E"/>
    <w:rsid w:val="00036366"/>
    <w:rsid w:val="00040064"/>
    <w:rsid w:val="00040D60"/>
    <w:rsid w:val="00050BE6"/>
    <w:rsid w:val="00051921"/>
    <w:rsid w:val="00061350"/>
    <w:rsid w:val="000627AD"/>
    <w:rsid w:val="00063BAC"/>
    <w:rsid w:val="000647BB"/>
    <w:rsid w:val="0007069F"/>
    <w:rsid w:val="0007116B"/>
    <w:rsid w:val="000758ED"/>
    <w:rsid w:val="000914A1"/>
    <w:rsid w:val="000945BC"/>
    <w:rsid w:val="000A5F90"/>
    <w:rsid w:val="000C20A6"/>
    <w:rsid w:val="000C2DD5"/>
    <w:rsid w:val="000C6AF8"/>
    <w:rsid w:val="000D2D86"/>
    <w:rsid w:val="000D6A40"/>
    <w:rsid w:val="000E237C"/>
    <w:rsid w:val="000E276A"/>
    <w:rsid w:val="000E557B"/>
    <w:rsid w:val="000E587F"/>
    <w:rsid w:val="000E6C27"/>
    <w:rsid w:val="000F5E2A"/>
    <w:rsid w:val="00101316"/>
    <w:rsid w:val="00102FC8"/>
    <w:rsid w:val="001032A7"/>
    <w:rsid w:val="0010467D"/>
    <w:rsid w:val="00104B99"/>
    <w:rsid w:val="0010783D"/>
    <w:rsid w:val="00110D3B"/>
    <w:rsid w:val="00113D85"/>
    <w:rsid w:val="00115E8E"/>
    <w:rsid w:val="00124CE5"/>
    <w:rsid w:val="00127A97"/>
    <w:rsid w:val="00135AF6"/>
    <w:rsid w:val="00136B24"/>
    <w:rsid w:val="001438B4"/>
    <w:rsid w:val="00145221"/>
    <w:rsid w:val="001458F4"/>
    <w:rsid w:val="001574DD"/>
    <w:rsid w:val="0016159B"/>
    <w:rsid w:val="00164E75"/>
    <w:rsid w:val="0017369B"/>
    <w:rsid w:val="00180999"/>
    <w:rsid w:val="00182A23"/>
    <w:rsid w:val="00190B6B"/>
    <w:rsid w:val="00190EDA"/>
    <w:rsid w:val="00191C90"/>
    <w:rsid w:val="00195A6F"/>
    <w:rsid w:val="00197C16"/>
    <w:rsid w:val="00197E1C"/>
    <w:rsid w:val="001A74A4"/>
    <w:rsid w:val="001B67FA"/>
    <w:rsid w:val="001C51C4"/>
    <w:rsid w:val="001C5C44"/>
    <w:rsid w:val="001C7715"/>
    <w:rsid w:val="001C78C3"/>
    <w:rsid w:val="001D148C"/>
    <w:rsid w:val="001D7810"/>
    <w:rsid w:val="001E55BF"/>
    <w:rsid w:val="001F146C"/>
    <w:rsid w:val="001F4F47"/>
    <w:rsid w:val="0020562F"/>
    <w:rsid w:val="002101B5"/>
    <w:rsid w:val="00216066"/>
    <w:rsid w:val="0021641F"/>
    <w:rsid w:val="00222B09"/>
    <w:rsid w:val="00233B5B"/>
    <w:rsid w:val="00234121"/>
    <w:rsid w:val="00234A16"/>
    <w:rsid w:val="002413FB"/>
    <w:rsid w:val="00241715"/>
    <w:rsid w:val="00241FBB"/>
    <w:rsid w:val="00244597"/>
    <w:rsid w:val="00244E34"/>
    <w:rsid w:val="00253820"/>
    <w:rsid w:val="0025649C"/>
    <w:rsid w:val="00257CEF"/>
    <w:rsid w:val="00272A03"/>
    <w:rsid w:val="00272BCF"/>
    <w:rsid w:val="00273638"/>
    <w:rsid w:val="00276029"/>
    <w:rsid w:val="00276112"/>
    <w:rsid w:val="002826DA"/>
    <w:rsid w:val="00284AFC"/>
    <w:rsid w:val="002A49E1"/>
    <w:rsid w:val="002A7C86"/>
    <w:rsid w:val="002B3CE3"/>
    <w:rsid w:val="002C2B8C"/>
    <w:rsid w:val="002C2F2F"/>
    <w:rsid w:val="002C4376"/>
    <w:rsid w:val="002D5A1C"/>
    <w:rsid w:val="002E1F0F"/>
    <w:rsid w:val="002E3836"/>
    <w:rsid w:val="002E7FD5"/>
    <w:rsid w:val="002F26F8"/>
    <w:rsid w:val="002F2B54"/>
    <w:rsid w:val="002F5283"/>
    <w:rsid w:val="00300AA2"/>
    <w:rsid w:val="0031141B"/>
    <w:rsid w:val="003128FA"/>
    <w:rsid w:val="00317350"/>
    <w:rsid w:val="00322E33"/>
    <w:rsid w:val="00332D20"/>
    <w:rsid w:val="00333D23"/>
    <w:rsid w:val="00340534"/>
    <w:rsid w:val="00354689"/>
    <w:rsid w:val="0035567E"/>
    <w:rsid w:val="00365414"/>
    <w:rsid w:val="003658FC"/>
    <w:rsid w:val="00375A90"/>
    <w:rsid w:val="00377E2B"/>
    <w:rsid w:val="00381192"/>
    <w:rsid w:val="00383BE7"/>
    <w:rsid w:val="00395B38"/>
    <w:rsid w:val="003A7A6E"/>
    <w:rsid w:val="003B1300"/>
    <w:rsid w:val="003B44D9"/>
    <w:rsid w:val="003B7AB8"/>
    <w:rsid w:val="003B7CCD"/>
    <w:rsid w:val="003C3A0A"/>
    <w:rsid w:val="003C3A36"/>
    <w:rsid w:val="003E13E0"/>
    <w:rsid w:val="003F50E9"/>
    <w:rsid w:val="003F5A8C"/>
    <w:rsid w:val="003F7273"/>
    <w:rsid w:val="004107CE"/>
    <w:rsid w:val="0041596A"/>
    <w:rsid w:val="00423469"/>
    <w:rsid w:val="004256FF"/>
    <w:rsid w:val="00433C19"/>
    <w:rsid w:val="004364EE"/>
    <w:rsid w:val="0044123D"/>
    <w:rsid w:val="004503C0"/>
    <w:rsid w:val="004567F1"/>
    <w:rsid w:val="0045713F"/>
    <w:rsid w:val="00457F94"/>
    <w:rsid w:val="00461B4A"/>
    <w:rsid w:val="00477693"/>
    <w:rsid w:val="00484DA1"/>
    <w:rsid w:val="004855DA"/>
    <w:rsid w:val="00493794"/>
    <w:rsid w:val="004A0325"/>
    <w:rsid w:val="004A5B6C"/>
    <w:rsid w:val="004B2AF6"/>
    <w:rsid w:val="004B3779"/>
    <w:rsid w:val="004B3785"/>
    <w:rsid w:val="004B3AB7"/>
    <w:rsid w:val="004B5B92"/>
    <w:rsid w:val="004B6D2D"/>
    <w:rsid w:val="004C383E"/>
    <w:rsid w:val="004C449A"/>
    <w:rsid w:val="004C4975"/>
    <w:rsid w:val="004C57BF"/>
    <w:rsid w:val="004D1061"/>
    <w:rsid w:val="004D5CD6"/>
    <w:rsid w:val="004E250F"/>
    <w:rsid w:val="004E3B82"/>
    <w:rsid w:val="004E6931"/>
    <w:rsid w:val="00511B37"/>
    <w:rsid w:val="00512643"/>
    <w:rsid w:val="00514CA7"/>
    <w:rsid w:val="0052163B"/>
    <w:rsid w:val="00541F94"/>
    <w:rsid w:val="005459D5"/>
    <w:rsid w:val="00551E4A"/>
    <w:rsid w:val="00553A54"/>
    <w:rsid w:val="00553E62"/>
    <w:rsid w:val="005579BD"/>
    <w:rsid w:val="00561FFA"/>
    <w:rsid w:val="005624BE"/>
    <w:rsid w:val="00563E46"/>
    <w:rsid w:val="005661A7"/>
    <w:rsid w:val="00566B39"/>
    <w:rsid w:val="00570249"/>
    <w:rsid w:val="00571132"/>
    <w:rsid w:val="005719B4"/>
    <w:rsid w:val="005A02F9"/>
    <w:rsid w:val="005A2BDD"/>
    <w:rsid w:val="005A6A6E"/>
    <w:rsid w:val="005B2575"/>
    <w:rsid w:val="005B380A"/>
    <w:rsid w:val="005B752B"/>
    <w:rsid w:val="005C5AC4"/>
    <w:rsid w:val="005C7DF4"/>
    <w:rsid w:val="005D47E3"/>
    <w:rsid w:val="005D49FA"/>
    <w:rsid w:val="005E15CE"/>
    <w:rsid w:val="005F09C7"/>
    <w:rsid w:val="0060442A"/>
    <w:rsid w:val="00610BC4"/>
    <w:rsid w:val="00612E25"/>
    <w:rsid w:val="00613779"/>
    <w:rsid w:val="00616077"/>
    <w:rsid w:val="006229C4"/>
    <w:rsid w:val="006306C0"/>
    <w:rsid w:val="00641B32"/>
    <w:rsid w:val="00642351"/>
    <w:rsid w:val="006427D5"/>
    <w:rsid w:val="0064667A"/>
    <w:rsid w:val="00650E66"/>
    <w:rsid w:val="006516EC"/>
    <w:rsid w:val="00656500"/>
    <w:rsid w:val="00656E41"/>
    <w:rsid w:val="00660624"/>
    <w:rsid w:val="00666366"/>
    <w:rsid w:val="00673453"/>
    <w:rsid w:val="0068296A"/>
    <w:rsid w:val="00693437"/>
    <w:rsid w:val="006A30B2"/>
    <w:rsid w:val="006A396E"/>
    <w:rsid w:val="006B3206"/>
    <w:rsid w:val="006B7C2A"/>
    <w:rsid w:val="006C1BAA"/>
    <w:rsid w:val="006C317A"/>
    <w:rsid w:val="006C4CF6"/>
    <w:rsid w:val="006D0DFD"/>
    <w:rsid w:val="006D3974"/>
    <w:rsid w:val="006D42E2"/>
    <w:rsid w:val="006D48E0"/>
    <w:rsid w:val="006D7A5B"/>
    <w:rsid w:val="006E3660"/>
    <w:rsid w:val="006E592A"/>
    <w:rsid w:val="006E60AF"/>
    <w:rsid w:val="006E62ED"/>
    <w:rsid w:val="00703DE2"/>
    <w:rsid w:val="00705620"/>
    <w:rsid w:val="0070618D"/>
    <w:rsid w:val="00712159"/>
    <w:rsid w:val="00723988"/>
    <w:rsid w:val="00727831"/>
    <w:rsid w:val="0073347E"/>
    <w:rsid w:val="00733E98"/>
    <w:rsid w:val="0073596A"/>
    <w:rsid w:val="00743215"/>
    <w:rsid w:val="00746804"/>
    <w:rsid w:val="007510DB"/>
    <w:rsid w:val="00752DFE"/>
    <w:rsid w:val="0076024E"/>
    <w:rsid w:val="00760927"/>
    <w:rsid w:val="00761693"/>
    <w:rsid w:val="0076739A"/>
    <w:rsid w:val="00767430"/>
    <w:rsid w:val="00791DEB"/>
    <w:rsid w:val="00793571"/>
    <w:rsid w:val="0079495D"/>
    <w:rsid w:val="00797024"/>
    <w:rsid w:val="0079704D"/>
    <w:rsid w:val="007A0F0F"/>
    <w:rsid w:val="007A3FAE"/>
    <w:rsid w:val="007B3578"/>
    <w:rsid w:val="007B4401"/>
    <w:rsid w:val="007B7B5D"/>
    <w:rsid w:val="007C54FD"/>
    <w:rsid w:val="007C5908"/>
    <w:rsid w:val="007C6524"/>
    <w:rsid w:val="007C7083"/>
    <w:rsid w:val="007C73AB"/>
    <w:rsid w:val="007D21A7"/>
    <w:rsid w:val="007D483B"/>
    <w:rsid w:val="007D52BC"/>
    <w:rsid w:val="007D5D15"/>
    <w:rsid w:val="007E64E2"/>
    <w:rsid w:val="007E7C95"/>
    <w:rsid w:val="007F03BF"/>
    <w:rsid w:val="007F09A9"/>
    <w:rsid w:val="007F2C46"/>
    <w:rsid w:val="007F4789"/>
    <w:rsid w:val="007F6797"/>
    <w:rsid w:val="007F786F"/>
    <w:rsid w:val="00801EF4"/>
    <w:rsid w:val="00802EA0"/>
    <w:rsid w:val="00806473"/>
    <w:rsid w:val="00806A4B"/>
    <w:rsid w:val="00807BF6"/>
    <w:rsid w:val="00813359"/>
    <w:rsid w:val="008134B2"/>
    <w:rsid w:val="00815106"/>
    <w:rsid w:val="0081619D"/>
    <w:rsid w:val="008272A1"/>
    <w:rsid w:val="008320D8"/>
    <w:rsid w:val="00834EEA"/>
    <w:rsid w:val="00834F7F"/>
    <w:rsid w:val="008434E0"/>
    <w:rsid w:val="008469EA"/>
    <w:rsid w:val="00850316"/>
    <w:rsid w:val="0085661B"/>
    <w:rsid w:val="00860A44"/>
    <w:rsid w:val="00862B06"/>
    <w:rsid w:val="00862F2E"/>
    <w:rsid w:val="00864C98"/>
    <w:rsid w:val="008676BD"/>
    <w:rsid w:val="00867D36"/>
    <w:rsid w:val="008730EF"/>
    <w:rsid w:val="00875B60"/>
    <w:rsid w:val="008762CE"/>
    <w:rsid w:val="00881032"/>
    <w:rsid w:val="008836CA"/>
    <w:rsid w:val="00883EA0"/>
    <w:rsid w:val="00890715"/>
    <w:rsid w:val="00893B5B"/>
    <w:rsid w:val="00895EC5"/>
    <w:rsid w:val="00897A4A"/>
    <w:rsid w:val="00897BF7"/>
    <w:rsid w:val="008A1D2A"/>
    <w:rsid w:val="008A3D18"/>
    <w:rsid w:val="008A4988"/>
    <w:rsid w:val="008C2AE3"/>
    <w:rsid w:val="008C2D8A"/>
    <w:rsid w:val="008C3D37"/>
    <w:rsid w:val="008D6409"/>
    <w:rsid w:val="008D6FA2"/>
    <w:rsid w:val="008E3AAF"/>
    <w:rsid w:val="008E4665"/>
    <w:rsid w:val="008F0433"/>
    <w:rsid w:val="008F086E"/>
    <w:rsid w:val="008F4CAB"/>
    <w:rsid w:val="008F5CBB"/>
    <w:rsid w:val="00903042"/>
    <w:rsid w:val="009054DB"/>
    <w:rsid w:val="00912753"/>
    <w:rsid w:val="00915786"/>
    <w:rsid w:val="009215E2"/>
    <w:rsid w:val="00921BE8"/>
    <w:rsid w:val="00921EA8"/>
    <w:rsid w:val="00922D8E"/>
    <w:rsid w:val="00923181"/>
    <w:rsid w:val="00925BCC"/>
    <w:rsid w:val="00931AB9"/>
    <w:rsid w:val="0094044F"/>
    <w:rsid w:val="00940899"/>
    <w:rsid w:val="00940E04"/>
    <w:rsid w:val="009425AD"/>
    <w:rsid w:val="00946213"/>
    <w:rsid w:val="009467A4"/>
    <w:rsid w:val="009524E6"/>
    <w:rsid w:val="009577DD"/>
    <w:rsid w:val="009647E6"/>
    <w:rsid w:val="009807B1"/>
    <w:rsid w:val="00981DFC"/>
    <w:rsid w:val="009846CA"/>
    <w:rsid w:val="00984FF3"/>
    <w:rsid w:val="00986000"/>
    <w:rsid w:val="00986428"/>
    <w:rsid w:val="00987BF5"/>
    <w:rsid w:val="0099262D"/>
    <w:rsid w:val="009929EF"/>
    <w:rsid w:val="00993903"/>
    <w:rsid w:val="00994193"/>
    <w:rsid w:val="009B458D"/>
    <w:rsid w:val="009C2705"/>
    <w:rsid w:val="009C4A73"/>
    <w:rsid w:val="009C6C6F"/>
    <w:rsid w:val="009E1215"/>
    <w:rsid w:val="009F122C"/>
    <w:rsid w:val="009F1C5E"/>
    <w:rsid w:val="009F3753"/>
    <w:rsid w:val="009F37B8"/>
    <w:rsid w:val="009F5CA7"/>
    <w:rsid w:val="00A14661"/>
    <w:rsid w:val="00A177F8"/>
    <w:rsid w:val="00A230CB"/>
    <w:rsid w:val="00A2561B"/>
    <w:rsid w:val="00A31139"/>
    <w:rsid w:val="00A324A0"/>
    <w:rsid w:val="00A34373"/>
    <w:rsid w:val="00A34B49"/>
    <w:rsid w:val="00A43D92"/>
    <w:rsid w:val="00A50981"/>
    <w:rsid w:val="00A52040"/>
    <w:rsid w:val="00A638C2"/>
    <w:rsid w:val="00A7412D"/>
    <w:rsid w:val="00A75C3A"/>
    <w:rsid w:val="00A76E29"/>
    <w:rsid w:val="00A851A2"/>
    <w:rsid w:val="00A927A1"/>
    <w:rsid w:val="00A94806"/>
    <w:rsid w:val="00A94926"/>
    <w:rsid w:val="00A979E0"/>
    <w:rsid w:val="00AA1580"/>
    <w:rsid w:val="00AB7F9D"/>
    <w:rsid w:val="00AE11A6"/>
    <w:rsid w:val="00AF26E9"/>
    <w:rsid w:val="00B11EA7"/>
    <w:rsid w:val="00B125A4"/>
    <w:rsid w:val="00B12BB1"/>
    <w:rsid w:val="00B13451"/>
    <w:rsid w:val="00B1480C"/>
    <w:rsid w:val="00B14B91"/>
    <w:rsid w:val="00B17101"/>
    <w:rsid w:val="00B17AEE"/>
    <w:rsid w:val="00B212CE"/>
    <w:rsid w:val="00B22C26"/>
    <w:rsid w:val="00B25936"/>
    <w:rsid w:val="00B31811"/>
    <w:rsid w:val="00B34691"/>
    <w:rsid w:val="00B349F8"/>
    <w:rsid w:val="00B34DBA"/>
    <w:rsid w:val="00B36DEB"/>
    <w:rsid w:val="00B37B3A"/>
    <w:rsid w:val="00B545A6"/>
    <w:rsid w:val="00B54B56"/>
    <w:rsid w:val="00B602B8"/>
    <w:rsid w:val="00B61501"/>
    <w:rsid w:val="00B62F31"/>
    <w:rsid w:val="00B64A2B"/>
    <w:rsid w:val="00B65F45"/>
    <w:rsid w:val="00B67C63"/>
    <w:rsid w:val="00B704A0"/>
    <w:rsid w:val="00B70B78"/>
    <w:rsid w:val="00B77971"/>
    <w:rsid w:val="00B80D1F"/>
    <w:rsid w:val="00B85BEC"/>
    <w:rsid w:val="00B91F2B"/>
    <w:rsid w:val="00B92138"/>
    <w:rsid w:val="00B92804"/>
    <w:rsid w:val="00B94524"/>
    <w:rsid w:val="00B95D1D"/>
    <w:rsid w:val="00B9643D"/>
    <w:rsid w:val="00BB12AD"/>
    <w:rsid w:val="00BC7474"/>
    <w:rsid w:val="00BD2BCB"/>
    <w:rsid w:val="00BD2DB1"/>
    <w:rsid w:val="00BD4D01"/>
    <w:rsid w:val="00BD76A2"/>
    <w:rsid w:val="00BE2D39"/>
    <w:rsid w:val="00BE69A8"/>
    <w:rsid w:val="00BF6910"/>
    <w:rsid w:val="00BF7461"/>
    <w:rsid w:val="00C051F2"/>
    <w:rsid w:val="00C055AE"/>
    <w:rsid w:val="00C06423"/>
    <w:rsid w:val="00C10107"/>
    <w:rsid w:val="00C2171D"/>
    <w:rsid w:val="00C3118C"/>
    <w:rsid w:val="00C416C5"/>
    <w:rsid w:val="00C438F8"/>
    <w:rsid w:val="00C50E89"/>
    <w:rsid w:val="00C53313"/>
    <w:rsid w:val="00C5431E"/>
    <w:rsid w:val="00C546C3"/>
    <w:rsid w:val="00C61A0F"/>
    <w:rsid w:val="00C65FF2"/>
    <w:rsid w:val="00C72D9D"/>
    <w:rsid w:val="00C756A9"/>
    <w:rsid w:val="00C76CB6"/>
    <w:rsid w:val="00C8136A"/>
    <w:rsid w:val="00C846CE"/>
    <w:rsid w:val="00C84A91"/>
    <w:rsid w:val="00CA5CEC"/>
    <w:rsid w:val="00CB1654"/>
    <w:rsid w:val="00CC0C2F"/>
    <w:rsid w:val="00CC12FD"/>
    <w:rsid w:val="00CC46C0"/>
    <w:rsid w:val="00CC7BA0"/>
    <w:rsid w:val="00CD06C8"/>
    <w:rsid w:val="00CD12BB"/>
    <w:rsid w:val="00CD594E"/>
    <w:rsid w:val="00CD7BEC"/>
    <w:rsid w:val="00CE1579"/>
    <w:rsid w:val="00CE6F38"/>
    <w:rsid w:val="00CF2CD7"/>
    <w:rsid w:val="00CF3429"/>
    <w:rsid w:val="00CF771F"/>
    <w:rsid w:val="00D00A2C"/>
    <w:rsid w:val="00D01905"/>
    <w:rsid w:val="00D05606"/>
    <w:rsid w:val="00D15EEB"/>
    <w:rsid w:val="00D33DE5"/>
    <w:rsid w:val="00D34FAC"/>
    <w:rsid w:val="00D35366"/>
    <w:rsid w:val="00D463AD"/>
    <w:rsid w:val="00D51691"/>
    <w:rsid w:val="00D63AC2"/>
    <w:rsid w:val="00D6725F"/>
    <w:rsid w:val="00D812B7"/>
    <w:rsid w:val="00D81FF6"/>
    <w:rsid w:val="00D829A4"/>
    <w:rsid w:val="00D857BE"/>
    <w:rsid w:val="00D85B40"/>
    <w:rsid w:val="00D9558C"/>
    <w:rsid w:val="00DA16E2"/>
    <w:rsid w:val="00DB1E8D"/>
    <w:rsid w:val="00DB2421"/>
    <w:rsid w:val="00DB7203"/>
    <w:rsid w:val="00DC25DB"/>
    <w:rsid w:val="00DC28C3"/>
    <w:rsid w:val="00DD39D1"/>
    <w:rsid w:val="00DD3AB0"/>
    <w:rsid w:val="00DD5D4D"/>
    <w:rsid w:val="00DD6F36"/>
    <w:rsid w:val="00DD7890"/>
    <w:rsid w:val="00DE1C7A"/>
    <w:rsid w:val="00DE7604"/>
    <w:rsid w:val="00DF529B"/>
    <w:rsid w:val="00E02651"/>
    <w:rsid w:val="00E11481"/>
    <w:rsid w:val="00E17E6B"/>
    <w:rsid w:val="00E17EBC"/>
    <w:rsid w:val="00E26AD5"/>
    <w:rsid w:val="00E32199"/>
    <w:rsid w:val="00E336E8"/>
    <w:rsid w:val="00E33F67"/>
    <w:rsid w:val="00E4701F"/>
    <w:rsid w:val="00E67E52"/>
    <w:rsid w:val="00E7287C"/>
    <w:rsid w:val="00E72BFF"/>
    <w:rsid w:val="00E8168E"/>
    <w:rsid w:val="00E87FB7"/>
    <w:rsid w:val="00EA7BA4"/>
    <w:rsid w:val="00EB41FE"/>
    <w:rsid w:val="00EB5D41"/>
    <w:rsid w:val="00EC0945"/>
    <w:rsid w:val="00EC1EF9"/>
    <w:rsid w:val="00EC4B4A"/>
    <w:rsid w:val="00ED2D02"/>
    <w:rsid w:val="00ED42D0"/>
    <w:rsid w:val="00ED57E2"/>
    <w:rsid w:val="00EE45F0"/>
    <w:rsid w:val="00EF406C"/>
    <w:rsid w:val="00EF5759"/>
    <w:rsid w:val="00F1150C"/>
    <w:rsid w:val="00F124DD"/>
    <w:rsid w:val="00F14169"/>
    <w:rsid w:val="00F15703"/>
    <w:rsid w:val="00F170C0"/>
    <w:rsid w:val="00F17AF9"/>
    <w:rsid w:val="00F2173D"/>
    <w:rsid w:val="00F2394F"/>
    <w:rsid w:val="00F255BD"/>
    <w:rsid w:val="00F25D75"/>
    <w:rsid w:val="00F25D84"/>
    <w:rsid w:val="00F26338"/>
    <w:rsid w:val="00F32700"/>
    <w:rsid w:val="00F353EA"/>
    <w:rsid w:val="00F36CEB"/>
    <w:rsid w:val="00F4113E"/>
    <w:rsid w:val="00F430FD"/>
    <w:rsid w:val="00F43624"/>
    <w:rsid w:val="00F46CE7"/>
    <w:rsid w:val="00F47DC9"/>
    <w:rsid w:val="00F50CE7"/>
    <w:rsid w:val="00F53065"/>
    <w:rsid w:val="00F61ECD"/>
    <w:rsid w:val="00F64B2C"/>
    <w:rsid w:val="00F67CF4"/>
    <w:rsid w:val="00F70AF3"/>
    <w:rsid w:val="00F71166"/>
    <w:rsid w:val="00F75B2D"/>
    <w:rsid w:val="00F81DBF"/>
    <w:rsid w:val="00F84929"/>
    <w:rsid w:val="00F901F3"/>
    <w:rsid w:val="00F90777"/>
    <w:rsid w:val="00F960D9"/>
    <w:rsid w:val="00FA79BB"/>
    <w:rsid w:val="00FB4F8F"/>
    <w:rsid w:val="00FE39D0"/>
    <w:rsid w:val="00FE6134"/>
    <w:rsid w:val="00FE68CA"/>
    <w:rsid w:val="00FE68F3"/>
    <w:rsid w:val="00FF398A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AE869-BB63-406B-A9DF-BB603C8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6C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1F146C"/>
    <w:pPr>
      <w:keepNext/>
      <w:outlineLvl w:val="3"/>
    </w:pPr>
    <w:rPr>
      <w:rFonts w:ascii="Arial" w:hAnsi="Arial"/>
      <w:b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1F146C"/>
    <w:pPr>
      <w:keepNext/>
      <w:ind w:left="454" w:right="283" w:hanging="454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1F0F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E1F0F"/>
    <w:pPr>
      <w:ind w:left="720"/>
      <w:contextualSpacing/>
    </w:pPr>
  </w:style>
  <w:style w:type="character" w:customStyle="1" w:styleId="Nadpis4Char">
    <w:name w:val="Nadpis 4 Char"/>
    <w:link w:val="Nadpis4"/>
    <w:rsid w:val="001F146C"/>
    <w:rPr>
      <w:rFonts w:ascii="Arial" w:eastAsia="Times New Roman" w:hAnsi="Arial"/>
      <w:b/>
      <w:lang w:eastAsia="en-US"/>
    </w:rPr>
  </w:style>
  <w:style w:type="character" w:customStyle="1" w:styleId="Nadpis6Char">
    <w:name w:val="Nadpis 6 Char"/>
    <w:link w:val="Nadpis6"/>
    <w:rsid w:val="001F146C"/>
    <w:rPr>
      <w:rFonts w:ascii="Arial" w:eastAsia="Times New Roman" w:hAnsi="Arial"/>
      <w:b/>
      <w:lang w:eastAsia="en-US"/>
    </w:rPr>
  </w:style>
  <w:style w:type="paragraph" w:styleId="Zhlav">
    <w:name w:val="header"/>
    <w:basedOn w:val="Normln"/>
    <w:link w:val="ZhlavChar"/>
    <w:semiHidden/>
    <w:rsid w:val="001F146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ZhlavChar">
    <w:name w:val="Záhlaví Char"/>
    <w:link w:val="Zhlav"/>
    <w:semiHidden/>
    <w:rsid w:val="001F146C"/>
    <w:rPr>
      <w:rFonts w:ascii="Times New Roman" w:eastAsia="Times New Roman" w:hAnsi="Times New Roman"/>
      <w:lang w:eastAsia="en-US"/>
    </w:rPr>
  </w:style>
  <w:style w:type="paragraph" w:customStyle="1" w:styleId="Zkladntext21">
    <w:name w:val="Základní text 21"/>
    <w:basedOn w:val="Normln"/>
    <w:rsid w:val="001F146C"/>
    <w:pPr>
      <w:ind w:left="357" w:hanging="357"/>
    </w:pPr>
    <w:rPr>
      <w:rFonts w:ascii="Arial" w:hAnsi="Arial"/>
      <w:sz w:val="22"/>
      <w:szCs w:val="20"/>
      <w:lang w:eastAsia="en-US"/>
    </w:rPr>
  </w:style>
  <w:style w:type="paragraph" w:styleId="Zkladntext">
    <w:name w:val="Body Text"/>
    <w:basedOn w:val="Normln"/>
    <w:link w:val="ZkladntextChar"/>
    <w:semiHidden/>
    <w:rsid w:val="001F146C"/>
    <w:rPr>
      <w:rFonts w:ascii="Arial" w:hAnsi="Arial"/>
      <w:b/>
      <w:sz w:val="20"/>
      <w:szCs w:val="20"/>
      <w:lang w:eastAsia="en-US"/>
    </w:rPr>
  </w:style>
  <w:style w:type="character" w:customStyle="1" w:styleId="ZkladntextChar">
    <w:name w:val="Základní text Char"/>
    <w:link w:val="Zkladntext"/>
    <w:semiHidden/>
    <w:rsid w:val="001F146C"/>
    <w:rPr>
      <w:rFonts w:ascii="Arial" w:eastAsia="Times New Roman" w:hAnsi="Arial"/>
      <w:b/>
      <w:lang w:eastAsia="en-US"/>
    </w:rPr>
  </w:style>
  <w:style w:type="paragraph" w:customStyle="1" w:styleId="Zkladntext31">
    <w:name w:val="Základní text 31"/>
    <w:basedOn w:val="Normln"/>
    <w:rsid w:val="001F146C"/>
    <w:pPr>
      <w:jc w:val="center"/>
    </w:pPr>
    <w:rPr>
      <w:rFonts w:ascii="Arial" w:hAnsi="Arial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1F146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ZpatChar">
    <w:name w:val="Zápatí Char"/>
    <w:link w:val="Zpat"/>
    <w:uiPriority w:val="99"/>
    <w:rsid w:val="001F146C"/>
    <w:rPr>
      <w:rFonts w:ascii="Arial" w:eastAsia="Times New Roman" w:hAnsi="Arial"/>
      <w:lang w:eastAsia="en-US"/>
    </w:rPr>
  </w:style>
  <w:style w:type="paragraph" w:styleId="Zkladntext3">
    <w:name w:val="Body Text 3"/>
    <w:basedOn w:val="Normln"/>
    <w:link w:val="Zkladntext3Char"/>
    <w:semiHidden/>
    <w:rsid w:val="001F146C"/>
    <w:pPr>
      <w:jc w:val="both"/>
    </w:pPr>
    <w:rPr>
      <w:rFonts w:ascii="Arial Black" w:hAnsi="Arial Black"/>
      <w:sz w:val="20"/>
      <w:szCs w:val="20"/>
      <w:lang w:eastAsia="en-US"/>
    </w:rPr>
  </w:style>
  <w:style w:type="character" w:customStyle="1" w:styleId="Zkladntext3Char">
    <w:name w:val="Základní text 3 Char"/>
    <w:link w:val="Zkladntext3"/>
    <w:semiHidden/>
    <w:rsid w:val="001F146C"/>
    <w:rPr>
      <w:rFonts w:ascii="Arial Black" w:eastAsia="Times New Roman" w:hAnsi="Arial Black"/>
      <w:lang w:eastAsia="en-US"/>
    </w:rPr>
  </w:style>
  <w:style w:type="paragraph" w:styleId="Zkladntextodsazen2">
    <w:name w:val="Body Text Indent 2"/>
    <w:basedOn w:val="Normln"/>
    <w:link w:val="Zkladntextodsazen2Char"/>
    <w:semiHidden/>
    <w:rsid w:val="001F146C"/>
    <w:pPr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character" w:customStyle="1" w:styleId="Zkladntextodsazen2Char">
    <w:name w:val="Základní text odsazený 2 Char"/>
    <w:link w:val="Zkladntextodsazen2"/>
    <w:semiHidden/>
    <w:rsid w:val="001F146C"/>
    <w:rPr>
      <w:rFonts w:ascii="Arial" w:eastAsia="Times New Roman" w:hAnsi="Arial"/>
      <w:lang w:eastAsia="en-US"/>
    </w:rPr>
  </w:style>
  <w:style w:type="character" w:styleId="slostrnky">
    <w:name w:val="page number"/>
    <w:basedOn w:val="Standardnpsmoodstavce"/>
    <w:semiHidden/>
    <w:rsid w:val="001F146C"/>
  </w:style>
  <w:style w:type="paragraph" w:styleId="Zkladntext2">
    <w:name w:val="Body Text 2"/>
    <w:basedOn w:val="Normln"/>
    <w:link w:val="Zkladntext2Char"/>
    <w:semiHidden/>
    <w:rsid w:val="001F146C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semiHidden/>
    <w:rsid w:val="001F146C"/>
    <w:rPr>
      <w:rFonts w:ascii="Arial" w:eastAsia="Times New Roman" w:hAnsi="Arial" w:cs="Arial"/>
      <w:sz w:val="22"/>
      <w:szCs w:val="24"/>
    </w:rPr>
  </w:style>
  <w:style w:type="character" w:styleId="Hypertextovodkaz">
    <w:name w:val="Hyperlink"/>
    <w:uiPriority w:val="99"/>
    <w:unhideWhenUsed/>
    <w:rsid w:val="00987BF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D57E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ED57E2"/>
    <w:rPr>
      <w:rFonts w:ascii="Tahoma" w:eastAsia="Times New Roman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3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136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E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53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06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065"/>
    <w:rPr>
      <w:rFonts w:ascii="Times New Roman" w:eastAsia="Times New Roman" w:hAnsi="Times New Roman"/>
      <w:b/>
      <w:bCs/>
    </w:rPr>
  </w:style>
  <w:style w:type="numbering" w:customStyle="1" w:styleId="slovnsodrkami">
    <w:name w:val="Číslování s odrážkami"/>
    <w:rsid w:val="00B13451"/>
    <w:pPr>
      <w:numPr>
        <w:numId w:val="13"/>
      </w:numPr>
    </w:pPr>
  </w:style>
  <w:style w:type="paragraph" w:customStyle="1" w:styleId="Default">
    <w:name w:val="Default"/>
    <w:rsid w:val="00B70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ejov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28C4-05A9-434D-88AC-2AC7A4E3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4049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http://www.prostejov.eu/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Uživatel systému Windows</cp:lastModifiedBy>
  <cp:revision>3</cp:revision>
  <cp:lastPrinted>2020-08-18T10:15:00Z</cp:lastPrinted>
  <dcterms:created xsi:type="dcterms:W3CDTF">2020-11-02T11:17:00Z</dcterms:created>
  <dcterms:modified xsi:type="dcterms:W3CDTF">2020-11-02T11:57:00Z</dcterms:modified>
</cp:coreProperties>
</file>